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F48563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3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F3ACC">
                    <w:t>14.03.2023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4B7AF01D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EF3ACC" w:rsidRPr="00EF3ACC">
                <w:t xml:space="preserve">Σε ΦΕΚ η Απόφαση του ΥΠΕΣ για </w:t>
              </w:r>
              <w:r w:rsidR="00EF3ACC">
                <w:t>τον κ</w:t>
              </w:r>
              <w:r w:rsidR="00EF3ACC" w:rsidRPr="00EF3ACC">
                <w:t>αθορισμό</w:t>
              </w:r>
              <w:r w:rsidR="00EF3ACC">
                <w:t xml:space="preserve"> των 227</w:t>
              </w:r>
              <w:r w:rsidR="00EF3ACC" w:rsidRPr="00EF3ACC">
                <w:t xml:space="preserve"> θέσεων που καλύπτονται από άτομα με ποσοστό αναπηρίας τουλάχιστον 50%, σύμφωνα με το άρθρο 6 του ν. 4765/2021, για τους ΟΤΑ α’ και β’ βαθμού και τα Νομικά Πρόσωπα αυτών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  <w:u w:val="single"/>
            </w:rPr>
          </w:sdtEndPr>
          <w:sdtContent>
            <w:p w14:paraId="723643CE" w14:textId="77777777" w:rsidR="00EF3ACC" w:rsidRDefault="00EF3ACC" w:rsidP="00EF3ACC">
              <w:r w:rsidRPr="00EF3ACC">
                <w:t xml:space="preserve">Δημοσιεύθηκε στο ΦΕΚ Β 1338/8-3-2023 η υπ. αριθμ. 18369 </w:t>
              </w:r>
              <w:r>
                <w:t xml:space="preserve"> </w:t>
              </w:r>
              <w:r w:rsidRPr="00EF3ACC">
                <w:t xml:space="preserve">Απόφαση του </w:t>
              </w:r>
              <w:r>
                <w:t>υ</w:t>
              </w:r>
              <w:r w:rsidRPr="00EF3ACC">
                <w:t>πουργ</w:t>
              </w:r>
              <w:r>
                <w:t>είου</w:t>
              </w:r>
              <w:r w:rsidRPr="00EF3ACC">
                <w:t xml:space="preserve"> Εσωτερικών με τον καθορισμό των θέσεων που καλύπτονται από άτομα με ποσοστό αναπηρίας τουλάχιστον 50%, σύμφωνα με το άρθρο 6 του ν. 4765/2021, για τους ΟΤΑ α’ και β’ βαθμού και τα Νομικά Πρόσωπα αυτών.</w:t>
              </w:r>
            </w:p>
            <w:p w14:paraId="3518DB97" w14:textId="17906B1D" w:rsidR="00EF3ACC" w:rsidRPr="00EF3ACC" w:rsidRDefault="00EF3ACC" w:rsidP="00EF3ACC">
              <w:pPr>
                <w:rPr>
                  <w:b/>
                  <w:bCs/>
                </w:rPr>
              </w:pPr>
              <w:r w:rsidRPr="00EF3ACC">
                <w:t xml:space="preserve">Συγκεκριμένα </w:t>
              </w:r>
              <w:r w:rsidRPr="00EF3ACC">
                <w:rPr>
                  <w:b/>
                  <w:bCs/>
                </w:rPr>
                <w:t>οι θέσεις</w:t>
              </w:r>
              <w:r w:rsidRPr="00EF3ACC">
                <w:t xml:space="preserve"> ανά φορέα, κατηγορία, κλάδο και ειδικότητα, από αυτές που έχουν κατανεμηθεί στον πίνακα Α.2 της υπ’ αρ. 31/ 27-09-2022 εγκριτικής Πράξης του Υπουργικού Συμβουλίου και πρόκειται να καλυφθούν από άτομα με ποσοστό αναπηρίας τουλάχιστον πενήντα τοις εκατό (50%), </w:t>
              </w:r>
              <w:r w:rsidRPr="00EF3ACC">
                <w:rPr>
                  <w:b/>
                  <w:bCs/>
                </w:rPr>
                <w:t xml:space="preserve">ανέρχονται σε </w:t>
              </w:r>
              <w:r>
                <w:rPr>
                  <w:b/>
                  <w:bCs/>
                </w:rPr>
                <w:t>227.</w:t>
              </w:r>
              <w:r w:rsidRPr="00EF3ACC">
                <w:rPr>
                  <w:b/>
                  <w:bCs/>
                </w:rPr>
                <w:t xml:space="preserve"> </w:t>
              </w:r>
            </w:p>
            <w:p w14:paraId="74A30CEA" w14:textId="1A6A004B" w:rsidR="0076008A" w:rsidRDefault="00EF3ACC" w:rsidP="009200D0">
              <w:r w:rsidRPr="00EF3ACC">
                <w:t xml:space="preserve">Για την Απόφαση ελήφθη υπόψη μεταξύ άλλων το υπό στοιχεία Α.Π. 10119/08-02-2023 έγγραφο του </w:t>
              </w:r>
              <w:r>
                <w:t>υ</w:t>
              </w:r>
              <w:r w:rsidRPr="00EF3ACC">
                <w:t xml:space="preserve">πουργείου Εσωτερικών «Έγκριση προσλήψεων τακτικού προσωπικού στους Δήμους, στις Περιφέρειες καθώς και στα Νομικά Πρόσωπα της τοπικής αυτοδιοίκησης, στο πλαίσιο του ετήσιου προγραμματισμού προσλήψεων για το έτος 2023». </w:t>
              </w:r>
            </w:p>
            <w:p w14:paraId="6F99FF08" w14:textId="005D0264" w:rsidR="00EF3ACC" w:rsidRPr="00EF3ACC" w:rsidRDefault="00EF3ACC" w:rsidP="009200D0">
              <w:pPr>
                <w:rPr>
                  <w:b/>
                  <w:bCs/>
                  <w:u w:val="single"/>
                </w:rPr>
              </w:pPr>
              <w:r w:rsidRPr="00EF3ACC">
                <w:rPr>
                  <w:b/>
                  <w:bCs/>
                  <w:u w:val="single"/>
                </w:rPr>
                <w:t xml:space="preserve">Το ΦΕΚ επισυνάπτεται.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0E99" w14:textId="77777777" w:rsidR="00BA1534" w:rsidRDefault="00BA1534" w:rsidP="00A5663B">
      <w:pPr>
        <w:spacing w:after="0" w:line="240" w:lineRule="auto"/>
      </w:pPr>
      <w:r>
        <w:separator/>
      </w:r>
    </w:p>
    <w:p w14:paraId="1732AE4B" w14:textId="77777777" w:rsidR="00BA1534" w:rsidRDefault="00BA1534"/>
  </w:endnote>
  <w:endnote w:type="continuationSeparator" w:id="0">
    <w:p w14:paraId="76CEF571" w14:textId="77777777" w:rsidR="00BA1534" w:rsidRDefault="00BA1534" w:rsidP="00A5663B">
      <w:pPr>
        <w:spacing w:after="0" w:line="240" w:lineRule="auto"/>
      </w:pPr>
      <w:r>
        <w:continuationSeparator/>
      </w:r>
    </w:p>
    <w:p w14:paraId="7CAADF2B" w14:textId="77777777" w:rsidR="00BA1534" w:rsidRDefault="00BA1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A7AA" w14:textId="77777777" w:rsidR="00BA1534" w:rsidRDefault="00BA153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E72DC35" w14:textId="77777777" w:rsidR="00BA1534" w:rsidRDefault="00BA1534"/>
  </w:footnote>
  <w:footnote w:type="continuationSeparator" w:id="0">
    <w:p w14:paraId="5CFC8C30" w14:textId="77777777" w:rsidR="00BA1534" w:rsidRDefault="00BA1534" w:rsidP="00A5663B">
      <w:pPr>
        <w:spacing w:after="0" w:line="240" w:lineRule="auto"/>
      </w:pPr>
      <w:r>
        <w:continuationSeparator/>
      </w:r>
    </w:p>
    <w:p w14:paraId="5F9AEF84" w14:textId="77777777" w:rsidR="00BA1534" w:rsidRDefault="00BA1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1534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3ACC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3F3A36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2023-03-14T11:05:00Z</dcterms:created>
  <dcterms:modified xsi:type="dcterms:W3CDTF">2023-03-14T11:05:00Z</dcterms:modified>
  <cp:contentStatus/>
  <dc:language>Ελληνικά</dc:language>
  <cp:version>am-20180624</cp:version>
</cp:coreProperties>
</file>