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F09856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5-03T00:00:00Z">
                    <w:dateFormat w:val="dd.MM.yyyy"/>
                    <w:lid w:val="el-GR"/>
                    <w:storeMappedDataAs w:val="dateTime"/>
                    <w:calendar w:val="gregorian"/>
                  </w:date>
                </w:sdtPr>
                <w:sdtContent>
                  <w:r w:rsidR="00E06EFA">
                    <w:t>03.05.2023</w:t>
                  </w:r>
                </w:sdtContent>
              </w:sdt>
            </w:sdtContent>
          </w:sdt>
        </w:sdtContent>
      </w:sdt>
    </w:p>
    <w:p w14:paraId="41EA2CD5" w14:textId="620C218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010FC">
            <w:t>731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CB4F15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06EFA" w:rsidRPr="004010FC">
                <w:rPr>
                  <w:rStyle w:val="Char2"/>
                  <w:b/>
                  <w:u w:val="none"/>
                </w:rPr>
                <w:t xml:space="preserve">Ο Ι. Βαρδακαστάνης στην αντιπρόεδρο της Κομισιόν </w:t>
              </w:r>
              <w:r w:rsidR="004010FC" w:rsidRPr="004010FC">
                <w:rPr>
                  <w:rStyle w:val="Char2"/>
                  <w:b/>
                  <w:u w:val="none"/>
                </w:rPr>
                <w:t xml:space="preserve">V. </w:t>
              </w:r>
              <w:r w:rsidR="004010FC">
                <w:rPr>
                  <w:rStyle w:val="Char2"/>
                  <w:b/>
                  <w:u w:val="none"/>
                  <w:lang w:val="en-US"/>
                </w:rPr>
                <w:t xml:space="preserve">Jourova </w:t>
              </w:r>
              <w:r w:rsidR="00E06EFA" w:rsidRPr="004010FC">
                <w:rPr>
                  <w:rStyle w:val="Char2"/>
                  <w:b/>
                  <w:u w:val="none"/>
                </w:rPr>
                <w:t>για τα δικαιώματα των ατόμων με αναπηρία στις εκλογές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7360ED4" w14:textId="2E4CDD36" w:rsidR="00870992" w:rsidRDefault="004437F0" w:rsidP="00870992">
              <w:r>
                <w:t>Α</w:t>
              </w:r>
              <w:r>
                <w:t xml:space="preserve">ντιπροσωπεία του Ευρωπαϊκού Φόρουμ Ατόμων με Αναπηρία με επικεφαλής τον πρόεδρο του και πρόεδρο </w:t>
              </w:r>
              <w:r w:rsidR="00E06EFA">
                <w:t xml:space="preserve">της </w:t>
              </w:r>
              <w:r>
                <w:t>ΕΣΑμεΑ Ιωάννη Βαρδακαστάνη συναντήθηκε με την</w:t>
              </w:r>
              <w:r w:rsidRPr="00870992">
                <w:t xml:space="preserve"> </w:t>
              </w:r>
              <w:r>
                <w:t>αντιπρόεδρο της Ευρωπαϊκής Επιτροπής για τις Αξίες και τη Διαφάνεια Věra Jourová</w:t>
              </w:r>
              <w:r w:rsidR="00E06EFA">
                <w:t>, σ</w:t>
              </w:r>
              <w:r w:rsidR="00870992">
                <w:t xml:space="preserve">τις 2 Μαΐου 2023. Η αντιπροσωπεία του </w:t>
              </w:r>
              <w:r w:rsidR="00870992">
                <w:t xml:space="preserve">Φόρουμ </w:t>
              </w:r>
              <w:r w:rsidR="00870992">
                <w:t xml:space="preserve">υπογράμμισε τον τρόπο με τον οποίο η ΕΕ θα μπορούσε να υποστηρίξει τα κράτη μέλη για να εξασφαλίσουν την πλήρη συμμετοχή των ατόμων με αναπηρία στη δημοκρατική διαδικασία </w:t>
              </w:r>
              <w:r w:rsidR="00E06EFA">
                <w:t>-</w:t>
              </w:r>
              <w:r w:rsidR="00870992">
                <w:t xml:space="preserve"> συμπεριλαμβανομ</w:t>
              </w:r>
              <w:r w:rsidR="00870992">
                <w:t xml:space="preserve">ένου του τρόπου </w:t>
              </w:r>
              <w:r w:rsidR="00870992">
                <w:t xml:space="preserve">εξάλειψης των εμποδίων </w:t>
              </w:r>
              <w:r w:rsidR="00870992">
                <w:t>στο εκλέγειν και εκλέγεσθαι.</w:t>
              </w:r>
            </w:p>
            <w:p w14:paraId="65149107" w14:textId="3DFA002F" w:rsidR="00E06EFA" w:rsidRDefault="00E06EFA" w:rsidP="00E06EFA">
              <w:r>
                <w:t>Ο πρόεδρος του EDF κ. Βαρδακαστάνης, τόνισε μεταξύ άλλων:</w:t>
              </w:r>
            </w:p>
            <w:p w14:paraId="401C3EB2" w14:textId="610CAA9C" w:rsidR="00E06EFA" w:rsidRDefault="00E06EFA" w:rsidP="00E06EFA">
              <w:r>
                <w:t>«Μια αληθινή δημοκρατία, μια πραγματική δημοκρατική διαδικασία, πρέπει να περιλαμβάνει όλους τους πολίτες. Εμείς, τα άτομα με αναπηρία, έχουμε το δικαίωμα να έχουμε λόγο σε όλες τις αποφάσεις που μας επηρεάζουν, όπως κάθε άλλος πολίτης. Σήμερα, καλούμε την αντιπρόεδρο Jourová να μας βοηθήσει να ασκήσουμε πλήρως αυτό το δικαίωμα!».</w:t>
              </w:r>
            </w:p>
            <w:p w14:paraId="7E3686CB" w14:textId="6CCED61C" w:rsidR="00870992" w:rsidRPr="00E06EFA" w:rsidRDefault="00870992" w:rsidP="00870992">
              <w:pPr>
                <w:rPr>
                  <w:lang w:val="en-US"/>
                </w:rPr>
              </w:pPr>
              <w:r>
                <w:t xml:space="preserve">Η αντιπροσωπεία του EDF ξεκίνησε ευχαριστώντας </w:t>
              </w:r>
              <w:r>
                <w:t xml:space="preserve">την αντιπρόεδρο που συμφώνησε </w:t>
              </w:r>
              <w:r>
                <w:t>να μιλήσει στο επερχόμενο Ευρωπαϊκό Κοινοβούλιο των Ατόμων με Αναπηρία, το οποίο θα συγκεντρώσει 600 άτομα με αναπηρία στις Βρυξέλλες στις 23 Μαΐου.</w:t>
              </w:r>
            </w:p>
            <w:p w14:paraId="68EB5EF5" w14:textId="796F7E31" w:rsidR="00E06EFA" w:rsidRDefault="00E06EFA" w:rsidP="00E06EFA">
              <w:r>
                <w:t xml:space="preserve">Η </w:t>
              </w:r>
              <w:r>
                <w:t>α</w:t>
              </w:r>
              <w:r>
                <w:t xml:space="preserve">ντιπρόεδρος Věra Jourová ενημερώθηκε για τα πορίσματα της Έκθεσης Ανθρωπίνων Δικαιωμάτων του </w:t>
              </w:r>
              <w:r>
                <w:t>Φόρουμ</w:t>
              </w:r>
              <w:r>
                <w:t xml:space="preserve"> σχετικά με την πολιτική συμμετοχή και συγκεκριμένα</w:t>
              </w:r>
              <w:r>
                <w:t xml:space="preserve"> για τα εξής</w:t>
              </w:r>
              <w:r>
                <w:t>:</w:t>
              </w:r>
            </w:p>
            <w:p w14:paraId="28A6CB86" w14:textId="3B6D082B" w:rsidR="00E06EFA" w:rsidRDefault="00E06EFA" w:rsidP="00E04097">
              <w:pPr>
                <w:pStyle w:val="a9"/>
                <w:numPr>
                  <w:ilvl w:val="0"/>
                  <w:numId w:val="27"/>
                </w:numPr>
              </w:pPr>
              <w:r>
                <w:t>Τα άτομα με αναπηρί</w:t>
              </w:r>
              <w:r>
                <w:t>α</w:t>
              </w:r>
              <w:r>
                <w:t xml:space="preserve"> υπό κηδεμονία στερούνται αυτόματα το δικαίωμα ψήφου σε 7 χώρες: Βουλγαρία, Κύπρο, Εσθονία, Ελλάδα, Λουξεμβούργο, Πολωνία και Ρουμανία</w:t>
              </w:r>
              <w:r>
                <w:t>. Σε</w:t>
              </w:r>
              <w:r>
                <w:t xml:space="preserve"> άλλες </w:t>
              </w:r>
              <w:r>
                <w:t xml:space="preserve">7 </w:t>
              </w:r>
              <w:r>
                <w:t>χώρες, υπάρχει η δυνατότητα περιορισμού του εκλογικού τους δικαιώματος (Βέλγιο, Τσεχία, Ουγγαρία, Λιθουανία, Μάλτα, Πορτογαλία και Σλοβενία).</w:t>
              </w:r>
            </w:p>
            <w:p w14:paraId="21DAAA73" w14:textId="6F417677" w:rsidR="00E06EFA" w:rsidRDefault="00E06EFA" w:rsidP="00E04097">
              <w:pPr>
                <w:pStyle w:val="a9"/>
                <w:numPr>
                  <w:ilvl w:val="0"/>
                  <w:numId w:val="27"/>
                </w:numPr>
              </w:pPr>
              <w:r>
                <w:t>Μόνο 8 χώρες υποστηρίζουν το δικαίωμα υποψηφιότητας για όλα τα άτομα με αναπηρία χωρίς εξαίρεση (Αυστρία, Δανία, Γερμανία, Ισπανία, Κροατία, Ιταλία, Ολλανδία και Σουηδία).</w:t>
              </w:r>
            </w:p>
            <w:p w14:paraId="5CC9BE4A" w14:textId="7A398BC7" w:rsidR="00E06EFA" w:rsidRDefault="00E06EFA" w:rsidP="00E04097">
              <w:pPr>
                <w:pStyle w:val="a9"/>
                <w:numPr>
                  <w:ilvl w:val="0"/>
                  <w:numId w:val="27"/>
                </w:numPr>
              </w:pPr>
              <w:r>
                <w:t xml:space="preserve">Η Ελλάδα και η Μάλτα δεν επιτρέπουν </w:t>
              </w:r>
              <w:r>
                <w:t>στους πολίτες</w:t>
              </w:r>
              <w:r>
                <w:t xml:space="preserve"> με αναπηρία να επιλέξουν ελεύθερα ένα άτομο που θα τ</w:t>
              </w:r>
              <w:r>
                <w:t>ους</w:t>
              </w:r>
              <w:r>
                <w:t xml:space="preserve"> βοηθήσει να ψηφίσουν</w:t>
              </w:r>
            </w:p>
            <w:p w14:paraId="4994EB59" w14:textId="254DC4FA" w:rsidR="00870992" w:rsidRDefault="00E06EFA" w:rsidP="00E04097">
              <w:pPr>
                <w:pStyle w:val="a9"/>
                <w:numPr>
                  <w:ilvl w:val="0"/>
                  <w:numId w:val="27"/>
                </w:numPr>
              </w:pPr>
              <w:r>
                <w:t>Δεδομένου ότι υπάρχουν 27 de facto ξεχωριστές εκλογές και οι χώρες χρησιμοποιούν διαφορετικά συστήματα και τρόπους ψ</w:t>
              </w:r>
              <w:r>
                <w:t>ηφοφορίας</w:t>
              </w:r>
              <w:r>
                <w:t>, υπάρχουν πολλαπλά πρακτικά εμπόδια σχετικά με την προσβασιμότητα που εμποδίζουν πολλά άτομα με αναπηρία να ασκήσουν τα δημοκρατικά τους δικαιώματα.</w:t>
              </w:r>
            </w:p>
            <w:p w14:paraId="519E54B8" w14:textId="6C799719" w:rsidR="00E06EFA" w:rsidRDefault="00E06EFA" w:rsidP="00E06EFA">
              <w:r>
                <w:t>Το</w:t>
              </w:r>
              <w:r>
                <w:t xml:space="preserve"> EDF μοιράστηκε επίσης τις συστάσεις που απορρέουν από την </w:t>
              </w:r>
              <w:r>
                <w:t>Έ</w:t>
              </w:r>
              <w:r>
                <w:t>κθεση:</w:t>
              </w:r>
            </w:p>
            <w:p w14:paraId="42250B0F" w14:textId="25EE3D6B" w:rsidR="00E06EFA" w:rsidRDefault="00E06EFA" w:rsidP="00E04097">
              <w:pPr>
                <w:pStyle w:val="a9"/>
                <w:numPr>
                  <w:ilvl w:val="0"/>
                  <w:numId w:val="28"/>
                </w:numPr>
              </w:pPr>
              <w:r>
                <w:t xml:space="preserve">Τα άτομα με αναπηρία, μέσω των αντιπροσωπευτικών τους οργανώσεων, θα πρέπει να </w:t>
              </w:r>
              <w:r w:rsidR="00E04097">
                <w:t>λαμβάνονται υπόψη</w:t>
              </w:r>
              <w:r>
                <w:t xml:space="preserve"> και να συμμετέχουν στις διαδικασίες που αφορούν </w:t>
              </w:r>
              <w:r w:rsidR="00C91CD7">
                <w:t>σ</w:t>
              </w:r>
              <w:r>
                <w:t>τις εκλογές της ΕΕ</w:t>
              </w:r>
            </w:p>
            <w:p w14:paraId="22260DBA" w14:textId="39ADA476" w:rsidR="00E06EFA" w:rsidRDefault="00E06EFA" w:rsidP="00E04097">
              <w:pPr>
                <w:pStyle w:val="a9"/>
                <w:numPr>
                  <w:ilvl w:val="0"/>
                  <w:numId w:val="28"/>
                </w:numPr>
              </w:pPr>
              <w:r>
                <w:lastRenderedPageBreak/>
                <w:t>Η προσβασιμότητα, η ελεύθερη επιλογή βο</w:t>
              </w:r>
              <w:r w:rsidR="00C91CD7">
                <w:t>ηθού</w:t>
              </w:r>
              <w:r>
                <w:t xml:space="preserve"> και </w:t>
              </w:r>
              <w:r>
                <w:t xml:space="preserve">οι εύλογες προσαρμογές </w:t>
              </w:r>
              <w:r>
                <w:t xml:space="preserve">πρέπει να ενσωματωθούν σε όλες τις εκλογικές διαδικασίες, </w:t>
              </w:r>
              <w:r>
                <w:t>σ</w:t>
              </w:r>
              <w:r>
                <w:t xml:space="preserve">τις εγκαταστάσεις και </w:t>
              </w:r>
              <w:r>
                <w:t xml:space="preserve">στο </w:t>
              </w:r>
              <w:r>
                <w:t>υλικό</w:t>
              </w:r>
            </w:p>
            <w:p w14:paraId="28E952CB" w14:textId="58270E1D" w:rsidR="00E06EFA" w:rsidRDefault="00E06EFA" w:rsidP="00E04097">
              <w:pPr>
                <w:pStyle w:val="a9"/>
                <w:numPr>
                  <w:ilvl w:val="0"/>
                  <w:numId w:val="28"/>
                </w:numPr>
              </w:pPr>
              <w:r>
                <w:t xml:space="preserve">Η ΕΕ πρέπει να </w:t>
              </w:r>
              <w:r>
                <w:t>επηρεάσει</w:t>
              </w:r>
              <w:r>
                <w:t xml:space="preserve"> τις χώρες </w:t>
              </w:r>
              <w:r>
                <w:t>με</w:t>
              </w:r>
              <w:r w:rsidR="00C91CD7">
                <w:t xml:space="preserve"> τέτοιο</w:t>
              </w:r>
              <w:r>
                <w:t xml:space="preserve"> τρόπο ώστε να διασφαλιστεί </w:t>
              </w:r>
              <w:r>
                <w:t>το δικαίωμα του εκλέγειν και του εκλέγεσθαι ανεξάρτητα από το καθεστώς νομικής ικανότητας</w:t>
              </w:r>
            </w:p>
            <w:p w14:paraId="63861F46" w14:textId="4A5E0B57" w:rsidR="00E06EFA" w:rsidRDefault="00E06EFA" w:rsidP="00E04097">
              <w:pPr>
                <w:pStyle w:val="a9"/>
                <w:numPr>
                  <w:ilvl w:val="0"/>
                  <w:numId w:val="28"/>
                </w:numPr>
              </w:pPr>
              <w:r>
                <w:t>Οι οδηγίες για την πολιτική συμμετοχή των μετακινούμενων πολιτών της ΕΕ πρέπει να διασφαλίζουν ότι τ</w:t>
              </w:r>
              <w:r>
                <w:t>ο δικαίωμα</w:t>
              </w:r>
              <w:r>
                <w:t xml:space="preserve"> ψήφου των ατόμων με αναπηρία πρέπει να υπερισχύ</w:t>
              </w:r>
              <w:r>
                <w:t xml:space="preserve">ει ανεξαρτήτως της χώρας </w:t>
              </w:r>
              <w:r>
                <w:t>καταγωγής ή διαμονής</w:t>
              </w:r>
            </w:p>
            <w:p w14:paraId="1C4459F4" w14:textId="46065F1B" w:rsidR="00E06EFA" w:rsidRDefault="00E06EFA" w:rsidP="00E06EFA">
              <w:r>
                <w:t xml:space="preserve">Η </w:t>
              </w:r>
              <w:r>
                <w:t>α</w:t>
              </w:r>
              <w:r>
                <w:t>ντιπρόεδρος της Ευρωπαϊκής Επιτροπής για τις Αξίες και τη Διαφάνεια, Věra Jourová, δήλωσε:</w:t>
              </w:r>
            </w:p>
            <w:p w14:paraId="74CDFA2E" w14:textId="4FC8BCA2" w:rsidR="003B4A29" w:rsidRPr="00065190" w:rsidRDefault="00E06EFA" w:rsidP="001D5C6F">
              <w:r>
                <w:t>«Πρέπει να διασφαλίσουμε ότι τα άτομα με αναπηρία μπορούν να ψηφίσουν αποτελεσματικά. Η Επιτροπή είναι έτοιμη να βοηθήσει τα κράτη μέλη να δημιουργήσουν συνθήκες για την ελεύθερη και δίκαιη άσκηση των εκλογικών δικαιωμάτων των ατόμων με αναπηρία και να επανεξετάσουν πιθανά εναπομείναντα νομικά εμπόδια όσον αφορά τη συμμετοχή τους σύμφωνα με τα σχετικά διεθνή πρότυπα».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F1F4" w14:textId="77777777" w:rsidR="00324FD0" w:rsidRDefault="00324FD0" w:rsidP="00A5663B">
      <w:pPr>
        <w:spacing w:after="0" w:line="240" w:lineRule="auto"/>
      </w:pPr>
      <w:r>
        <w:separator/>
      </w:r>
    </w:p>
    <w:p w14:paraId="057AF682" w14:textId="77777777" w:rsidR="00324FD0" w:rsidRDefault="00324FD0"/>
  </w:endnote>
  <w:endnote w:type="continuationSeparator" w:id="0">
    <w:p w14:paraId="5E484ADE" w14:textId="77777777" w:rsidR="00324FD0" w:rsidRDefault="00324FD0" w:rsidP="00A5663B">
      <w:pPr>
        <w:spacing w:after="0" w:line="240" w:lineRule="auto"/>
      </w:pPr>
      <w:r>
        <w:continuationSeparator/>
      </w:r>
    </w:p>
    <w:p w14:paraId="166D165F" w14:textId="77777777" w:rsidR="00324FD0" w:rsidRDefault="0032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21B5" w14:textId="77777777" w:rsidR="00324FD0" w:rsidRDefault="00324FD0" w:rsidP="00A5663B">
      <w:pPr>
        <w:spacing w:after="0" w:line="240" w:lineRule="auto"/>
      </w:pPr>
      <w:bookmarkStart w:id="0" w:name="_Hlk484772647"/>
      <w:bookmarkEnd w:id="0"/>
      <w:r>
        <w:separator/>
      </w:r>
    </w:p>
    <w:p w14:paraId="1722DF25" w14:textId="77777777" w:rsidR="00324FD0" w:rsidRDefault="00324FD0"/>
  </w:footnote>
  <w:footnote w:type="continuationSeparator" w:id="0">
    <w:p w14:paraId="6FA6EA70" w14:textId="77777777" w:rsidR="00324FD0" w:rsidRDefault="00324FD0" w:rsidP="00A5663B">
      <w:pPr>
        <w:spacing w:after="0" w:line="240" w:lineRule="auto"/>
      </w:pPr>
      <w:r>
        <w:continuationSeparator/>
      </w:r>
    </w:p>
    <w:p w14:paraId="717CBD1A" w14:textId="77777777" w:rsidR="00324FD0" w:rsidRDefault="00324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D483298"/>
    <w:multiLevelType w:val="hybridMultilevel"/>
    <w:tmpl w:val="80B2B8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1970454"/>
    <w:multiLevelType w:val="hybridMultilevel"/>
    <w:tmpl w:val="65DAF0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5570829"/>
    <w:multiLevelType w:val="hybridMultilevel"/>
    <w:tmpl w:val="61B011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2"/>
  </w:num>
  <w:num w:numId="17" w16cid:durableId="254483936">
    <w:abstractNumId w:val="5"/>
  </w:num>
  <w:num w:numId="18" w16cid:durableId="1376664239">
    <w:abstractNumId w:val="1"/>
  </w:num>
  <w:num w:numId="19" w16cid:durableId="384259666">
    <w:abstractNumId w:val="7"/>
  </w:num>
  <w:num w:numId="20" w16cid:durableId="1293563272">
    <w:abstractNumId w:val="16"/>
  </w:num>
  <w:num w:numId="21" w16cid:durableId="1078670969">
    <w:abstractNumId w:val="8"/>
  </w:num>
  <w:num w:numId="22" w16cid:durableId="395324869">
    <w:abstractNumId w:val="13"/>
  </w:num>
  <w:num w:numId="23" w16cid:durableId="224948528">
    <w:abstractNumId w:val="4"/>
  </w:num>
  <w:num w:numId="24" w16cid:durableId="814613108">
    <w:abstractNumId w:val="9"/>
  </w:num>
  <w:num w:numId="25" w16cid:durableId="387340759">
    <w:abstractNumId w:val="14"/>
  </w:num>
  <w:num w:numId="26" w16cid:durableId="1687444480">
    <w:abstractNumId w:val="10"/>
  </w:num>
  <w:num w:numId="27" w16cid:durableId="981693073">
    <w:abstractNumId w:val="15"/>
  </w:num>
  <w:num w:numId="28" w16cid:durableId="176427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4FD0"/>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10FC"/>
    <w:rsid w:val="00406BA3"/>
    <w:rsid w:val="00406E7A"/>
    <w:rsid w:val="00411568"/>
    <w:rsid w:val="00412BB7"/>
    <w:rsid w:val="00413626"/>
    <w:rsid w:val="00415D99"/>
    <w:rsid w:val="00417795"/>
    <w:rsid w:val="0041797A"/>
    <w:rsid w:val="00421FA4"/>
    <w:rsid w:val="00423508"/>
    <w:rsid w:val="004355A3"/>
    <w:rsid w:val="004437F0"/>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0992"/>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1CD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04097"/>
    <w:rsid w:val="00E06EF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 w:val="00FF0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2</Pages>
  <Words>669</Words>
  <Characters>3615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2023-05-03T07:58:00Z</dcterms:created>
  <dcterms:modified xsi:type="dcterms:W3CDTF">2023-05-03T08:20:00Z</dcterms:modified>
  <cp:contentStatus/>
  <dc:language>Ελληνικά</dc:language>
  <cp:version>am-20180624</cp:version>
</cp:coreProperties>
</file>