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Default="00D3415D">
      <w:pPr>
        <w:rPr>
          <w:rFonts w:ascii="Arial" w:hAnsi="Arial"/>
          <w:b/>
          <w:bCs/>
        </w:rPr>
      </w:pPr>
      <w:r>
        <w:rPr>
          <w:rFonts w:ascii="Arial" w:hAnsi="Arial"/>
        </w:rPr>
        <w:t xml:space="preserve">                                                                                                       </w:t>
      </w:r>
      <w:r w:rsidR="00086DB7">
        <w:rPr>
          <w:rFonts w:ascii="Arial" w:hAnsi="Arial"/>
          <w:b/>
          <w:bCs/>
        </w:rPr>
        <w:t xml:space="preserve"> ΑΡΤΑ :</w:t>
      </w:r>
      <w:r w:rsidR="00F476BE">
        <w:rPr>
          <w:rFonts w:ascii="Arial" w:hAnsi="Arial"/>
          <w:b/>
          <w:bCs/>
        </w:rPr>
        <w:t>02</w:t>
      </w:r>
      <w:r w:rsidR="00086DB7">
        <w:rPr>
          <w:rFonts w:ascii="Arial" w:hAnsi="Arial"/>
          <w:b/>
          <w:bCs/>
        </w:rPr>
        <w:t>/0</w:t>
      </w:r>
      <w:r w:rsidR="00086DB7" w:rsidRPr="00B866AA">
        <w:rPr>
          <w:rFonts w:ascii="Arial" w:hAnsi="Arial"/>
          <w:b/>
          <w:bCs/>
        </w:rPr>
        <w:t>5</w:t>
      </w:r>
      <w:r w:rsidR="00F476BE">
        <w:rPr>
          <w:rFonts w:ascii="Arial" w:hAnsi="Arial"/>
          <w:b/>
          <w:bCs/>
        </w:rPr>
        <w:t>/2023</w:t>
      </w:r>
    </w:p>
    <w:p w:rsidR="009D703A" w:rsidRPr="000E7C38" w:rsidRDefault="00D3415D">
      <w:pPr>
        <w:rPr>
          <w:rFonts w:ascii="Arial" w:hAnsi="Arial"/>
          <w:b/>
          <w:bCs/>
        </w:rPr>
      </w:pPr>
      <w:r>
        <w:rPr>
          <w:rFonts w:ascii="Arial" w:hAnsi="Arial"/>
          <w:b/>
          <w:bCs/>
        </w:rPr>
        <w:t xml:space="preserve">                                                                                     </w:t>
      </w:r>
      <w:r w:rsidR="00F476BE">
        <w:rPr>
          <w:rFonts w:ascii="Arial" w:hAnsi="Arial"/>
          <w:b/>
          <w:bCs/>
        </w:rPr>
        <w:t xml:space="preserve">                  </w:t>
      </w:r>
      <w:r>
        <w:rPr>
          <w:rFonts w:ascii="Arial" w:hAnsi="Arial"/>
          <w:b/>
          <w:bCs/>
        </w:rPr>
        <w:t xml:space="preserve"> Αριθ.Πρωτ.:</w:t>
      </w:r>
      <w:r w:rsidR="00EE0171">
        <w:rPr>
          <w:rFonts w:ascii="Arial" w:hAnsi="Arial"/>
          <w:b/>
          <w:bCs/>
        </w:rPr>
        <w:t xml:space="preserve"> </w:t>
      </w:r>
      <w:r w:rsidR="00F476BE">
        <w:rPr>
          <w:rFonts w:ascii="Arial" w:hAnsi="Arial"/>
          <w:b/>
          <w:bCs/>
        </w:rPr>
        <w:t>58</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w:t>
      </w:r>
      <w:proofErr w:type="spellStart"/>
      <w:r>
        <w:rPr>
          <w:rFonts w:ascii="Arial" w:hAnsi="Arial" w:cs="Arial"/>
        </w:rPr>
        <w:t>Α.με.Α</w:t>
      </w:r>
      <w:proofErr w:type="spellEnd"/>
      <w:r>
        <w:rPr>
          <w:rFonts w:ascii="Arial" w:hAnsi="Arial" w:cs="Arial"/>
        </w:rPr>
        <w:t xml:space="preserve"> του Συλλόγου. Εντός 10 ημερών από την δημοσίευση της παρούσας πρόσκλησης και όχι πέρα τις: </w:t>
      </w:r>
      <w:r w:rsidR="00F476BE">
        <w:rPr>
          <w:rFonts w:ascii="Arial" w:hAnsi="Arial" w:cs="Arial"/>
          <w:b/>
          <w:bCs/>
        </w:rPr>
        <w:t>12/05/2023</w:t>
      </w:r>
      <w:r w:rsidR="002730D4">
        <w:rPr>
          <w:rFonts w:ascii="Arial" w:hAnsi="Arial" w:cs="Arial"/>
          <w:b/>
          <w:bCs/>
        </w:rPr>
        <w:t xml:space="preserve"> και ώρα 1</w:t>
      </w:r>
      <w:r w:rsidR="002730D4" w:rsidRPr="002730D4">
        <w:rPr>
          <w:rFonts w:ascii="Arial" w:hAnsi="Arial" w:cs="Arial"/>
          <w:b/>
          <w:bCs/>
        </w:rPr>
        <w:t>5</w:t>
      </w:r>
      <w:r w:rsidR="002730D4">
        <w:rPr>
          <w:rFonts w:ascii="Arial" w:hAnsi="Arial" w:cs="Arial"/>
          <w:b/>
          <w:bCs/>
        </w:rPr>
        <w:t>:00</w:t>
      </w:r>
      <w:r>
        <w:rPr>
          <w:rFonts w:ascii="Arial" w:hAnsi="Arial" w:cs="Arial"/>
          <w:b/>
          <w:bCs/>
        </w:rPr>
        <w:t xml:space="preserve"> </w:t>
      </w:r>
      <w:r>
        <w:rPr>
          <w:rFonts w:ascii="Arial" w:hAnsi="Arial" w:cs="Arial"/>
        </w:rPr>
        <w:t xml:space="preserve">στη γραμματεία του Συλλόγου ή ηλεκτρονικά στο </w:t>
      </w:r>
      <w:proofErr w:type="spellStart"/>
      <w:r>
        <w:rPr>
          <w:rFonts w:ascii="Arial" w:hAnsi="Arial" w:cs="Arial"/>
        </w:rPr>
        <w:t>email</w:t>
      </w:r>
      <w:proofErr w:type="spellEnd"/>
      <w:r>
        <w:rPr>
          <w:rFonts w:ascii="Arial" w:hAnsi="Arial" w:cs="Arial"/>
        </w:rPr>
        <w:t xml:space="preserve">: s.g.f.a.e.a.agiatheodora@gmail.com ( Πουρνάρι, </w:t>
      </w:r>
      <w:r w:rsidR="00B866AA">
        <w:rPr>
          <w:rFonts w:ascii="Arial" w:hAnsi="Arial" w:cs="Arial"/>
        </w:rPr>
        <w:t xml:space="preserve">Πέτα Άρτας τ.κ.:47200 και ώρες </w:t>
      </w:r>
      <w:r w:rsidR="00B866AA" w:rsidRPr="00B866AA">
        <w:rPr>
          <w:rFonts w:ascii="Arial" w:hAnsi="Arial" w:cs="Arial"/>
        </w:rPr>
        <w:t>7</w:t>
      </w:r>
      <w:r>
        <w:rPr>
          <w:rFonts w:ascii="Arial" w:hAnsi="Arial" w:cs="Arial"/>
        </w:rPr>
        <w:t xml:space="preserve">:00 με </w:t>
      </w:r>
      <w:r w:rsidR="00B866AA">
        <w:rPr>
          <w:rFonts w:ascii="Arial" w:hAnsi="Arial" w:cs="Arial"/>
        </w:rPr>
        <w:t>1</w:t>
      </w:r>
      <w:r w:rsidR="00B866AA" w:rsidRPr="00B866AA">
        <w:rPr>
          <w:rFonts w:ascii="Arial" w:hAnsi="Arial" w:cs="Arial"/>
        </w:rPr>
        <w:t>5</w:t>
      </w:r>
      <w:r>
        <w:rPr>
          <w:rFonts w:ascii="Arial" w:hAnsi="Arial" w:cs="Arial"/>
        </w:rPr>
        <w:t xml:space="preserve">:00 </w:t>
      </w:r>
      <w:proofErr w:type="spellStart"/>
      <w:r>
        <w:rPr>
          <w:rFonts w:ascii="Arial" w:hAnsi="Arial" w:cs="Arial"/>
        </w:rPr>
        <w:t>μ.μ</w:t>
      </w:r>
      <w:proofErr w:type="spellEnd"/>
      <w:r>
        <w:rPr>
          <w:rFonts w:ascii="Arial" w:hAnsi="Arial" w:cs="Arial"/>
        </w:rPr>
        <w:t xml:space="preserve">. Πληροφορίες στο </w:t>
      </w:r>
      <w:proofErr w:type="spellStart"/>
      <w:r>
        <w:rPr>
          <w:rFonts w:ascii="Arial" w:hAnsi="Arial" w:cs="Arial"/>
        </w:rPr>
        <w:t>τηλ</w:t>
      </w:r>
      <w:proofErr w:type="spellEnd"/>
      <w:r>
        <w:rPr>
          <w:rFonts w:ascii="Arial" w:hAnsi="Arial" w:cs="Arial"/>
        </w:rPr>
        <w:t>: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w:t>
      </w:r>
      <w:proofErr w:type="spellStart"/>
      <w:r>
        <w:rPr>
          <w:rFonts w:ascii="Arial" w:hAnsi="Arial" w:cs="Arial"/>
        </w:rPr>
        <w:t>ΑμεΑ</w:t>
      </w:r>
      <w:proofErr w:type="spellEnd"/>
      <w:r>
        <w:rPr>
          <w:rFonts w:ascii="Arial" w:hAnsi="Arial" w:cs="Arial"/>
        </w:rPr>
        <w:t xml:space="preserve"> (</w:t>
      </w:r>
      <w:proofErr w:type="spellStart"/>
      <w:r>
        <w:rPr>
          <w:rFonts w:ascii="Arial" w:hAnsi="Arial" w:cs="Arial"/>
        </w:rPr>
        <w:t>εργοθεραπείες</w:t>
      </w:r>
      <w:proofErr w:type="spellEnd"/>
      <w:r>
        <w:rPr>
          <w:rFonts w:ascii="Arial" w:hAnsi="Arial" w:cs="Arial"/>
        </w:rPr>
        <w:t xml:space="preserve">,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w:t>
      </w:r>
      <w:proofErr w:type="spellStart"/>
      <w:r>
        <w:rPr>
          <w:rFonts w:ascii="Arial" w:hAnsi="Arial" w:cs="Arial"/>
        </w:rPr>
        <w:t>π.χ</w:t>
      </w:r>
      <w:proofErr w:type="spellEnd"/>
      <w:r>
        <w:rPr>
          <w:rFonts w:ascii="Arial" w:hAnsi="Arial" w:cs="Arial"/>
        </w:rPr>
        <w:t xml:space="preserve">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F476BE">
        <w:rPr>
          <w:rFonts w:ascii="Arial" w:hAnsi="Arial" w:cs="Arial"/>
        </w:rPr>
        <w:t>21</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 xml:space="preserve">Σε περίπτωση ωφελουμένου από ίδρυμα/θεραπευτήριο/ΚΚΠΠ </w:t>
      </w:r>
      <w:proofErr w:type="spellStart"/>
      <w:r>
        <w:rPr>
          <w:rFonts w:ascii="Arial" w:hAnsi="Arial" w:cs="Arial"/>
        </w:rPr>
        <w:t>κ.α</w:t>
      </w:r>
      <w:proofErr w:type="spellEnd"/>
      <w:r>
        <w:rPr>
          <w:rFonts w:ascii="Arial" w:hAnsi="Arial" w:cs="Arial"/>
        </w:rPr>
        <w:t>:</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 xml:space="preserve">ΣΗΜΕΙΩΣΗ: Για τους ωφελούμενους που διαβιούν σε ιδρύματα κλειστής περίθαλψης/θεραπευτήρια/ΚΚΠΠ, </w:t>
      </w:r>
      <w:proofErr w:type="spellStart"/>
      <w:r>
        <w:rPr>
          <w:rFonts w:ascii="Arial" w:hAnsi="Arial" w:cs="Arial"/>
        </w:rPr>
        <w:t>κ.α</w:t>
      </w:r>
      <w:proofErr w:type="spellEnd"/>
      <w:r>
        <w:rPr>
          <w:rFonts w:ascii="Arial" w:hAnsi="Arial" w:cs="Arial"/>
        </w:rPr>
        <w:t>,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 xml:space="preserve">Η επιλογή των ωφελούμενων φα πραγματοποιηθεί με τη διαδικασία της </w:t>
      </w:r>
      <w:proofErr w:type="spellStart"/>
      <w:r>
        <w:rPr>
          <w:rFonts w:ascii="Arial" w:hAnsi="Arial" w:cs="Arial"/>
          <w:b/>
          <w:color w:val="000000"/>
          <w:u w:val="single"/>
        </w:rPr>
        <w:t>μοριοδότησης</w:t>
      </w:r>
      <w:proofErr w:type="spellEnd"/>
      <w:r>
        <w:rPr>
          <w:rFonts w:ascii="Arial" w:hAnsi="Arial" w:cs="Arial"/>
          <w:b/>
          <w:color w:val="000000"/>
          <w:u w:val="single"/>
        </w:rPr>
        <w:t xml:space="preserve">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 xml:space="preserve">Ίδρυμα κλειστής </w:t>
            </w:r>
            <w:proofErr w:type="spellStart"/>
            <w:r>
              <w:rPr>
                <w:rFonts w:ascii="Arial" w:hAnsi="Arial" w:cs="Arial"/>
              </w:rPr>
              <w:t>περίθαλψης,θεραπευτήριο</w:t>
            </w:r>
            <w:proofErr w:type="spellEnd"/>
            <w:r>
              <w:rPr>
                <w:rFonts w:ascii="Arial" w:hAnsi="Arial" w:cs="Arial"/>
              </w:rPr>
              <w:t>/</w:t>
            </w:r>
            <w:proofErr w:type="spellStart"/>
            <w:r>
              <w:rPr>
                <w:rFonts w:ascii="Arial" w:hAnsi="Arial" w:cs="Arial"/>
              </w:rPr>
              <w:t>κκππ</w:t>
            </w:r>
            <w:proofErr w:type="spellEnd"/>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D3415D">
            <w:pPr>
              <w:rPr>
                <w:rFonts w:ascii="Arial" w:hAnsi="Arial" w:cs="Arial"/>
              </w:rPr>
            </w:pPr>
            <w:r>
              <w:rPr>
                <w:rFonts w:ascii="Arial" w:hAnsi="Arial" w:cs="Arial"/>
              </w:rPr>
              <w:t xml:space="preserve">\9ατομική,οικογενειακή </w:t>
            </w:r>
            <w:proofErr w:type="spellStart"/>
            <w:r>
              <w:rPr>
                <w:rFonts w:ascii="Arial" w:hAnsi="Arial" w:cs="Arial"/>
              </w:rPr>
              <w:t>κατοικία,ΣΥΔ</w:t>
            </w:r>
            <w:proofErr w:type="spellEnd"/>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 xml:space="preserve">Ύπαρξη άλλου </w:t>
            </w:r>
            <w:proofErr w:type="spellStart"/>
            <w:r>
              <w:rPr>
                <w:rFonts w:ascii="Arial" w:hAnsi="Arial" w:cs="Arial"/>
              </w:rPr>
              <w:t>Α.με.Α</w:t>
            </w:r>
            <w:proofErr w:type="spellEnd"/>
            <w:r>
              <w:rPr>
                <w:rFonts w:ascii="Arial" w:hAnsi="Arial" w:cs="Arial"/>
              </w:rPr>
              <w:t xml:space="preserve">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 xml:space="preserve">Μέλη </w:t>
            </w:r>
            <w:proofErr w:type="spellStart"/>
            <w:r>
              <w:rPr>
                <w:rFonts w:ascii="Arial" w:hAnsi="Arial" w:cs="Arial"/>
              </w:rPr>
              <w:t>μονογονεϊκών</w:t>
            </w:r>
            <w:proofErr w:type="spellEnd"/>
            <w:r>
              <w:rPr>
                <w:rFonts w:ascii="Arial" w:hAnsi="Arial" w:cs="Arial"/>
              </w:rPr>
              <w:t xml:space="preserve">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proofErr w:type="spellStart"/>
            <w:r>
              <w:rPr>
                <w:rFonts w:ascii="Arial" w:hAnsi="Arial" w:cs="Arial"/>
              </w:rPr>
              <w:t>Τρίτεκνοι</w:t>
            </w:r>
            <w:proofErr w:type="spellEnd"/>
            <w:r>
              <w:rPr>
                <w:rFonts w:ascii="Arial" w:hAnsi="Arial" w:cs="Arial"/>
              </w:rPr>
              <w:t>/Πολύτεκνοι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0E7C38" w:rsidP="009C145F">
            <w:pPr>
              <w:snapToGrid w:val="0"/>
              <w:spacing w:before="120" w:after="120"/>
              <w:jc w:val="both"/>
              <w:rPr>
                <w:rFonts w:ascii="Arial" w:hAnsi="Arial" w:cs="Arial"/>
              </w:rPr>
            </w:pPr>
            <w:r>
              <w:rPr>
                <w:rFonts w:ascii="Arial" w:hAnsi="Arial" w:cs="Arial"/>
              </w:rPr>
              <w:t>Από το 20</w:t>
            </w:r>
            <w:r w:rsidRPr="000E7C38">
              <w:rPr>
                <w:rFonts w:ascii="Arial" w:hAnsi="Arial" w:cs="Arial"/>
              </w:rPr>
              <w:t>20</w:t>
            </w:r>
            <w:r w:rsidR="00D3415D">
              <w:rPr>
                <w:rFonts w:ascii="Arial" w:hAnsi="Arial" w:cs="Arial"/>
              </w:rPr>
              <w:t>, σύμφωνα με την ΕΛΣΤΑΤ, το κατ</w:t>
            </w:r>
            <w:r>
              <w:rPr>
                <w:rFonts w:ascii="Arial" w:hAnsi="Arial" w:cs="Arial"/>
              </w:rPr>
              <w:t xml:space="preserve">ώφλι της φτώχειας ορίζεται σε </w:t>
            </w:r>
            <w:r w:rsidRPr="000E7C38">
              <w:rPr>
                <w:rFonts w:ascii="Arial" w:hAnsi="Arial" w:cs="Arial"/>
              </w:rPr>
              <w:t>5.269</w:t>
            </w:r>
            <w:r w:rsidR="00D3415D">
              <w:rPr>
                <w:rFonts w:ascii="Arial" w:hAnsi="Arial" w:cs="Arial"/>
              </w:rPr>
              <w:t>€</w:t>
            </w:r>
            <w:r w:rsidR="009C145F" w:rsidRPr="009C145F">
              <w:rPr>
                <w:rFonts w:ascii="Arial" w:hAnsi="Arial" w:cs="Arial"/>
              </w:rPr>
              <w:t xml:space="preserve"> </w:t>
            </w:r>
            <w:r w:rsidR="00D3415D">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Pr="00086DB7"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086DB7">
        <w:rPr>
          <w:rFonts w:ascii="Arial" w:hAnsi="Arial" w:cs="Arial"/>
          <w:b/>
        </w:rPr>
        <w:t xml:space="preserve">: </w:t>
      </w:r>
      <w:r w:rsidR="00F476BE">
        <w:rPr>
          <w:rFonts w:ascii="Arial" w:hAnsi="Arial" w:cs="Arial"/>
          <w:b/>
        </w:rPr>
        <w:t>15</w:t>
      </w:r>
      <w:r w:rsidR="00086DB7">
        <w:rPr>
          <w:rFonts w:ascii="Arial" w:hAnsi="Arial" w:cs="Arial"/>
          <w:b/>
        </w:rPr>
        <w:t>/05/202</w:t>
      </w:r>
      <w:r w:rsidR="00F476BE">
        <w:rPr>
          <w:rFonts w:ascii="Arial" w:hAnsi="Arial" w:cs="Arial"/>
          <w:b/>
        </w:rPr>
        <w:t>3</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F476BE">
        <w:rPr>
          <w:rFonts w:ascii="Arial" w:hAnsi="Arial" w:cs="Arial"/>
          <w:b/>
          <w:bCs/>
        </w:rPr>
        <w:t>19</w:t>
      </w:r>
      <w:r w:rsidR="00086DB7">
        <w:rPr>
          <w:rFonts w:ascii="Arial" w:hAnsi="Arial" w:cs="Arial"/>
          <w:b/>
          <w:bCs/>
        </w:rPr>
        <w:t>/05/202</w:t>
      </w:r>
      <w:r w:rsidR="00F476BE">
        <w:rPr>
          <w:rFonts w:ascii="Arial" w:hAnsi="Arial" w:cs="Arial"/>
          <w:b/>
          <w:bCs/>
        </w:rPr>
        <w:t xml:space="preserve">3 </w:t>
      </w:r>
      <w:r>
        <w:rPr>
          <w:rFonts w:ascii="Arial" w:hAnsi="Arial" w:cs="Arial"/>
        </w:rPr>
        <w:t xml:space="preserve">και ώρα </w:t>
      </w:r>
      <w:r w:rsidR="002730D4">
        <w:rPr>
          <w:rFonts w:ascii="Arial" w:hAnsi="Arial" w:cs="Arial"/>
          <w:b/>
        </w:rPr>
        <w:t>15:</w:t>
      </w:r>
      <w:r>
        <w:rPr>
          <w:rFonts w:ascii="Arial" w:hAnsi="Arial" w:cs="Arial"/>
          <w:b/>
        </w:rPr>
        <w:t>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F476BE">
        <w:rPr>
          <w:rFonts w:ascii="Arial" w:hAnsi="Arial" w:cs="Arial"/>
          <w:b/>
          <w:bCs/>
        </w:rPr>
        <w:t>22</w:t>
      </w:r>
      <w:r>
        <w:rPr>
          <w:rFonts w:ascii="Arial" w:hAnsi="Arial" w:cs="Arial"/>
          <w:b/>
          <w:bCs/>
        </w:rPr>
        <w:t>/05/202</w:t>
      </w:r>
      <w:r w:rsidR="00F476BE">
        <w:rPr>
          <w:rFonts w:ascii="Arial" w:hAnsi="Arial" w:cs="Arial"/>
          <w:b/>
          <w:bCs/>
        </w:rPr>
        <w:t>3</w:t>
      </w:r>
      <w:r>
        <w:rPr>
          <w:rFonts w:ascii="Arial" w:hAnsi="Arial" w:cs="Arial"/>
        </w:rPr>
        <w:t xml:space="preserve"> στην ιστοσελίδα του Συλλόγου (</w:t>
      </w:r>
      <w:proofErr w:type="spellStart"/>
      <w:r w:rsidR="00F476BE">
        <w:rPr>
          <w:rFonts w:ascii="Arial" w:hAnsi="Arial" w:cs="Tahoma"/>
          <w:b/>
        </w:rPr>
        <w:t>www.amea</w:t>
      </w:r>
      <w:proofErr w:type="spellEnd"/>
      <w:r w:rsidR="00F476BE">
        <w:rPr>
          <w:rFonts w:ascii="Arial" w:hAnsi="Arial" w:cs="Tahoma"/>
          <w:b/>
        </w:rPr>
        <w:t>-</w:t>
      </w:r>
      <w:proofErr w:type="spellStart"/>
      <w:r>
        <w:rPr>
          <w:rFonts w:ascii="Arial" w:hAnsi="Arial" w:cs="Tahoma"/>
          <w:b/>
        </w:rPr>
        <w:t>agiatheodora.gr</w:t>
      </w:r>
      <w:proofErr w:type="spellEnd"/>
      <w:r>
        <w:rPr>
          <w:rFonts w:ascii="Arial" w:hAnsi="Arial" w:cs="Tahoma"/>
          <w:b/>
        </w:rPr>
        <w:t>)</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ταχυμεταφοράς 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 xml:space="preserve">-Στη γραμματεία  του Συλλόγου Γονέων και Φίλων Παιδιών με Ειδικές Ανάγκες </w:t>
      </w:r>
      <w:proofErr w:type="spellStart"/>
      <w:r>
        <w:rPr>
          <w:rFonts w:ascii="Arial" w:hAnsi="Arial" w:cs="Arial"/>
        </w:rPr>
        <w:t>Ν.Άρτας</w:t>
      </w:r>
      <w:proofErr w:type="spellEnd"/>
      <w:r>
        <w:rPr>
          <w:rFonts w:ascii="Arial" w:hAnsi="Arial" w:cs="Arial"/>
        </w:rPr>
        <w:t xml:space="preserve">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t>
      </w:r>
      <w:proofErr w:type="spellStart"/>
      <w:r>
        <w:rPr>
          <w:rFonts w:ascii="Arial" w:hAnsi="Arial" w:cs="Tahoma"/>
          <w:szCs w:val="24"/>
        </w:rPr>
        <w:t>www.amea</w:t>
      </w:r>
      <w:proofErr w:type="spellEnd"/>
      <w:r>
        <w:rPr>
          <w:rFonts w:ascii="Arial" w:hAnsi="Arial" w:cs="Tahoma"/>
          <w:szCs w:val="24"/>
        </w:rPr>
        <w:t>-</w:t>
      </w:r>
      <w:proofErr w:type="spellStart"/>
      <w:r>
        <w:rPr>
          <w:rFonts w:ascii="Arial" w:hAnsi="Arial" w:cs="Tahoma"/>
          <w:szCs w:val="24"/>
        </w:rPr>
        <w:t>agiatheodora.gr</w:t>
      </w:r>
      <w:proofErr w:type="spellEnd"/>
      <w:r>
        <w:rPr>
          <w:rFonts w:ascii="Arial" w:hAnsi="Arial" w:cs="Tahoma"/>
          <w:szCs w:val="24"/>
        </w:rPr>
        <w:t>)</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 xml:space="preserve">Στις  ιστοσελίδες της </w:t>
      </w:r>
      <w:proofErr w:type="spellStart"/>
      <w:r>
        <w:rPr>
          <w:rFonts w:ascii="Arial" w:hAnsi="Arial" w:cs="Tahoma"/>
          <w:szCs w:val="24"/>
        </w:rPr>
        <w:t>Ε.Σ.Α.μεΑ</w:t>
      </w:r>
      <w:proofErr w:type="spellEnd"/>
      <w:r>
        <w:rPr>
          <w:rFonts w:ascii="Arial" w:hAnsi="Arial" w:cs="Tahoma"/>
          <w:szCs w:val="24"/>
        </w:rPr>
        <w:t>(</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xml:space="preserve">) και της </w:t>
      </w:r>
      <w:proofErr w:type="spellStart"/>
      <w:r>
        <w:rPr>
          <w:rFonts w:ascii="Arial" w:hAnsi="Arial" w:cs="Tahoma"/>
          <w:szCs w:val="24"/>
        </w:rPr>
        <w:t>Π.Ο.Σ.Γ.Κ.Α.μεΑ</w:t>
      </w:r>
      <w:proofErr w:type="spellEnd"/>
      <w:r>
        <w:rPr>
          <w:rFonts w:ascii="Arial" w:hAnsi="Arial" w:cs="Tahoma"/>
          <w:szCs w:val="24"/>
        </w:rPr>
        <w:t>(</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Στον Πίνακα Ανακοινώσεων του Δήμου </w:t>
      </w:r>
      <w:proofErr w:type="spellStart"/>
      <w:r>
        <w:rPr>
          <w:rFonts w:ascii="Arial" w:hAnsi="Arial" w:cs="Tahoma"/>
          <w:szCs w:val="24"/>
        </w:rPr>
        <w:t>Αρταίων</w:t>
      </w:r>
      <w:proofErr w:type="spellEnd"/>
      <w:r>
        <w:rPr>
          <w:rFonts w:ascii="Arial" w:hAnsi="Arial" w:cs="Tahoma"/>
          <w:szCs w:val="24"/>
        </w:rPr>
        <w:t xml:space="preserve"> και των κοινωνικών υπηρεσιών της Τοπικής Αυτοδιοίκησης (Περιφερειακή Ενότητας Άρτας, Δήμου </w:t>
      </w:r>
      <w:proofErr w:type="spellStart"/>
      <w:r>
        <w:rPr>
          <w:rFonts w:ascii="Arial" w:hAnsi="Arial" w:cs="Tahoma"/>
          <w:szCs w:val="24"/>
        </w:rPr>
        <w:t>Αρταίων</w:t>
      </w:r>
      <w:proofErr w:type="spellEnd"/>
      <w:r>
        <w:rPr>
          <w:rFonts w:ascii="Arial" w:hAnsi="Arial" w:cs="Tahoma"/>
          <w:szCs w:val="24"/>
        </w:rPr>
        <w:t xml:space="preserve">, )στα Κέντρα Κοινότητας Δήμου </w:t>
      </w:r>
      <w:proofErr w:type="spellStart"/>
      <w:r>
        <w:rPr>
          <w:rFonts w:ascii="Arial" w:hAnsi="Arial" w:cs="Tahoma"/>
          <w:szCs w:val="24"/>
        </w:rPr>
        <w:t>Αρταίων</w:t>
      </w:r>
      <w:proofErr w:type="spellEnd"/>
      <w:r>
        <w:rPr>
          <w:rFonts w:ascii="Arial" w:hAnsi="Arial" w:cs="Tahoma"/>
          <w:szCs w:val="24"/>
        </w:rPr>
        <w:t xml:space="preserve"> και Δήμου Νικολάου Σκουφά και στα ΚΕΠ του Δήμου </w:t>
      </w:r>
      <w:proofErr w:type="spellStart"/>
      <w:r>
        <w:rPr>
          <w:rFonts w:ascii="Arial" w:hAnsi="Arial" w:cs="Tahoma"/>
          <w:szCs w:val="24"/>
        </w:rPr>
        <w:t>Αρταίων</w:t>
      </w:r>
      <w:proofErr w:type="spellEnd"/>
      <w:r>
        <w:rPr>
          <w:rFonts w:ascii="Arial" w:hAnsi="Arial" w:cs="Tahoma"/>
          <w:szCs w:val="24"/>
        </w:rPr>
        <w:t>.</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w:t>
      </w:r>
      <w:proofErr w:type="spellStart"/>
      <w:r>
        <w:rPr>
          <w:rFonts w:ascii="Arial" w:hAnsi="Arial" w:cs="Tahoma"/>
          <w:szCs w:val="24"/>
        </w:rPr>
        <w:t>Α.με.Α</w:t>
      </w:r>
      <w:proofErr w:type="spellEnd"/>
      <w:r>
        <w:rPr>
          <w:rFonts w:ascii="Arial" w:hAnsi="Arial" w:cs="Tahoma"/>
          <w:szCs w:val="24"/>
        </w:rPr>
        <w:t xml:space="preserve"> Κοινωνική Υπηρεσία του Γενικού Νοσοκομείου Άρτας, Σχολικές Μονάδες Ειδικής Αγωγής &amp; Εκπαίδευσης (Σ.Μ.Ε.Α.Ε), ΚΔΑΠ-ΜΕΑ του Δήμου </w:t>
      </w:r>
      <w:proofErr w:type="spellStart"/>
      <w:r>
        <w:rPr>
          <w:rFonts w:ascii="Arial" w:hAnsi="Arial" w:cs="Tahoma"/>
          <w:szCs w:val="24"/>
        </w:rPr>
        <w:t>Αρταίων</w:t>
      </w:r>
      <w:proofErr w:type="spellEnd"/>
      <w:r>
        <w:rPr>
          <w:rFonts w:ascii="Arial" w:hAnsi="Arial" w:cs="Tahoma"/>
          <w:szCs w:val="24"/>
        </w:rPr>
        <w:t xml:space="preserve">, ΚΕΦΙΑΠ Άρτας, Σύλλογος Γονέων Κηδεμόνων και Φίλων </w:t>
      </w:r>
      <w:proofErr w:type="spellStart"/>
      <w:r>
        <w:rPr>
          <w:rFonts w:ascii="Arial" w:hAnsi="Arial" w:cs="Tahoma"/>
          <w:szCs w:val="24"/>
        </w:rPr>
        <w:t>Α.με.Α</w:t>
      </w:r>
      <w:proofErr w:type="spellEnd"/>
      <w:r>
        <w:rPr>
          <w:rFonts w:ascii="Arial" w:hAnsi="Arial" w:cs="Tahoma"/>
          <w:szCs w:val="24"/>
        </w:rPr>
        <w:t xml:space="preserve"> Άρτας “Αγκαλιά”, Σύλλογος </w:t>
      </w:r>
      <w:proofErr w:type="spellStart"/>
      <w:r>
        <w:rPr>
          <w:rFonts w:ascii="Arial" w:hAnsi="Arial" w:cs="Tahoma"/>
          <w:szCs w:val="24"/>
        </w:rPr>
        <w:t>Α.με.Α</w:t>
      </w:r>
      <w:proofErr w:type="spellEnd"/>
      <w:r>
        <w:rPr>
          <w:rFonts w:ascii="Arial" w:hAnsi="Arial" w:cs="Tahoma"/>
          <w:szCs w:val="24"/>
        </w:rPr>
        <w:t xml:space="preserve">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2730D4">
      <w:pPr>
        <w:pStyle w:val="BodyText21"/>
        <w:tabs>
          <w:tab w:val="left" w:pos="426"/>
        </w:tabs>
        <w:spacing w:before="120" w:after="120" w:line="240" w:lineRule="auto"/>
        <w:ind w:right="28"/>
        <w:jc w:val="center"/>
        <w:rPr>
          <w:rFonts w:ascii="Arial" w:hAnsi="Arial" w:cs="Tahoma"/>
          <w:color w:val="000000"/>
          <w:szCs w:val="24"/>
          <w:lang w:val="en-US"/>
        </w:rPr>
      </w:pPr>
      <w:proofErr w:type="spellStart"/>
      <w:r>
        <w:rPr>
          <w:rFonts w:ascii="Arial" w:hAnsi="Arial" w:cs="Tahoma"/>
          <w:b/>
          <w:bCs/>
          <w:color w:val="000000"/>
          <w:sz w:val="28"/>
          <w:szCs w:val="28"/>
          <w:lang w:val="en-US"/>
        </w:rPr>
        <w:t>Άρτα</w:t>
      </w:r>
      <w:proofErr w:type="spellEnd"/>
      <w:r>
        <w:rPr>
          <w:rFonts w:ascii="Arial" w:hAnsi="Arial" w:cs="Tahoma"/>
          <w:b/>
          <w:bCs/>
          <w:color w:val="000000"/>
          <w:sz w:val="28"/>
          <w:szCs w:val="28"/>
          <w:lang w:val="en-US"/>
        </w:rPr>
        <w:t xml:space="preserve"> </w:t>
      </w:r>
      <w:r w:rsidR="00F476BE">
        <w:rPr>
          <w:rFonts w:ascii="Arial" w:hAnsi="Arial" w:cs="Tahoma"/>
          <w:b/>
          <w:bCs/>
          <w:color w:val="000000"/>
          <w:sz w:val="28"/>
          <w:szCs w:val="28"/>
        </w:rPr>
        <w:t>02</w:t>
      </w:r>
      <w:r>
        <w:rPr>
          <w:rFonts w:ascii="Arial" w:hAnsi="Arial" w:cs="Tahoma"/>
          <w:b/>
          <w:bCs/>
          <w:color w:val="000000"/>
          <w:sz w:val="28"/>
          <w:szCs w:val="28"/>
          <w:lang w:val="en-US"/>
        </w:rPr>
        <w:t>/0</w:t>
      </w:r>
      <w:r>
        <w:rPr>
          <w:rFonts w:ascii="Arial" w:hAnsi="Arial" w:cs="Tahoma"/>
          <w:b/>
          <w:bCs/>
          <w:color w:val="000000"/>
          <w:sz w:val="28"/>
          <w:szCs w:val="28"/>
        </w:rPr>
        <w:t>5</w:t>
      </w:r>
      <w:r>
        <w:rPr>
          <w:rFonts w:ascii="Arial" w:hAnsi="Arial" w:cs="Tahoma"/>
          <w:b/>
          <w:bCs/>
          <w:color w:val="000000"/>
          <w:sz w:val="28"/>
          <w:szCs w:val="28"/>
          <w:lang w:val="en-US"/>
        </w:rPr>
        <w:t>/202</w:t>
      </w:r>
      <w:r w:rsidR="00F476BE">
        <w:rPr>
          <w:rFonts w:ascii="Arial" w:hAnsi="Arial" w:cs="Tahoma"/>
          <w:b/>
          <w:bCs/>
          <w:color w:val="000000"/>
          <w:sz w:val="28"/>
          <w:szCs w:val="28"/>
        </w:rPr>
        <w:t>3</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DF7" w:rsidRDefault="00652DF7">
      <w:r>
        <w:separator/>
      </w:r>
    </w:p>
  </w:endnote>
  <w:endnote w:type="continuationSeparator" w:id="0">
    <w:p w:rsidR="00652DF7" w:rsidRDefault="00652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DF7" w:rsidRDefault="00652DF7">
      <w:r>
        <w:separator/>
      </w:r>
    </w:p>
  </w:footnote>
  <w:footnote w:type="continuationSeparator" w:id="0">
    <w:p w:rsidR="00652DF7" w:rsidRDefault="00652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A170B3">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proofErr w:type="gramStart"/>
                <w:r>
                  <w:rPr>
                    <w:b/>
                    <w:sz w:val="22"/>
                    <w:szCs w:val="22"/>
                    <w:lang w:val="en-US"/>
                  </w:rPr>
                  <w:t>./</w:t>
                </w:r>
                <w:proofErr w:type="gramEnd"/>
                <w:r>
                  <w:rPr>
                    <w:b/>
                    <w:sz w:val="22"/>
                    <w:szCs w:val="22"/>
                    <w:lang w:val="en-US"/>
                  </w:rPr>
                  <w:t xml:space="preserve">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7650">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rsids>
    <w:rsidRoot w:val="00045AF1"/>
    <w:rsid w:val="00045AF1"/>
    <w:rsid w:val="00070537"/>
    <w:rsid w:val="00086DB7"/>
    <w:rsid w:val="000E7C38"/>
    <w:rsid w:val="00106110"/>
    <w:rsid w:val="001C63D7"/>
    <w:rsid w:val="001C75AB"/>
    <w:rsid w:val="001D7C15"/>
    <w:rsid w:val="002730D4"/>
    <w:rsid w:val="002B2C47"/>
    <w:rsid w:val="002D78DC"/>
    <w:rsid w:val="003711D6"/>
    <w:rsid w:val="003A2301"/>
    <w:rsid w:val="004B177D"/>
    <w:rsid w:val="004D3C12"/>
    <w:rsid w:val="005343CE"/>
    <w:rsid w:val="00536E22"/>
    <w:rsid w:val="00596EC1"/>
    <w:rsid w:val="0062162D"/>
    <w:rsid w:val="00652DF7"/>
    <w:rsid w:val="007054E1"/>
    <w:rsid w:val="008B6E39"/>
    <w:rsid w:val="008F0331"/>
    <w:rsid w:val="009455AE"/>
    <w:rsid w:val="009C145F"/>
    <w:rsid w:val="009D703A"/>
    <w:rsid w:val="00A170B3"/>
    <w:rsid w:val="00A60787"/>
    <w:rsid w:val="00B338B2"/>
    <w:rsid w:val="00B866AA"/>
    <w:rsid w:val="00BD0FC4"/>
    <w:rsid w:val="00C22A74"/>
    <w:rsid w:val="00CB2693"/>
    <w:rsid w:val="00CB582B"/>
    <w:rsid w:val="00D3415D"/>
    <w:rsid w:val="00D437F8"/>
    <w:rsid w:val="00E27E99"/>
    <w:rsid w:val="00EB5FC1"/>
    <w:rsid w:val="00ED545B"/>
    <w:rsid w:val="00ED745C"/>
    <w:rsid w:val="00EE0171"/>
    <w:rsid w:val="00F15DF3"/>
    <w:rsid w:val="00F2701D"/>
    <w:rsid w:val="00F476BE"/>
    <w:rsid w:val="00F5612E"/>
    <w:rsid w:val="00FB44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1797</Words>
  <Characters>9705</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5</cp:revision>
  <cp:lastPrinted>2023-05-02T07:48:00Z</cp:lastPrinted>
  <dcterms:created xsi:type="dcterms:W3CDTF">2023-04-27T10:27:00Z</dcterms:created>
  <dcterms:modified xsi:type="dcterms:W3CDTF">2023-05-02T08:10:00Z</dcterms:modified>
</cp:coreProperties>
</file>