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9EF1" w14:textId="6F7D6489" w:rsidR="00D600B6" w:rsidRPr="00BA7D7B" w:rsidRDefault="00BA7D7B" w:rsidP="0074323F">
      <w:pPr>
        <w:pStyle w:val="a3"/>
        <w:jc w:val="center"/>
        <w:rPr>
          <w:rFonts w:ascii="Arial Narrow" w:hAnsi="Arial Narrow"/>
          <w:b/>
          <w:sz w:val="36"/>
          <w:szCs w:val="36"/>
        </w:rPr>
      </w:pPr>
      <w:r w:rsidRPr="00BA7D7B">
        <w:rPr>
          <w:rFonts w:ascii="Arial Narrow" w:hAnsi="Arial Narrow"/>
          <w:b/>
          <w:sz w:val="36"/>
          <w:szCs w:val="36"/>
        </w:rPr>
        <w:t>Τρίτη 6 Ιουνίου</w:t>
      </w:r>
      <w:r w:rsidR="00614580" w:rsidRPr="00BA7D7B">
        <w:rPr>
          <w:rFonts w:ascii="Arial Narrow" w:hAnsi="Arial Narrow"/>
          <w:b/>
          <w:sz w:val="36"/>
          <w:szCs w:val="36"/>
        </w:rPr>
        <w:t xml:space="preserve"> 2023</w:t>
      </w:r>
    </w:p>
    <w:p w14:paraId="0F403C6D" w14:textId="77777777" w:rsidR="00D600B6" w:rsidRPr="00BA7D7B" w:rsidRDefault="00D600B6" w:rsidP="00D600B6">
      <w:pPr>
        <w:rPr>
          <w:rFonts w:ascii="Arial Narrow" w:hAnsi="Arial Narrow"/>
          <w:sz w:val="36"/>
          <w:szCs w:val="36"/>
        </w:rPr>
      </w:pPr>
    </w:p>
    <w:p w14:paraId="2E5ACFE8" w14:textId="77777777" w:rsidR="008428ED" w:rsidRPr="00BA7D7B" w:rsidRDefault="008428ED" w:rsidP="0074323F">
      <w:pPr>
        <w:pStyle w:val="a3"/>
        <w:jc w:val="center"/>
        <w:rPr>
          <w:rFonts w:ascii="Arial Narrow" w:hAnsi="Arial Narrow"/>
          <w:b/>
          <w:sz w:val="36"/>
          <w:szCs w:val="36"/>
        </w:rPr>
      </w:pPr>
      <w:r w:rsidRPr="00BA7D7B">
        <w:rPr>
          <w:rFonts w:ascii="Arial Narrow" w:hAnsi="Arial Narrow"/>
          <w:b/>
          <w:sz w:val="36"/>
          <w:szCs w:val="36"/>
        </w:rPr>
        <w:t xml:space="preserve">Εβδομαδιαία ανασκόπηση - </w:t>
      </w:r>
      <w:r w:rsidRPr="00BA7D7B">
        <w:rPr>
          <w:rFonts w:ascii="Arial Narrow" w:hAnsi="Arial Narrow"/>
          <w:b/>
          <w:sz w:val="36"/>
          <w:szCs w:val="36"/>
          <w:lang w:val="en-US"/>
        </w:rPr>
        <w:t>Weekly</w:t>
      </w:r>
      <w:r w:rsidRPr="00BA7D7B">
        <w:rPr>
          <w:rFonts w:ascii="Arial Narrow" w:hAnsi="Arial Narrow"/>
          <w:b/>
          <w:sz w:val="36"/>
          <w:szCs w:val="36"/>
        </w:rPr>
        <w:t xml:space="preserve"> </w:t>
      </w:r>
      <w:r w:rsidR="0022351F" w:rsidRPr="00BA7D7B">
        <w:rPr>
          <w:rFonts w:ascii="Arial Narrow" w:hAnsi="Arial Narrow"/>
          <w:b/>
          <w:sz w:val="36"/>
          <w:szCs w:val="36"/>
          <w:lang w:val="en-US"/>
        </w:rPr>
        <w:t>review</w:t>
      </w:r>
    </w:p>
    <w:p w14:paraId="6CE6B47F" w14:textId="77777777" w:rsidR="0074323F" w:rsidRPr="00BA7D7B" w:rsidRDefault="0074323F" w:rsidP="0074323F">
      <w:pPr>
        <w:pStyle w:val="a3"/>
        <w:jc w:val="center"/>
        <w:rPr>
          <w:rFonts w:ascii="Arial Narrow" w:hAnsi="Arial Narrow"/>
          <w:b/>
          <w:sz w:val="36"/>
          <w:szCs w:val="36"/>
          <w:u w:val="double"/>
        </w:rPr>
      </w:pPr>
      <w:r w:rsidRPr="00BA7D7B">
        <w:rPr>
          <w:rFonts w:ascii="Arial Narrow" w:hAnsi="Arial Narrow"/>
          <w:b/>
          <w:sz w:val="36"/>
          <w:szCs w:val="36"/>
          <w:u w:val="double"/>
        </w:rPr>
        <w:t>Η Ε.Σ.Α.μεΑ. ενημερώνει</w:t>
      </w:r>
    </w:p>
    <w:p w14:paraId="69A75555" w14:textId="77777777" w:rsidR="000A40B8" w:rsidRPr="003431DC" w:rsidRDefault="000A40B8" w:rsidP="0074323F">
      <w:pPr>
        <w:rPr>
          <w:rFonts w:ascii="Arial Narrow" w:hAnsi="Arial Narrow"/>
          <w:sz w:val="26"/>
          <w:szCs w:val="26"/>
        </w:rPr>
      </w:pPr>
    </w:p>
    <w:p w14:paraId="76739FE1" w14:textId="77777777" w:rsidR="00BA7D7B" w:rsidRPr="00BA7D7B" w:rsidRDefault="00BA7D7B" w:rsidP="00BA7D7B">
      <w:pPr>
        <w:spacing w:after="0" w:line="240" w:lineRule="auto"/>
        <w:rPr>
          <w:rFonts w:ascii="Arial Narrow" w:eastAsia="Times New Roman" w:hAnsi="Arial Narrow" w:cs="Times New Roman"/>
          <w:b/>
          <w:bCs/>
          <w:color w:val="222222"/>
          <w:sz w:val="26"/>
          <w:szCs w:val="26"/>
          <w:lang w:eastAsia="el-GR"/>
        </w:rPr>
      </w:pPr>
      <w:r w:rsidRPr="00BA7D7B">
        <w:rPr>
          <w:rFonts w:ascii="Arial Narrow" w:eastAsia="Times New Roman" w:hAnsi="Arial Narrow" w:cs="Times New Roman"/>
          <w:b/>
          <w:bCs/>
          <w:color w:val="222222"/>
          <w:sz w:val="26"/>
          <w:szCs w:val="26"/>
          <w:lang w:eastAsia="el-GR"/>
        </w:rPr>
        <w:t>06.06.2023 - </w:t>
      </w:r>
      <w:hyperlink r:id="rId6" w:history="1">
        <w:r w:rsidRPr="00BA7D7B">
          <w:rPr>
            <w:rFonts w:ascii="Arial Narrow" w:eastAsia="Times New Roman" w:hAnsi="Arial Narrow" w:cs="Times New Roman"/>
            <w:b/>
            <w:bCs/>
            <w:color w:val="0000FF"/>
            <w:sz w:val="26"/>
            <w:szCs w:val="26"/>
            <w:u w:val="single"/>
            <w:lang w:eastAsia="el-GR"/>
          </w:rPr>
          <w:t>Δελτία τύπου</w:t>
        </w:r>
      </w:hyperlink>
    </w:p>
    <w:p w14:paraId="4CC96283" w14:textId="559F7E4D" w:rsidR="00BA7D7B" w:rsidRPr="00BA7D7B" w:rsidRDefault="00BA7D7B" w:rsidP="00BA7D7B">
      <w:pPr>
        <w:spacing w:after="0" w:line="240" w:lineRule="auto"/>
        <w:rPr>
          <w:rFonts w:ascii="Arial Narrow" w:eastAsia="Times New Roman" w:hAnsi="Arial Narrow" w:cs="Times New Roman"/>
          <w:color w:val="222222"/>
          <w:sz w:val="26"/>
          <w:szCs w:val="26"/>
          <w:lang w:eastAsia="el-GR"/>
        </w:rPr>
      </w:pPr>
      <w:hyperlink r:id="rId7" w:history="1">
        <w:r w:rsidRPr="00BA7D7B">
          <w:rPr>
            <w:rStyle w:val="-"/>
            <w:rFonts w:ascii="Arial Narrow" w:eastAsia="Times New Roman" w:hAnsi="Arial Narrow" w:cs="Times New Roman"/>
            <w:b/>
            <w:bCs/>
            <w:sz w:val="26"/>
            <w:szCs w:val="26"/>
            <w:lang w:eastAsia="el-GR"/>
          </w:rPr>
          <w:t>Ο Ι. Βαρδακαστάνης: Η οικονομική, κοινωνική και εδαφική συνοχή πρέπει να συνεχίσει να βρίσκεται στην πρώτη γραμμή της ΕΕ</w:t>
        </w:r>
      </w:hyperlink>
    </w:p>
    <w:p w14:paraId="64D52B75" w14:textId="5C14FFD2" w:rsidR="00BA7D7B" w:rsidRPr="003431DC" w:rsidRDefault="00BA7D7B" w:rsidP="00BA7D7B">
      <w:pPr>
        <w:spacing w:after="100" w:afterAutospacing="1" w:line="240" w:lineRule="auto"/>
        <w:rPr>
          <w:rFonts w:ascii="Arial Narrow" w:eastAsia="Times New Roman" w:hAnsi="Arial Narrow" w:cs="Times New Roman"/>
          <w:color w:val="222222"/>
          <w:sz w:val="26"/>
          <w:szCs w:val="26"/>
          <w:lang w:eastAsia="el-GR"/>
        </w:rPr>
      </w:pPr>
      <w:r w:rsidRPr="00BA7D7B">
        <w:rPr>
          <w:rFonts w:ascii="Arial Narrow" w:eastAsia="Times New Roman" w:hAnsi="Arial Narrow" w:cs="Times New Roman"/>
          <w:color w:val="222222"/>
          <w:sz w:val="26"/>
          <w:szCs w:val="26"/>
          <w:lang w:eastAsia="el-GR"/>
        </w:rPr>
        <w:t>Στην υψηλού επιπέδου συνεδρίαση της ΕΟΚΕ</w:t>
      </w:r>
      <w:r w:rsidRPr="003431DC">
        <w:rPr>
          <w:rFonts w:ascii="Arial Narrow" w:eastAsia="Times New Roman" w:hAnsi="Arial Narrow" w:cs="Times New Roman"/>
          <w:color w:val="222222"/>
          <w:sz w:val="26"/>
          <w:szCs w:val="26"/>
          <w:lang w:eastAsia="el-GR"/>
        </w:rPr>
        <w:t xml:space="preserve"> </w:t>
      </w:r>
      <w:r w:rsidRPr="00BA7D7B">
        <w:rPr>
          <w:rFonts w:ascii="Arial Narrow" w:eastAsia="Times New Roman" w:hAnsi="Arial Narrow" w:cs="Times New Roman"/>
          <w:color w:val="222222"/>
          <w:sz w:val="26"/>
          <w:szCs w:val="26"/>
          <w:lang w:eastAsia="el-GR"/>
        </w:rPr>
        <w:t>με τίτλο «Η συμβολή της οργανωμένης κοινωνίας των πολιτών στην Ευρωπαϊκή Στρατηγική για την αυτονομία</w:t>
      </w:r>
      <w:r w:rsidRPr="003431DC">
        <w:rPr>
          <w:rFonts w:ascii="Arial Narrow" w:eastAsia="Times New Roman" w:hAnsi="Arial Narrow" w:cs="Times New Roman"/>
          <w:color w:val="222222"/>
          <w:sz w:val="26"/>
          <w:szCs w:val="26"/>
          <w:lang w:eastAsia="el-GR"/>
        </w:rPr>
        <w:t xml:space="preserve"> </w:t>
      </w:r>
      <w:r w:rsidRPr="00BA7D7B">
        <w:rPr>
          <w:rFonts w:ascii="Arial Narrow" w:eastAsia="Times New Roman" w:hAnsi="Arial Narrow" w:cs="Times New Roman"/>
          <w:color w:val="222222"/>
          <w:sz w:val="26"/>
          <w:szCs w:val="26"/>
          <w:lang w:eastAsia="el-GR"/>
        </w:rPr>
        <w:t>συμμετείχε ο πρόεδρος της ΕΣΑμεΑ </w:t>
      </w:r>
      <w:r w:rsidRPr="00BA7D7B">
        <w:rPr>
          <w:rFonts w:ascii="Arial Narrow" w:eastAsia="Times New Roman" w:hAnsi="Arial Narrow" w:cs="Times New Roman"/>
          <w:b/>
          <w:bCs/>
          <w:color w:val="222222"/>
          <w:sz w:val="26"/>
          <w:szCs w:val="26"/>
          <w:lang w:eastAsia="el-GR"/>
        </w:rPr>
        <w:t>Ιωάννης Βαρδακαστάνης</w:t>
      </w:r>
      <w:r w:rsidRPr="00BA7D7B">
        <w:rPr>
          <w:rFonts w:ascii="Arial Narrow" w:eastAsia="Times New Roman" w:hAnsi="Arial Narrow" w:cs="Times New Roman"/>
          <w:color w:val="222222"/>
          <w:sz w:val="26"/>
          <w:szCs w:val="26"/>
          <w:lang w:eastAsia="el-GR"/>
        </w:rPr>
        <w:t>, με την ιδιότητά ως πρόεδρος της ECO (Τμήμα Οικονομικής και Νομισματικής Ένωσης, οικονομικής και κοινωνικής συνοχής της ΕΟΚΕ), στην Μαδρίτη, στις 5 και 6 Ιουνίου. Ο κ. Βαρδακαστάνης πήρε μέρος στο δεύτερο πάνελ με τίτλο «Προς μια ισόρροπη οικονομική και κοινωνική πρόοδο: το ευρωπαϊκό κοινωνικό μοντέλο και ο αντίκτυπος του κοινωνικού διαλόγου σε εθνικό και κοινοτικό επίπεδο».</w:t>
      </w:r>
    </w:p>
    <w:p w14:paraId="52113E8A" w14:textId="77777777" w:rsidR="00BA7D7B" w:rsidRPr="00BA7D7B" w:rsidRDefault="00BA7D7B" w:rsidP="00BA7D7B">
      <w:pPr>
        <w:spacing w:after="0" w:line="240" w:lineRule="auto"/>
        <w:rPr>
          <w:rFonts w:ascii="Arial Narrow" w:eastAsia="Times New Roman" w:hAnsi="Arial Narrow" w:cs="Times New Roman"/>
          <w:b/>
          <w:bCs/>
          <w:color w:val="222222"/>
          <w:sz w:val="26"/>
          <w:szCs w:val="26"/>
          <w:lang w:eastAsia="el-GR"/>
        </w:rPr>
      </w:pPr>
      <w:r w:rsidRPr="00BA7D7B">
        <w:rPr>
          <w:rFonts w:ascii="Arial Narrow" w:eastAsia="Times New Roman" w:hAnsi="Arial Narrow" w:cs="Times New Roman"/>
          <w:b/>
          <w:bCs/>
          <w:color w:val="222222"/>
          <w:sz w:val="26"/>
          <w:szCs w:val="26"/>
          <w:lang w:eastAsia="el-GR"/>
        </w:rPr>
        <w:t>31.05.2023 - </w:t>
      </w:r>
      <w:hyperlink r:id="rId8" w:history="1">
        <w:r w:rsidRPr="00BA7D7B">
          <w:rPr>
            <w:rFonts w:ascii="Arial Narrow" w:eastAsia="Times New Roman" w:hAnsi="Arial Narrow" w:cs="Times New Roman"/>
            <w:b/>
            <w:bCs/>
            <w:color w:val="0000FF"/>
            <w:sz w:val="26"/>
            <w:szCs w:val="26"/>
            <w:u w:val="single"/>
            <w:lang w:eastAsia="el-GR"/>
          </w:rPr>
          <w:t>Δελτία τύπου</w:t>
        </w:r>
      </w:hyperlink>
    </w:p>
    <w:p w14:paraId="7A9909C6" w14:textId="5C16EBDD" w:rsidR="00BA7D7B" w:rsidRPr="00BA7D7B" w:rsidRDefault="00BA7D7B" w:rsidP="00BA7D7B">
      <w:pPr>
        <w:spacing w:after="0" w:line="240" w:lineRule="auto"/>
        <w:rPr>
          <w:rFonts w:ascii="Arial Narrow" w:eastAsia="Times New Roman" w:hAnsi="Arial Narrow" w:cs="Times New Roman"/>
          <w:b/>
          <w:bCs/>
          <w:color w:val="222222"/>
          <w:sz w:val="26"/>
          <w:szCs w:val="26"/>
          <w:lang w:eastAsia="el-GR"/>
        </w:rPr>
      </w:pPr>
      <w:hyperlink r:id="rId9" w:history="1">
        <w:r w:rsidRPr="00BA7D7B">
          <w:rPr>
            <w:rStyle w:val="-"/>
            <w:rFonts w:ascii="Arial Narrow" w:eastAsia="Times New Roman" w:hAnsi="Arial Narrow" w:cs="Times New Roman"/>
            <w:b/>
            <w:bCs/>
            <w:sz w:val="26"/>
            <w:szCs w:val="26"/>
            <w:lang w:eastAsia="el-GR"/>
          </w:rPr>
          <w:t>Συνεδρίαση του Τμήματος ECO της ΕΟΚΕ για την επανεξέταση του πολυετούς δημοσιονομικού πλαισίου της ΕΕ, πρόεδρος ο Ι. Βαρδακαστάνης</w:t>
        </w:r>
      </w:hyperlink>
    </w:p>
    <w:p w14:paraId="5C18E25F" w14:textId="77777777" w:rsidR="00BA7D7B" w:rsidRPr="003431DC" w:rsidRDefault="00BA7D7B" w:rsidP="00BA7D7B">
      <w:pPr>
        <w:spacing w:after="100" w:afterAutospacing="1" w:line="240" w:lineRule="auto"/>
        <w:jc w:val="both"/>
        <w:rPr>
          <w:rFonts w:ascii="Arial Narrow" w:eastAsia="Times New Roman" w:hAnsi="Arial Narrow" w:cs="Times New Roman"/>
          <w:color w:val="222222"/>
          <w:sz w:val="26"/>
          <w:szCs w:val="26"/>
          <w:lang w:eastAsia="el-GR"/>
        </w:rPr>
      </w:pPr>
      <w:r w:rsidRPr="00BA7D7B">
        <w:rPr>
          <w:rFonts w:ascii="Arial Narrow" w:eastAsia="Times New Roman" w:hAnsi="Arial Narrow" w:cs="Times New Roman"/>
          <w:color w:val="222222"/>
          <w:sz w:val="26"/>
          <w:szCs w:val="26"/>
          <w:lang w:eastAsia="el-GR"/>
        </w:rPr>
        <w:t>Στη συνεδρίαση του Τμήματος «Οικονομική και Νομισματική Ένωση, οικονομική και κοινωνική συνοχή» (ECO) της ΕΟΚΕ προέδρευσε για πρώτη φορά ο πρόεδρος της ΕΣΑμεΑ Ιωάννης Βαρδακαστάνης, ο οποίος εκλέχτηκε σε αυτή τη θέση στα τέλη Απριλίου, την Τρίτη 30 Μαΐου.</w:t>
      </w:r>
    </w:p>
    <w:p w14:paraId="6B431D2B" w14:textId="77777777" w:rsidR="00BA7D7B" w:rsidRPr="00BA7D7B" w:rsidRDefault="00BA7D7B" w:rsidP="00BA7D7B">
      <w:pPr>
        <w:shd w:val="clear" w:color="auto" w:fill="FFFFFF"/>
        <w:spacing w:after="0" w:line="240" w:lineRule="auto"/>
        <w:rPr>
          <w:rFonts w:ascii="Arial Narrow" w:eastAsia="Times New Roman" w:hAnsi="Arial Narrow" w:cs="Times New Roman"/>
          <w:b/>
          <w:bCs/>
          <w:color w:val="222222"/>
          <w:sz w:val="26"/>
          <w:szCs w:val="26"/>
          <w:lang w:eastAsia="el-GR"/>
        </w:rPr>
      </w:pPr>
      <w:r w:rsidRPr="00BA7D7B">
        <w:rPr>
          <w:rFonts w:ascii="Arial Narrow" w:eastAsia="Times New Roman" w:hAnsi="Arial Narrow" w:cs="Times New Roman"/>
          <w:b/>
          <w:bCs/>
          <w:color w:val="222222"/>
          <w:sz w:val="26"/>
          <w:szCs w:val="26"/>
          <w:lang w:eastAsia="el-GR"/>
        </w:rPr>
        <w:t>01.06.2023 - </w:t>
      </w:r>
      <w:hyperlink r:id="rId10" w:history="1">
        <w:r w:rsidRPr="00BA7D7B">
          <w:rPr>
            <w:rFonts w:ascii="Arial Narrow" w:eastAsia="Times New Roman" w:hAnsi="Arial Narrow" w:cs="Times New Roman"/>
            <w:b/>
            <w:bCs/>
            <w:color w:val="0000FF"/>
            <w:sz w:val="26"/>
            <w:szCs w:val="26"/>
            <w:u w:val="single"/>
            <w:lang w:eastAsia="el-GR"/>
          </w:rPr>
          <w:t>Νέα</w:t>
        </w:r>
      </w:hyperlink>
    </w:p>
    <w:p w14:paraId="0A5D6843" w14:textId="470CB8DC" w:rsidR="003431DC" w:rsidRPr="003431DC" w:rsidRDefault="003431DC" w:rsidP="00BA7D7B">
      <w:pPr>
        <w:spacing w:after="100" w:afterAutospacing="1" w:line="240" w:lineRule="auto"/>
        <w:jc w:val="both"/>
        <w:rPr>
          <w:rFonts w:ascii="Arial Narrow" w:hAnsi="Arial Narrow"/>
          <w:sz w:val="26"/>
          <w:szCs w:val="26"/>
        </w:rPr>
      </w:pPr>
      <w:hyperlink r:id="rId11" w:history="1">
        <w:r w:rsidR="00BA7D7B" w:rsidRPr="003431DC">
          <w:rPr>
            <w:rStyle w:val="-"/>
            <w:rFonts w:ascii="Arial Narrow" w:eastAsia="Times New Roman" w:hAnsi="Arial Narrow" w:cs="Times New Roman"/>
            <w:b/>
            <w:bCs/>
            <w:sz w:val="26"/>
            <w:szCs w:val="26"/>
            <w:shd w:val="clear" w:color="auto" w:fill="FFFFFF"/>
            <w:lang w:eastAsia="el-GR"/>
          </w:rPr>
          <w:t>Έναρξη προ - εγγραφών στο Δημόσιο ΙΕΚ Ειδικής Αγωγής Πυλαίας Χορτιάτη (στη Θεσσαλονίκη)</w:t>
        </w:r>
      </w:hyperlink>
      <w:r w:rsidRPr="003431DC">
        <w:rPr>
          <w:rFonts w:ascii="Arial Narrow" w:hAnsi="Arial Narrow"/>
          <w:sz w:val="26"/>
          <w:szCs w:val="26"/>
        </w:rPr>
        <w:t xml:space="preserve"> </w:t>
      </w:r>
    </w:p>
    <w:p w14:paraId="5D14ECA8" w14:textId="6B8FE552" w:rsidR="00BA7D7B" w:rsidRPr="003431DC" w:rsidRDefault="003431DC" w:rsidP="00BA7D7B">
      <w:pPr>
        <w:spacing w:after="100" w:afterAutospacing="1" w:line="240" w:lineRule="auto"/>
        <w:jc w:val="both"/>
        <w:rPr>
          <w:rFonts w:ascii="Arial Narrow" w:eastAsia="Times New Roman" w:hAnsi="Arial Narrow" w:cs="Times New Roman"/>
          <w:sz w:val="26"/>
          <w:szCs w:val="26"/>
          <w:shd w:val="clear" w:color="auto" w:fill="FFFFFF"/>
          <w:lang w:eastAsia="el-GR"/>
        </w:rPr>
      </w:pPr>
      <w:hyperlink r:id="rId12" w:history="1">
        <w:r w:rsidRPr="003431DC">
          <w:rPr>
            <w:rFonts w:ascii="Arial Narrow" w:hAnsi="Arial Narrow"/>
            <w:sz w:val="26"/>
            <w:szCs w:val="26"/>
            <w:u w:val="single"/>
            <w:shd w:val="clear" w:color="auto" w:fill="FFFFFF"/>
          </w:rPr>
          <w:t>Παρακαλούνται οι ενδιαφερόμενοι να συμπληρώσουν την παρακάτω φόρμα. Στην φόρμα περιλαμβάνονται οι ειδικότητες που είναι δυνατόν να λειτουργήσουν κατά το επόμενο εκπαιδευτικό έτος 2023-24.</w:t>
        </w:r>
      </w:hyperlink>
    </w:p>
    <w:p w14:paraId="3D20C4B0" w14:textId="77777777" w:rsidR="00BA7D7B" w:rsidRPr="00BA7D7B" w:rsidRDefault="00BA7D7B" w:rsidP="00BA7D7B">
      <w:pPr>
        <w:spacing w:after="0" w:line="240" w:lineRule="auto"/>
        <w:rPr>
          <w:rFonts w:ascii="Arial Narrow" w:eastAsia="Times New Roman" w:hAnsi="Arial Narrow" w:cs="Times New Roman"/>
          <w:b/>
          <w:bCs/>
          <w:color w:val="222222"/>
          <w:sz w:val="26"/>
          <w:szCs w:val="26"/>
          <w:lang w:eastAsia="el-GR"/>
        </w:rPr>
      </w:pPr>
      <w:r w:rsidRPr="00BA7D7B">
        <w:rPr>
          <w:rFonts w:ascii="Arial Narrow" w:eastAsia="Times New Roman" w:hAnsi="Arial Narrow" w:cs="Times New Roman"/>
          <w:b/>
          <w:bCs/>
          <w:color w:val="222222"/>
          <w:sz w:val="26"/>
          <w:szCs w:val="26"/>
          <w:lang w:eastAsia="el-GR"/>
        </w:rPr>
        <w:t>31.05.2023 - </w:t>
      </w:r>
      <w:hyperlink r:id="rId13" w:history="1">
        <w:r w:rsidRPr="00BA7D7B">
          <w:rPr>
            <w:rFonts w:ascii="Arial Narrow" w:eastAsia="Times New Roman" w:hAnsi="Arial Narrow" w:cs="Times New Roman"/>
            <w:b/>
            <w:bCs/>
            <w:color w:val="0000FF"/>
            <w:sz w:val="26"/>
            <w:szCs w:val="26"/>
            <w:u w:val="single"/>
            <w:lang w:eastAsia="el-GR"/>
          </w:rPr>
          <w:t>Νέα</w:t>
        </w:r>
      </w:hyperlink>
    </w:p>
    <w:p w14:paraId="2D2665B0" w14:textId="23049ED0" w:rsidR="00BA7D7B" w:rsidRPr="00BA7D7B" w:rsidRDefault="003431DC" w:rsidP="00BA7D7B">
      <w:pPr>
        <w:spacing w:after="0" w:line="240" w:lineRule="auto"/>
        <w:rPr>
          <w:rFonts w:ascii="Arial Narrow" w:eastAsia="Times New Roman" w:hAnsi="Arial Narrow" w:cs="Times New Roman"/>
          <w:color w:val="222222"/>
          <w:sz w:val="26"/>
          <w:szCs w:val="26"/>
          <w:lang w:eastAsia="el-GR"/>
        </w:rPr>
      </w:pPr>
      <w:hyperlink r:id="rId14" w:history="1">
        <w:r w:rsidR="00BA7D7B" w:rsidRPr="00BA7D7B">
          <w:rPr>
            <w:rStyle w:val="-"/>
            <w:rFonts w:ascii="Arial Narrow" w:eastAsia="Times New Roman" w:hAnsi="Arial Narrow" w:cs="Times New Roman"/>
            <w:b/>
            <w:bCs/>
            <w:sz w:val="26"/>
            <w:szCs w:val="26"/>
            <w:lang w:eastAsia="el-GR"/>
          </w:rPr>
          <w:t>Αιτήσεις στο ΕΚΕΚ ΑμεΑ Θεσσαλονίκης</w:t>
        </w:r>
      </w:hyperlink>
    </w:p>
    <w:p w14:paraId="3517CAEF" w14:textId="77777777" w:rsidR="00BA7D7B" w:rsidRPr="00BA7D7B" w:rsidRDefault="00BA7D7B" w:rsidP="00BA7D7B">
      <w:pPr>
        <w:spacing w:after="100" w:afterAutospacing="1" w:line="240" w:lineRule="auto"/>
        <w:rPr>
          <w:rFonts w:ascii="Arial Narrow" w:eastAsia="Times New Roman" w:hAnsi="Arial Narrow" w:cs="Times New Roman"/>
          <w:color w:val="222222"/>
          <w:sz w:val="26"/>
          <w:szCs w:val="26"/>
          <w:lang w:val="en-US" w:eastAsia="el-GR"/>
        </w:rPr>
      </w:pPr>
      <w:r w:rsidRPr="00BA7D7B">
        <w:rPr>
          <w:rFonts w:ascii="Arial Narrow" w:eastAsia="Times New Roman" w:hAnsi="Arial Narrow" w:cs="Times New Roman"/>
          <w:color w:val="222222"/>
          <w:sz w:val="26"/>
          <w:szCs w:val="26"/>
          <w:lang w:eastAsia="el-GR"/>
        </w:rPr>
        <w:t>Μέχρι και την Παρασκευή 23 Ιουνίου 2023 μπορούν οι ενδιαφερόμενοι να καταθέσουν αίτηση για την εισαγωγή τους στο Εκπαιδευτικό Κέντρο Επαγγελματικής Κατάρτισης Εφήβων και Νέων με Ειδικές Ανάγκες Θεσσαλονίκης (ΕΚΕΚ ΑμεΑ Θεσσαλονίκης), για το σχολικό έτος 2023-2024.</w:t>
      </w:r>
    </w:p>
    <w:p w14:paraId="1D41A3E6" w14:textId="77777777" w:rsidR="008428ED" w:rsidRPr="00BA7D7B" w:rsidRDefault="008428ED" w:rsidP="00593152">
      <w:pPr>
        <w:jc w:val="center"/>
        <w:rPr>
          <w:rFonts w:ascii="Arial Narrow" w:hAnsi="Arial Narrow"/>
          <w:b/>
          <w:color w:val="003300"/>
          <w:sz w:val="28"/>
          <w:szCs w:val="28"/>
        </w:rPr>
      </w:pPr>
      <w:r w:rsidRPr="00BA7D7B">
        <w:rPr>
          <w:rFonts w:ascii="Arial Narrow" w:hAnsi="Arial Narrow"/>
          <w:b/>
          <w:color w:val="003300"/>
          <w:sz w:val="28"/>
          <w:szCs w:val="28"/>
        </w:rPr>
        <w:t xml:space="preserve">Ακολουθείστε την </w:t>
      </w:r>
      <w:r w:rsidR="00147639" w:rsidRPr="00BA7D7B">
        <w:rPr>
          <w:rFonts w:ascii="Arial Narrow" w:hAnsi="Arial Narrow"/>
          <w:b/>
          <w:color w:val="003300"/>
          <w:sz w:val="28"/>
          <w:szCs w:val="28"/>
        </w:rPr>
        <w:t>Ε.Σ.Α.μεΑ.</w:t>
      </w:r>
      <w:r w:rsidRPr="00BA7D7B">
        <w:rPr>
          <w:rFonts w:ascii="Arial Narrow" w:hAnsi="Arial Narrow"/>
          <w:b/>
          <w:color w:val="003300"/>
          <w:sz w:val="28"/>
          <w:szCs w:val="28"/>
        </w:rPr>
        <w:t xml:space="preserve"> στα </w:t>
      </w:r>
      <w:r w:rsidRPr="00BA7D7B">
        <w:rPr>
          <w:rFonts w:ascii="Arial Narrow" w:hAnsi="Arial Narrow"/>
          <w:b/>
          <w:color w:val="003300"/>
          <w:sz w:val="28"/>
          <w:szCs w:val="28"/>
          <w:lang w:val="en-US"/>
        </w:rPr>
        <w:t>social</w:t>
      </w:r>
      <w:r w:rsidRPr="00BA7D7B">
        <w:rPr>
          <w:rFonts w:ascii="Arial Narrow" w:hAnsi="Arial Narrow"/>
          <w:b/>
          <w:color w:val="003300"/>
          <w:sz w:val="28"/>
          <w:szCs w:val="28"/>
        </w:rPr>
        <w:t xml:space="preserve"> </w:t>
      </w:r>
      <w:r w:rsidRPr="00BA7D7B">
        <w:rPr>
          <w:rFonts w:ascii="Arial Narrow" w:hAnsi="Arial Narrow"/>
          <w:b/>
          <w:color w:val="003300"/>
          <w:sz w:val="28"/>
          <w:szCs w:val="28"/>
          <w:lang w:val="en-US"/>
        </w:rPr>
        <w:t>media</w:t>
      </w:r>
    </w:p>
    <w:p w14:paraId="7A397176" w14:textId="77777777" w:rsidR="008428ED" w:rsidRPr="00BA7D7B" w:rsidRDefault="00000000" w:rsidP="004D7159">
      <w:pPr>
        <w:jc w:val="center"/>
        <w:rPr>
          <w:rFonts w:ascii="Arial Narrow" w:hAnsi="Arial Narrow"/>
          <w:b/>
          <w:color w:val="003300"/>
          <w:sz w:val="28"/>
          <w:szCs w:val="28"/>
        </w:rPr>
      </w:pPr>
      <w:hyperlink r:id="rId15" w:tooltip="φέισμπουκ" w:history="1">
        <w:r w:rsidR="008428ED" w:rsidRPr="00BA7D7B">
          <w:rPr>
            <w:rStyle w:val="-"/>
            <w:rFonts w:ascii="Arial Narrow" w:hAnsi="Arial Narrow"/>
            <w:b/>
            <w:color w:val="003300"/>
            <w:sz w:val="28"/>
            <w:szCs w:val="28"/>
            <w:lang w:val="en-US"/>
          </w:rPr>
          <w:t>https</w:t>
        </w:r>
        <w:r w:rsidR="008428ED" w:rsidRPr="00BA7D7B">
          <w:rPr>
            <w:rStyle w:val="-"/>
            <w:rFonts w:ascii="Arial Narrow" w:hAnsi="Arial Narrow"/>
            <w:b/>
            <w:color w:val="003300"/>
            <w:sz w:val="28"/>
            <w:szCs w:val="28"/>
          </w:rPr>
          <w:t>://</w:t>
        </w:r>
        <w:r w:rsidR="008428ED" w:rsidRPr="00BA7D7B">
          <w:rPr>
            <w:rStyle w:val="-"/>
            <w:rFonts w:ascii="Arial Narrow" w:hAnsi="Arial Narrow"/>
            <w:b/>
            <w:color w:val="003300"/>
            <w:sz w:val="28"/>
            <w:szCs w:val="28"/>
            <w:lang w:val="en-US"/>
          </w:rPr>
          <w:t>www</w:t>
        </w:r>
        <w:r w:rsidR="008428ED" w:rsidRPr="00BA7D7B">
          <w:rPr>
            <w:rStyle w:val="-"/>
            <w:rFonts w:ascii="Arial Narrow" w:hAnsi="Arial Narrow"/>
            <w:b/>
            <w:color w:val="003300"/>
            <w:sz w:val="28"/>
            <w:szCs w:val="28"/>
          </w:rPr>
          <w:t>.</w:t>
        </w:r>
        <w:r w:rsidR="008428ED" w:rsidRPr="00BA7D7B">
          <w:rPr>
            <w:rStyle w:val="-"/>
            <w:rFonts w:ascii="Arial Narrow" w:hAnsi="Arial Narrow"/>
            <w:b/>
            <w:color w:val="003300"/>
            <w:sz w:val="28"/>
            <w:szCs w:val="28"/>
            <w:lang w:val="en-US"/>
          </w:rPr>
          <w:t>facebook</w:t>
        </w:r>
        <w:r w:rsidR="008428ED" w:rsidRPr="00BA7D7B">
          <w:rPr>
            <w:rStyle w:val="-"/>
            <w:rFonts w:ascii="Arial Narrow" w:hAnsi="Arial Narrow"/>
            <w:b/>
            <w:color w:val="003300"/>
            <w:sz w:val="28"/>
            <w:szCs w:val="28"/>
          </w:rPr>
          <w:t>.</w:t>
        </w:r>
        <w:r w:rsidR="008428ED" w:rsidRPr="00BA7D7B">
          <w:rPr>
            <w:rStyle w:val="-"/>
            <w:rFonts w:ascii="Arial Narrow" w:hAnsi="Arial Narrow"/>
            <w:b/>
            <w:color w:val="003300"/>
            <w:sz w:val="28"/>
            <w:szCs w:val="28"/>
            <w:lang w:val="en-US"/>
          </w:rPr>
          <w:t>com</w:t>
        </w:r>
        <w:r w:rsidR="008428ED" w:rsidRPr="00BA7D7B">
          <w:rPr>
            <w:rStyle w:val="-"/>
            <w:rFonts w:ascii="Arial Narrow" w:hAnsi="Arial Narrow"/>
            <w:b/>
            <w:color w:val="003300"/>
            <w:sz w:val="28"/>
            <w:szCs w:val="28"/>
          </w:rPr>
          <w:t>/</w:t>
        </w:r>
        <w:proofErr w:type="spellStart"/>
        <w:r w:rsidR="008428ED" w:rsidRPr="00BA7D7B">
          <w:rPr>
            <w:rStyle w:val="-"/>
            <w:rFonts w:ascii="Arial Narrow" w:hAnsi="Arial Narrow"/>
            <w:b/>
            <w:color w:val="003300"/>
            <w:sz w:val="28"/>
            <w:szCs w:val="28"/>
            <w:lang w:val="en-US"/>
          </w:rPr>
          <w:t>ESAmeAgr</w:t>
        </w:r>
        <w:proofErr w:type="spellEnd"/>
        <w:r w:rsidR="008428ED" w:rsidRPr="00BA7D7B">
          <w:rPr>
            <w:rStyle w:val="-"/>
            <w:rFonts w:ascii="Arial Narrow" w:hAnsi="Arial Narrow"/>
            <w:b/>
            <w:color w:val="003300"/>
            <w:sz w:val="28"/>
            <w:szCs w:val="28"/>
          </w:rPr>
          <w:t>/</w:t>
        </w:r>
      </w:hyperlink>
      <w:r w:rsidR="0065592D" w:rsidRPr="00BA7D7B">
        <w:rPr>
          <w:rStyle w:val="-"/>
          <w:rFonts w:ascii="Arial Narrow" w:hAnsi="Arial Narrow"/>
          <w:b/>
          <w:color w:val="003300"/>
          <w:sz w:val="28"/>
          <w:szCs w:val="28"/>
        </w:rPr>
        <w:t xml:space="preserve"> </w:t>
      </w:r>
    </w:p>
    <w:p w14:paraId="08C2C3F1" w14:textId="77777777" w:rsidR="008428ED" w:rsidRPr="00BA7D7B" w:rsidRDefault="00000000" w:rsidP="004D7159">
      <w:pPr>
        <w:jc w:val="center"/>
        <w:rPr>
          <w:rFonts w:ascii="Arial Narrow" w:hAnsi="Arial Narrow"/>
          <w:color w:val="003300"/>
          <w:sz w:val="28"/>
          <w:szCs w:val="28"/>
          <w:lang w:val="en-US"/>
        </w:rPr>
      </w:pPr>
      <w:hyperlink r:id="rId16" w:tooltip="τουίτερ" w:history="1">
        <w:r w:rsidR="008428ED" w:rsidRPr="00BA7D7B">
          <w:rPr>
            <w:rStyle w:val="-"/>
            <w:rFonts w:ascii="Arial Narrow" w:hAnsi="Arial Narrow"/>
            <w:b/>
            <w:color w:val="003300"/>
            <w:sz w:val="28"/>
            <w:szCs w:val="28"/>
            <w:lang w:val="en-US"/>
          </w:rPr>
          <w:t>https://twitter.com/ESAMEAgr</w:t>
        </w:r>
      </w:hyperlink>
      <w:r w:rsidR="0065592D" w:rsidRPr="00BA7D7B">
        <w:rPr>
          <w:rStyle w:val="-"/>
          <w:rFonts w:ascii="Arial Narrow" w:hAnsi="Arial Narrow"/>
          <w:b/>
          <w:color w:val="003300"/>
          <w:sz w:val="28"/>
          <w:szCs w:val="28"/>
          <w:lang w:val="en-US"/>
        </w:rPr>
        <w:t xml:space="preserve"> </w:t>
      </w:r>
    </w:p>
    <w:p w14:paraId="32E3A2A2" w14:textId="77777777" w:rsidR="008428ED" w:rsidRPr="00BA7D7B" w:rsidRDefault="008428ED" w:rsidP="004D7159">
      <w:pPr>
        <w:jc w:val="center"/>
        <w:rPr>
          <w:rFonts w:ascii="Arial Narrow" w:hAnsi="Arial Narrow"/>
          <w:color w:val="003300"/>
          <w:sz w:val="28"/>
          <w:szCs w:val="28"/>
          <w:lang w:val="en-US"/>
        </w:rPr>
      </w:pPr>
      <w:r w:rsidRPr="00BA7D7B">
        <w:rPr>
          <w:rFonts w:ascii="Arial Narrow" w:hAnsi="Arial Narrow"/>
          <w:color w:val="003300"/>
          <w:sz w:val="28"/>
          <w:szCs w:val="28"/>
          <w:lang w:val="en-US"/>
        </w:rPr>
        <w:t>Youtube ESAmeAGr</w:t>
      </w:r>
    </w:p>
    <w:p w14:paraId="61E2EF86" w14:textId="77777777" w:rsidR="00394A7B" w:rsidRPr="00BA7D7B" w:rsidRDefault="008428ED" w:rsidP="004D7159">
      <w:pPr>
        <w:jc w:val="center"/>
        <w:rPr>
          <w:rStyle w:val="-"/>
          <w:rFonts w:ascii="Arial Narrow" w:hAnsi="Arial Narrow"/>
          <w:b/>
          <w:color w:val="003300"/>
          <w:sz w:val="28"/>
          <w:szCs w:val="28"/>
          <w:lang w:val="en-US"/>
        </w:rPr>
      </w:pPr>
      <w:r w:rsidRPr="00BA7D7B">
        <w:rPr>
          <w:rFonts w:ascii="Arial Narrow" w:hAnsi="Arial Narrow"/>
          <w:b/>
          <w:color w:val="003300"/>
          <w:sz w:val="28"/>
          <w:szCs w:val="28"/>
        </w:rPr>
        <w:t>Ιστοσελίδα</w:t>
      </w:r>
      <w:r w:rsidRPr="00BA7D7B">
        <w:rPr>
          <w:rFonts w:ascii="Arial Narrow" w:hAnsi="Arial Narrow"/>
          <w:b/>
          <w:color w:val="003300"/>
          <w:sz w:val="28"/>
          <w:szCs w:val="28"/>
          <w:lang w:val="en-US"/>
        </w:rPr>
        <w:t xml:space="preserve"> </w:t>
      </w:r>
      <w:hyperlink r:id="rId17" w:history="1">
        <w:r w:rsidRPr="00BA7D7B">
          <w:rPr>
            <w:rStyle w:val="-"/>
            <w:rFonts w:ascii="Arial Narrow" w:hAnsi="Arial Narrow"/>
            <w:b/>
            <w:color w:val="003300"/>
            <w:sz w:val="28"/>
            <w:szCs w:val="28"/>
            <w:lang w:val="en-US"/>
          </w:rPr>
          <w:t>www.esamea.gr</w:t>
        </w:r>
      </w:hyperlink>
      <w:r w:rsidR="006E30DC" w:rsidRPr="00BA7D7B">
        <w:rPr>
          <w:rStyle w:val="-"/>
          <w:rFonts w:ascii="Arial Narrow" w:hAnsi="Arial Narrow"/>
          <w:b/>
          <w:color w:val="003300"/>
          <w:sz w:val="28"/>
          <w:szCs w:val="28"/>
        </w:rPr>
        <w:t xml:space="preserve"> </w:t>
      </w:r>
      <w:r w:rsidR="0065592D" w:rsidRPr="00BA7D7B">
        <w:rPr>
          <w:rStyle w:val="-"/>
          <w:rFonts w:ascii="Arial Narrow" w:hAnsi="Arial Narrow"/>
          <w:b/>
          <w:color w:val="003300"/>
          <w:sz w:val="28"/>
          <w:szCs w:val="28"/>
          <w:lang w:val="en-US"/>
        </w:rPr>
        <w:t xml:space="preserve"> </w:t>
      </w:r>
    </w:p>
    <w:p w14:paraId="5A0BDD3E" w14:textId="77777777" w:rsidR="00F0535E" w:rsidRPr="00BA7D7B" w:rsidRDefault="00F0535E" w:rsidP="004D7159">
      <w:pPr>
        <w:jc w:val="center"/>
        <w:rPr>
          <w:rFonts w:ascii="Arial Narrow" w:hAnsi="Arial Narrow"/>
          <w:b/>
          <w:color w:val="003300"/>
          <w:sz w:val="28"/>
          <w:szCs w:val="32"/>
          <w:lang w:val="en-US"/>
        </w:rPr>
      </w:pPr>
      <w:r w:rsidRPr="00BA7D7B">
        <w:rPr>
          <w:rFonts w:ascii="Arial Narrow" w:hAnsi="Arial Narrow"/>
          <w:b/>
          <w:noProof/>
          <w:color w:val="003300"/>
          <w:sz w:val="28"/>
          <w:szCs w:val="32"/>
          <w:lang w:eastAsia="el-GR"/>
        </w:rPr>
        <w:drawing>
          <wp:inline distT="0" distB="0" distL="0" distR="0" wp14:anchorId="14336D24" wp14:editId="13EEBAD9">
            <wp:extent cx="2161032" cy="183489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1032" cy="1834896"/>
                    </a:xfrm>
                    <a:prstGeom prst="rect">
                      <a:avLst/>
                    </a:prstGeom>
                  </pic:spPr>
                </pic:pic>
              </a:graphicData>
            </a:graphic>
          </wp:inline>
        </w:drawing>
      </w:r>
    </w:p>
    <w:sectPr w:rsidR="00F0535E" w:rsidRPr="00BA7D7B"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1087">
    <w:abstractNumId w:val="4"/>
  </w:num>
  <w:num w:numId="2" w16cid:durableId="1206019375">
    <w:abstractNumId w:val="7"/>
  </w:num>
  <w:num w:numId="3" w16cid:durableId="1612470059">
    <w:abstractNumId w:val="0"/>
  </w:num>
  <w:num w:numId="4" w16cid:durableId="1075516695">
    <w:abstractNumId w:val="1"/>
  </w:num>
  <w:num w:numId="5" w16cid:durableId="2134447292">
    <w:abstractNumId w:val="6"/>
  </w:num>
  <w:num w:numId="6" w16cid:durableId="765886163">
    <w:abstractNumId w:val="2"/>
  </w:num>
  <w:num w:numId="7" w16cid:durableId="1321033495">
    <w:abstractNumId w:val="3"/>
  </w:num>
  <w:num w:numId="8" w16cid:durableId="2112705550">
    <w:abstractNumId w:val="8"/>
  </w:num>
  <w:num w:numId="9" w16cid:durableId="424962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21BB3"/>
    <w:rsid w:val="00032D8F"/>
    <w:rsid w:val="000334F4"/>
    <w:rsid w:val="00054E22"/>
    <w:rsid w:val="00063F09"/>
    <w:rsid w:val="00086816"/>
    <w:rsid w:val="000A40B8"/>
    <w:rsid w:val="000A70C4"/>
    <w:rsid w:val="000B0802"/>
    <w:rsid w:val="000B15D7"/>
    <w:rsid w:val="000E215F"/>
    <w:rsid w:val="00100E9A"/>
    <w:rsid w:val="0010656D"/>
    <w:rsid w:val="00147639"/>
    <w:rsid w:val="00151235"/>
    <w:rsid w:val="00152860"/>
    <w:rsid w:val="001B0A48"/>
    <w:rsid w:val="001B38B7"/>
    <w:rsid w:val="001C35DF"/>
    <w:rsid w:val="001E5C97"/>
    <w:rsid w:val="001F4607"/>
    <w:rsid w:val="00222855"/>
    <w:rsid w:val="0022351F"/>
    <w:rsid w:val="00285613"/>
    <w:rsid w:val="002A5662"/>
    <w:rsid w:val="002E6937"/>
    <w:rsid w:val="002F4C98"/>
    <w:rsid w:val="00304723"/>
    <w:rsid w:val="003222AA"/>
    <w:rsid w:val="00322F10"/>
    <w:rsid w:val="003431DC"/>
    <w:rsid w:val="00353F94"/>
    <w:rsid w:val="00394A7B"/>
    <w:rsid w:val="003B4BF1"/>
    <w:rsid w:val="004076B7"/>
    <w:rsid w:val="00433537"/>
    <w:rsid w:val="0045741F"/>
    <w:rsid w:val="004A7F8E"/>
    <w:rsid w:val="004B6606"/>
    <w:rsid w:val="004C7C92"/>
    <w:rsid w:val="004D7159"/>
    <w:rsid w:val="004E6A50"/>
    <w:rsid w:val="005317F5"/>
    <w:rsid w:val="0054532D"/>
    <w:rsid w:val="005507AD"/>
    <w:rsid w:val="00553752"/>
    <w:rsid w:val="00571E14"/>
    <w:rsid w:val="0058324B"/>
    <w:rsid w:val="005845CB"/>
    <w:rsid w:val="005915E3"/>
    <w:rsid w:val="00593152"/>
    <w:rsid w:val="005B7B3F"/>
    <w:rsid w:val="005D24E4"/>
    <w:rsid w:val="005D4DB1"/>
    <w:rsid w:val="005D797C"/>
    <w:rsid w:val="005E2816"/>
    <w:rsid w:val="005F303B"/>
    <w:rsid w:val="0061243D"/>
    <w:rsid w:val="00614580"/>
    <w:rsid w:val="00622B55"/>
    <w:rsid w:val="00647B7E"/>
    <w:rsid w:val="0065592D"/>
    <w:rsid w:val="00657954"/>
    <w:rsid w:val="006648C0"/>
    <w:rsid w:val="006772B2"/>
    <w:rsid w:val="006B7C14"/>
    <w:rsid w:val="006C32D5"/>
    <w:rsid w:val="006C45D6"/>
    <w:rsid w:val="006D4EEE"/>
    <w:rsid w:val="006E30DC"/>
    <w:rsid w:val="00706EEA"/>
    <w:rsid w:val="0074323F"/>
    <w:rsid w:val="0074491D"/>
    <w:rsid w:val="0075668C"/>
    <w:rsid w:val="00762F8E"/>
    <w:rsid w:val="00780304"/>
    <w:rsid w:val="00780E0F"/>
    <w:rsid w:val="007F101E"/>
    <w:rsid w:val="008143D7"/>
    <w:rsid w:val="0083572A"/>
    <w:rsid w:val="008379E2"/>
    <w:rsid w:val="008428ED"/>
    <w:rsid w:val="00844171"/>
    <w:rsid w:val="0084797D"/>
    <w:rsid w:val="00896C76"/>
    <w:rsid w:val="008F29A7"/>
    <w:rsid w:val="00955364"/>
    <w:rsid w:val="00992381"/>
    <w:rsid w:val="009E61CF"/>
    <w:rsid w:val="00A07043"/>
    <w:rsid w:val="00A67BB9"/>
    <w:rsid w:val="00A76990"/>
    <w:rsid w:val="00A9217D"/>
    <w:rsid w:val="00A936DF"/>
    <w:rsid w:val="00A97C50"/>
    <w:rsid w:val="00AC29FB"/>
    <w:rsid w:val="00AE60F9"/>
    <w:rsid w:val="00AE6CFA"/>
    <w:rsid w:val="00B241AF"/>
    <w:rsid w:val="00BA184E"/>
    <w:rsid w:val="00BA7D7B"/>
    <w:rsid w:val="00BB2CA9"/>
    <w:rsid w:val="00BC74B3"/>
    <w:rsid w:val="00BE623C"/>
    <w:rsid w:val="00C05D61"/>
    <w:rsid w:val="00C241AB"/>
    <w:rsid w:val="00C361AB"/>
    <w:rsid w:val="00C53967"/>
    <w:rsid w:val="00C870E3"/>
    <w:rsid w:val="00CE1940"/>
    <w:rsid w:val="00CE23E8"/>
    <w:rsid w:val="00D132CB"/>
    <w:rsid w:val="00D33E76"/>
    <w:rsid w:val="00D34268"/>
    <w:rsid w:val="00D600B6"/>
    <w:rsid w:val="00D623FE"/>
    <w:rsid w:val="00D8122A"/>
    <w:rsid w:val="00D9366A"/>
    <w:rsid w:val="00DB20C5"/>
    <w:rsid w:val="00DB4CDB"/>
    <w:rsid w:val="00DE461E"/>
    <w:rsid w:val="00DE687C"/>
    <w:rsid w:val="00E0343C"/>
    <w:rsid w:val="00E44346"/>
    <w:rsid w:val="00E8414F"/>
    <w:rsid w:val="00E906D4"/>
    <w:rsid w:val="00E978F2"/>
    <w:rsid w:val="00EB760F"/>
    <w:rsid w:val="00ED1AB2"/>
    <w:rsid w:val="00ED4FCB"/>
    <w:rsid w:val="00EE033F"/>
    <w:rsid w:val="00EE3409"/>
    <w:rsid w:val="00EF418B"/>
    <w:rsid w:val="00F0535E"/>
    <w:rsid w:val="00F53425"/>
    <w:rsid w:val="00F54FF0"/>
    <w:rsid w:val="00F62D90"/>
    <w:rsid w:val="00F82639"/>
    <w:rsid w:val="00F8629B"/>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5F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el/articles/press" TargetMode="External"/><Relationship Id="rId13" Type="http://schemas.openxmlformats.org/officeDocument/2006/relationships/hyperlink" Target="https://www.esamea.gr/el/articles/news"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esamea.gr/el/article/o-i-bardakastanhs-h-oikonomikh-koinwnikh-kai-edafikh-synoxh-prepei-na-synexisei-na-brisketai-sthn-prwth-grammh-ths-ee" TargetMode="External"/><Relationship Id="rId12" Type="http://schemas.openxmlformats.org/officeDocument/2006/relationships/hyperlink" Target="https://docs.google.com/forms/d/e/1FAIpQLSeVB7Sh-9NctI-sQOyYnV9bkzZmZ_8sN73FqN3oDn08GyR8aQ/viewform?fbclid=IwAR2QrBoQA1Q8ZQB7QJkGaWgpnXevBfsm6qUM8k5UYFthgnP20iu8QZk5SjI"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twitter.com/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el/articles/press" TargetMode="External"/><Relationship Id="rId11" Type="http://schemas.openxmlformats.org/officeDocument/2006/relationships/hyperlink" Target="https://www.esamea.gr/el/article/enarxh-pro-eggrafwn-sto-dhmosio-iek-eidikhs-agwghs-pylaias-xortiath-sth-thessalonikh" TargetMode="External"/><Relationship Id="rId5" Type="http://schemas.openxmlformats.org/officeDocument/2006/relationships/webSettings" Target="webSettings.xml"/><Relationship Id="rId15" Type="http://schemas.openxmlformats.org/officeDocument/2006/relationships/hyperlink" Target="https://www.facebook.com/ESAmeAgr/" TargetMode="External"/><Relationship Id="rId10" Type="http://schemas.openxmlformats.org/officeDocument/2006/relationships/hyperlink" Target="https://www.esamea.gr/el/articles/new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mea.gr/el/article/synedriash-toy-tmhmatos-eco-ths-eoke-gia-thn-epanexetash-toy-polyetoys-dhmosionomikoy-plaisioy-ths-ee-proedros-o-i-bardakastanhs" TargetMode="External"/><Relationship Id="rId14" Type="http://schemas.openxmlformats.org/officeDocument/2006/relationships/hyperlink" Target="https://www.esamea.gr/el/article/aithseis-sto-ekek-amea-thessalonikh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5D22-AE1E-4D24-9CEC-AA28B648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488</Words>
  <Characters>2636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3</cp:revision>
  <dcterms:created xsi:type="dcterms:W3CDTF">2023-06-06T11:11:00Z</dcterms:created>
  <dcterms:modified xsi:type="dcterms:W3CDTF">2023-06-06T11:14:00Z</dcterms:modified>
</cp:coreProperties>
</file>