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54C5524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08-29T00:08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CA6F4C">
                    <w:t>29.08.2023</w:t>
                  </w:r>
                </w:sdtContent>
              </w:sdt>
            </w:sdtContent>
          </w:sdt>
        </w:sdtContent>
      </w:sdt>
    </w:p>
    <w:p w14:paraId="7931AC3B" w14:textId="49FCD00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9D5483">
            <w:t>1272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3CC4E022" w14:textId="6B05C87C" w:rsidR="0076008A" w:rsidRPr="0076008A" w:rsidRDefault="0076008A" w:rsidP="00AB7B58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A552AE" w:rsidRPr="00A552AE">
                <w:rPr>
                  <w:rStyle w:val="2Char"/>
                  <w:rFonts w:ascii="Arial Narrow" w:hAnsi="Arial Narrow" w:cstheme="majorBidi"/>
                  <w:sz w:val="28"/>
                </w:rPr>
                <w:t>Σεμινάριο στην Πάτρα «</w:t>
              </w:r>
              <w:r w:rsidR="00A552AE">
                <w:rPr>
                  <w:rStyle w:val="2Char"/>
                  <w:rFonts w:ascii="Arial Narrow" w:hAnsi="Arial Narrow" w:cstheme="majorBidi"/>
                  <w:sz w:val="28"/>
                </w:rPr>
                <w:t>Η</w:t>
              </w:r>
              <w:r w:rsidR="00A552AE" w:rsidRPr="00A552AE">
                <w:rPr>
                  <w:rStyle w:val="2Char"/>
                  <w:rFonts w:ascii="Arial Narrow" w:hAnsi="Arial Narrow" w:cstheme="majorBidi"/>
                  <w:sz w:val="28"/>
                </w:rPr>
                <w:t xml:space="preserve"> Δικαιωματική Προσέγγιση της Αναπηρίας στα Μέσα Μαζικής Ενημέρωσης»</w:t>
              </w:r>
            </w:sdtContent>
          </w:sdt>
        </w:p>
      </w:sdtContent>
    </w:sdt>
    <w:sdt>
      <w:sdtPr>
        <w:rPr>
          <w:rStyle w:val="2Char"/>
          <w:rFonts w:ascii="Arial Narrow" w:hAnsi="Arial Narrow" w:cstheme="majorBidi"/>
          <w:szCs w:val="24"/>
          <w:u w:val="none"/>
        </w:rPr>
        <w:id w:val="-1501489163"/>
        <w:placeholder>
          <w:docPart w:val="0FD26AF6893243738160575E50605C5C"/>
        </w:placeholder>
        <w:text/>
      </w:sdtPr>
      <w:sdtContent>
        <w:p w14:paraId="67D74321" w14:textId="065F5896" w:rsidR="0076008A" w:rsidRPr="00AE2760" w:rsidRDefault="00A552AE" w:rsidP="00AB7B58">
          <w:pPr>
            <w:pStyle w:val="af3"/>
            <w:spacing w:line="240" w:lineRule="auto"/>
            <w:rPr>
              <w:sz w:val="24"/>
              <w:szCs w:val="24"/>
              <w:u w:val="none"/>
            </w:rPr>
          </w:pPr>
          <w:r>
            <w:rPr>
              <w:rStyle w:val="2Char"/>
              <w:rFonts w:ascii="Arial Narrow" w:hAnsi="Arial Narrow" w:cstheme="majorBidi"/>
              <w:szCs w:val="24"/>
              <w:u w:val="none"/>
            </w:rPr>
            <w:t>Σεμινάριο</w:t>
          </w:r>
          <w:r w:rsidR="00B16610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, </w:t>
          </w:r>
          <w:r w:rsidR="004E2D5E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Πέμπτη </w:t>
          </w:r>
          <w:r>
            <w:rPr>
              <w:rStyle w:val="2Char"/>
              <w:rFonts w:ascii="Arial Narrow" w:hAnsi="Arial Narrow" w:cstheme="majorBidi"/>
              <w:szCs w:val="24"/>
              <w:u w:val="none"/>
            </w:rPr>
            <w:t>31 Αυγούστου</w:t>
          </w:r>
          <w:r w:rsidR="00B16610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 2023, </w:t>
          </w:r>
          <w:r w:rsidR="00A11769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>1</w:t>
          </w:r>
          <w:r>
            <w:rPr>
              <w:rStyle w:val="2Char"/>
              <w:rFonts w:ascii="Arial Narrow" w:hAnsi="Arial Narrow" w:cstheme="majorBidi"/>
              <w:szCs w:val="24"/>
              <w:u w:val="none"/>
            </w:rPr>
            <w:t>1.</w:t>
          </w:r>
          <w:r w:rsidR="00A11769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00 </w:t>
          </w:r>
          <w:r>
            <w:rPr>
              <w:rStyle w:val="2Char"/>
              <w:rFonts w:ascii="Arial Narrow" w:hAnsi="Arial Narrow" w:cstheme="majorBidi"/>
              <w:szCs w:val="24"/>
              <w:u w:val="none"/>
            </w:rPr>
            <w:t>π.μ., Πάτρα</w:t>
          </w:r>
        </w:p>
      </w:sdtContent>
    </w:sdt>
    <w:sdt>
      <w:sdtPr>
        <w:rPr>
          <w:b/>
          <w:bCs/>
          <w:i/>
          <w:sz w:val="24"/>
          <w:szCs w:val="24"/>
          <w:u w:val="single"/>
        </w:rPr>
        <w:id w:val="-2046200601"/>
        <w:lock w:val="contentLocked"/>
        <w:placeholder>
          <w:docPart w:val="E1948C6F567D4D33B11E008ED5029CF5"/>
        </w:placeholder>
        <w:group/>
      </w:sdtPr>
      <w:sdtEndPr>
        <w:rPr>
          <w:b w:val="0"/>
          <w:bCs w:val="0"/>
          <w:sz w:val="22"/>
          <w:szCs w:val="22"/>
          <w:u w:val="none"/>
        </w:rPr>
      </w:sdtEndPr>
      <w:sdtContent>
        <w:sdt>
          <w:sdtPr>
            <w:rPr>
              <w:b/>
              <w:bCs/>
              <w:sz w:val="28"/>
              <w:szCs w:val="28"/>
              <w:u w:val="single"/>
            </w:r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EndPr>
            <w:rPr>
              <w:b w:val="0"/>
              <w:bCs w:val="0"/>
              <w:sz w:val="24"/>
              <w:szCs w:val="24"/>
              <w:u w:val="none"/>
            </w:rPr>
          </w:sdtEndPr>
          <w:sdtContent>
            <w:p w14:paraId="505C05A0" w14:textId="71C00E81" w:rsidR="005F6415" w:rsidRPr="006A01A5" w:rsidRDefault="005F6415" w:rsidP="005F6415">
              <w:pPr>
                <w:spacing w:before="120" w:line="240" w:lineRule="auto"/>
                <w:contextualSpacing/>
                <w:jc w:val="center"/>
                <w:rPr>
                  <w:rFonts w:cstheme="minorHAnsi"/>
                  <w:b/>
                  <w:bCs/>
                  <w:color w:val="000000" w:themeColor="text1"/>
                  <w:u w:val="single"/>
                </w:rPr>
              </w:pPr>
              <w:r w:rsidRPr="006A01A5">
                <w:rPr>
                  <w:b/>
                  <w:bCs/>
                  <w:sz w:val="24"/>
                  <w:szCs w:val="24"/>
                  <w:u w:val="single"/>
                </w:rPr>
                <w:t xml:space="preserve">Θα </w:t>
              </w:r>
              <w:r w:rsidR="00CA6F4C" w:rsidRPr="006A01A5">
                <w:rPr>
                  <w:b/>
                  <w:bCs/>
                  <w:sz w:val="24"/>
                  <w:szCs w:val="24"/>
                  <w:u w:val="single"/>
                </w:rPr>
                <w:t>παρευρεθεί</w:t>
              </w:r>
              <w:r w:rsidRPr="006A01A5">
                <w:rPr>
                  <w:b/>
                  <w:bCs/>
                  <w:sz w:val="24"/>
                  <w:szCs w:val="24"/>
                  <w:u w:val="single"/>
                </w:rPr>
                <w:t xml:space="preserve"> ο Πρόεδρος της Ε.Σ.Α.μεΑ., του 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European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Disability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Forum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και της 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International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Disability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Alliance</w:t>
              </w:r>
              <w:r w:rsidRPr="006A01A5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Ιωάννης Βαρδακαστάνης</w:t>
              </w:r>
            </w:p>
            <w:p w14:paraId="1915EFC3" w14:textId="28A4C929" w:rsidR="00EB788F" w:rsidRPr="00A552AE" w:rsidRDefault="00B16610" w:rsidP="00B16610">
              <w:pPr>
                <w:rPr>
                  <w:rFonts w:cs="Calibri"/>
                  <w:sz w:val="24"/>
                  <w:szCs w:val="24"/>
                  <w:shd w:val="clear" w:color="auto" w:fill="FFFFFF"/>
                </w:rPr>
              </w:pPr>
              <w:r w:rsidRPr="00A552AE">
                <w:rPr>
                  <w:sz w:val="24"/>
                  <w:szCs w:val="24"/>
                </w:rPr>
                <w:t xml:space="preserve">Στο πλαίσιο του γενικότερου έργου της Ε.Σ.Α.μεΑ για την αναβάθμιση της ζωής των Ατόμων με Αναπηρία, υλοποιείται το Υποέργο 1 </w:t>
              </w:r>
              <w:r w:rsidRPr="00A552AE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 w:rsidRPr="00A552AE">
                <w:rPr>
                  <w:sz w:val="24"/>
                  <w:szCs w:val="24"/>
                </w:rPr>
                <w:t xml:space="preserve"> της Πράξης </w:t>
              </w:r>
              <w:hyperlink r:id="rId10" w:history="1">
                <w:r w:rsidRPr="00A552AE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A552AE">
                <w:rPr>
                  <w:sz w:val="24"/>
                  <w:szCs w:val="24"/>
                </w:rPr>
                <w:t xml:space="preserve"> με κωδ. ΟΠΣ</w:t>
              </w:r>
              <w:r w:rsidRPr="00A552AE">
                <w:rPr>
                  <w:sz w:val="24"/>
                  <w:szCs w:val="24"/>
                </w:rPr>
                <w:t xml:space="preserve"> (MIS</w:t>
              </w:r>
              <w:r w:rsidR="00980563" w:rsidRPr="00A552AE">
                <w:rPr>
                  <w:sz w:val="24"/>
                  <w:szCs w:val="24"/>
                </w:rPr>
                <w:t>)</w:t>
              </w:r>
              <w:r w:rsidR="00A51C54" w:rsidRPr="00A552AE">
                <w:rPr>
                  <w:sz w:val="24"/>
                  <w:szCs w:val="24"/>
                </w:rPr>
                <w:t xml:space="preserve"> </w:t>
              </w:r>
              <w:r w:rsidRPr="00A552AE">
                <w:rPr>
                  <w:sz w:val="24"/>
                  <w:szCs w:val="24"/>
                </w:rPr>
                <w:t xml:space="preserve">5045292. </w:t>
              </w:r>
              <w:r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</w:t>
              </w:r>
              <w:r w:rsidR="00980563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="00EB788F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Ε</w:t>
              </w:r>
              <w:r w:rsidR="00A552AE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="00EB788F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Σ</w:t>
              </w:r>
              <w:r w:rsidR="00A552AE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="00EB788F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Α</w:t>
              </w:r>
              <w:r w:rsidR="00A552AE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="00EB788F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μεΑ.</w:t>
              </w:r>
              <w:r w:rsidR="005F6415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="00EB788F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Ο Ανάδοχος του</w:t>
              </w:r>
              <w:r w:rsidRPr="00A552AE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r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Υποέργου 1 είναι η EUROPRAXIS μΙΚΕ</w:t>
              </w:r>
              <w:r w:rsidR="00EB788F" w:rsidRPr="00A552AE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</w:p>
            <w:p w14:paraId="1DC36A7D" w14:textId="292A2603" w:rsidR="00B16610" w:rsidRPr="00A552AE" w:rsidRDefault="00B16610" w:rsidP="00B16610">
              <w:pPr>
                <w:spacing w:after="160"/>
                <w:rPr>
                  <w:sz w:val="24"/>
                  <w:szCs w:val="24"/>
                </w:rPr>
              </w:pPr>
              <w:r w:rsidRPr="00A552AE">
                <w:rPr>
                  <w:sz w:val="24"/>
                  <w:szCs w:val="24"/>
                </w:rPr>
                <w:t>Το Υποέργο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 w:rsidRPr="00A552AE">
                <w:rPr>
                  <w:sz w:val="24"/>
                  <w:szCs w:val="24"/>
                </w:rPr>
                <w:t>,</w:t>
              </w:r>
              <w:r w:rsidRPr="00A552AE">
                <w:rPr>
                  <w:sz w:val="24"/>
                  <w:szCs w:val="24"/>
                </w:rPr>
                <w:t xml:space="preserve"> αλλά και στα Στελέχη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6CD90ABC" w14:textId="357A7150" w:rsidR="00B16610" w:rsidRPr="00A552AE" w:rsidRDefault="00B16610" w:rsidP="00B16610">
              <w:pPr>
                <w:rPr>
                  <w:sz w:val="24"/>
                  <w:szCs w:val="24"/>
                </w:rPr>
              </w:pPr>
              <w:r w:rsidRPr="00A552AE">
                <w:rPr>
                  <w:sz w:val="24"/>
                  <w:szCs w:val="24"/>
                </w:rPr>
                <w:t xml:space="preserve">Στο πλαίσιο της </w:t>
              </w:r>
              <w:r w:rsidR="00A552AE" w:rsidRPr="00A552AE">
                <w:rPr>
                  <w:sz w:val="24"/>
                  <w:szCs w:val="24"/>
                </w:rPr>
                <w:t>4</w:t>
              </w:r>
              <w:r w:rsidRPr="00A552AE">
                <w:rPr>
                  <w:sz w:val="24"/>
                  <w:szCs w:val="24"/>
                  <w:vertAlign w:val="superscript"/>
                </w:rPr>
                <w:t>ης</w:t>
              </w:r>
              <w:r w:rsidRPr="00A552AE">
                <w:rPr>
                  <w:sz w:val="24"/>
                  <w:szCs w:val="24"/>
                </w:rPr>
                <w:t xml:space="preserve"> Δράσης</w:t>
              </w:r>
              <w:r w:rsidR="00A552AE" w:rsidRPr="00A552AE">
                <w:rPr>
                  <w:sz w:val="24"/>
                  <w:szCs w:val="24"/>
                </w:rPr>
                <w:t xml:space="preserve">, </w:t>
              </w:r>
              <w:r w:rsidRPr="00A552AE">
                <w:rPr>
                  <w:sz w:val="24"/>
                  <w:szCs w:val="24"/>
                </w:rPr>
                <w:t>πρόκειται να υλοποιηθεί</w:t>
              </w:r>
              <w:r w:rsidR="00A552AE" w:rsidRPr="00A552AE">
                <w:rPr>
                  <w:sz w:val="24"/>
                  <w:szCs w:val="24"/>
                </w:rPr>
                <w:t xml:space="preserve"> για πρώτη φορά στην Περιφέρεια Δυτικής Ελλάδας, Σεμινάριο με τίτλο: </w:t>
              </w:r>
              <w:r w:rsidR="00A552AE" w:rsidRPr="00A552AE">
                <w:rPr>
                  <w:b/>
                  <w:bCs/>
                  <w:sz w:val="24"/>
                  <w:szCs w:val="24"/>
                </w:rPr>
                <w:t>«Η Δικαιωματική Προσέγγιση της Αναπηρίας στα Μέσα Μαζικής Ενημέρωσης»</w:t>
              </w:r>
              <w:r w:rsidRPr="00A552AE">
                <w:rPr>
                  <w:sz w:val="24"/>
                  <w:szCs w:val="24"/>
                </w:rPr>
                <w:t xml:space="preserve">. </w:t>
              </w:r>
              <w:r w:rsidR="00A552AE" w:rsidRPr="00A552AE">
                <w:rPr>
                  <w:bCs/>
                  <w:sz w:val="24"/>
                  <w:szCs w:val="24"/>
                </w:rPr>
                <w:t xml:space="preserve">Στόχος του Σεμιναρίου είναι η υιοθέτηση της δικαιωματικής προσέγγισης της αναπηρίας από τους δημοσιογράφους, τα στελέχη και εν γένει τους εργαζόμενους του έντυπου και ηλεκτρονικού τύπου της Περιφέρειας Δυτικής Ελλάδας </w:t>
              </w:r>
            </w:p>
            <w:p w14:paraId="48372D78" w14:textId="610394DF" w:rsidR="0076008A" w:rsidRPr="004956EF" w:rsidRDefault="00B16610" w:rsidP="00B16610">
              <w:pPr>
                <w:jc w:val="center"/>
                <w:rPr>
                  <w:sz w:val="24"/>
                  <w:szCs w:val="24"/>
                </w:rPr>
              </w:pPr>
              <w:r w:rsidRPr="004956E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6173173C" wp14:editId="4070AD86">
                    <wp:extent cx="4772025" cy="1346634"/>
                    <wp:effectExtent l="0" t="0" r="0" b="0"/>
                    <wp:docPr id="1198466630" name="Εικόνα 119846663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98466630" name="Εικόνα 11984666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tbl>
              <w:tblPr>
                <w:tblStyle w:val="af7"/>
                <w:tblW w:w="7512" w:type="dxa"/>
                <w:tblInd w:w="42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126"/>
                <w:gridCol w:w="2117"/>
                <w:gridCol w:w="1201"/>
                <w:gridCol w:w="2068"/>
              </w:tblGrid>
              <w:tr w:rsidR="00A552AE" w:rsidRPr="00174227" w14:paraId="6E173510" w14:textId="77777777" w:rsidTr="00FF7C9A">
                <w:trPr>
                  <w:trHeight w:val="396"/>
                </w:trPr>
                <w:tc>
                  <w:tcPr>
                    <w:tcW w:w="2126" w:type="dxa"/>
                  </w:tcPr>
                  <w:p w14:paraId="2694C4D4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Δικαιούχος Πράξης:</w:t>
                    </w:r>
                  </w:p>
                </w:tc>
                <w:tc>
                  <w:tcPr>
                    <w:tcW w:w="2117" w:type="dxa"/>
                  </w:tcPr>
                  <w:p w14:paraId="344FC24C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Ε.Σ.Α.μεΑ.</w:t>
                    </w:r>
                  </w:p>
                </w:tc>
                <w:tc>
                  <w:tcPr>
                    <w:tcW w:w="1201" w:type="dxa"/>
                  </w:tcPr>
                  <w:p w14:paraId="72DDA9CF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Ανάδοχος</w:t>
                    </w: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auto"/>
                      </w:rPr>
                      <w:t>:</w:t>
                    </w:r>
                  </w:p>
                </w:tc>
                <w:tc>
                  <w:tcPr>
                    <w:tcW w:w="2068" w:type="dxa"/>
                  </w:tcPr>
                  <w:p w14:paraId="3CC85FFD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val="en-US" w:eastAsia="el-GR"/>
                      </w:rPr>
                      <w:t xml:space="preserve">EUROPRAXIS </w:t>
                    </w: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μΙΚΕ</w:t>
                    </w:r>
                  </w:p>
                </w:tc>
              </w:tr>
            </w:tbl>
            <w:p w14:paraId="6ACF2313" w14:textId="77777777" w:rsidR="00A552AE" w:rsidRDefault="00A552AE" w:rsidP="004E2D5E">
              <w:pPr>
                <w:rPr>
                  <w:bCs/>
                  <w:sz w:val="24"/>
                  <w:szCs w:val="24"/>
                </w:rPr>
              </w:pPr>
            </w:p>
            <w:p w14:paraId="4287230A" w14:textId="23D3D398" w:rsidR="005F6415" w:rsidRPr="00A552AE" w:rsidRDefault="00CA6F4C" w:rsidP="004E2D5E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lastRenderedPageBreak/>
                <w:t xml:space="preserve">προκειμένου </w:t>
              </w:r>
              <w:r w:rsidR="00A552AE" w:rsidRPr="00A552AE">
                <w:rPr>
                  <w:bCs/>
                  <w:sz w:val="24"/>
                  <w:szCs w:val="24"/>
                </w:rPr>
                <w:t xml:space="preserve">να συμβάλλουν στην άρση των στερεοτυπικών αντιλήψεων για τα άτομα με αναπηρία, χρόνιες παθήσεις και τις οικογένειές τους και να γίνουν οι πολλαπλασιαστές της δικαιωματικής προσέγγισης της αναπηρίας. </w:t>
              </w:r>
            </w:p>
            <w:p w14:paraId="33D06F96" w14:textId="10694583" w:rsidR="00A552AE" w:rsidRPr="00A552AE" w:rsidRDefault="00A552AE" w:rsidP="00A552AE">
              <w:pPr>
                <w:rPr>
                  <w:bCs/>
                  <w:sz w:val="24"/>
                  <w:szCs w:val="24"/>
                </w:rPr>
              </w:pPr>
              <w:r w:rsidRPr="00A552AE">
                <w:rPr>
                  <w:bCs/>
                  <w:sz w:val="24"/>
                  <w:szCs w:val="24"/>
                </w:rPr>
                <w:t xml:space="preserve">Το Σεμινάριο θα πραγματοποιηθεί την </w:t>
              </w:r>
              <w:r w:rsidRPr="00A552AE">
                <w:rPr>
                  <w:b/>
                  <w:sz w:val="24"/>
                  <w:szCs w:val="24"/>
                </w:rPr>
                <w:t>Πέμπτη 31 Αυγούστου 2023</w:t>
              </w:r>
              <w:r w:rsidRPr="00A552AE">
                <w:rPr>
                  <w:bCs/>
                  <w:sz w:val="24"/>
                  <w:szCs w:val="24"/>
                </w:rPr>
                <w:t xml:space="preserve"> και ώρα </w:t>
              </w:r>
              <w:r w:rsidRPr="00A552AE">
                <w:rPr>
                  <w:b/>
                  <w:sz w:val="24"/>
                  <w:szCs w:val="24"/>
                </w:rPr>
                <w:t>11.00</w:t>
              </w:r>
              <w:r w:rsidR="00CA6F4C">
                <w:rPr>
                  <w:b/>
                  <w:sz w:val="24"/>
                  <w:szCs w:val="24"/>
                </w:rPr>
                <w:t xml:space="preserve"> </w:t>
              </w:r>
              <w:r w:rsidRPr="00A552AE">
                <w:rPr>
                  <w:b/>
                  <w:sz w:val="24"/>
                  <w:szCs w:val="24"/>
                </w:rPr>
                <w:t>π.μ</w:t>
              </w:r>
              <w:r w:rsidRPr="00A552AE">
                <w:rPr>
                  <w:bCs/>
                  <w:sz w:val="24"/>
                  <w:szCs w:val="24"/>
                </w:rPr>
                <w:t xml:space="preserve">., στην </w:t>
              </w:r>
              <w:r w:rsidRPr="00A552AE">
                <w:rPr>
                  <w:b/>
                  <w:sz w:val="24"/>
                  <w:szCs w:val="24"/>
                </w:rPr>
                <w:t>«Αίθουσα Εκδηλώσεων» της Ένωσης Συντακτών Ημερήσιων Εφημερίδων Πελοποννήσου- Ηπείρου- Νήσων</w:t>
              </w:r>
              <w:r w:rsidRPr="00A552AE">
                <w:rPr>
                  <w:bCs/>
                  <w:sz w:val="24"/>
                  <w:szCs w:val="24"/>
                </w:rPr>
                <w:t xml:space="preserve">  (Μαιζώνος 200, 26221, Πάτρα).</w:t>
              </w:r>
            </w:p>
            <w:p w14:paraId="5E55AE86" w14:textId="77777777" w:rsidR="00A552AE" w:rsidRPr="00A552AE" w:rsidRDefault="00A552AE" w:rsidP="00A552AE">
              <w:pPr>
                <w:rPr>
                  <w:bCs/>
                  <w:sz w:val="24"/>
                  <w:szCs w:val="24"/>
                </w:rPr>
              </w:pPr>
              <w:r w:rsidRPr="00A552AE">
                <w:rPr>
                  <w:bCs/>
                  <w:sz w:val="24"/>
                  <w:szCs w:val="24"/>
                </w:rPr>
                <w:t xml:space="preserve">Για να δηλώσετε συμμετοχή μπορείτε να αποστείλετε την επισυναπτόμενη αίτηση συμμετοχής στο email: </w:t>
              </w:r>
              <w:hyperlink r:id="rId12" w:history="1">
                <w:r w:rsidRPr="00A552AE">
                  <w:rPr>
                    <w:rStyle w:val="-"/>
                    <w:spacing w:val="2"/>
                    <w:sz w:val="24"/>
                    <w:szCs w:val="24"/>
                    <w:shd w:val="clear" w:color="auto" w:fill="FFFFFF"/>
                  </w:rPr>
                  <w:t>europraxis.esamea.dyt.ellada@gmail.com</w:t>
                </w:r>
              </w:hyperlink>
              <w:r w:rsidRPr="00A552AE">
                <w:rPr>
                  <w:rFonts w:ascii="Roboto" w:hAnsi="Roboto"/>
                  <w:color w:val="444746"/>
                  <w:spacing w:val="2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A552AE">
                <w:rPr>
                  <w:bCs/>
                  <w:sz w:val="24"/>
                  <w:szCs w:val="24"/>
                </w:rPr>
                <w:t xml:space="preserve">έως τις </w:t>
              </w:r>
              <w:r w:rsidRPr="00A552AE">
                <w:rPr>
                  <w:b/>
                  <w:sz w:val="24"/>
                  <w:szCs w:val="24"/>
                </w:rPr>
                <w:t>30 Αυγούστου 2023</w:t>
              </w:r>
              <w:r w:rsidRPr="00A552AE">
                <w:rPr>
                  <w:bCs/>
                  <w:sz w:val="24"/>
                  <w:szCs w:val="24"/>
                </w:rPr>
                <w:t>.</w:t>
              </w:r>
            </w:p>
            <w:p w14:paraId="18152D23" w14:textId="77777777" w:rsidR="00A552AE" w:rsidRPr="00A552AE" w:rsidRDefault="00A552AE" w:rsidP="00A552AE">
              <w:pPr>
                <w:rPr>
                  <w:bCs/>
                  <w:sz w:val="24"/>
                  <w:szCs w:val="24"/>
                </w:rPr>
              </w:pPr>
              <w:r w:rsidRPr="00A552AE">
                <w:rPr>
                  <w:bCs/>
                  <w:sz w:val="24"/>
                  <w:szCs w:val="24"/>
                </w:rPr>
                <w:t>Μετά τη λήξη της ενημερωτικής συνάντησης θα δοθούν βεβαιώσεις παρακολούθησης.</w:t>
              </w:r>
            </w:p>
            <w:p w14:paraId="7F71651D" w14:textId="77777777" w:rsidR="00A552AE" w:rsidRPr="00A552AE" w:rsidRDefault="00A552AE" w:rsidP="00A552AE">
              <w:pPr>
                <w:rPr>
                  <w:bCs/>
                  <w:sz w:val="24"/>
                  <w:szCs w:val="24"/>
                </w:rPr>
              </w:pPr>
              <w:r w:rsidRPr="00A552AE">
                <w:rPr>
                  <w:bCs/>
                  <w:sz w:val="24"/>
                  <w:szCs w:val="24"/>
                </w:rPr>
                <w:t>Επισυνάπτεται η πρόσκληση, το πρόγραμμα και η φόρμα δήλωσης συμμετοχής.</w:t>
              </w:r>
            </w:p>
            <w:p w14:paraId="4176698F" w14:textId="3636C029" w:rsidR="00B16610" w:rsidRDefault="00B16610" w:rsidP="00B16610">
              <w:pPr>
                <w:jc w:val="center"/>
                <w:rPr>
                  <w:bCs/>
                  <w:sz w:val="24"/>
                  <w:szCs w:val="24"/>
                </w:rPr>
              </w:pPr>
              <w:r w:rsidRPr="004956E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6D76BEF5" wp14:editId="3DBDCFB0">
                    <wp:extent cx="4772025" cy="1346634"/>
                    <wp:effectExtent l="0" t="0" r="0" b="0"/>
                    <wp:docPr id="802487947" name="Εικόνα 80248794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02487947" name="Εικόνα 80248794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tbl>
              <w:tblPr>
                <w:tblStyle w:val="af7"/>
                <w:tblW w:w="7512" w:type="dxa"/>
                <w:tblInd w:w="42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126"/>
                <w:gridCol w:w="2117"/>
                <w:gridCol w:w="1201"/>
                <w:gridCol w:w="2068"/>
              </w:tblGrid>
              <w:tr w:rsidR="00A552AE" w:rsidRPr="00174227" w14:paraId="06798409" w14:textId="77777777" w:rsidTr="00FF7C9A">
                <w:trPr>
                  <w:trHeight w:val="396"/>
                </w:trPr>
                <w:tc>
                  <w:tcPr>
                    <w:tcW w:w="2126" w:type="dxa"/>
                  </w:tcPr>
                  <w:p w14:paraId="69B1FCB8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Δικαιούχος Πράξης:</w:t>
                    </w:r>
                  </w:p>
                </w:tc>
                <w:tc>
                  <w:tcPr>
                    <w:tcW w:w="2117" w:type="dxa"/>
                  </w:tcPr>
                  <w:p w14:paraId="6C39123B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Ε.Σ.Α.μεΑ.</w:t>
                    </w:r>
                  </w:p>
                </w:tc>
                <w:tc>
                  <w:tcPr>
                    <w:tcW w:w="1201" w:type="dxa"/>
                  </w:tcPr>
                  <w:p w14:paraId="647D5725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Ανάδοχος</w:t>
                    </w: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auto"/>
                      </w:rPr>
                      <w:t>:</w:t>
                    </w:r>
                  </w:p>
                </w:tc>
                <w:tc>
                  <w:tcPr>
                    <w:tcW w:w="2068" w:type="dxa"/>
                  </w:tcPr>
                  <w:p w14:paraId="37850E11" w14:textId="77777777" w:rsidR="00A552AE" w:rsidRPr="00174227" w:rsidRDefault="00A552AE" w:rsidP="00FF7C9A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val="en-US" w:eastAsia="el-GR"/>
                      </w:rPr>
                      <w:t xml:space="preserve">EUROPRAXIS </w:t>
                    </w: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μΙΚΕ</w:t>
                    </w:r>
                  </w:p>
                </w:tc>
              </w:tr>
            </w:tbl>
            <w:p w14:paraId="38FAF3B3" w14:textId="6F224D93" w:rsidR="00B16610" w:rsidRDefault="00000000" w:rsidP="006F3F23">
              <w:pPr>
                <w:jc w:val="center"/>
              </w:pPr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623F2390" w:rsidR="00300782" w:rsidRPr="00CD3CE2" w:rsidRDefault="00300782" w:rsidP="00A552AE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92B0" w14:textId="77777777" w:rsidR="00186D2A" w:rsidRDefault="00186D2A" w:rsidP="00A5663B">
      <w:pPr>
        <w:spacing w:after="0" w:line="240" w:lineRule="auto"/>
      </w:pPr>
      <w:r>
        <w:separator/>
      </w:r>
    </w:p>
    <w:p w14:paraId="4D843FBB" w14:textId="77777777" w:rsidR="00186D2A" w:rsidRDefault="00186D2A"/>
  </w:endnote>
  <w:endnote w:type="continuationSeparator" w:id="0">
    <w:p w14:paraId="0A565907" w14:textId="77777777" w:rsidR="00186D2A" w:rsidRDefault="00186D2A" w:rsidP="00A5663B">
      <w:pPr>
        <w:spacing w:after="0" w:line="240" w:lineRule="auto"/>
      </w:pPr>
      <w:r>
        <w:continuationSeparator/>
      </w:r>
    </w:p>
    <w:p w14:paraId="2DA21B8A" w14:textId="77777777" w:rsidR="00186D2A" w:rsidRDefault="00186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CEC0" w14:textId="77777777" w:rsidR="00186D2A" w:rsidRDefault="00186D2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4577B49" w14:textId="77777777" w:rsidR="00186D2A" w:rsidRDefault="00186D2A"/>
  </w:footnote>
  <w:footnote w:type="continuationSeparator" w:id="0">
    <w:p w14:paraId="6BE0CB1F" w14:textId="77777777" w:rsidR="00186D2A" w:rsidRDefault="00186D2A" w:rsidP="00A5663B">
      <w:pPr>
        <w:spacing w:after="0" w:line="240" w:lineRule="auto"/>
      </w:pPr>
      <w:r>
        <w:continuationSeparator/>
      </w:r>
    </w:p>
    <w:p w14:paraId="29DD4EF6" w14:textId="77777777" w:rsidR="00186D2A" w:rsidRDefault="00186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47ED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6D2A"/>
    <w:rsid w:val="001A5AF0"/>
    <w:rsid w:val="001A62AD"/>
    <w:rsid w:val="001A67BA"/>
    <w:rsid w:val="001B3428"/>
    <w:rsid w:val="001B7832"/>
    <w:rsid w:val="001E10A5"/>
    <w:rsid w:val="001E439E"/>
    <w:rsid w:val="001F1161"/>
    <w:rsid w:val="002058AF"/>
    <w:rsid w:val="002251AF"/>
    <w:rsid w:val="00236A27"/>
    <w:rsid w:val="00250660"/>
    <w:rsid w:val="00255DD0"/>
    <w:rsid w:val="002570E4"/>
    <w:rsid w:val="00264E1B"/>
    <w:rsid w:val="0026597B"/>
    <w:rsid w:val="0027672E"/>
    <w:rsid w:val="002A5F91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7756A"/>
    <w:rsid w:val="00483ACE"/>
    <w:rsid w:val="00486A3F"/>
    <w:rsid w:val="004956EF"/>
    <w:rsid w:val="004A2EF2"/>
    <w:rsid w:val="004A5DED"/>
    <w:rsid w:val="004A6201"/>
    <w:rsid w:val="004D0BE2"/>
    <w:rsid w:val="004D5A2F"/>
    <w:rsid w:val="004D7A45"/>
    <w:rsid w:val="004E2D5E"/>
    <w:rsid w:val="00501973"/>
    <w:rsid w:val="005077D6"/>
    <w:rsid w:val="00517354"/>
    <w:rsid w:val="0052064A"/>
    <w:rsid w:val="00523EAA"/>
    <w:rsid w:val="00540ED2"/>
    <w:rsid w:val="005434D9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5F6415"/>
    <w:rsid w:val="00610A7E"/>
    <w:rsid w:val="00612214"/>
    <w:rsid w:val="00617AC0"/>
    <w:rsid w:val="00642AA7"/>
    <w:rsid w:val="00647299"/>
    <w:rsid w:val="00651CD5"/>
    <w:rsid w:val="006604D1"/>
    <w:rsid w:val="0066741D"/>
    <w:rsid w:val="00692266"/>
    <w:rsid w:val="006A01A5"/>
    <w:rsid w:val="006A52F5"/>
    <w:rsid w:val="006A5D6E"/>
    <w:rsid w:val="006A785A"/>
    <w:rsid w:val="006D0554"/>
    <w:rsid w:val="006E692F"/>
    <w:rsid w:val="006E6B93"/>
    <w:rsid w:val="006F050F"/>
    <w:rsid w:val="006F3F23"/>
    <w:rsid w:val="006F68D0"/>
    <w:rsid w:val="0072145A"/>
    <w:rsid w:val="00727000"/>
    <w:rsid w:val="00752538"/>
    <w:rsid w:val="00754C30"/>
    <w:rsid w:val="0076008A"/>
    <w:rsid w:val="00763FCD"/>
    <w:rsid w:val="00767D09"/>
    <w:rsid w:val="0077016C"/>
    <w:rsid w:val="007A01F7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529D"/>
    <w:rsid w:val="008960BB"/>
    <w:rsid w:val="008A26A3"/>
    <w:rsid w:val="008A421B"/>
    <w:rsid w:val="008B3278"/>
    <w:rsid w:val="008B4469"/>
    <w:rsid w:val="008B5B34"/>
    <w:rsid w:val="008D642F"/>
    <w:rsid w:val="008F4A49"/>
    <w:rsid w:val="00906FB5"/>
    <w:rsid w:val="009324B1"/>
    <w:rsid w:val="00936BAC"/>
    <w:rsid w:val="009503E0"/>
    <w:rsid w:val="00953909"/>
    <w:rsid w:val="00972E62"/>
    <w:rsid w:val="00973CA9"/>
    <w:rsid w:val="00980425"/>
    <w:rsid w:val="00980563"/>
    <w:rsid w:val="00995C38"/>
    <w:rsid w:val="009A4192"/>
    <w:rsid w:val="009B3183"/>
    <w:rsid w:val="009B48DC"/>
    <w:rsid w:val="009C06F7"/>
    <w:rsid w:val="009C4D45"/>
    <w:rsid w:val="009D5483"/>
    <w:rsid w:val="009E6773"/>
    <w:rsid w:val="009F08FC"/>
    <w:rsid w:val="00A04D49"/>
    <w:rsid w:val="00A0512E"/>
    <w:rsid w:val="00A11769"/>
    <w:rsid w:val="00A24A4D"/>
    <w:rsid w:val="00A32253"/>
    <w:rsid w:val="00A35350"/>
    <w:rsid w:val="00A51C54"/>
    <w:rsid w:val="00A552AE"/>
    <w:rsid w:val="00A5663B"/>
    <w:rsid w:val="00A66F36"/>
    <w:rsid w:val="00A8235C"/>
    <w:rsid w:val="00A862B1"/>
    <w:rsid w:val="00A90B3F"/>
    <w:rsid w:val="00A95FBA"/>
    <w:rsid w:val="00AA7FE9"/>
    <w:rsid w:val="00AB2576"/>
    <w:rsid w:val="00AB7B58"/>
    <w:rsid w:val="00AC0D27"/>
    <w:rsid w:val="00AC766E"/>
    <w:rsid w:val="00AD13AB"/>
    <w:rsid w:val="00AE2760"/>
    <w:rsid w:val="00AE79F2"/>
    <w:rsid w:val="00AF66C4"/>
    <w:rsid w:val="00AF7DE7"/>
    <w:rsid w:val="00B01AB1"/>
    <w:rsid w:val="00B14597"/>
    <w:rsid w:val="00B164CB"/>
    <w:rsid w:val="00B16610"/>
    <w:rsid w:val="00B24CE3"/>
    <w:rsid w:val="00B24F28"/>
    <w:rsid w:val="00B25CDE"/>
    <w:rsid w:val="00B30846"/>
    <w:rsid w:val="00B343FA"/>
    <w:rsid w:val="00B672DE"/>
    <w:rsid w:val="00B67935"/>
    <w:rsid w:val="00B73A9A"/>
    <w:rsid w:val="00B926D1"/>
    <w:rsid w:val="00B92A91"/>
    <w:rsid w:val="00B969F5"/>
    <w:rsid w:val="00B977C3"/>
    <w:rsid w:val="00BD105C"/>
    <w:rsid w:val="00BE04D8"/>
    <w:rsid w:val="00BE3416"/>
    <w:rsid w:val="00BE52FC"/>
    <w:rsid w:val="00BE6103"/>
    <w:rsid w:val="00BE7456"/>
    <w:rsid w:val="00BF7928"/>
    <w:rsid w:val="00C0166C"/>
    <w:rsid w:val="00C04B0C"/>
    <w:rsid w:val="00C13744"/>
    <w:rsid w:val="00C2350C"/>
    <w:rsid w:val="00C243A1"/>
    <w:rsid w:val="00C32FBB"/>
    <w:rsid w:val="00C34144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A6F4C"/>
    <w:rsid w:val="00CC22AC"/>
    <w:rsid w:val="00CC59F5"/>
    <w:rsid w:val="00CC62E9"/>
    <w:rsid w:val="00CD0F74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57F7F"/>
    <w:rsid w:val="00E70687"/>
    <w:rsid w:val="00E72589"/>
    <w:rsid w:val="00E776F1"/>
    <w:rsid w:val="00E909AB"/>
    <w:rsid w:val="00E922F5"/>
    <w:rsid w:val="00E9293A"/>
    <w:rsid w:val="00EB788F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praxis.esamea.dyt.ellada@gmail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0FD26AF6893243738160575E50605C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83732E-6A46-4376-8917-E30C2ACA4189}"/>
      </w:docPartPr>
      <w:docPartBody>
        <w:p w:rsidR="00B2124D" w:rsidRDefault="00B2124D">
          <w:pPr>
            <w:pStyle w:val="0FD26AF6893243738160575E50605C5C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035066"/>
    <w:rsid w:val="00061544"/>
    <w:rsid w:val="001B59BC"/>
    <w:rsid w:val="001F257D"/>
    <w:rsid w:val="001F5384"/>
    <w:rsid w:val="00401813"/>
    <w:rsid w:val="004C4D63"/>
    <w:rsid w:val="00526CDE"/>
    <w:rsid w:val="005B57B5"/>
    <w:rsid w:val="00AE1EA3"/>
    <w:rsid w:val="00B13095"/>
    <w:rsid w:val="00B2124D"/>
    <w:rsid w:val="00B96EA3"/>
    <w:rsid w:val="00D613CD"/>
    <w:rsid w:val="00E60103"/>
    <w:rsid w:val="00E84484"/>
    <w:rsid w:val="00F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0FD26AF6893243738160575E50605C5C">
    <w:name w:val="0FD26AF6893243738160575E50605C5C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17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</cp:lastModifiedBy>
  <cp:revision>5</cp:revision>
  <cp:lastPrinted>2017-05-26T15:11:00Z</cp:lastPrinted>
  <dcterms:created xsi:type="dcterms:W3CDTF">2023-08-28T12:17:00Z</dcterms:created>
  <dcterms:modified xsi:type="dcterms:W3CDTF">2023-08-29T08:49:00Z</dcterms:modified>
  <cp:contentStatus/>
  <dc:language>Ελληνικά</dc:language>
  <cp:version>am-20180624</cp:version>
</cp:coreProperties>
</file>