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1AA9334"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1-14T00:00:00Z">
                    <w:dateFormat w:val="dd.MM.yyyy"/>
                    <w:lid w:val="el-GR"/>
                    <w:storeMappedDataAs w:val="dateTime"/>
                    <w:calendar w:val="gregorian"/>
                  </w:date>
                </w:sdtPr>
                <w:sdtContent>
                  <w:r w:rsidR="00DC3C6B">
                    <w:t>14.11.2023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34BA93D"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115F73" w:rsidRPr="00115F73">
                <w:t>Παγκόσμια Ημέρα κατά του Σακχαρώδη Διαβήτη</w:t>
              </w:r>
              <w:r w:rsidR="00115F73">
                <w:t xml:space="preserve"> - </w:t>
              </w:r>
              <w:r w:rsidR="00DC3C6B">
                <w:t>Α</w:t>
              </w:r>
              <w:r w:rsidR="00115F73">
                <w:t xml:space="preserve">νάγκη </w:t>
              </w:r>
              <w:r w:rsidR="00DC3C6B">
                <w:t xml:space="preserve">για ένα Εθνικό Σχέδιο Δράσης </w:t>
              </w:r>
              <w:r w:rsidR="00115F73" w:rsidRPr="00115F73">
                <w:t>για τον Σακχαρώδη Διαβήτη</w:t>
              </w:r>
              <w:r w:rsidR="00115F73">
                <w:t xml:space="preserve"> μαζί με την ΠΟΣΣΑΣΔΙΑ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5A1B3043" w14:textId="6D00288B" w:rsidR="00115F73" w:rsidRDefault="00115F73" w:rsidP="00115F73">
              <w:r>
                <w:t>Η Παγκόσμια Ημέρα κατά του Σακχαρώδη Διαβήτη καθιερώθηκε το 1991 από τον Παγκόσμιο Οργανισμό Υγείας και τη Διεθνή Ομοσπονδία Διαβήτη για να αποτυπώσει</w:t>
              </w:r>
              <w:r w:rsidR="00DC3C6B">
                <w:t xml:space="preserve"> </w:t>
              </w:r>
              <w:r>
                <w:t xml:space="preserve">τον προβληματισμό για την κλιμακούμενη συχνότητα εμφάνισης του Διαβήτη και για να υπενθυμίζει πώς για να ανακοπεί η εξάπλωσή του θα πρέπει να ληφθούν άμεσα μέτρα. </w:t>
              </w:r>
            </w:p>
            <w:p w14:paraId="0E67FB72" w14:textId="00E7311C" w:rsidR="00DC3C6B" w:rsidRDefault="00115F73" w:rsidP="00DC3C6B">
              <w:r>
                <w:t>Στην Ελλάδα τα άτομα με διαβήτη εκπροσωπούνται από την Πανελλήνια Ομοσπονδία Σωματείων - Συλλόγων Ατόμων με Σακχαρώδη Διαβήτη (ΠΟΣΣΑΣΔΙΑ) που ιδρύθηκε στις 31 Μαΐου 1997 και είναι μέλος της Εθνικής Συνομοσπονδίας των Ατόμων με Αναπηρία (ΕΣΑμεΑ) και της Διεθνούς Ομοσπονδίας Διαβήτη (International Diabetes Federation - IDF). Αριθμεί 27 πρωτοβάθμια σωματεία/συλλόγους σε όλη την Ελλάδα. Κύριοι στόχοι της ΠΟΣΣΑΣΔΙΑ είναι αφενός η ενημέρωση, πρόληψη και εκπαίδευση των ατόμων με Σακχαρώδη Διαβήτη, των οικογενειών τους, αλλά και του γενικότερου πληθυσμού και αφετέρου η προστασία και διεκδίκηση των αυτονόητων και νόμιμων δικαιωμάτων των ατόμων με Σακχαρώδη Διαβήτη.</w:t>
              </w:r>
            </w:p>
            <w:p w14:paraId="0CD670F7" w14:textId="1E45A5DF" w:rsidR="00DC3C6B" w:rsidRDefault="00DC3C6B" w:rsidP="00DC3C6B">
              <w:r>
                <w:t>Σ</w:t>
              </w:r>
              <w:r w:rsidRPr="00DC3C6B">
                <w:t xml:space="preserve">το πλαίσιο </w:t>
              </w:r>
              <w:r>
                <w:t>της Παγκόσμιας Ημέρας η ΠΟΣΣΑΣΔΙΑ διοργάνωσε το 1</w:t>
              </w:r>
              <w:r w:rsidRPr="00DC3C6B">
                <w:rPr>
                  <w:vertAlign w:val="superscript"/>
                </w:rPr>
                <w:t>ο</w:t>
              </w:r>
              <w:r>
                <w:t xml:space="preserve"> </w:t>
              </w:r>
              <w:r w:rsidRPr="00DC3C6B">
                <w:t xml:space="preserve">Diabetes </w:t>
              </w:r>
              <w:proofErr w:type="spellStart"/>
              <w:r w:rsidRPr="00DC3C6B">
                <w:t>Empowerment</w:t>
              </w:r>
              <w:proofErr w:type="spellEnd"/>
              <w:r w:rsidRPr="00DC3C6B">
                <w:t xml:space="preserve"> Forum, το οποίο πραγματοποιήθηκε στο Ναύπλιο το διήμερο 10-11 Νοεμβρίου</w:t>
              </w:r>
              <w:r>
                <w:t xml:space="preserve">: </w:t>
              </w:r>
              <w:r w:rsidRPr="00DC3C6B">
                <w:t>«Σύμφωνα με τα πλέον πρόσφατα στοιχεία της Η.ΔΙ.Κ.Α. για το 2023, το πλήθος των μοναδικών πασχόντων από Σακχαρώδη Διαβήτη είναι 1.193.003 άτομα», επισήμανε ο πρόεδρος της ΠΟΣΣΑΣΔΙΑ, Χρήστος Δαραμήλας. «Γίνεται λοιπόν ακόμα πιο επιτακτική η ανάγκη ενίσχυσης, ενδυνάμωσης και εκπαίδευσης των ατόμων με Σακχαρώδη Διαβήτη και αυτός είναι ο λόγος που αναλάβαμε την πρωτοβουλία για τη διοργάνωση του 1</w:t>
              </w:r>
              <w:r w:rsidRPr="00DC3C6B">
                <w:rPr>
                  <w:vertAlign w:val="superscript"/>
                </w:rPr>
                <w:t>ου</w:t>
              </w:r>
              <w:r>
                <w:t xml:space="preserve"> </w:t>
              </w:r>
              <w:r w:rsidRPr="00DC3C6B">
                <w:t xml:space="preserve">Diabetes </w:t>
              </w:r>
              <w:proofErr w:type="spellStart"/>
              <w:r w:rsidRPr="00DC3C6B">
                <w:t>Empowerment</w:t>
              </w:r>
              <w:proofErr w:type="spellEnd"/>
              <w:r w:rsidRPr="00DC3C6B">
                <w:t xml:space="preserve"> Forum».</w:t>
              </w:r>
            </w:p>
            <w:p w14:paraId="3E2CAD6C" w14:textId="7CB494BB" w:rsidR="00DC3C6B" w:rsidRDefault="00DC3C6B" w:rsidP="00DC3C6B">
              <w:r>
                <w:t>Συμπεράσματα:</w:t>
              </w:r>
            </w:p>
            <w:p w14:paraId="782C62FD" w14:textId="21D33AB1" w:rsidR="00DC3C6B" w:rsidRDefault="00DC3C6B" w:rsidP="00DC3C6B">
              <w:pPr>
                <w:pStyle w:val="a9"/>
                <w:numPr>
                  <w:ilvl w:val="0"/>
                  <w:numId w:val="17"/>
                </w:numPr>
                <w:ind w:left="360"/>
              </w:pPr>
              <w:r>
                <w:t>Σ</w:t>
              </w:r>
              <w:r>
                <w:t>τα άτομα με Σακχαρώδη Διαβήτη οι οικονομικές δυσκολίες είναι πιο συχνές σε σχέση με τον γενικό πληθυσμό, κάτι που δείχνει ότι η παρουσία μιας χρόνιας πάθησης μπορεί να επιβαρύνει και από οικονομικής πλευράς τους πάσχοντες.</w:t>
              </w:r>
            </w:p>
            <w:p w14:paraId="59DE8396" w14:textId="45CA7AAD" w:rsidR="00DC3C6B" w:rsidRDefault="00DC3C6B" w:rsidP="00DC3C6B">
              <w:pPr>
                <w:pStyle w:val="a9"/>
                <w:numPr>
                  <w:ilvl w:val="0"/>
                  <w:numId w:val="17"/>
                </w:numPr>
                <w:ind w:left="360"/>
              </w:pPr>
              <w:r>
                <w:t>Είτε</w:t>
              </w:r>
              <w:r>
                <w:t xml:space="preserve"> πρόκειται για ΣΔ τ.1 είτε για ΣΔ τ.2, τόσο για αναλώσιμα όσο και για φάρμακα υπάρχει ένα ποσοστό πασχόντων που πληρώνουν συμμετοχή  στο φαρμακείο για την εκτέλεση της συνταγής τους, με αποτέλεσμα να καταστρατηγείται  το άρθρο 62  του κανονισμού παροχών Υγείας, στο οποίο αναφέρεται, ρητά, ότι  απαγορεύεται η </w:t>
              </w:r>
              <w:r>
                <w:t>μετακύλιση</w:t>
              </w:r>
              <w:r>
                <w:t xml:space="preserve"> κόστους στον πάσχοντα.</w:t>
              </w:r>
            </w:p>
            <w:p w14:paraId="486AFF1D" w14:textId="0D46A3AE" w:rsidR="00DC3C6B" w:rsidRDefault="00DC3C6B" w:rsidP="00DC3C6B">
              <w:pPr>
                <w:pStyle w:val="a9"/>
                <w:numPr>
                  <w:ilvl w:val="0"/>
                  <w:numId w:val="17"/>
                </w:numPr>
                <w:ind w:left="360"/>
              </w:pPr>
              <w:r>
                <w:t>Σ</w:t>
              </w:r>
              <w:r>
                <w:t xml:space="preserve">οβαρό πρόβλημα παρατηρείται με τη διαθεσιμότητα των αναλωσίμων, ειδικά από τον Σεπτέμβριο του 2023. Τα άτομα με Σακχαρώδη Διαβήτη, χρήστες συσκευών  συνεχούς έγχυσης ινσουλίνης, δεν μπορούν να χρησιμοποιήσουν άλλο προϊόν, λόγω δέσμευσης πενταετίας από τον ΕΚΠΥ του ΕΟΠΥΥ. Ως εκ τούτου, σε περίπτωση που υπάρξουν ελλείψεις, κινδυνεύουν να μείνουν χωρίς τα απαραίτητα αναλώσιμα </w:t>
              </w:r>
              <w:proofErr w:type="spellStart"/>
              <w:r>
                <w:t>ιατροτεχονολογικά</w:t>
              </w:r>
              <w:proofErr w:type="spellEnd"/>
              <w:r>
                <w:t xml:space="preserve"> προϊόντα για την υποστήριξη της υγείας τους.</w:t>
              </w:r>
            </w:p>
            <w:p w14:paraId="48BDEFEA" w14:textId="77777777" w:rsidR="00F33A22" w:rsidRDefault="00DC3C6B" w:rsidP="00DC3C6B">
              <w:pPr>
                <w:pStyle w:val="a9"/>
                <w:numPr>
                  <w:ilvl w:val="0"/>
                  <w:numId w:val="17"/>
                </w:numPr>
                <w:ind w:left="360"/>
              </w:pPr>
              <w:r>
                <w:t>Το</w:t>
              </w:r>
              <w:r>
                <w:t xml:space="preserve"> θέμα των ελλείψεων αναδεικνύει ένα ακόμα σοβαρό ζήτημα που σχετίζεται με τους ανασφάλιστους πάσχοντες, καθώς, ο μόνος τρόπος να προμηθευτούν τα αναλώσιμά τους είναι είτε </w:t>
              </w:r>
              <w:r>
                <w:lastRenderedPageBreak/>
                <w:t>από τα Γενικά Νοσοκομεία της χώρας, τα οποία στερούνται, σε πολλές περιπτώσεις, ποιότητας και αξιοπιστίας, ή  από Συλλόγους Ατόμων με Διαβήτη, ομάδες διαδικτύου και  φίλους. Αυτό συνεπάγεται κακό έλεγχο, κακή ρύθμιση, οικονομική επιβάρυνση των πασχόντων, καθώς και οικονομική επιβάρυνση του Ε.Σ.Υ.</w:t>
              </w:r>
            </w:p>
            <w:p w14:paraId="74A30CEA" w14:textId="0D3D1F03" w:rsidR="0076008A" w:rsidRDefault="00DC3C6B" w:rsidP="00F33A22">
              <w:pPr>
                <w:pStyle w:val="a9"/>
                <w:ind w:left="360"/>
              </w:pPr>
              <w:r>
                <w:t xml:space="preserve">Συμπερασματικά, τα προβλήματα που αναδείχθηκαν πανελλαδικά μπορούν να βρουν λύση είτε άμεσα είτε έμμεσα, μέσα από ένα σωστά δομημένο Εθνικό Σχέδιο Δράσης, το οποίο η Π.Ο.Σ.Σ.Α.Σ.ΔΙΑ. έχει δουλέψει και προτείνει προς εφαρμογή, στον </w:t>
              </w:r>
              <w:r>
                <w:t>υ</w:t>
              </w:r>
              <w:r>
                <w:t>πουργό Υγείας κ. Μιχάλη Χρυσοχοΐδη</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F4F6" w14:textId="77777777" w:rsidR="00430522" w:rsidRDefault="00430522" w:rsidP="00A5663B">
      <w:pPr>
        <w:spacing w:after="0" w:line="240" w:lineRule="auto"/>
      </w:pPr>
      <w:r>
        <w:separator/>
      </w:r>
    </w:p>
    <w:p w14:paraId="1F233332" w14:textId="77777777" w:rsidR="00430522" w:rsidRDefault="00430522"/>
  </w:endnote>
  <w:endnote w:type="continuationSeparator" w:id="0">
    <w:p w14:paraId="719768DF" w14:textId="77777777" w:rsidR="00430522" w:rsidRDefault="00430522" w:rsidP="00A5663B">
      <w:pPr>
        <w:spacing w:after="0" w:line="240" w:lineRule="auto"/>
      </w:pPr>
      <w:r>
        <w:continuationSeparator/>
      </w:r>
    </w:p>
    <w:p w14:paraId="589F1F5B" w14:textId="77777777" w:rsidR="00430522" w:rsidRDefault="00430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C2E9" w14:textId="77777777" w:rsidR="00430522" w:rsidRDefault="00430522" w:rsidP="00A5663B">
      <w:pPr>
        <w:spacing w:after="0" w:line="240" w:lineRule="auto"/>
      </w:pPr>
      <w:bookmarkStart w:id="0" w:name="_Hlk484772647"/>
      <w:bookmarkEnd w:id="0"/>
      <w:r>
        <w:separator/>
      </w:r>
    </w:p>
    <w:p w14:paraId="6230315F" w14:textId="77777777" w:rsidR="00430522" w:rsidRDefault="00430522"/>
  </w:footnote>
  <w:footnote w:type="continuationSeparator" w:id="0">
    <w:p w14:paraId="3438C55E" w14:textId="77777777" w:rsidR="00430522" w:rsidRDefault="00430522" w:rsidP="00A5663B">
      <w:pPr>
        <w:spacing w:after="0" w:line="240" w:lineRule="auto"/>
      </w:pPr>
      <w:r>
        <w:continuationSeparator/>
      </w:r>
    </w:p>
    <w:p w14:paraId="00F880B1" w14:textId="77777777" w:rsidR="00430522" w:rsidRDefault="00430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30079"/>
    <w:multiLevelType w:val="hybridMultilevel"/>
    <w:tmpl w:val="C1A6AB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60D34554"/>
    <w:multiLevelType w:val="hybridMultilevel"/>
    <w:tmpl w:val="EDA22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8"/>
  </w:num>
  <w:num w:numId="2" w16cid:durableId="513492185">
    <w:abstractNumId w:val="8"/>
  </w:num>
  <w:num w:numId="3" w16cid:durableId="591400601">
    <w:abstractNumId w:val="8"/>
  </w:num>
  <w:num w:numId="4" w16cid:durableId="1143305377">
    <w:abstractNumId w:val="8"/>
  </w:num>
  <w:num w:numId="5" w16cid:durableId="1814059642">
    <w:abstractNumId w:val="8"/>
  </w:num>
  <w:num w:numId="6" w16cid:durableId="2110739655">
    <w:abstractNumId w:val="8"/>
  </w:num>
  <w:num w:numId="7" w16cid:durableId="1138381866">
    <w:abstractNumId w:val="8"/>
  </w:num>
  <w:num w:numId="8" w16cid:durableId="819808856">
    <w:abstractNumId w:val="8"/>
  </w:num>
  <w:num w:numId="9" w16cid:durableId="1882670088">
    <w:abstractNumId w:val="8"/>
  </w:num>
  <w:num w:numId="10" w16cid:durableId="31850676">
    <w:abstractNumId w:val="7"/>
  </w:num>
  <w:num w:numId="11" w16cid:durableId="1103309027">
    <w:abstractNumId w:val="6"/>
  </w:num>
  <w:num w:numId="12" w16cid:durableId="1101145475">
    <w:abstractNumId w:val="4"/>
  </w:num>
  <w:num w:numId="13" w16cid:durableId="2068868133">
    <w:abstractNumId w:val="2"/>
  </w:num>
  <w:num w:numId="14" w16cid:durableId="797647036">
    <w:abstractNumId w:val="0"/>
  </w:num>
  <w:num w:numId="15" w16cid:durableId="950666286">
    <w:abstractNumId w:val="3"/>
  </w:num>
  <w:num w:numId="16" w16cid:durableId="192889520">
    <w:abstractNumId w:val="1"/>
  </w:num>
  <w:num w:numId="17" w16cid:durableId="177918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5F73"/>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0522"/>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97ECE"/>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3C6B"/>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33A22"/>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215CE"/>
    <w:rsid w:val="00852885"/>
    <w:rsid w:val="008D72AE"/>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632</Words>
  <Characters>3415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 katsani</cp:lastModifiedBy>
  <cp:revision>3</cp:revision>
  <cp:lastPrinted>2017-05-26T15:11:00Z</cp:lastPrinted>
  <dcterms:created xsi:type="dcterms:W3CDTF">2023-11-14T09:44:00Z</dcterms:created>
  <dcterms:modified xsi:type="dcterms:W3CDTF">2023-11-14T09:45:00Z</dcterms:modified>
  <cp:contentStatus/>
  <dc:language>Ελληνικά</dc:language>
  <cp:version>am-20180624</cp:version>
</cp:coreProperties>
</file>