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67D2E2AA"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7-02T00:00:00Z">
                    <w:dateFormat w:val="dd.MM.yyyy"/>
                    <w:lid w:val="el-GR"/>
                    <w:storeMappedDataAs w:val="dateTime"/>
                    <w:calendar w:val="gregorian"/>
                  </w:date>
                </w:sdtPr>
                <w:sdtEndPr>
                  <w:rPr>
                    <w:rStyle w:val="a1"/>
                  </w:rPr>
                </w:sdtEndPr>
                <w:sdtContent>
                  <w:r w:rsidR="000F664A">
                    <w:rPr>
                      <w:rStyle w:val="Char6"/>
                    </w:rPr>
                    <w:t>02.07.2024</w:t>
                  </w:r>
                </w:sdtContent>
              </w:sdt>
            </w:sdtContent>
          </w:sdt>
        </w:sdtContent>
      </w:sdt>
    </w:p>
    <w:p w14:paraId="387D4CEF" w14:textId="56B59FF6"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FA122C">
        <w:rPr>
          <w:b/>
        </w:rPr>
        <w:t xml:space="preserve"> </w:t>
      </w:r>
      <w:r w:rsidR="003262AD">
        <w:rPr>
          <w:b/>
        </w:rPr>
        <w:t xml:space="preserve">      </w:t>
      </w:r>
      <w:r w:rsidR="00426EC6">
        <w:rPr>
          <w:b/>
        </w:rPr>
        <w:t>620</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8BEC1F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7C49F8">
                        <w:t xml:space="preserve">Πρόεδρο και Μέλη </w:t>
                      </w:r>
                      <w:r w:rsidR="007C49F8" w:rsidRPr="007C49F8">
                        <w:t>Διαρκ</w:t>
                      </w:r>
                      <w:r w:rsidR="007C49F8">
                        <w:t>ού</w:t>
                      </w:r>
                      <w:r w:rsidR="007C49F8" w:rsidRPr="007C49F8">
                        <w:t>ς Επιτροπή</w:t>
                      </w:r>
                      <w:r w:rsidR="007C49F8">
                        <w:t>ς</w:t>
                      </w:r>
                      <w:r w:rsidR="007C49F8" w:rsidRPr="007C49F8">
                        <w:t xml:space="preserve"> Παραγωγής και Εμπορίου</w:t>
                      </w:r>
                      <w:r w:rsidR="003A3F12">
                        <w:t xml:space="preserve"> της Βουλής </w:t>
                      </w:r>
                      <w:r w:rsidR="007C49F8">
                        <w:t xml:space="preserve"> </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445E860"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9716F1">
                    <w:rPr>
                      <w:sz w:val="22"/>
                      <w:szCs w:val="22"/>
                    </w:rPr>
                    <w:t>Κ</w:t>
                  </w:r>
                  <w:r w:rsidR="009716F1" w:rsidRPr="009716F1">
                    <w:rPr>
                      <w:sz w:val="22"/>
                      <w:szCs w:val="22"/>
                    </w:rPr>
                    <w:t>ρίνεται απαραίτητη η μονιμοποίηση των Συμβάσεων του έκτακτου κι επικουρικού προσωπικού</w:t>
                  </w:r>
                  <w:r w:rsidR="009716F1">
                    <w:rPr>
                      <w:sz w:val="22"/>
                      <w:szCs w:val="22"/>
                    </w:rPr>
                    <w:t xml:space="preserve"> </w:t>
                  </w:r>
                  <w:r w:rsidR="002A063C">
                    <w:rPr>
                      <w:sz w:val="22"/>
                      <w:szCs w:val="22"/>
                    </w:rPr>
                    <w:t xml:space="preserve">που εργάζονται </w:t>
                  </w:r>
                  <w:r w:rsidR="009716F1">
                    <w:rPr>
                      <w:sz w:val="22"/>
                      <w:szCs w:val="22"/>
                    </w:rPr>
                    <w:t>στα Κέντρα Κοινωνικής Πρόνοιας της χώρας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rPr>
            <w:alias w:val="Σώμα της επιστολής"/>
            <w:tag w:val="Σώμα της επιστολής"/>
            <w:id w:val="-1096393226"/>
            <w:placeholder>
              <w:docPart w:val="F553CA6F72254DF2B674DCBB457A957C"/>
            </w:placeholder>
          </w:sdtPr>
          <w:sdtContent>
            <w:p w14:paraId="21232332" w14:textId="3EFB8B51" w:rsidR="000A2A3D" w:rsidRDefault="007C49F8" w:rsidP="00FA122C">
              <w:pPr>
                <w:rPr>
                  <w:rFonts w:asciiTheme="majorHAnsi" w:hAnsiTheme="majorHAnsi"/>
                  <w:b/>
                  <w:bCs/>
                </w:rPr>
              </w:pPr>
              <w:r>
                <w:rPr>
                  <w:rFonts w:asciiTheme="majorHAnsi" w:hAnsiTheme="majorHAnsi"/>
                  <w:b/>
                  <w:bCs/>
                </w:rPr>
                <w:t>Κύριε Πρόεδρε</w:t>
              </w:r>
              <w:r w:rsidR="000A2A3D" w:rsidRPr="00E146DA">
                <w:rPr>
                  <w:rFonts w:asciiTheme="majorHAnsi" w:hAnsiTheme="majorHAnsi"/>
                  <w:b/>
                  <w:bCs/>
                </w:rPr>
                <w:t xml:space="preserve">, </w:t>
              </w:r>
            </w:p>
            <w:p w14:paraId="05AA3BF5" w14:textId="534A04EC" w:rsidR="007C49F8" w:rsidRPr="00E146DA" w:rsidRDefault="007C49F8" w:rsidP="00FA122C">
              <w:pPr>
                <w:rPr>
                  <w:rFonts w:asciiTheme="majorHAnsi" w:eastAsia="Calibri" w:hAnsiTheme="majorHAnsi" w:cs="Calibri"/>
                  <w:color w:val="auto"/>
                  <w:lang w:eastAsia="el-GR"/>
                </w:rPr>
              </w:pPr>
              <w:r>
                <w:rPr>
                  <w:rFonts w:asciiTheme="majorHAnsi" w:hAnsiTheme="majorHAnsi"/>
                  <w:b/>
                  <w:bCs/>
                </w:rPr>
                <w:t>Κυρίες και Κύριοι Μέλη,</w:t>
              </w:r>
            </w:p>
            <w:p w14:paraId="5C09EB09" w14:textId="7EBE03F6" w:rsidR="000A2A3D" w:rsidRPr="00E146DA" w:rsidRDefault="000A2A3D" w:rsidP="00FA122C">
              <w:pPr>
                <w:rPr>
                  <w:rFonts w:asciiTheme="majorHAnsi" w:hAnsiTheme="majorHAnsi"/>
                </w:rPr>
              </w:pPr>
              <w:r w:rsidRPr="00E146DA">
                <w:rPr>
                  <w:rFonts w:asciiTheme="majorHAnsi" w:hAnsiTheme="majorHAnsi"/>
                </w:rPr>
                <w:t xml:space="preserve">Η Εθνική Συνομοσπονδία Ατόμων με Αναπηρία (Ε.Σ.Α.μεΑ.),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773216DA" w14:textId="22CB6B55" w:rsidR="002D7212" w:rsidRDefault="000A2A3D" w:rsidP="00FA122C">
              <w:pPr>
                <w:rPr>
                  <w:rFonts w:asciiTheme="majorHAnsi" w:hAnsiTheme="majorHAnsi"/>
                </w:rPr>
              </w:pPr>
              <w:bookmarkStart w:id="8" w:name="_Hlk170817968"/>
              <w:r w:rsidRPr="00E146DA">
                <w:rPr>
                  <w:rFonts w:asciiTheme="majorHAnsi" w:hAnsiTheme="majorHAnsi"/>
                </w:rPr>
                <w:t xml:space="preserve">Με το παρόν έγγραφό μας και με αφορμή </w:t>
              </w:r>
              <w:r w:rsidR="002D7212">
                <w:rPr>
                  <w:rFonts w:asciiTheme="majorHAnsi" w:hAnsiTheme="majorHAnsi"/>
                </w:rPr>
                <w:t>τροπολογία,</w:t>
              </w:r>
              <w:r w:rsidR="002D7212" w:rsidRPr="002D7212">
                <w:rPr>
                  <w:rFonts w:asciiTheme="majorHAnsi" w:hAnsiTheme="majorHAnsi"/>
                </w:rPr>
                <w:t xml:space="preserve"> </w:t>
              </w:r>
              <w:r w:rsidR="002D7212">
                <w:rPr>
                  <w:rFonts w:asciiTheme="majorHAnsi" w:hAnsiTheme="majorHAnsi"/>
                </w:rPr>
                <w:t>η οποία έχει κατατεθεί στη Βουλή σ</w:t>
              </w:r>
              <w:r w:rsidRPr="00E146DA">
                <w:rPr>
                  <w:rFonts w:asciiTheme="majorHAnsi" w:hAnsiTheme="majorHAnsi"/>
                </w:rPr>
                <w:t>το σχέδιο νόμου «</w:t>
              </w:r>
              <w:r w:rsidR="002C3313" w:rsidRPr="002C3313">
                <w:rPr>
                  <w:rFonts w:asciiTheme="majorHAnsi" w:hAnsiTheme="majorHAnsi"/>
                </w:rPr>
                <w:t>Ιδιωτική ασφάλιση έναντι φυσικών καταστροφών, κρατική αρωγή και προστασία, στεγαστική συνδρομή, διατάξεις για το Πυροσβεστικό Σώμα και άλλες διατάξεις</w:t>
              </w:r>
              <w:r w:rsidRPr="00E146DA">
                <w:rPr>
                  <w:rFonts w:asciiTheme="majorHAnsi" w:hAnsiTheme="majorHAnsi"/>
                </w:rPr>
                <w:t>»</w:t>
              </w:r>
              <w:r w:rsidR="003E1339">
                <w:rPr>
                  <w:rFonts w:asciiTheme="majorHAnsi" w:hAnsiTheme="majorHAnsi"/>
                </w:rPr>
                <w:t xml:space="preserve"> και</w:t>
              </w:r>
              <w:r w:rsidR="003E1339" w:rsidRPr="003E1339">
                <w:rPr>
                  <w:rFonts w:asciiTheme="majorHAnsi" w:hAnsiTheme="majorHAnsi"/>
                </w:rPr>
                <w:t xml:space="preserve"> αφορά στην παράταση ισχύος ρυθμίσεων για την προστασία της δημόσιας υγείας</w:t>
              </w:r>
              <w:r w:rsidR="003E1339">
                <w:rPr>
                  <w:rFonts w:asciiTheme="majorHAnsi" w:hAnsiTheme="majorHAnsi"/>
                </w:rPr>
                <w:t>,</w:t>
              </w:r>
              <w:r w:rsidR="003E1339" w:rsidRPr="003E1339">
                <w:rPr>
                  <w:rFonts w:asciiTheme="majorHAnsi" w:hAnsiTheme="majorHAnsi"/>
                </w:rPr>
                <w:t xml:space="preserve"> </w:t>
              </w:r>
              <w:r w:rsidR="002928BA">
                <w:rPr>
                  <w:rFonts w:asciiTheme="majorHAnsi" w:hAnsiTheme="majorHAnsi"/>
                </w:rPr>
                <w:t xml:space="preserve">θα θέλαμε να θέσουμε υπόψη σας </w:t>
              </w:r>
              <w:r w:rsidR="002D7212">
                <w:rPr>
                  <w:rFonts w:asciiTheme="majorHAnsi" w:hAnsiTheme="majorHAnsi"/>
                </w:rPr>
                <w:t xml:space="preserve">τα εξής: </w:t>
              </w:r>
            </w:p>
            <w:p w14:paraId="66949ED2" w14:textId="25459AD4" w:rsidR="002D7212" w:rsidRPr="00EA70B5" w:rsidRDefault="002D7212" w:rsidP="002D7212">
              <w:pPr>
                <w:rPr>
                  <w:rFonts w:asciiTheme="majorHAnsi" w:hAnsiTheme="majorHAnsi"/>
                  <w:b/>
                  <w:bCs/>
                </w:rPr>
              </w:pPr>
              <w:r w:rsidRPr="00EA70B5">
                <w:rPr>
                  <w:rFonts w:asciiTheme="majorHAnsi" w:hAnsiTheme="majorHAnsi"/>
                  <w:b/>
                  <w:bCs/>
                </w:rPr>
                <w:t>Σύμφωνα με την εν λόγω τροπολογία</w:t>
              </w:r>
              <w:r w:rsidR="00EA70B5" w:rsidRPr="00EA70B5">
                <w:rPr>
                  <w:rFonts w:asciiTheme="majorHAnsi" w:hAnsiTheme="majorHAnsi"/>
                  <w:b/>
                  <w:bCs/>
                </w:rPr>
                <w:t>,</w:t>
              </w:r>
              <w:r w:rsidRPr="00EA70B5">
                <w:rPr>
                  <w:rFonts w:asciiTheme="majorHAnsi" w:hAnsiTheme="majorHAnsi"/>
                  <w:b/>
                  <w:bCs/>
                </w:rPr>
                <w:t xml:space="preserve"> δίνεται παράταση στις συμβάσεις έκτακτου και επικουρικού προσωπικού σε προνοιακούς φορείς</w:t>
              </w:r>
              <w:r w:rsidR="0066100D" w:rsidRPr="00EA70B5">
                <w:rPr>
                  <w:rFonts w:asciiTheme="majorHAnsi" w:hAnsiTheme="majorHAnsi"/>
                  <w:b/>
                  <w:bCs/>
                </w:rPr>
                <w:t xml:space="preserve"> έως τις 31.12.20</w:t>
              </w:r>
              <w:r w:rsidR="000F664A" w:rsidRPr="00EA70B5">
                <w:rPr>
                  <w:rFonts w:asciiTheme="majorHAnsi" w:hAnsiTheme="majorHAnsi"/>
                  <w:b/>
                  <w:bCs/>
                </w:rPr>
                <w:t>2</w:t>
              </w:r>
              <w:r w:rsidR="0066100D" w:rsidRPr="00EA70B5">
                <w:rPr>
                  <w:rFonts w:asciiTheme="majorHAnsi" w:hAnsiTheme="majorHAnsi"/>
                  <w:b/>
                  <w:bCs/>
                </w:rPr>
                <w:t xml:space="preserve">4. </w:t>
              </w:r>
            </w:p>
            <w:p w14:paraId="64C63481" w14:textId="2A6B6CF3" w:rsidR="0066100D" w:rsidRPr="0066100D" w:rsidRDefault="0066100D" w:rsidP="002D7212">
              <w:pPr>
                <w:rPr>
                  <w:rFonts w:asciiTheme="majorHAnsi" w:hAnsiTheme="majorHAnsi"/>
                </w:rPr>
              </w:pPr>
              <w:r>
                <w:rPr>
                  <w:rFonts w:asciiTheme="majorHAnsi" w:hAnsiTheme="majorHAnsi"/>
                </w:rPr>
                <w:t xml:space="preserve">Έχουμε επισημάνει επανειλημμένα </w:t>
              </w:r>
              <w:r w:rsidRPr="0066100D">
                <w:rPr>
                  <w:rFonts w:asciiTheme="majorHAnsi" w:hAnsiTheme="majorHAnsi"/>
                </w:rPr>
                <w:t>τα σοβαρά προβλήματα υποστελέχωσης που αντιμετωπίζουν τα Κέντρα Κοινωνικής Πρόνοιας σε ολόκληρη της χώρα, τα οποία επιδεινώνονται εξαιτίας της λήξης των συμβάσεων εργασίας ορισμένου χρόνου του έκτακτου και επικουρικού προσωπικού που εργάζονται σε αυτά.</w:t>
              </w:r>
              <w:r>
                <w:rPr>
                  <w:rFonts w:asciiTheme="majorHAnsi" w:hAnsiTheme="majorHAnsi"/>
                </w:rPr>
                <w:t xml:space="preserve"> </w:t>
              </w:r>
            </w:p>
            <w:p w14:paraId="18CFA094" w14:textId="77777777" w:rsidR="000F664A" w:rsidRPr="00EA70B5" w:rsidRDefault="0066100D" w:rsidP="0066100D">
              <w:pPr>
                <w:rPr>
                  <w:rFonts w:asciiTheme="majorHAnsi" w:hAnsiTheme="majorHAnsi"/>
                  <w:b/>
                  <w:bCs/>
                </w:rPr>
              </w:pPr>
              <w:r w:rsidRPr="00EA70B5">
                <w:rPr>
                  <w:rFonts w:asciiTheme="majorHAnsi" w:hAnsiTheme="majorHAnsi"/>
                  <w:b/>
                  <w:bCs/>
                </w:rPr>
                <w:lastRenderedPageBreak/>
                <w:t xml:space="preserve">Απαραίτητη προϋπόθεση για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 </w:t>
              </w:r>
              <w:r w:rsidR="000F664A" w:rsidRPr="00EA70B5">
                <w:rPr>
                  <w:rFonts w:asciiTheme="majorHAnsi" w:hAnsiTheme="majorHAnsi"/>
                  <w:b/>
                  <w:bCs/>
                </w:rPr>
                <w:t xml:space="preserve">κρίνεται απαραίτητη η μονιμοποίηση των Συμβάσεων του έκτακτου κι επικουρικού προσωπικού, </w:t>
              </w:r>
              <w:r w:rsidRPr="00EA70B5">
                <w:rPr>
                  <w:rFonts w:asciiTheme="majorHAnsi" w:hAnsiTheme="majorHAnsi"/>
                  <w:b/>
                  <w:bCs/>
                </w:rPr>
                <w:t xml:space="preserve">λαμβάνοντας υπόψη 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 </w:t>
              </w:r>
            </w:p>
            <w:p w14:paraId="3AF553A7" w14:textId="435E4C0B" w:rsidR="0066100D" w:rsidRPr="0066100D" w:rsidRDefault="0066100D" w:rsidP="0066100D">
              <w:pPr>
                <w:rPr>
                  <w:rFonts w:asciiTheme="majorHAnsi" w:hAnsiTheme="majorHAnsi"/>
                </w:rPr>
              </w:pPr>
              <w:r w:rsidRPr="0066100D">
                <w:rPr>
                  <w:rFonts w:asciiTheme="majorHAnsi" w:hAnsiTheme="majorHAnsi"/>
                </w:rPr>
                <w:t>Το μόνιμο προσωπικό δεν μπορεί να καλύψει όλες τις ειδικότητες που είναι απαραίτητες  για την κάλυψη των αναγκών των Κ.Κ.Π. και η αποχώρηση του επικουρικού προσωπικού</w:t>
              </w:r>
              <w:r w:rsidR="000F664A">
                <w:rPr>
                  <w:rFonts w:asciiTheme="majorHAnsi" w:hAnsiTheme="majorHAnsi"/>
                </w:rPr>
                <w:t>, το οποίο στο τέλος του χρόνου κλείνει 4,5 χρόνια εργασίας μέσω Συμβάσεων,</w:t>
              </w:r>
              <w:r w:rsidRPr="0066100D">
                <w:rPr>
                  <w:rFonts w:asciiTheme="majorHAnsi" w:hAnsiTheme="majorHAnsi"/>
                </w:rPr>
                <w:t xml:space="preserve"> θα οδηγήσει σε περαιτέρω υποστελέχωση των συγκεκριμένων δομών.</w:t>
              </w:r>
            </w:p>
            <w:p w14:paraId="74C091A0" w14:textId="7330402A" w:rsidR="00091240" w:rsidRPr="00E86470" w:rsidRDefault="0066100D" w:rsidP="00B92633">
              <w:pPr>
                <w:rPr>
                  <w:rFonts w:asciiTheme="majorHAnsi" w:hAnsiTheme="majorHAnsi"/>
                </w:rPr>
              </w:pPr>
              <w:r w:rsidRPr="0066100D">
                <w:rPr>
                  <w:rFonts w:asciiTheme="majorHAnsi" w:hAnsiTheme="majorHAnsi"/>
                </w:rPr>
                <w:t>Ευελπιστώντας πως θα ανταποκριθείτε άμεσα στο προαναφερόμενο ζήτημα μείζονος σημασίας θέμα για την ασφάλεια και τη ζωή των ατόμων με αναπηρία και με χρόνιες παθήσεις των δημόσιων δομών κλειστής φροντίδας</w:t>
              </w:r>
              <w:r w:rsidR="000F664A">
                <w:rPr>
                  <w:rFonts w:asciiTheme="majorHAnsi" w:hAnsiTheme="majorHAnsi"/>
                </w:rPr>
                <w:t xml:space="preserve"> και θα βρεθεί μία λύση, </w:t>
              </w:r>
              <w:r w:rsidRPr="0066100D">
                <w:rPr>
                  <w:rFonts w:asciiTheme="majorHAnsi" w:hAnsiTheme="majorHAnsi"/>
                </w:rPr>
                <w:t xml:space="preserve">σας ευχαριστούμε εκ των προτέρων και αναμένουμε τις ενέργειές σας.   </w:t>
              </w:r>
              <w:r w:rsidR="00EC40CA" w:rsidRPr="001E0963">
                <w:rPr>
                  <w:rFonts w:asciiTheme="majorHAnsi" w:hAnsiTheme="majorHAnsi"/>
                  <w:color w:val="FF0000"/>
                </w:rPr>
                <w:t xml:space="preserve"> </w:t>
              </w:r>
              <w:r w:rsidR="00E619D9" w:rsidRPr="00E619D9">
                <w:rPr>
                  <w:rFonts w:asciiTheme="majorHAnsi" w:hAnsiTheme="majorHAnsi"/>
                  <w:color w:val="FF0000"/>
                </w:rPr>
                <w:t xml:space="preserve">  </w:t>
              </w:r>
            </w:p>
          </w:sdtContent>
        </w:sdt>
      </w:sdtContent>
    </w:sdt>
    <w:bookmarkEnd w:id="8" w:displacedByCustomXml="nex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6EF6A27B" w14:textId="77777777" w:rsidR="00210B31" w:rsidRPr="006B7EC3" w:rsidRDefault="00210B31" w:rsidP="006B3225">
      <w:pPr>
        <w:spacing w:line="240" w:lineRule="auto"/>
        <w:jc w:val="left"/>
        <w:rPr>
          <w:b/>
          <w:lang w:val="en-US"/>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7A79D38A" w14:textId="7675CAA6" w:rsidR="00A34623" w:rsidRDefault="00A34623" w:rsidP="00EA70B5">
          <w:pPr>
            <w:pStyle w:val="Bullets0"/>
          </w:pPr>
          <w:r>
            <w:t>Γραφείο Πρωθυπουργού της χώρας, κ. Κ. Μητσοτάκη</w:t>
          </w:r>
        </w:p>
        <w:p w14:paraId="6DE32F4D" w14:textId="77777777" w:rsidR="00A34623" w:rsidRPr="00A34623" w:rsidRDefault="00A34623" w:rsidP="00A34623">
          <w:pPr>
            <w:pStyle w:val="Bullets0"/>
          </w:pPr>
          <w:r w:rsidRPr="00A34623">
            <w:t xml:space="preserve">Γραφείο Υπουργού Εσωτερικών, κ. Θ. </w:t>
          </w:r>
          <w:proofErr w:type="spellStart"/>
          <w:r w:rsidRPr="00A34623">
            <w:t>Λιβάνιου</w:t>
          </w:r>
          <w:proofErr w:type="spellEnd"/>
        </w:p>
        <w:p w14:paraId="2F0E407A" w14:textId="77777777" w:rsidR="00A34623" w:rsidRPr="00A34623" w:rsidRDefault="00A34623" w:rsidP="00A34623">
          <w:pPr>
            <w:pStyle w:val="Bullets0"/>
          </w:pPr>
          <w:r w:rsidRPr="00A34623">
            <w:t xml:space="preserve">Γραφείο Υπουργού Κοινωνικής Συνοχής και Οικογένειας, </w:t>
          </w:r>
          <w:proofErr w:type="spellStart"/>
          <w:r w:rsidRPr="00A34623">
            <w:t>κας</w:t>
          </w:r>
          <w:proofErr w:type="spellEnd"/>
          <w:r w:rsidRPr="00A34623">
            <w:t xml:space="preserve"> Σ. Ζαχαράκη</w:t>
          </w:r>
        </w:p>
        <w:p w14:paraId="2EB5569C" w14:textId="77777777" w:rsidR="00A34623" w:rsidRDefault="00A34623" w:rsidP="00EA70B5">
          <w:pPr>
            <w:pStyle w:val="Bullets0"/>
          </w:pPr>
          <w:r>
            <w:t>Γραφείο Υπουργού Επικρατείας,  κ. Α. Σκέρτσο</w:t>
          </w:r>
        </w:p>
        <w:p w14:paraId="7DC873B6" w14:textId="77777777" w:rsidR="00A34623" w:rsidRDefault="00A34623" w:rsidP="00A34623">
          <w:pPr>
            <w:pStyle w:val="Bullets0"/>
          </w:pPr>
          <w:r>
            <w:t>Γραφείο Υφυπουργού Εσωτερικών, κ. Π. Χαραλαμπογιάννη</w:t>
          </w:r>
        </w:p>
        <w:p w14:paraId="0E0C138B" w14:textId="77777777" w:rsidR="00A34623" w:rsidRDefault="00A34623" w:rsidP="00A34623">
          <w:pPr>
            <w:pStyle w:val="Bullets0"/>
          </w:pPr>
          <w:r>
            <w:t>Γραφείο Υφυπουργού  Κοινωνικής Συνοχής και Οικογένειας, κ. Μ. Κεφάλα</w:t>
          </w:r>
        </w:p>
        <w:p w14:paraId="005669E2" w14:textId="77777777" w:rsidR="00A34623" w:rsidRDefault="00A34623" w:rsidP="00A34623">
          <w:pPr>
            <w:pStyle w:val="Bullets0"/>
          </w:pPr>
          <w:r>
            <w:t xml:space="preserve">Γραφείο Υφυπουργού παρά τω Πρωθυπουργώ, κ. Αθ. </w:t>
          </w:r>
          <w:proofErr w:type="spellStart"/>
          <w:r>
            <w:t>Κοντογεώργη</w:t>
          </w:r>
          <w:proofErr w:type="spellEnd"/>
        </w:p>
        <w:p w14:paraId="0E28A0ED" w14:textId="77777777" w:rsidR="00A34623" w:rsidRDefault="00A34623" w:rsidP="00A34623">
          <w:pPr>
            <w:pStyle w:val="Bullets0"/>
          </w:pPr>
          <w:r>
            <w:lastRenderedPageBreak/>
            <w:t xml:space="preserve">Γραφείο Γ.Γ. Δημόσιας Διοίκησης, κ. Δ. </w:t>
          </w:r>
          <w:proofErr w:type="spellStart"/>
          <w:r>
            <w:t>Κιρμικίρογλου</w:t>
          </w:r>
          <w:proofErr w:type="spellEnd"/>
        </w:p>
        <w:p w14:paraId="47B262D0" w14:textId="77777777" w:rsidR="00A34623" w:rsidRDefault="00A34623" w:rsidP="00A34623">
          <w:pPr>
            <w:pStyle w:val="Bullets0"/>
          </w:pPr>
          <w:r>
            <w:t>Γραφείο Γ. Γ. Κοινωνικής Αλληλεγγύης και Καταπολέμησης της Φτώχειας, κ. Π. Πύρρου</w:t>
          </w:r>
        </w:p>
        <w:p w14:paraId="2185AF0C" w14:textId="77777777" w:rsidR="00A34623" w:rsidRDefault="00A34623" w:rsidP="00A34623">
          <w:pPr>
            <w:pStyle w:val="Bullets0"/>
          </w:pPr>
          <w:r>
            <w:t xml:space="preserve">Προέδρους Κέντρων Κοινωνικής Πρόνοιας  </w:t>
          </w:r>
        </w:p>
        <w:p w14:paraId="2099111D" w14:textId="77777777" w:rsidR="00A34623" w:rsidRDefault="00A34623" w:rsidP="00A34623">
          <w:pPr>
            <w:pStyle w:val="Bullets0"/>
          </w:pPr>
          <w:r>
            <w:t xml:space="preserve">Εκπροσώπους εργαζομένων Κ.Κ.Π. </w:t>
          </w:r>
        </w:p>
        <w:p w14:paraId="2B325064" w14:textId="77777777" w:rsidR="00A34623" w:rsidRDefault="00A34623" w:rsidP="00A34623">
          <w:pPr>
            <w:pStyle w:val="Bullets0"/>
          </w:pPr>
          <w:r>
            <w:t xml:space="preserve">Εκπροσώπους Ε.Σ.Α.μεΑ. στα Δ.Σ. των Κ.Κ.Π. </w:t>
          </w:r>
        </w:p>
        <w:p w14:paraId="43B7B3EB" w14:textId="6C35FB82" w:rsidR="0032436B" w:rsidRDefault="0032436B" w:rsidP="00A34623">
          <w:pPr>
            <w:pStyle w:val="Bullets0"/>
          </w:pPr>
          <w:r>
            <w:t xml:space="preserve">Βουλευτές της χώρας </w:t>
          </w:r>
        </w:p>
        <w:p w14:paraId="6940C362" w14:textId="4195FE56" w:rsidR="00505556" w:rsidRDefault="00505556" w:rsidP="000F664A">
          <w:pPr>
            <w:pStyle w:val="Bullets0"/>
          </w:pPr>
          <w:r>
            <w:t xml:space="preserve">Οργανώσεις Μέλη Ε.Σ.Α.μεΑ.  </w:t>
          </w:r>
        </w:p>
        <w:p w14:paraId="1C54635F" w14:textId="47F77382" w:rsidR="00CD3CE2" w:rsidRDefault="00CD3CE2" w:rsidP="00505556">
          <w:pPr>
            <w:pStyle w:val="Bullets0"/>
            <w:numPr>
              <w:ilvl w:val="0"/>
              <w:numId w:val="0"/>
            </w:numPr>
            <w:ind w:left="567" w:hanging="295"/>
          </w:pPr>
        </w:p>
        <w:p w14:paraId="7D457ECB" w14:textId="77777777" w:rsidR="0039384A" w:rsidRDefault="00000000" w:rsidP="0039384A">
          <w:pPr>
            <w:pStyle w:val="Bullets0"/>
            <w:numPr>
              <w:ilvl w:val="0"/>
              <w:numId w:val="0"/>
            </w:numPr>
            <w:ind w:left="567"/>
          </w:pPr>
        </w:p>
      </w:sdtContent>
    </w:sdt>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15C4D" w14:textId="77777777" w:rsidR="001F668C" w:rsidRDefault="001F668C" w:rsidP="00A5663B">
      <w:pPr>
        <w:spacing w:after="0" w:line="240" w:lineRule="auto"/>
      </w:pPr>
      <w:r>
        <w:separator/>
      </w:r>
    </w:p>
    <w:p w14:paraId="45BEE684" w14:textId="77777777" w:rsidR="001F668C" w:rsidRDefault="001F668C"/>
  </w:endnote>
  <w:endnote w:type="continuationSeparator" w:id="0">
    <w:p w14:paraId="19999C0F" w14:textId="77777777" w:rsidR="001F668C" w:rsidRDefault="001F668C" w:rsidP="00A5663B">
      <w:pPr>
        <w:spacing w:after="0" w:line="240" w:lineRule="auto"/>
      </w:pPr>
      <w:r>
        <w:continuationSeparator/>
      </w:r>
    </w:p>
    <w:p w14:paraId="3504B81A" w14:textId="77777777" w:rsidR="001F668C" w:rsidRDefault="001F6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90A0" w14:textId="77777777" w:rsidR="001F668C" w:rsidRDefault="001F668C" w:rsidP="00A5663B">
      <w:pPr>
        <w:spacing w:after="0" w:line="240" w:lineRule="auto"/>
      </w:pPr>
      <w:bookmarkStart w:id="0" w:name="_Hlk484772647"/>
      <w:bookmarkEnd w:id="0"/>
      <w:r>
        <w:separator/>
      </w:r>
    </w:p>
    <w:p w14:paraId="3D7E19D9" w14:textId="77777777" w:rsidR="001F668C" w:rsidRDefault="001F668C"/>
  </w:footnote>
  <w:footnote w:type="continuationSeparator" w:id="0">
    <w:p w14:paraId="3F934D91" w14:textId="77777777" w:rsidR="001F668C" w:rsidRDefault="001F668C" w:rsidP="00A5663B">
      <w:pPr>
        <w:spacing w:after="0" w:line="240" w:lineRule="auto"/>
      </w:pPr>
      <w:r>
        <w:continuationSeparator/>
      </w:r>
    </w:p>
    <w:p w14:paraId="11139C0E" w14:textId="77777777" w:rsidR="001F668C" w:rsidRDefault="001F6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15"/>
  </w:num>
  <w:num w:numId="2" w16cid:durableId="1727604949">
    <w:abstractNumId w:val="15"/>
  </w:num>
  <w:num w:numId="3" w16cid:durableId="6831564">
    <w:abstractNumId w:val="15"/>
  </w:num>
  <w:num w:numId="4" w16cid:durableId="985086706">
    <w:abstractNumId w:val="15"/>
  </w:num>
  <w:num w:numId="5" w16cid:durableId="828906890">
    <w:abstractNumId w:val="15"/>
  </w:num>
  <w:num w:numId="6" w16cid:durableId="1570069791">
    <w:abstractNumId w:val="15"/>
  </w:num>
  <w:num w:numId="7" w16cid:durableId="401106296">
    <w:abstractNumId w:val="15"/>
  </w:num>
  <w:num w:numId="8" w16cid:durableId="813760538">
    <w:abstractNumId w:val="15"/>
  </w:num>
  <w:num w:numId="9" w16cid:durableId="440341919">
    <w:abstractNumId w:val="15"/>
  </w:num>
  <w:num w:numId="10" w16cid:durableId="1248807623">
    <w:abstractNumId w:val="14"/>
  </w:num>
  <w:num w:numId="11" w16cid:durableId="1221792554">
    <w:abstractNumId w:val="13"/>
  </w:num>
  <w:num w:numId="12" w16cid:durableId="1747417025">
    <w:abstractNumId w:val="4"/>
  </w:num>
  <w:num w:numId="13" w16cid:durableId="1689866352">
    <w:abstractNumId w:val="2"/>
  </w:num>
  <w:num w:numId="14" w16cid:durableId="207231665">
    <w:abstractNumId w:val="0"/>
  </w:num>
  <w:num w:numId="15" w16cid:durableId="920722171">
    <w:abstractNumId w:val="3"/>
  </w:num>
  <w:num w:numId="16" w16cid:durableId="152380429">
    <w:abstractNumId w:val="7"/>
  </w:num>
  <w:num w:numId="17" w16cid:durableId="1954823626">
    <w:abstractNumId w:val="5"/>
  </w:num>
  <w:num w:numId="18" w16cid:durableId="1618215264">
    <w:abstractNumId w:val="12"/>
  </w:num>
  <w:num w:numId="19" w16cid:durableId="1040394436">
    <w:abstractNumId w:val="9"/>
  </w:num>
  <w:num w:numId="20" w16cid:durableId="1860384953">
    <w:abstractNumId w:val="8"/>
  </w:num>
  <w:num w:numId="21" w16cid:durableId="1576863492">
    <w:abstractNumId w:val="10"/>
  </w:num>
  <w:num w:numId="22" w16cid:durableId="1379207544">
    <w:abstractNumId w:val="11"/>
  </w:num>
  <w:num w:numId="23" w16cid:durableId="1048919868">
    <w:abstractNumId w:val="6"/>
  </w:num>
  <w:num w:numId="24" w16cid:durableId="1952781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3D33"/>
    <w:rsid w:val="000145EC"/>
    <w:rsid w:val="000151C3"/>
    <w:rsid w:val="00016434"/>
    <w:rsid w:val="0001709B"/>
    <w:rsid w:val="000224C1"/>
    <w:rsid w:val="00023475"/>
    <w:rsid w:val="00023C16"/>
    <w:rsid w:val="000319B3"/>
    <w:rsid w:val="00035F27"/>
    <w:rsid w:val="0003631E"/>
    <w:rsid w:val="00042CAA"/>
    <w:rsid w:val="00046099"/>
    <w:rsid w:val="00070A42"/>
    <w:rsid w:val="00075633"/>
    <w:rsid w:val="00080A75"/>
    <w:rsid w:val="0008214A"/>
    <w:rsid w:val="000864B5"/>
    <w:rsid w:val="00091240"/>
    <w:rsid w:val="00093FC2"/>
    <w:rsid w:val="000A2A3D"/>
    <w:rsid w:val="000A5463"/>
    <w:rsid w:val="000A630C"/>
    <w:rsid w:val="000B4D7F"/>
    <w:rsid w:val="000B6554"/>
    <w:rsid w:val="000C023D"/>
    <w:rsid w:val="000C0865"/>
    <w:rsid w:val="000C099E"/>
    <w:rsid w:val="000C14DF"/>
    <w:rsid w:val="000C602B"/>
    <w:rsid w:val="000D11A7"/>
    <w:rsid w:val="000D34E2"/>
    <w:rsid w:val="000D3D70"/>
    <w:rsid w:val="000E2BB8"/>
    <w:rsid w:val="000E30A0"/>
    <w:rsid w:val="000E3C82"/>
    <w:rsid w:val="000E44E8"/>
    <w:rsid w:val="000F237D"/>
    <w:rsid w:val="000F317C"/>
    <w:rsid w:val="000F4280"/>
    <w:rsid w:val="000F517B"/>
    <w:rsid w:val="000F664A"/>
    <w:rsid w:val="00104E52"/>
    <w:rsid w:val="00104FD0"/>
    <w:rsid w:val="00120F26"/>
    <w:rsid w:val="001213C4"/>
    <w:rsid w:val="00121B97"/>
    <w:rsid w:val="00151A72"/>
    <w:rsid w:val="0016039E"/>
    <w:rsid w:val="00161A35"/>
    <w:rsid w:val="00162CAE"/>
    <w:rsid w:val="001632F6"/>
    <w:rsid w:val="00170DAE"/>
    <w:rsid w:val="001741C0"/>
    <w:rsid w:val="0017487F"/>
    <w:rsid w:val="00184573"/>
    <w:rsid w:val="00185BA0"/>
    <w:rsid w:val="001862D9"/>
    <w:rsid w:val="0019025D"/>
    <w:rsid w:val="001A62AD"/>
    <w:rsid w:val="001A67BA"/>
    <w:rsid w:val="001B3428"/>
    <w:rsid w:val="001B7832"/>
    <w:rsid w:val="001B7D72"/>
    <w:rsid w:val="001D4E8C"/>
    <w:rsid w:val="001D6A97"/>
    <w:rsid w:val="001E0963"/>
    <w:rsid w:val="001E177F"/>
    <w:rsid w:val="001E439E"/>
    <w:rsid w:val="001E79D1"/>
    <w:rsid w:val="001F1161"/>
    <w:rsid w:val="001F668C"/>
    <w:rsid w:val="002058AF"/>
    <w:rsid w:val="00210B31"/>
    <w:rsid w:val="002170BC"/>
    <w:rsid w:val="00217C66"/>
    <w:rsid w:val="002251AF"/>
    <w:rsid w:val="00236A27"/>
    <w:rsid w:val="00241374"/>
    <w:rsid w:val="0025177B"/>
    <w:rsid w:val="0025318B"/>
    <w:rsid w:val="002551D7"/>
    <w:rsid w:val="00255DD0"/>
    <w:rsid w:val="002570E4"/>
    <w:rsid w:val="00264E1B"/>
    <w:rsid w:val="0026597B"/>
    <w:rsid w:val="00275308"/>
    <w:rsid w:val="0027672E"/>
    <w:rsid w:val="00281BAB"/>
    <w:rsid w:val="00292695"/>
    <w:rsid w:val="002928BA"/>
    <w:rsid w:val="0029414B"/>
    <w:rsid w:val="0029538B"/>
    <w:rsid w:val="002A063C"/>
    <w:rsid w:val="002A15CE"/>
    <w:rsid w:val="002A7AEC"/>
    <w:rsid w:val="002A7C73"/>
    <w:rsid w:val="002B43D6"/>
    <w:rsid w:val="002B76C8"/>
    <w:rsid w:val="002C154F"/>
    <w:rsid w:val="002C3313"/>
    <w:rsid w:val="002C4134"/>
    <w:rsid w:val="002D0AB7"/>
    <w:rsid w:val="002D1046"/>
    <w:rsid w:val="002D4556"/>
    <w:rsid w:val="002D7212"/>
    <w:rsid w:val="002E2A08"/>
    <w:rsid w:val="002E5727"/>
    <w:rsid w:val="0030116A"/>
    <w:rsid w:val="00301E00"/>
    <w:rsid w:val="003041A6"/>
    <w:rsid w:val="003071D9"/>
    <w:rsid w:val="0032010B"/>
    <w:rsid w:val="00322A0B"/>
    <w:rsid w:val="0032436B"/>
    <w:rsid w:val="003262AD"/>
    <w:rsid w:val="00326F43"/>
    <w:rsid w:val="003328FD"/>
    <w:rsid w:val="003336F9"/>
    <w:rsid w:val="003364CB"/>
    <w:rsid w:val="0033692A"/>
    <w:rsid w:val="00337205"/>
    <w:rsid w:val="0034662F"/>
    <w:rsid w:val="00352BBA"/>
    <w:rsid w:val="00360ABA"/>
    <w:rsid w:val="00361404"/>
    <w:rsid w:val="003668D8"/>
    <w:rsid w:val="00371AFA"/>
    <w:rsid w:val="003744DB"/>
    <w:rsid w:val="00387A75"/>
    <w:rsid w:val="0039384A"/>
    <w:rsid w:val="00394C3B"/>
    <w:rsid w:val="003956F9"/>
    <w:rsid w:val="00397091"/>
    <w:rsid w:val="003A3F12"/>
    <w:rsid w:val="003B245B"/>
    <w:rsid w:val="003B3E78"/>
    <w:rsid w:val="003B6AC5"/>
    <w:rsid w:val="003D4D14"/>
    <w:rsid w:val="003D5DF4"/>
    <w:rsid w:val="003D73D0"/>
    <w:rsid w:val="003E1339"/>
    <w:rsid w:val="003E2FB4"/>
    <w:rsid w:val="003E38C4"/>
    <w:rsid w:val="003F09AC"/>
    <w:rsid w:val="003F6CB7"/>
    <w:rsid w:val="003F76AE"/>
    <w:rsid w:val="003F789B"/>
    <w:rsid w:val="004026D6"/>
    <w:rsid w:val="004072B2"/>
    <w:rsid w:val="004102B2"/>
    <w:rsid w:val="00412BB7"/>
    <w:rsid w:val="00413626"/>
    <w:rsid w:val="00414AE9"/>
    <w:rsid w:val="00415D99"/>
    <w:rsid w:val="0041774C"/>
    <w:rsid w:val="00421FA4"/>
    <w:rsid w:val="00426EC6"/>
    <w:rsid w:val="00427AB4"/>
    <w:rsid w:val="00427C1E"/>
    <w:rsid w:val="00434503"/>
    <w:rsid w:val="004355A3"/>
    <w:rsid w:val="00441BB5"/>
    <w:rsid w:val="004443A9"/>
    <w:rsid w:val="00462244"/>
    <w:rsid w:val="00465402"/>
    <w:rsid w:val="004728E2"/>
    <w:rsid w:val="00472CFE"/>
    <w:rsid w:val="00483ACE"/>
    <w:rsid w:val="00485F45"/>
    <w:rsid w:val="00486A2E"/>
    <w:rsid w:val="00486A3F"/>
    <w:rsid w:val="004A0771"/>
    <w:rsid w:val="004A0DD1"/>
    <w:rsid w:val="004A2EF2"/>
    <w:rsid w:val="004A6201"/>
    <w:rsid w:val="004B0545"/>
    <w:rsid w:val="004C7BA9"/>
    <w:rsid w:val="004C7F27"/>
    <w:rsid w:val="004D0BE2"/>
    <w:rsid w:val="004D25D2"/>
    <w:rsid w:val="004D5A2F"/>
    <w:rsid w:val="004E5810"/>
    <w:rsid w:val="00501973"/>
    <w:rsid w:val="00505556"/>
    <w:rsid w:val="005077D6"/>
    <w:rsid w:val="00517354"/>
    <w:rsid w:val="0052064A"/>
    <w:rsid w:val="00522E2B"/>
    <w:rsid w:val="00523EAA"/>
    <w:rsid w:val="00540ED2"/>
    <w:rsid w:val="00544862"/>
    <w:rsid w:val="00545391"/>
    <w:rsid w:val="00547D78"/>
    <w:rsid w:val="00550224"/>
    <w:rsid w:val="00552C69"/>
    <w:rsid w:val="00571616"/>
    <w:rsid w:val="00573B0A"/>
    <w:rsid w:val="0058273F"/>
    <w:rsid w:val="00583700"/>
    <w:rsid w:val="00590204"/>
    <w:rsid w:val="00590BCF"/>
    <w:rsid w:val="00591FAA"/>
    <w:rsid w:val="005925BA"/>
    <w:rsid w:val="005956CD"/>
    <w:rsid w:val="005A36DB"/>
    <w:rsid w:val="005A4542"/>
    <w:rsid w:val="005A4BC0"/>
    <w:rsid w:val="005B00C5"/>
    <w:rsid w:val="005B15BD"/>
    <w:rsid w:val="005B661B"/>
    <w:rsid w:val="005C2F7B"/>
    <w:rsid w:val="005C5A0B"/>
    <w:rsid w:val="005D05EE"/>
    <w:rsid w:val="005D08A2"/>
    <w:rsid w:val="005D2B1C"/>
    <w:rsid w:val="005D30F3"/>
    <w:rsid w:val="005D44A7"/>
    <w:rsid w:val="005D505E"/>
    <w:rsid w:val="005F5A54"/>
    <w:rsid w:val="0060199D"/>
    <w:rsid w:val="00604E17"/>
    <w:rsid w:val="006071AF"/>
    <w:rsid w:val="00610A7E"/>
    <w:rsid w:val="00612214"/>
    <w:rsid w:val="0061521F"/>
    <w:rsid w:val="00617AC0"/>
    <w:rsid w:val="006322C3"/>
    <w:rsid w:val="00642AA7"/>
    <w:rsid w:val="00647299"/>
    <w:rsid w:val="00647CFE"/>
    <w:rsid w:val="00651CD5"/>
    <w:rsid w:val="00655019"/>
    <w:rsid w:val="0066100D"/>
    <w:rsid w:val="0066741D"/>
    <w:rsid w:val="0067323B"/>
    <w:rsid w:val="006733F9"/>
    <w:rsid w:val="00697B93"/>
    <w:rsid w:val="006A305D"/>
    <w:rsid w:val="006A6E38"/>
    <w:rsid w:val="006A785A"/>
    <w:rsid w:val="006B7EC3"/>
    <w:rsid w:val="006C51D4"/>
    <w:rsid w:val="006D0554"/>
    <w:rsid w:val="006D7D2D"/>
    <w:rsid w:val="006E692F"/>
    <w:rsid w:val="006E6B93"/>
    <w:rsid w:val="006F050F"/>
    <w:rsid w:val="006F479A"/>
    <w:rsid w:val="006F68D0"/>
    <w:rsid w:val="007009C8"/>
    <w:rsid w:val="0070110C"/>
    <w:rsid w:val="0071069C"/>
    <w:rsid w:val="00713C33"/>
    <w:rsid w:val="007153F5"/>
    <w:rsid w:val="0072145A"/>
    <w:rsid w:val="007226B4"/>
    <w:rsid w:val="00722729"/>
    <w:rsid w:val="0073493F"/>
    <w:rsid w:val="00735D77"/>
    <w:rsid w:val="00750AC5"/>
    <w:rsid w:val="00752538"/>
    <w:rsid w:val="00753AF2"/>
    <w:rsid w:val="00754C30"/>
    <w:rsid w:val="00763FCD"/>
    <w:rsid w:val="00767D09"/>
    <w:rsid w:val="0077016C"/>
    <w:rsid w:val="00780DC7"/>
    <w:rsid w:val="007A6D57"/>
    <w:rsid w:val="007A781F"/>
    <w:rsid w:val="007B06BE"/>
    <w:rsid w:val="007B3B0F"/>
    <w:rsid w:val="007C12D1"/>
    <w:rsid w:val="007C49F8"/>
    <w:rsid w:val="007E1790"/>
    <w:rsid w:val="007E66D9"/>
    <w:rsid w:val="007F34E1"/>
    <w:rsid w:val="007F77CE"/>
    <w:rsid w:val="008013BD"/>
    <w:rsid w:val="00802913"/>
    <w:rsid w:val="0080787B"/>
    <w:rsid w:val="008104A7"/>
    <w:rsid w:val="00811A9B"/>
    <w:rsid w:val="00816D34"/>
    <w:rsid w:val="0082394C"/>
    <w:rsid w:val="008321C9"/>
    <w:rsid w:val="0083359D"/>
    <w:rsid w:val="0083394D"/>
    <w:rsid w:val="00834C52"/>
    <w:rsid w:val="00842387"/>
    <w:rsid w:val="008449F7"/>
    <w:rsid w:val="00845968"/>
    <w:rsid w:val="00845D5C"/>
    <w:rsid w:val="00851215"/>
    <w:rsid w:val="00857467"/>
    <w:rsid w:val="00865AAD"/>
    <w:rsid w:val="00871C93"/>
    <w:rsid w:val="00876B17"/>
    <w:rsid w:val="00880266"/>
    <w:rsid w:val="00886205"/>
    <w:rsid w:val="00890E52"/>
    <w:rsid w:val="00892DF6"/>
    <w:rsid w:val="00894B4E"/>
    <w:rsid w:val="008960BB"/>
    <w:rsid w:val="008A26A3"/>
    <w:rsid w:val="008A421B"/>
    <w:rsid w:val="008B3278"/>
    <w:rsid w:val="008B5B34"/>
    <w:rsid w:val="008B674C"/>
    <w:rsid w:val="008D28E7"/>
    <w:rsid w:val="008D43B9"/>
    <w:rsid w:val="008D4467"/>
    <w:rsid w:val="008F4A49"/>
    <w:rsid w:val="009041E5"/>
    <w:rsid w:val="00911C83"/>
    <w:rsid w:val="00931A35"/>
    <w:rsid w:val="00936BAC"/>
    <w:rsid w:val="009405D2"/>
    <w:rsid w:val="009503E0"/>
    <w:rsid w:val="009538D9"/>
    <w:rsid w:val="00953909"/>
    <w:rsid w:val="00954647"/>
    <w:rsid w:val="0096776A"/>
    <w:rsid w:val="009716F1"/>
    <w:rsid w:val="00972E62"/>
    <w:rsid w:val="00975D3B"/>
    <w:rsid w:val="00975D68"/>
    <w:rsid w:val="00977202"/>
    <w:rsid w:val="00980425"/>
    <w:rsid w:val="009814ED"/>
    <w:rsid w:val="009843A5"/>
    <w:rsid w:val="009958B8"/>
    <w:rsid w:val="009959EA"/>
    <w:rsid w:val="00995C38"/>
    <w:rsid w:val="00995D4C"/>
    <w:rsid w:val="009A0ED1"/>
    <w:rsid w:val="009A4192"/>
    <w:rsid w:val="009A7CD2"/>
    <w:rsid w:val="009B3183"/>
    <w:rsid w:val="009C06F7"/>
    <w:rsid w:val="009C4D45"/>
    <w:rsid w:val="009E3A52"/>
    <w:rsid w:val="009E6773"/>
    <w:rsid w:val="009F383C"/>
    <w:rsid w:val="009F651D"/>
    <w:rsid w:val="00A04D49"/>
    <w:rsid w:val="00A0512E"/>
    <w:rsid w:val="00A05FCF"/>
    <w:rsid w:val="00A20ED7"/>
    <w:rsid w:val="00A22A90"/>
    <w:rsid w:val="00A22EA8"/>
    <w:rsid w:val="00A24A4D"/>
    <w:rsid w:val="00A2747B"/>
    <w:rsid w:val="00A276A0"/>
    <w:rsid w:val="00A30D71"/>
    <w:rsid w:val="00A32253"/>
    <w:rsid w:val="00A34623"/>
    <w:rsid w:val="00A35350"/>
    <w:rsid w:val="00A51222"/>
    <w:rsid w:val="00A52414"/>
    <w:rsid w:val="00A5663B"/>
    <w:rsid w:val="00A66F36"/>
    <w:rsid w:val="00A707C7"/>
    <w:rsid w:val="00A767CD"/>
    <w:rsid w:val="00A80981"/>
    <w:rsid w:val="00A80F8D"/>
    <w:rsid w:val="00A8235C"/>
    <w:rsid w:val="00A862B1"/>
    <w:rsid w:val="00A90B3F"/>
    <w:rsid w:val="00AA1C41"/>
    <w:rsid w:val="00AA22BE"/>
    <w:rsid w:val="00AA5692"/>
    <w:rsid w:val="00AB2576"/>
    <w:rsid w:val="00AB4D39"/>
    <w:rsid w:val="00AB5399"/>
    <w:rsid w:val="00AC0D27"/>
    <w:rsid w:val="00AC4CDE"/>
    <w:rsid w:val="00AC766E"/>
    <w:rsid w:val="00AD0146"/>
    <w:rsid w:val="00AD13AB"/>
    <w:rsid w:val="00AD6B74"/>
    <w:rsid w:val="00AF0254"/>
    <w:rsid w:val="00AF66C4"/>
    <w:rsid w:val="00AF7DE7"/>
    <w:rsid w:val="00B01AB1"/>
    <w:rsid w:val="00B02DC7"/>
    <w:rsid w:val="00B06B35"/>
    <w:rsid w:val="00B12DDF"/>
    <w:rsid w:val="00B13350"/>
    <w:rsid w:val="00B14597"/>
    <w:rsid w:val="00B241D8"/>
    <w:rsid w:val="00B24CE3"/>
    <w:rsid w:val="00B24F28"/>
    <w:rsid w:val="00B25CDE"/>
    <w:rsid w:val="00B30846"/>
    <w:rsid w:val="00B31151"/>
    <w:rsid w:val="00B343FA"/>
    <w:rsid w:val="00B4238E"/>
    <w:rsid w:val="00B4479D"/>
    <w:rsid w:val="00B463D6"/>
    <w:rsid w:val="00B47FCD"/>
    <w:rsid w:val="00B5504A"/>
    <w:rsid w:val="00B621B5"/>
    <w:rsid w:val="00B71FB5"/>
    <w:rsid w:val="00B73A9A"/>
    <w:rsid w:val="00B82202"/>
    <w:rsid w:val="00B83B21"/>
    <w:rsid w:val="00B83D82"/>
    <w:rsid w:val="00B922E5"/>
    <w:rsid w:val="00B92633"/>
    <w:rsid w:val="00B926D1"/>
    <w:rsid w:val="00B92A91"/>
    <w:rsid w:val="00B9509B"/>
    <w:rsid w:val="00B977C3"/>
    <w:rsid w:val="00BA06C2"/>
    <w:rsid w:val="00BA1838"/>
    <w:rsid w:val="00BB3727"/>
    <w:rsid w:val="00BD105C"/>
    <w:rsid w:val="00BE04D8"/>
    <w:rsid w:val="00BE2910"/>
    <w:rsid w:val="00BE52FC"/>
    <w:rsid w:val="00BE6103"/>
    <w:rsid w:val="00BF4AE2"/>
    <w:rsid w:val="00BF4B3F"/>
    <w:rsid w:val="00BF57B7"/>
    <w:rsid w:val="00BF701A"/>
    <w:rsid w:val="00BF7928"/>
    <w:rsid w:val="00C0166C"/>
    <w:rsid w:val="00C04B0C"/>
    <w:rsid w:val="00C13393"/>
    <w:rsid w:val="00C13744"/>
    <w:rsid w:val="00C2350C"/>
    <w:rsid w:val="00C243A1"/>
    <w:rsid w:val="00C31308"/>
    <w:rsid w:val="00C32FBB"/>
    <w:rsid w:val="00C341F5"/>
    <w:rsid w:val="00C4571F"/>
    <w:rsid w:val="00C46534"/>
    <w:rsid w:val="00C55583"/>
    <w:rsid w:val="00C5663A"/>
    <w:rsid w:val="00C62752"/>
    <w:rsid w:val="00C63140"/>
    <w:rsid w:val="00C73FE7"/>
    <w:rsid w:val="00C80445"/>
    <w:rsid w:val="00C82ED9"/>
    <w:rsid w:val="00C83C6C"/>
    <w:rsid w:val="00C83E54"/>
    <w:rsid w:val="00C83F4F"/>
    <w:rsid w:val="00C864D7"/>
    <w:rsid w:val="00C90057"/>
    <w:rsid w:val="00C90AE8"/>
    <w:rsid w:val="00C92809"/>
    <w:rsid w:val="00C97559"/>
    <w:rsid w:val="00CA1AE3"/>
    <w:rsid w:val="00CA3674"/>
    <w:rsid w:val="00CB6694"/>
    <w:rsid w:val="00CB6A08"/>
    <w:rsid w:val="00CC22AC"/>
    <w:rsid w:val="00CC49EA"/>
    <w:rsid w:val="00CC59F5"/>
    <w:rsid w:val="00CC62E9"/>
    <w:rsid w:val="00CD3CE2"/>
    <w:rsid w:val="00CD6D05"/>
    <w:rsid w:val="00CE0328"/>
    <w:rsid w:val="00CE366F"/>
    <w:rsid w:val="00CE5FF4"/>
    <w:rsid w:val="00CF0E8A"/>
    <w:rsid w:val="00CF2731"/>
    <w:rsid w:val="00D00AC1"/>
    <w:rsid w:val="00D01C51"/>
    <w:rsid w:val="00D11B9D"/>
    <w:rsid w:val="00D14800"/>
    <w:rsid w:val="00D25975"/>
    <w:rsid w:val="00D420C2"/>
    <w:rsid w:val="00D4303F"/>
    <w:rsid w:val="00D43376"/>
    <w:rsid w:val="00D4455A"/>
    <w:rsid w:val="00D66544"/>
    <w:rsid w:val="00D7519B"/>
    <w:rsid w:val="00D94496"/>
    <w:rsid w:val="00DA5411"/>
    <w:rsid w:val="00DB0E18"/>
    <w:rsid w:val="00DB2FC8"/>
    <w:rsid w:val="00DC34B3"/>
    <w:rsid w:val="00DC4FCC"/>
    <w:rsid w:val="00DC5FA2"/>
    <w:rsid w:val="00DC64B0"/>
    <w:rsid w:val="00DD1D03"/>
    <w:rsid w:val="00DD6A16"/>
    <w:rsid w:val="00DD7797"/>
    <w:rsid w:val="00DE3DAF"/>
    <w:rsid w:val="00DE41FB"/>
    <w:rsid w:val="00DE62F3"/>
    <w:rsid w:val="00DE7272"/>
    <w:rsid w:val="00DF27F7"/>
    <w:rsid w:val="00E018A8"/>
    <w:rsid w:val="00E146DA"/>
    <w:rsid w:val="00E16B7C"/>
    <w:rsid w:val="00E17C30"/>
    <w:rsid w:val="00E206BA"/>
    <w:rsid w:val="00E22772"/>
    <w:rsid w:val="00E27418"/>
    <w:rsid w:val="00E357D4"/>
    <w:rsid w:val="00E36D1A"/>
    <w:rsid w:val="00E36DAE"/>
    <w:rsid w:val="00E37AFA"/>
    <w:rsid w:val="00E40395"/>
    <w:rsid w:val="00E429AD"/>
    <w:rsid w:val="00E439B1"/>
    <w:rsid w:val="00E55813"/>
    <w:rsid w:val="00E619D9"/>
    <w:rsid w:val="00E63208"/>
    <w:rsid w:val="00E70687"/>
    <w:rsid w:val="00E71701"/>
    <w:rsid w:val="00E72589"/>
    <w:rsid w:val="00E776F1"/>
    <w:rsid w:val="00E84BD0"/>
    <w:rsid w:val="00E86470"/>
    <w:rsid w:val="00E9137B"/>
    <w:rsid w:val="00E922F5"/>
    <w:rsid w:val="00EA70B5"/>
    <w:rsid w:val="00EC40CA"/>
    <w:rsid w:val="00EC71B0"/>
    <w:rsid w:val="00ED3A8B"/>
    <w:rsid w:val="00ED5EB2"/>
    <w:rsid w:val="00EE0F94"/>
    <w:rsid w:val="00EE6171"/>
    <w:rsid w:val="00EE65BD"/>
    <w:rsid w:val="00EF08C5"/>
    <w:rsid w:val="00EF3354"/>
    <w:rsid w:val="00EF66B1"/>
    <w:rsid w:val="00F02B8E"/>
    <w:rsid w:val="00F071B9"/>
    <w:rsid w:val="00F13D04"/>
    <w:rsid w:val="00F21A91"/>
    <w:rsid w:val="00F21B29"/>
    <w:rsid w:val="00F239E9"/>
    <w:rsid w:val="00F31087"/>
    <w:rsid w:val="00F42CC8"/>
    <w:rsid w:val="00F647D3"/>
    <w:rsid w:val="00F64D51"/>
    <w:rsid w:val="00F6671A"/>
    <w:rsid w:val="00F736BA"/>
    <w:rsid w:val="00F80939"/>
    <w:rsid w:val="00F84821"/>
    <w:rsid w:val="00F97D08"/>
    <w:rsid w:val="00FA015E"/>
    <w:rsid w:val="00FA122C"/>
    <w:rsid w:val="00FA55E7"/>
    <w:rsid w:val="00FA5C36"/>
    <w:rsid w:val="00FB4479"/>
    <w:rsid w:val="00FB7C27"/>
    <w:rsid w:val="00FC61EC"/>
    <w:rsid w:val="00FC692B"/>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
    <w:name w:val="Comment Text"/>
    <w:basedOn w:val="a0"/>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af8">
    <w:name w:val="annotation reference"/>
    <w:basedOn w:val="a1"/>
    <w:uiPriority w:val="99"/>
    <w:semiHidden/>
    <w:unhideWhenUsed/>
    <w:rsid w:val="008B674C"/>
    <w:rPr>
      <w:sz w:val="16"/>
      <w:szCs w:val="16"/>
    </w:rPr>
  </w:style>
  <w:style w:type="paragraph" w:styleId="af9">
    <w:name w:val="Revision"/>
    <w:hidden/>
    <w:uiPriority w:val="99"/>
    <w:semiHidden/>
    <w:rsid w:val="008B674C"/>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768EC"/>
    <w:rsid w:val="000874BA"/>
    <w:rsid w:val="00090215"/>
    <w:rsid w:val="000C7305"/>
    <w:rsid w:val="001055FB"/>
    <w:rsid w:val="00114E11"/>
    <w:rsid w:val="00146911"/>
    <w:rsid w:val="00153C13"/>
    <w:rsid w:val="00154020"/>
    <w:rsid w:val="0018057E"/>
    <w:rsid w:val="001A07B8"/>
    <w:rsid w:val="001B10EF"/>
    <w:rsid w:val="001F7ADD"/>
    <w:rsid w:val="002139A2"/>
    <w:rsid w:val="002A767E"/>
    <w:rsid w:val="00301CF5"/>
    <w:rsid w:val="0033692A"/>
    <w:rsid w:val="00383203"/>
    <w:rsid w:val="003904E6"/>
    <w:rsid w:val="003A2BD0"/>
    <w:rsid w:val="003C22DE"/>
    <w:rsid w:val="004456AD"/>
    <w:rsid w:val="00493194"/>
    <w:rsid w:val="004E14F0"/>
    <w:rsid w:val="00594812"/>
    <w:rsid w:val="005B0F6A"/>
    <w:rsid w:val="005B7C54"/>
    <w:rsid w:val="005C2F7B"/>
    <w:rsid w:val="005F46B7"/>
    <w:rsid w:val="005F661E"/>
    <w:rsid w:val="006A0939"/>
    <w:rsid w:val="006C69AA"/>
    <w:rsid w:val="006E4A95"/>
    <w:rsid w:val="007153F5"/>
    <w:rsid w:val="00742E7D"/>
    <w:rsid w:val="00774311"/>
    <w:rsid w:val="007A6D57"/>
    <w:rsid w:val="00802D23"/>
    <w:rsid w:val="008F21FC"/>
    <w:rsid w:val="009142F8"/>
    <w:rsid w:val="00922620"/>
    <w:rsid w:val="009B4E7B"/>
    <w:rsid w:val="009C5AC8"/>
    <w:rsid w:val="00A0360C"/>
    <w:rsid w:val="00A30D71"/>
    <w:rsid w:val="00A46305"/>
    <w:rsid w:val="00A51222"/>
    <w:rsid w:val="00A707C7"/>
    <w:rsid w:val="00AB0B31"/>
    <w:rsid w:val="00AD168B"/>
    <w:rsid w:val="00AE1CD3"/>
    <w:rsid w:val="00B07D26"/>
    <w:rsid w:val="00B2239F"/>
    <w:rsid w:val="00B47094"/>
    <w:rsid w:val="00B47204"/>
    <w:rsid w:val="00C45E42"/>
    <w:rsid w:val="00C90AE8"/>
    <w:rsid w:val="00C94289"/>
    <w:rsid w:val="00CB1F13"/>
    <w:rsid w:val="00D01C09"/>
    <w:rsid w:val="00D5731C"/>
    <w:rsid w:val="00DD42F4"/>
    <w:rsid w:val="00E16484"/>
    <w:rsid w:val="00EE59B2"/>
    <w:rsid w:val="00F341E0"/>
    <w:rsid w:val="00F37CB7"/>
    <w:rsid w:val="00FB4576"/>
    <w:rsid w:val="00FC071A"/>
    <w:rsid w:val="00FF5A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568</Words>
  <Characters>3073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3</cp:revision>
  <cp:lastPrinted>2023-07-13T12:24:00Z</cp:lastPrinted>
  <dcterms:created xsi:type="dcterms:W3CDTF">2024-07-02T09:27:00Z</dcterms:created>
  <dcterms:modified xsi:type="dcterms:W3CDTF">2024-07-02T10:12:00Z</dcterms:modified>
  <cp:contentStatus/>
  <dc:language>Ελληνικά</dc:language>
  <cp:version>am-20180624</cp:version>
</cp:coreProperties>
</file>