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1" w:name="_Hlk127447735"/>
    <w:p w14:paraId="47311B1E" w14:textId="67EAB6CC"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4-07-15T00:00:00Z">
                    <w:dateFormat w:val="dd.MM.yyyy"/>
                    <w:lid w:val="el-GR"/>
                    <w:storeMappedDataAs w:val="dateTime"/>
                    <w:calendar w:val="gregorian"/>
                  </w:date>
                </w:sdtPr>
                <w:sdtContent>
                  <w:r w:rsidR="004370D8">
                    <w:t>15.07.2024</w:t>
                  </w:r>
                </w:sdtContent>
              </w:sdt>
            </w:sdtContent>
          </w:sdt>
        </w:sdtContent>
      </w:sdt>
    </w:p>
    <w:p w14:paraId="41EA2CD5" w14:textId="069941B4"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993E63">
            <w:t>667</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5B7721">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022B19B3"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E416D4" w:rsidRPr="00E416D4">
                <w:rPr>
                  <w:rStyle w:val="Char2"/>
                  <w:b/>
                  <w:u w:val="none"/>
                </w:rPr>
                <w:t>Διαμαρτυρ</w:t>
              </w:r>
              <w:r w:rsidR="00E416D4">
                <w:rPr>
                  <w:rStyle w:val="Char2"/>
                  <w:b/>
                  <w:u w:val="none"/>
                </w:rPr>
                <w:t>ία</w:t>
              </w:r>
              <w:r w:rsidR="00E416D4" w:rsidRPr="00E416D4">
                <w:rPr>
                  <w:rStyle w:val="Char2"/>
                  <w:b/>
                  <w:u w:val="none"/>
                </w:rPr>
                <w:t xml:space="preserve"> για διακρίσεις έναντι ατόμων με αναπηρία και χρόνιες παθήσεις στο Πρόγραμμα Κοινωνικού Τουρισμού των συνταξιούχων του πρώην ΟΑΕΕ </w:t>
              </w:r>
            </w:sdtContent>
          </w:sdt>
        </w:sdtContent>
      </w:sdt>
      <w:r w:rsidR="00177B45" w:rsidRPr="00614D55">
        <w:rPr>
          <w:u w:val="none"/>
        </w:rPr>
        <w:t xml:space="preserve"> </w:t>
      </w:r>
    </w:p>
    <w:sdt>
      <w:sdtPr>
        <w:rPr>
          <w:b/>
          <w:bCs/>
          <w:i/>
        </w:rPr>
        <w:id w:val="-2046200601"/>
        <w:lock w:val="contentLocked"/>
        <w:placeholder>
          <w:docPart w:val="4C5D54D70D474E56A7D141835C893293"/>
        </w:placeholder>
        <w:group/>
      </w:sdtPr>
      <w:sdtEndPr>
        <w:rPr>
          <w:b w:val="0"/>
          <w:bCs w:val="0"/>
        </w:rPr>
      </w:sdtEndPr>
      <w:sdtContent>
        <w:sdt>
          <w:sdtPr>
            <w:rPr>
              <w:b/>
              <w:bCs/>
            </w:rPr>
            <w:alias w:val="Σώμα του ΔΤ"/>
            <w:tag w:val="Σώμα του ΔΤ"/>
            <w:id w:val="-1096393226"/>
            <w:lock w:val="sdtLocked"/>
            <w:placeholder>
              <w:docPart w:val="EED56959E1BE415DBC8DB03406A627B8"/>
            </w:placeholder>
          </w:sdtPr>
          <w:sdtEndPr>
            <w:rPr>
              <w:b w:val="0"/>
              <w:bCs w:val="0"/>
            </w:rPr>
          </w:sdtEndPr>
          <w:sdtContent>
            <w:p w14:paraId="760923E7" w14:textId="75CF2376" w:rsidR="00483D6D" w:rsidRPr="004370D8" w:rsidRDefault="00A80A3D" w:rsidP="008B6FE0">
              <w:r w:rsidRPr="00483D6D">
                <w:t xml:space="preserve">Με επιστολή </w:t>
              </w:r>
              <w:r w:rsidR="004370D8">
                <w:t xml:space="preserve">της στους αρμόδιους υπουργούς Εργασίας Ν. Κεραμέως και υφυπουργό Οικονομίας Αθ. Πετραλιά η ΕΣΑμεΑ διαμαρτύρεται σχετικά με τις προϋποθέσεις ένταξης στο πρόγραμμα </w:t>
              </w:r>
              <w:r w:rsidR="004370D8" w:rsidRPr="004370D8">
                <w:t>Κοινωνικού Τουρισμού των συνταξιούχων του πρώην ΟΑΕΕ / e- ΕΦΚΑ</w:t>
              </w:r>
              <w:r w:rsidR="004370D8">
                <w:t xml:space="preserve">. Η επιστολή επισυνάπτεται. </w:t>
              </w:r>
            </w:p>
            <w:p w14:paraId="221E8975" w14:textId="7EAACC58" w:rsidR="004370D8" w:rsidRPr="004370D8" w:rsidRDefault="004370D8" w:rsidP="004370D8">
              <w:r w:rsidRPr="004370D8">
                <w:t xml:space="preserve">Με βάση </w:t>
              </w:r>
              <w:r>
                <w:t>την ΚΥΑ του Προγράμματος</w:t>
              </w:r>
              <w:r w:rsidRPr="004370D8">
                <w:t>, δικαίωμα συμμετοχής</w:t>
              </w:r>
              <w:r>
                <w:t xml:space="preserve"> έχουν μόνο</w:t>
              </w:r>
              <w:r w:rsidRPr="004370D8">
                <w:t xml:space="preserve"> μόνο τα ενήλικα τέκνα που έχουν ποσοστό αναπηρίας 67% και άνω εφ΄ όρου ζωής καθώς αντίστοιχα και οι συνοδοί των δικαιούχων και των ωφελούμενων που έχουν ποσοστό αναπηρίας 67% και άνω και μόνο στην περίπτωση που υπάρχει αναγκαιότητα συνοδείας. </w:t>
              </w:r>
            </w:p>
            <w:p w14:paraId="088C04F4" w14:textId="1ED50DF5" w:rsidR="004370D8" w:rsidRPr="004370D8" w:rsidRDefault="004370D8" w:rsidP="004370D8">
              <w:r w:rsidRPr="004370D8">
                <w:t>Επιπλέον</w:t>
              </w:r>
              <w:r>
                <w:t xml:space="preserve"> </w:t>
              </w:r>
              <w:r w:rsidRPr="004370D8">
                <w:t>προβλέπετα</w:t>
              </w:r>
              <w:r>
                <w:t>ι ότι τ</w:t>
              </w:r>
              <w:r w:rsidRPr="004370D8">
                <w:t xml:space="preserve">α κριτήρια μοριοδότησης και ο αριθμός μορίων ανά κριτήριο έχουν ως εξής: </w:t>
              </w:r>
              <w:r>
                <w:t>«</w:t>
              </w:r>
              <w:r w:rsidRPr="004370D8">
                <w:t>α. Ιδιότητα ΑμεΑ σε ποσοστό 50% και άνω: 50 μόρια»</w:t>
              </w:r>
              <w:r>
                <w:t>, την ώρα που την</w:t>
              </w:r>
              <w:r w:rsidRPr="004370D8">
                <w:t xml:space="preserve"> εν λόγω μοριοδότηση θα </w:t>
              </w:r>
              <w:r>
                <w:t>έπρεπε</w:t>
              </w:r>
              <w:r w:rsidRPr="004370D8">
                <w:t xml:space="preserve"> να λαμβάνουν τόσο οι «Δικαιούχοι» του Προγράμματος όσο και οι «Ωφελούμενοι». </w:t>
              </w:r>
            </w:p>
            <w:p w14:paraId="235AF367" w14:textId="77777777" w:rsidR="004370D8" w:rsidRPr="004370D8" w:rsidRDefault="004370D8" w:rsidP="004370D8">
              <w:r w:rsidRPr="004370D8">
                <w:t xml:space="preserve">Η ουσιαστική στήριξη των ευάλωτων κοινωνικών ομάδων σε περιόδους κρίσης επιβάλλει την ύπαρξη ειδικής και ουσιαστικής μέριμνας για τα άτομα με αναπηρία και χρόνιες παθήσεις, αλλά και για τα μέλη των οικογενειών τους. Ο πρωτοφανής πληθωρισμός που βιώνουμε καθώς και το πρόσθετο κόστος διαβίωσης που προκύπτει λόγω αναπηρίας, οδηγεί τα άτομα με αναπηρία/χρόνιες παθήσεις αλλά και τα μέλη των οικογενειών τους όλο και περισσότερο στην φτωχοποίηση. </w:t>
              </w:r>
            </w:p>
            <w:p w14:paraId="73386EE9" w14:textId="77777777" w:rsidR="004370D8" w:rsidRPr="004370D8" w:rsidRDefault="004370D8" w:rsidP="004370D8">
              <w:pPr>
                <w:rPr>
                  <w:b/>
                  <w:bCs/>
                </w:rPr>
              </w:pPr>
              <w:r w:rsidRPr="004370D8">
                <w:t xml:space="preserve">Οι αναφερόμενες περιπτώσεις στην υπ’ αρ. οικ. 39549 Κοινή Υπουργική Απόφαση για το Πρόγραμμα Κοινωνικού Τουρισμού των συνταξιούχων του πρώην ΟΑΕΕ / </w:t>
              </w:r>
              <w:r w:rsidRPr="004370D8">
                <w:rPr>
                  <w:lang w:val="en-US"/>
                </w:rPr>
                <w:t>e</w:t>
              </w:r>
              <w:r w:rsidRPr="004370D8">
                <w:t xml:space="preserve">- ΕΦΚΑ για την περίοδο 2024-2025 </w:t>
              </w:r>
              <w:r w:rsidRPr="004370D8">
                <w:rPr>
                  <w:b/>
                  <w:bCs/>
                </w:rPr>
                <w:t xml:space="preserve">αποτελούν διάκριση έναντι των ατόμων με αναπηρία και χρόνιες παθήσεις. </w:t>
              </w:r>
            </w:p>
            <w:p w14:paraId="5703DF33" w14:textId="1D60E7D6" w:rsidR="004370D8" w:rsidRPr="004370D8" w:rsidRDefault="004370D8" w:rsidP="004370D8">
              <w:r>
                <w:t xml:space="preserve">Άμεσα πρέπει να </w:t>
              </w:r>
              <w:r w:rsidRPr="004370D8">
                <w:t>τροποποιηθούν:</w:t>
              </w:r>
            </w:p>
            <w:p w14:paraId="4A96796C" w14:textId="15F1D21A" w:rsidR="004370D8" w:rsidRPr="004370D8" w:rsidRDefault="004370D8" w:rsidP="004370D8">
              <w:pPr>
                <w:pStyle w:val="a9"/>
                <w:numPr>
                  <w:ilvl w:val="0"/>
                  <w:numId w:val="31"/>
                </w:numPr>
              </w:pPr>
              <w:r w:rsidRPr="004370D8">
                <w:t xml:space="preserve">η περίπτωση β της παρ. 2 του άρθρο 2 και να συμπεριληφθούν όλα τα τέκνα με αναπηρία ή και χρόνια πάθηση που έχουν κατά την υποβολή της αίτησης απόφαση σε ισχύ  με ποσοστό αναπηρίας 50% και άνω, χωρίς να απαιτείται απόφαση εφόρου ζωής καθώς  και </w:t>
              </w:r>
            </w:p>
            <w:p w14:paraId="7AEF87BD" w14:textId="5E377844" w:rsidR="00303328" w:rsidRPr="004370D8" w:rsidRDefault="004370D8" w:rsidP="008C690F">
              <w:pPr>
                <w:pStyle w:val="a9"/>
                <w:numPr>
                  <w:ilvl w:val="0"/>
                  <w:numId w:val="31"/>
                </w:numPr>
                <w:rPr>
                  <w:b/>
                  <w:bCs/>
                </w:rPr>
              </w:pPr>
              <w:r w:rsidRPr="004370D8">
                <w:t xml:space="preserve">η περίπτωση δ της ίδια παραγράφου, προκειμένου να δικαιούνται συνοδό όλοι οι δικαιούχοι ή ωφελούμενοι του εν λόγω προγράμματος, εφόσον έχουν ποσοστό αναπηρίας 50% και άνω και χωρίς να χρήζει αποδείξεως η ανάγκη συνοδείας.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5B7721">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FBE87" w14:textId="77777777" w:rsidR="00C87BA8" w:rsidRDefault="00C87BA8" w:rsidP="00A5663B">
      <w:pPr>
        <w:spacing w:after="0" w:line="240" w:lineRule="auto"/>
      </w:pPr>
      <w:r>
        <w:separator/>
      </w:r>
    </w:p>
    <w:p w14:paraId="0B9D48AB" w14:textId="77777777" w:rsidR="00C87BA8" w:rsidRDefault="00C87BA8"/>
  </w:endnote>
  <w:endnote w:type="continuationSeparator" w:id="0">
    <w:p w14:paraId="1BB9FD42" w14:textId="77777777" w:rsidR="00C87BA8" w:rsidRDefault="00C87BA8" w:rsidP="00A5663B">
      <w:pPr>
        <w:spacing w:after="0" w:line="240" w:lineRule="auto"/>
      </w:pPr>
      <w:r>
        <w:continuationSeparator/>
      </w:r>
    </w:p>
    <w:p w14:paraId="493591B0" w14:textId="77777777" w:rsidR="00C87BA8" w:rsidRDefault="00C87B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DF55BA" w14:textId="77777777" w:rsidR="00C87BA8" w:rsidRDefault="00C87BA8" w:rsidP="00A5663B">
      <w:pPr>
        <w:spacing w:after="0" w:line="240" w:lineRule="auto"/>
      </w:pPr>
      <w:bookmarkStart w:id="0" w:name="_Hlk484772647"/>
      <w:bookmarkEnd w:id="0"/>
      <w:r>
        <w:separator/>
      </w:r>
    </w:p>
    <w:p w14:paraId="19E8989D" w14:textId="77777777" w:rsidR="00C87BA8" w:rsidRDefault="00C87BA8"/>
  </w:footnote>
  <w:footnote w:type="continuationSeparator" w:id="0">
    <w:p w14:paraId="523260F0" w14:textId="77777777" w:rsidR="00C87BA8" w:rsidRDefault="00C87BA8" w:rsidP="00A5663B">
      <w:pPr>
        <w:spacing w:after="0" w:line="240" w:lineRule="auto"/>
      </w:pPr>
      <w:r>
        <w:continuationSeparator/>
      </w:r>
    </w:p>
    <w:p w14:paraId="71BDC2C8" w14:textId="77777777" w:rsidR="00C87BA8" w:rsidRDefault="00C87B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5"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9"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B7A74B8"/>
    <w:multiLevelType w:val="hybridMultilevel"/>
    <w:tmpl w:val="094A9DB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2"/>
  </w:num>
  <w:num w:numId="2" w16cid:durableId="151409919">
    <w:abstractNumId w:val="22"/>
  </w:num>
  <w:num w:numId="3" w16cid:durableId="1900553032">
    <w:abstractNumId w:val="22"/>
  </w:num>
  <w:num w:numId="4" w16cid:durableId="1682196985">
    <w:abstractNumId w:val="22"/>
  </w:num>
  <w:num w:numId="5" w16cid:durableId="767387937">
    <w:abstractNumId w:val="22"/>
  </w:num>
  <w:num w:numId="6" w16cid:durableId="371854564">
    <w:abstractNumId w:val="22"/>
  </w:num>
  <w:num w:numId="7" w16cid:durableId="730346427">
    <w:abstractNumId w:val="22"/>
  </w:num>
  <w:num w:numId="8" w16cid:durableId="1141774985">
    <w:abstractNumId w:val="22"/>
  </w:num>
  <w:num w:numId="9" w16cid:durableId="751704888">
    <w:abstractNumId w:val="22"/>
  </w:num>
  <w:num w:numId="10" w16cid:durableId="2020809213">
    <w:abstractNumId w:val="20"/>
  </w:num>
  <w:num w:numId="11" w16cid:durableId="1530529485">
    <w:abstractNumId w:val="19"/>
  </w:num>
  <w:num w:numId="12" w16cid:durableId="601379931">
    <w:abstractNumId w:val="8"/>
  </w:num>
  <w:num w:numId="13" w16cid:durableId="232860760">
    <w:abstractNumId w:val="4"/>
  </w:num>
  <w:num w:numId="14" w16cid:durableId="73477609">
    <w:abstractNumId w:val="1"/>
  </w:num>
  <w:num w:numId="15" w16cid:durableId="2089647113">
    <w:abstractNumId w:val="5"/>
  </w:num>
  <w:num w:numId="16" w16cid:durableId="789789308">
    <w:abstractNumId w:val="13"/>
  </w:num>
  <w:num w:numId="17" w16cid:durableId="254483936">
    <w:abstractNumId w:val="7"/>
  </w:num>
  <w:num w:numId="18" w16cid:durableId="1376664239">
    <w:abstractNumId w:val="3"/>
  </w:num>
  <w:num w:numId="19" w16cid:durableId="384259666">
    <w:abstractNumId w:val="9"/>
  </w:num>
  <w:num w:numId="20" w16cid:durableId="1293563272">
    <w:abstractNumId w:val="18"/>
  </w:num>
  <w:num w:numId="21" w16cid:durableId="1078670969">
    <w:abstractNumId w:val="10"/>
  </w:num>
  <w:num w:numId="22" w16cid:durableId="395324869">
    <w:abstractNumId w:val="14"/>
  </w:num>
  <w:num w:numId="23" w16cid:durableId="224948528">
    <w:abstractNumId w:val="6"/>
  </w:num>
  <w:num w:numId="24" w16cid:durableId="814613108">
    <w:abstractNumId w:val="12"/>
  </w:num>
  <w:num w:numId="25" w16cid:durableId="387340759">
    <w:abstractNumId w:val="15"/>
  </w:num>
  <w:num w:numId="26" w16cid:durableId="1353653482">
    <w:abstractNumId w:val="2"/>
  </w:num>
  <w:num w:numId="27" w16cid:durableId="634989673">
    <w:abstractNumId w:val="16"/>
  </w:num>
  <w:num w:numId="28" w16cid:durableId="2050298121">
    <w:abstractNumId w:val="0"/>
  </w:num>
  <w:num w:numId="29" w16cid:durableId="143550700">
    <w:abstractNumId w:val="17"/>
  </w:num>
  <w:num w:numId="30" w16cid:durableId="1494182688">
    <w:abstractNumId w:val="21"/>
  </w:num>
  <w:num w:numId="31" w16cid:durableId="11896408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5102A"/>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8412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5114"/>
    <w:rsid w:val="00236A27"/>
    <w:rsid w:val="0024462C"/>
    <w:rsid w:val="00255DD0"/>
    <w:rsid w:val="002570E4"/>
    <w:rsid w:val="00264E1B"/>
    <w:rsid w:val="0026597B"/>
    <w:rsid w:val="0027672E"/>
    <w:rsid w:val="00285B17"/>
    <w:rsid w:val="002A0FC7"/>
    <w:rsid w:val="002B31A7"/>
    <w:rsid w:val="002B43D6"/>
    <w:rsid w:val="002B6F18"/>
    <w:rsid w:val="002C22BE"/>
    <w:rsid w:val="002C4134"/>
    <w:rsid w:val="002C6FF7"/>
    <w:rsid w:val="002D0AB7"/>
    <w:rsid w:val="002D1046"/>
    <w:rsid w:val="002E14EC"/>
    <w:rsid w:val="002F540A"/>
    <w:rsid w:val="00300782"/>
    <w:rsid w:val="00301E00"/>
    <w:rsid w:val="00303328"/>
    <w:rsid w:val="003071D9"/>
    <w:rsid w:val="00315764"/>
    <w:rsid w:val="003161DA"/>
    <w:rsid w:val="00322A0B"/>
    <w:rsid w:val="0032325B"/>
    <w:rsid w:val="00323923"/>
    <w:rsid w:val="00326F43"/>
    <w:rsid w:val="0033353F"/>
    <w:rsid w:val="003336F9"/>
    <w:rsid w:val="00337205"/>
    <w:rsid w:val="0034662F"/>
    <w:rsid w:val="00354D56"/>
    <w:rsid w:val="00361404"/>
    <w:rsid w:val="00371AFA"/>
    <w:rsid w:val="00374074"/>
    <w:rsid w:val="003830F3"/>
    <w:rsid w:val="003956F9"/>
    <w:rsid w:val="003A4D27"/>
    <w:rsid w:val="003B245B"/>
    <w:rsid w:val="003B3E78"/>
    <w:rsid w:val="003B4A29"/>
    <w:rsid w:val="003B6AC5"/>
    <w:rsid w:val="003C3293"/>
    <w:rsid w:val="003D4D14"/>
    <w:rsid w:val="003D7230"/>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370D8"/>
    <w:rsid w:val="004443A9"/>
    <w:rsid w:val="004446CA"/>
    <w:rsid w:val="0046002B"/>
    <w:rsid w:val="00472CFE"/>
    <w:rsid w:val="00483ACE"/>
    <w:rsid w:val="00483D6D"/>
    <w:rsid w:val="00483EE0"/>
    <w:rsid w:val="00486A3F"/>
    <w:rsid w:val="00497296"/>
    <w:rsid w:val="004A1785"/>
    <w:rsid w:val="004A2EF2"/>
    <w:rsid w:val="004A6201"/>
    <w:rsid w:val="004A6427"/>
    <w:rsid w:val="004C04AB"/>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50D1B"/>
    <w:rsid w:val="005703BC"/>
    <w:rsid w:val="00573B0A"/>
    <w:rsid w:val="005801B2"/>
    <w:rsid w:val="0058273F"/>
    <w:rsid w:val="00583700"/>
    <w:rsid w:val="00584C89"/>
    <w:rsid w:val="00587D4E"/>
    <w:rsid w:val="00592B15"/>
    <w:rsid w:val="005941A9"/>
    <w:rsid w:val="005956CD"/>
    <w:rsid w:val="005960B1"/>
    <w:rsid w:val="005A6EA3"/>
    <w:rsid w:val="005B00C5"/>
    <w:rsid w:val="005B125A"/>
    <w:rsid w:val="005B1969"/>
    <w:rsid w:val="005B661B"/>
    <w:rsid w:val="005B7721"/>
    <w:rsid w:val="005C3A49"/>
    <w:rsid w:val="005C5A0B"/>
    <w:rsid w:val="005C7BCD"/>
    <w:rsid w:val="005D05EE"/>
    <w:rsid w:val="005D2B1C"/>
    <w:rsid w:val="005D2FE9"/>
    <w:rsid w:val="005D30F3"/>
    <w:rsid w:val="005D44A7"/>
    <w:rsid w:val="005D613A"/>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604D1"/>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1A60"/>
    <w:rsid w:val="006F68D0"/>
    <w:rsid w:val="00717309"/>
    <w:rsid w:val="0072145A"/>
    <w:rsid w:val="007241F3"/>
    <w:rsid w:val="00735EDD"/>
    <w:rsid w:val="00752538"/>
    <w:rsid w:val="00753897"/>
    <w:rsid w:val="00754C30"/>
    <w:rsid w:val="0076008A"/>
    <w:rsid w:val="007636BC"/>
    <w:rsid w:val="00763FCD"/>
    <w:rsid w:val="00767D09"/>
    <w:rsid w:val="00767E92"/>
    <w:rsid w:val="0077016C"/>
    <w:rsid w:val="00780F14"/>
    <w:rsid w:val="0078467C"/>
    <w:rsid w:val="007A781F"/>
    <w:rsid w:val="007C414F"/>
    <w:rsid w:val="007E0FC7"/>
    <w:rsid w:val="007E66D9"/>
    <w:rsid w:val="0080300C"/>
    <w:rsid w:val="0080787B"/>
    <w:rsid w:val="008104A7"/>
    <w:rsid w:val="00811A9B"/>
    <w:rsid w:val="00811F34"/>
    <w:rsid w:val="00827A33"/>
    <w:rsid w:val="008305AD"/>
    <w:rsid w:val="008321C9"/>
    <w:rsid w:val="00842387"/>
    <w:rsid w:val="00842727"/>
    <w:rsid w:val="00857467"/>
    <w:rsid w:val="00861A8D"/>
    <w:rsid w:val="00873758"/>
    <w:rsid w:val="00876B17"/>
    <w:rsid w:val="00880266"/>
    <w:rsid w:val="00886205"/>
    <w:rsid w:val="00890E52"/>
    <w:rsid w:val="008960BB"/>
    <w:rsid w:val="008A26A3"/>
    <w:rsid w:val="008A3198"/>
    <w:rsid w:val="008A421B"/>
    <w:rsid w:val="008B3278"/>
    <w:rsid w:val="008B4469"/>
    <w:rsid w:val="008B5B34"/>
    <w:rsid w:val="008B6FE0"/>
    <w:rsid w:val="008E64F8"/>
    <w:rsid w:val="008F12D4"/>
    <w:rsid w:val="008F26CE"/>
    <w:rsid w:val="008F38F0"/>
    <w:rsid w:val="008F4A49"/>
    <w:rsid w:val="00906FB5"/>
    <w:rsid w:val="009070E8"/>
    <w:rsid w:val="009077DF"/>
    <w:rsid w:val="009132F9"/>
    <w:rsid w:val="00923E20"/>
    <w:rsid w:val="00926A5C"/>
    <w:rsid w:val="009324B1"/>
    <w:rsid w:val="00935D82"/>
    <w:rsid w:val="00936BAC"/>
    <w:rsid w:val="009503E0"/>
    <w:rsid w:val="00953909"/>
    <w:rsid w:val="009603EA"/>
    <w:rsid w:val="00972E62"/>
    <w:rsid w:val="00980425"/>
    <w:rsid w:val="009860EC"/>
    <w:rsid w:val="00993E63"/>
    <w:rsid w:val="00995C38"/>
    <w:rsid w:val="009A4192"/>
    <w:rsid w:val="009B3183"/>
    <w:rsid w:val="009B42FB"/>
    <w:rsid w:val="009C06F7"/>
    <w:rsid w:val="009C4D45"/>
    <w:rsid w:val="009D03EE"/>
    <w:rsid w:val="009E4119"/>
    <w:rsid w:val="009E583E"/>
    <w:rsid w:val="009E6773"/>
    <w:rsid w:val="009F65D5"/>
    <w:rsid w:val="00A04D49"/>
    <w:rsid w:val="00A0512E"/>
    <w:rsid w:val="00A07F1B"/>
    <w:rsid w:val="00A133FB"/>
    <w:rsid w:val="00A22E67"/>
    <w:rsid w:val="00A24A4D"/>
    <w:rsid w:val="00A32253"/>
    <w:rsid w:val="00A33D4C"/>
    <w:rsid w:val="00A35350"/>
    <w:rsid w:val="00A50290"/>
    <w:rsid w:val="00A5663B"/>
    <w:rsid w:val="00A57999"/>
    <w:rsid w:val="00A66F36"/>
    <w:rsid w:val="00A80A3D"/>
    <w:rsid w:val="00A8235C"/>
    <w:rsid w:val="00A862B1"/>
    <w:rsid w:val="00A90B3F"/>
    <w:rsid w:val="00A9568B"/>
    <w:rsid w:val="00A95FBA"/>
    <w:rsid w:val="00AA5E3A"/>
    <w:rsid w:val="00AA7FE9"/>
    <w:rsid w:val="00AB2576"/>
    <w:rsid w:val="00AC0D27"/>
    <w:rsid w:val="00AC766E"/>
    <w:rsid w:val="00AD13AB"/>
    <w:rsid w:val="00AE40C5"/>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49A7"/>
    <w:rsid w:val="00B465F0"/>
    <w:rsid w:val="00B600C1"/>
    <w:rsid w:val="00B672DE"/>
    <w:rsid w:val="00B73A9A"/>
    <w:rsid w:val="00B8325E"/>
    <w:rsid w:val="00B84EFE"/>
    <w:rsid w:val="00B863EE"/>
    <w:rsid w:val="00B926D1"/>
    <w:rsid w:val="00B92A91"/>
    <w:rsid w:val="00B969F5"/>
    <w:rsid w:val="00B977C3"/>
    <w:rsid w:val="00BA58A9"/>
    <w:rsid w:val="00BB04EC"/>
    <w:rsid w:val="00BB1FC6"/>
    <w:rsid w:val="00BB3CBD"/>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464C"/>
    <w:rsid w:val="00C864D7"/>
    <w:rsid w:val="00C8742E"/>
    <w:rsid w:val="00C87BA8"/>
    <w:rsid w:val="00C90057"/>
    <w:rsid w:val="00C96935"/>
    <w:rsid w:val="00C96A46"/>
    <w:rsid w:val="00CA1AE3"/>
    <w:rsid w:val="00CA3674"/>
    <w:rsid w:val="00CA440F"/>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14AC"/>
    <w:rsid w:val="00D35A4C"/>
    <w:rsid w:val="00D37E77"/>
    <w:rsid w:val="00D4303F"/>
    <w:rsid w:val="00D43376"/>
    <w:rsid w:val="00D43BF3"/>
    <w:rsid w:val="00D43FB8"/>
    <w:rsid w:val="00D4455A"/>
    <w:rsid w:val="00D7519B"/>
    <w:rsid w:val="00D94751"/>
    <w:rsid w:val="00DA368A"/>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07976"/>
    <w:rsid w:val="00E16B7C"/>
    <w:rsid w:val="00E17AB5"/>
    <w:rsid w:val="00E206BA"/>
    <w:rsid w:val="00E21601"/>
    <w:rsid w:val="00E22772"/>
    <w:rsid w:val="00E357D4"/>
    <w:rsid w:val="00E40395"/>
    <w:rsid w:val="00E403E7"/>
    <w:rsid w:val="00E416D4"/>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C256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2F71"/>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B6B3D"/>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03293">
      <w:bodyDiv w:val="1"/>
      <w:marLeft w:val="0"/>
      <w:marRight w:val="0"/>
      <w:marTop w:val="0"/>
      <w:marBottom w:val="0"/>
      <w:divBdr>
        <w:top w:val="none" w:sz="0" w:space="0" w:color="auto"/>
        <w:left w:val="none" w:sz="0" w:space="0" w:color="auto"/>
        <w:bottom w:val="none" w:sz="0" w:space="0" w:color="auto"/>
        <w:right w:val="none" w:sz="0" w:space="0" w:color="auto"/>
      </w:divBdr>
    </w:div>
    <w:div w:id="1832406772">
      <w:bodyDiv w:val="1"/>
      <w:marLeft w:val="0"/>
      <w:marRight w:val="0"/>
      <w:marTop w:val="0"/>
      <w:marBottom w:val="0"/>
      <w:divBdr>
        <w:top w:val="none" w:sz="0" w:space="0" w:color="auto"/>
        <w:left w:val="none" w:sz="0" w:space="0" w:color="auto"/>
        <w:bottom w:val="none" w:sz="0" w:space="0" w:color="auto"/>
        <w:right w:val="none" w:sz="0" w:space="0" w:color="auto"/>
      </w:divBdr>
    </w:div>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84125"/>
    <w:rsid w:val="001B10E8"/>
    <w:rsid w:val="0020150E"/>
    <w:rsid w:val="0022005F"/>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71F3"/>
    <w:rsid w:val="005D39AF"/>
    <w:rsid w:val="005E1DE4"/>
    <w:rsid w:val="006247F1"/>
    <w:rsid w:val="006773AC"/>
    <w:rsid w:val="00687F84"/>
    <w:rsid w:val="006D5F30"/>
    <w:rsid w:val="006E02D2"/>
    <w:rsid w:val="00721A44"/>
    <w:rsid w:val="00784219"/>
    <w:rsid w:val="0078623D"/>
    <w:rsid w:val="007A56BE"/>
    <w:rsid w:val="007B2A29"/>
    <w:rsid w:val="007E68A8"/>
    <w:rsid w:val="008066E1"/>
    <w:rsid w:val="008309F4"/>
    <w:rsid w:val="0084662F"/>
    <w:rsid w:val="008841E4"/>
    <w:rsid w:val="008C7782"/>
    <w:rsid w:val="008D6691"/>
    <w:rsid w:val="008F29E7"/>
    <w:rsid w:val="009274BF"/>
    <w:rsid w:val="0093298F"/>
    <w:rsid w:val="009F388D"/>
    <w:rsid w:val="00A13A66"/>
    <w:rsid w:val="00A173A4"/>
    <w:rsid w:val="00A3326E"/>
    <w:rsid w:val="00A408D9"/>
    <w:rsid w:val="00A51A75"/>
    <w:rsid w:val="00A75452"/>
    <w:rsid w:val="00AC0CBD"/>
    <w:rsid w:val="00AC6CD1"/>
    <w:rsid w:val="00AD5A3A"/>
    <w:rsid w:val="00AE7434"/>
    <w:rsid w:val="00B14C50"/>
    <w:rsid w:val="00B20CBE"/>
    <w:rsid w:val="00B302C5"/>
    <w:rsid w:val="00B51F7B"/>
    <w:rsid w:val="00BA118C"/>
    <w:rsid w:val="00C02DED"/>
    <w:rsid w:val="00C33EB2"/>
    <w:rsid w:val="00C4467A"/>
    <w:rsid w:val="00CB06AB"/>
    <w:rsid w:val="00CB4C91"/>
    <w:rsid w:val="00CC2262"/>
    <w:rsid w:val="00CD4D59"/>
    <w:rsid w:val="00D123D7"/>
    <w:rsid w:val="00D31945"/>
    <w:rsid w:val="00D3555C"/>
    <w:rsid w:val="00D442B2"/>
    <w:rsid w:val="00E53F68"/>
    <w:rsid w:val="00E6450B"/>
    <w:rsid w:val="00E92067"/>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12</TotalTime>
  <Pages>2</Pages>
  <Words>458</Words>
  <Characters>2478</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3</cp:revision>
  <cp:lastPrinted>2017-05-26T15:11:00Z</cp:lastPrinted>
  <dcterms:created xsi:type="dcterms:W3CDTF">2024-07-15T07:22:00Z</dcterms:created>
  <dcterms:modified xsi:type="dcterms:W3CDTF">2024-07-15T07:35:00Z</dcterms:modified>
  <cp:contentStatus/>
  <dc:language>Ελληνικά</dc:language>
  <cp:version>am-20180624</cp:version>
</cp:coreProperties>
</file>