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78EF" w14:textId="0A9E2BB1" w:rsidR="00535590" w:rsidRPr="00BA4179" w:rsidRDefault="00761D31" w:rsidP="00BA4179">
      <w:pPr>
        <w:pStyle w:val="a3"/>
        <w:jc w:val="center"/>
        <w:rPr>
          <w:rFonts w:ascii="Arial Narrow" w:hAnsi="Arial Narrow"/>
          <w:b/>
          <w:bCs/>
          <w:sz w:val="24"/>
          <w:szCs w:val="24"/>
          <w:lang w:eastAsia="en-US"/>
        </w:rPr>
      </w:pPr>
      <w:r w:rsidRPr="00BA4179">
        <w:rPr>
          <w:rFonts w:ascii="Arial Narrow" w:hAnsi="Arial Narrow"/>
          <w:b/>
          <w:bCs/>
          <w:noProof/>
          <w:sz w:val="24"/>
          <w:szCs w:val="24"/>
        </w:rPr>
        <w:drawing>
          <wp:anchor distT="0" distB="0" distL="114300" distR="114300" simplePos="0" relativeHeight="251658240" behindDoc="1" locked="0" layoutInCell="1" allowOverlap="1" wp14:anchorId="1E3CD637" wp14:editId="4449F652">
            <wp:simplePos x="0" y="0"/>
            <wp:positionH relativeFrom="margin">
              <wp:align>left</wp:align>
            </wp:positionH>
            <wp:positionV relativeFrom="paragraph">
              <wp:posOffset>0</wp:posOffset>
            </wp:positionV>
            <wp:extent cx="1428750" cy="1447800"/>
            <wp:effectExtent l="0" t="0" r="0" b="0"/>
            <wp:wrapTight wrapText="bothSides">
              <wp:wrapPolygon edited="0">
                <wp:start x="0" y="0"/>
                <wp:lineTo x="0" y="21316"/>
                <wp:lineTo x="21312" y="21316"/>
                <wp:lineTo x="21312" y="0"/>
                <wp:lineTo x="0" y="0"/>
              </wp:wrapPolygon>
            </wp:wrapTight>
            <wp:docPr id="290980482"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80482" name="Εικόνα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590" w:rsidRPr="00BA4179">
        <w:rPr>
          <w:rFonts w:ascii="Arial Narrow" w:hAnsi="Arial Narrow"/>
          <w:b/>
          <w:bCs/>
          <w:sz w:val="24"/>
          <w:szCs w:val="24"/>
          <w:lang w:eastAsia="en-US"/>
        </w:rPr>
        <w:t>Πρόσκληση για συμμετοχή στην υβριδική εκδήλωση δικτύωσης με θέμα «</w:t>
      </w:r>
      <w:r w:rsidR="0056146A" w:rsidRPr="00BA4179">
        <w:rPr>
          <w:rFonts w:ascii="Arial Narrow" w:hAnsi="Arial Narrow"/>
          <w:b/>
          <w:bCs/>
          <w:sz w:val="24"/>
          <w:szCs w:val="24"/>
          <w:lang w:eastAsia="en-US"/>
        </w:rPr>
        <w:t>Κάνοντας τις τοπικές κοινωνίες περισσότερο προσβάσιμες στα άτομα με αναπηρία</w:t>
      </w:r>
      <w:r w:rsidR="00535590" w:rsidRPr="00BA4179">
        <w:rPr>
          <w:rFonts w:ascii="Arial Narrow" w:hAnsi="Arial Narrow"/>
          <w:b/>
          <w:bCs/>
          <w:sz w:val="24"/>
          <w:szCs w:val="24"/>
          <w:lang w:eastAsia="en-US"/>
        </w:rPr>
        <w:t>»</w:t>
      </w:r>
      <w:r w:rsidRPr="00BA4179">
        <w:rPr>
          <w:rFonts w:ascii="Arial Narrow" w:hAnsi="Arial Narrow"/>
          <w:b/>
          <w:bCs/>
          <w:sz w:val="24"/>
          <w:szCs w:val="24"/>
          <w:lang w:eastAsia="en-US"/>
        </w:rPr>
        <w:t xml:space="preserve"> (AccessibleEU)</w:t>
      </w:r>
      <w:r w:rsidR="00B90F2C" w:rsidRPr="00B90F2C">
        <w:rPr>
          <w:rFonts w:ascii="Arial Narrow" w:hAnsi="Arial Narrow"/>
          <w:b/>
          <w:bCs/>
          <w:sz w:val="24"/>
          <w:szCs w:val="24"/>
          <w:lang w:eastAsia="en-US"/>
        </w:rPr>
        <w:t xml:space="preserve"> </w:t>
      </w:r>
      <w:r w:rsidRPr="00BA4179">
        <w:rPr>
          <w:rFonts w:ascii="Arial Narrow" w:hAnsi="Arial Narrow"/>
          <w:b/>
          <w:bCs/>
          <w:sz w:val="24"/>
          <w:szCs w:val="24"/>
          <w:lang w:eastAsia="en-US"/>
        </w:rPr>
        <w:t>-Αθήνα, 4 Οκτωβρίου 2024</w:t>
      </w:r>
    </w:p>
    <w:p w14:paraId="1B49031B" w14:textId="77777777" w:rsidR="00535590" w:rsidRPr="00BA4179" w:rsidRDefault="00535590" w:rsidP="00535590">
      <w:pPr>
        <w:jc w:val="both"/>
        <w:rPr>
          <w:rFonts w:ascii="Arial Narrow" w:hAnsi="Arial Narrow"/>
          <w:b/>
          <w:bCs/>
          <w:lang w:eastAsia="en-US"/>
        </w:rPr>
      </w:pPr>
    </w:p>
    <w:p w14:paraId="792943F5" w14:textId="77777777" w:rsidR="00761D31" w:rsidRPr="00BA4179" w:rsidRDefault="00761D31" w:rsidP="00535590">
      <w:pPr>
        <w:jc w:val="both"/>
        <w:rPr>
          <w:rFonts w:ascii="Arial Narrow" w:hAnsi="Arial Narrow"/>
          <w:b/>
          <w:bCs/>
          <w:lang w:eastAsia="en-US"/>
        </w:rPr>
      </w:pPr>
    </w:p>
    <w:p w14:paraId="732D8D5C" w14:textId="77777777" w:rsidR="00761D31" w:rsidRPr="00BA4179" w:rsidRDefault="00761D31" w:rsidP="00535590">
      <w:pPr>
        <w:jc w:val="both"/>
        <w:rPr>
          <w:rFonts w:ascii="Arial Narrow" w:hAnsi="Arial Narrow"/>
          <w:b/>
          <w:bCs/>
          <w:lang w:eastAsia="en-US"/>
        </w:rPr>
      </w:pPr>
    </w:p>
    <w:p w14:paraId="31203DFD" w14:textId="77777777" w:rsidR="00761D31" w:rsidRPr="00BA4179" w:rsidRDefault="00761D31" w:rsidP="00535590">
      <w:pPr>
        <w:jc w:val="both"/>
        <w:rPr>
          <w:rFonts w:ascii="Arial Narrow" w:hAnsi="Arial Narrow"/>
          <w:b/>
          <w:bCs/>
          <w:lang w:eastAsia="en-US"/>
        </w:rPr>
      </w:pPr>
    </w:p>
    <w:p w14:paraId="3255640E" w14:textId="77777777" w:rsidR="00761D31" w:rsidRPr="00BA4179" w:rsidRDefault="00761D31" w:rsidP="00535590">
      <w:pPr>
        <w:jc w:val="both"/>
        <w:rPr>
          <w:rFonts w:ascii="Arial Narrow" w:hAnsi="Arial Narrow"/>
          <w:b/>
          <w:bCs/>
          <w:lang w:eastAsia="en-US"/>
        </w:rPr>
      </w:pPr>
    </w:p>
    <w:p w14:paraId="52F6C8F1" w14:textId="77777777" w:rsidR="00761D31" w:rsidRPr="00BA4179" w:rsidRDefault="00761D31" w:rsidP="00535590">
      <w:pPr>
        <w:jc w:val="both"/>
        <w:rPr>
          <w:rFonts w:ascii="Arial Narrow" w:hAnsi="Arial Narrow"/>
          <w:b/>
          <w:bCs/>
          <w:lang w:eastAsia="en-US"/>
        </w:rPr>
      </w:pPr>
    </w:p>
    <w:p w14:paraId="3B700B07" w14:textId="3DE4B44F" w:rsidR="005D669A" w:rsidRPr="00BA4179" w:rsidRDefault="00761D31" w:rsidP="003363A6">
      <w:pPr>
        <w:pBdr>
          <w:top w:val="single" w:sz="4" w:space="1" w:color="auto"/>
          <w:left w:val="single" w:sz="4" w:space="4" w:color="auto"/>
          <w:bottom w:val="single" w:sz="4" w:space="1" w:color="auto"/>
          <w:right w:val="single" w:sz="4" w:space="4" w:color="auto"/>
        </w:pBdr>
        <w:shd w:val="clear" w:color="auto" w:fill="D1E7A8"/>
        <w:jc w:val="both"/>
        <w:rPr>
          <w:rFonts w:ascii="Arial Narrow" w:hAnsi="Arial Narrow"/>
          <w:b/>
          <w:bCs/>
          <w:lang w:eastAsia="en-US"/>
        </w:rPr>
      </w:pPr>
      <w:r w:rsidRPr="00BA4179">
        <w:rPr>
          <w:rFonts w:ascii="Arial Narrow" w:hAnsi="Arial Narrow"/>
          <w:b/>
          <w:bCs/>
          <w:lang w:eastAsia="en-US"/>
        </w:rPr>
        <w:t xml:space="preserve">H εκδήλωση </w:t>
      </w:r>
      <w:r w:rsidR="005D669A" w:rsidRPr="00BA4179">
        <w:rPr>
          <w:rFonts w:ascii="Arial Narrow" w:hAnsi="Arial Narrow"/>
          <w:b/>
          <w:bCs/>
          <w:lang w:eastAsia="en-US"/>
        </w:rPr>
        <w:t>δικτύωσης</w:t>
      </w:r>
      <w:r w:rsidRPr="00BA4179">
        <w:rPr>
          <w:rFonts w:ascii="Arial Narrow" w:hAnsi="Arial Narrow"/>
          <w:b/>
          <w:bCs/>
          <w:lang w:eastAsia="en-US"/>
        </w:rPr>
        <w:t xml:space="preserve"> «</w:t>
      </w:r>
      <w:r w:rsidR="005D669A" w:rsidRPr="00BA4179">
        <w:rPr>
          <w:rFonts w:ascii="Arial Narrow" w:hAnsi="Arial Narrow"/>
          <w:b/>
          <w:bCs/>
          <w:lang w:eastAsia="en-US"/>
        </w:rPr>
        <w:t>Κάνοντας τις τοπικές κοινωνίες περισσότερο προσβάσιμες στα άτομα με αναπηρία</w:t>
      </w:r>
      <w:r w:rsidRPr="00BA4179">
        <w:rPr>
          <w:rFonts w:ascii="Arial Narrow" w:hAnsi="Arial Narrow"/>
          <w:b/>
          <w:bCs/>
          <w:lang w:eastAsia="en-US"/>
        </w:rPr>
        <w:t>» πραγματοποιείται στο πλαίσιο υλοποίησης του</w:t>
      </w:r>
      <w:r w:rsidR="003363A6" w:rsidRPr="00BA4179">
        <w:rPr>
          <w:rFonts w:ascii="Arial Narrow" w:hAnsi="Arial Narrow"/>
          <w:b/>
          <w:bCs/>
          <w:lang w:eastAsia="en-US"/>
        </w:rPr>
        <w:t xml:space="preserve"> </w:t>
      </w:r>
      <w:r w:rsidRPr="00BA4179">
        <w:rPr>
          <w:rFonts w:ascii="Arial Narrow" w:hAnsi="Arial Narrow"/>
          <w:b/>
          <w:bCs/>
          <w:lang w:eastAsia="en-US"/>
        </w:rPr>
        <w:t>Ευρωπαϊκού Έργου «Ευρωπαϊκό Κέντρο Πόρων Προσβασιμότητας-AccessibleEU».</w:t>
      </w:r>
    </w:p>
    <w:p w14:paraId="17F36BCF" w14:textId="77777777" w:rsidR="005D669A" w:rsidRPr="00BA4179" w:rsidRDefault="005D669A" w:rsidP="00DB6403">
      <w:pPr>
        <w:pBdr>
          <w:top w:val="single" w:sz="4" w:space="1" w:color="auto"/>
          <w:left w:val="single" w:sz="4" w:space="4" w:color="auto"/>
          <w:bottom w:val="single" w:sz="4" w:space="1" w:color="auto"/>
          <w:right w:val="single" w:sz="4" w:space="4" w:color="auto"/>
        </w:pBdr>
        <w:shd w:val="clear" w:color="auto" w:fill="D1E7A8"/>
        <w:rPr>
          <w:rFonts w:ascii="Arial Narrow" w:hAnsi="Arial Narrow"/>
          <w:b/>
          <w:bCs/>
          <w:lang w:eastAsia="en-US"/>
        </w:rPr>
      </w:pPr>
    </w:p>
    <w:p w14:paraId="0CDA9E6C" w14:textId="5463E921" w:rsidR="00761D31" w:rsidRPr="00BA4179" w:rsidRDefault="00761D31" w:rsidP="00DB6403">
      <w:pPr>
        <w:pBdr>
          <w:top w:val="single" w:sz="4" w:space="1" w:color="auto"/>
          <w:left w:val="single" w:sz="4" w:space="4" w:color="auto"/>
          <w:bottom w:val="single" w:sz="4" w:space="1" w:color="auto"/>
          <w:right w:val="single" w:sz="4" w:space="4" w:color="auto"/>
        </w:pBdr>
        <w:shd w:val="clear" w:color="auto" w:fill="D1E7A8"/>
        <w:rPr>
          <w:rFonts w:ascii="Arial Narrow" w:hAnsi="Arial Narrow"/>
          <w:b/>
          <w:bCs/>
          <w:lang w:eastAsia="en-US"/>
        </w:rPr>
      </w:pPr>
      <w:r w:rsidRPr="00BA4179">
        <w:rPr>
          <w:rFonts w:ascii="Arial Narrow" w:hAnsi="Arial Narrow"/>
          <w:b/>
          <w:bCs/>
          <w:lang w:eastAsia="en-US"/>
        </w:rPr>
        <w:t>Συν-διοργανωτής: Εθνική Συνομοσπονδία Ατόμων με Αναπηρία (Ε.Σ.Α.μεΑ.).</w:t>
      </w:r>
    </w:p>
    <w:p w14:paraId="39FC44D1" w14:textId="77777777" w:rsidR="00761D31" w:rsidRPr="00BA4179" w:rsidRDefault="00761D31" w:rsidP="00DB6403">
      <w:pPr>
        <w:pBdr>
          <w:top w:val="single" w:sz="4" w:space="1" w:color="auto"/>
          <w:left w:val="single" w:sz="4" w:space="4" w:color="auto"/>
          <w:bottom w:val="single" w:sz="4" w:space="1" w:color="auto"/>
          <w:right w:val="single" w:sz="4" w:space="4" w:color="auto"/>
        </w:pBdr>
        <w:shd w:val="clear" w:color="auto" w:fill="D1E7A8"/>
        <w:rPr>
          <w:rFonts w:ascii="Arial Narrow" w:hAnsi="Arial Narrow"/>
          <w:b/>
          <w:bCs/>
          <w:lang w:eastAsia="en-US"/>
        </w:rPr>
      </w:pPr>
    </w:p>
    <w:p w14:paraId="1DE8C684" w14:textId="5B67D59B" w:rsidR="00761D31" w:rsidRPr="00BA4179" w:rsidRDefault="005D669A" w:rsidP="003363A6">
      <w:pPr>
        <w:pBdr>
          <w:top w:val="single" w:sz="4" w:space="1" w:color="auto"/>
          <w:left w:val="single" w:sz="4" w:space="4" w:color="auto"/>
          <w:bottom w:val="single" w:sz="4" w:space="1" w:color="auto"/>
          <w:right w:val="single" w:sz="4" w:space="4" w:color="auto"/>
        </w:pBdr>
        <w:shd w:val="clear" w:color="auto" w:fill="D1E7A8"/>
        <w:jc w:val="both"/>
        <w:rPr>
          <w:rFonts w:ascii="Arial Narrow" w:hAnsi="Arial Narrow"/>
          <w:b/>
          <w:bCs/>
          <w:lang w:eastAsia="en-US"/>
        </w:rPr>
      </w:pPr>
      <w:r w:rsidRPr="00BA4179">
        <w:rPr>
          <w:rFonts w:ascii="Arial Narrow" w:hAnsi="Arial Narrow"/>
          <w:b/>
          <w:bCs/>
          <w:lang w:eastAsia="en-US"/>
        </w:rPr>
        <w:t xml:space="preserve">4 Οκτωβρίου </w:t>
      </w:r>
      <w:r w:rsidR="00761D31" w:rsidRPr="00BA4179">
        <w:rPr>
          <w:rFonts w:ascii="Arial Narrow" w:hAnsi="Arial Narrow"/>
          <w:b/>
          <w:bCs/>
          <w:lang w:eastAsia="en-US"/>
        </w:rPr>
        <w:t>24, Ξενοδοχείο «TITANIA»</w:t>
      </w:r>
      <w:r w:rsidRPr="00BA4179">
        <w:rPr>
          <w:rFonts w:ascii="Arial Narrow" w:hAnsi="Arial Narrow"/>
          <w:b/>
          <w:bCs/>
          <w:lang w:eastAsia="en-US"/>
        </w:rPr>
        <w:t xml:space="preserve">, </w:t>
      </w:r>
      <w:r w:rsidR="00761D31" w:rsidRPr="00BA4179">
        <w:rPr>
          <w:rFonts w:ascii="Arial Narrow" w:hAnsi="Arial Narrow"/>
          <w:b/>
          <w:bCs/>
          <w:lang w:eastAsia="en-US"/>
        </w:rPr>
        <w:t>Πανεπιστημίου 52</w:t>
      </w:r>
      <w:r w:rsidR="003363A6" w:rsidRPr="00BA4179">
        <w:rPr>
          <w:rFonts w:ascii="Arial Narrow" w:hAnsi="Arial Narrow"/>
          <w:b/>
          <w:bCs/>
          <w:lang w:eastAsia="en-US"/>
        </w:rPr>
        <w:t>-</w:t>
      </w:r>
      <w:r w:rsidR="00761D31" w:rsidRPr="00BA4179">
        <w:rPr>
          <w:rFonts w:ascii="Arial Narrow" w:hAnsi="Arial Narrow"/>
          <w:b/>
          <w:bCs/>
          <w:lang w:eastAsia="en-US"/>
        </w:rPr>
        <w:t>Αθήνα</w:t>
      </w:r>
      <w:r w:rsidR="004036CE" w:rsidRPr="00BA4179">
        <w:rPr>
          <w:rFonts w:ascii="Arial Narrow" w:hAnsi="Arial Narrow"/>
          <w:b/>
          <w:bCs/>
          <w:lang w:eastAsia="en-US"/>
        </w:rPr>
        <w:t>.</w:t>
      </w:r>
      <w:r w:rsidR="003363A6" w:rsidRPr="00BA4179">
        <w:rPr>
          <w:rFonts w:ascii="Arial Narrow" w:hAnsi="Arial Narrow"/>
          <w:b/>
          <w:bCs/>
          <w:lang w:eastAsia="en-US"/>
        </w:rPr>
        <w:t xml:space="preserve"> </w:t>
      </w:r>
      <w:r w:rsidRPr="00BA4179">
        <w:rPr>
          <w:rFonts w:ascii="Arial Narrow" w:hAnsi="Arial Narrow"/>
          <w:b/>
          <w:bCs/>
          <w:lang w:eastAsia="en-US"/>
        </w:rPr>
        <w:t>Αίθουσα «Απόλλων-Αθηνά»</w:t>
      </w:r>
      <w:r w:rsidR="003363A6" w:rsidRPr="00BA4179">
        <w:rPr>
          <w:rFonts w:ascii="Arial Narrow" w:hAnsi="Arial Narrow"/>
          <w:b/>
          <w:bCs/>
          <w:lang w:eastAsia="en-US"/>
        </w:rPr>
        <w:t>/</w:t>
      </w:r>
      <w:r w:rsidRPr="00BA4179">
        <w:rPr>
          <w:rFonts w:ascii="Arial Narrow" w:hAnsi="Arial Narrow"/>
          <w:b/>
          <w:bCs/>
          <w:lang w:eastAsia="en-US"/>
        </w:rPr>
        <w:t>ημιώροφο</w:t>
      </w:r>
      <w:r w:rsidR="003363A6" w:rsidRPr="00BA4179">
        <w:rPr>
          <w:rFonts w:ascii="Arial Narrow" w:hAnsi="Arial Narrow"/>
          <w:b/>
          <w:bCs/>
          <w:lang w:eastAsia="en-US"/>
        </w:rPr>
        <w:t>ς</w:t>
      </w:r>
    </w:p>
    <w:p w14:paraId="06147F76" w14:textId="77777777" w:rsidR="00761D31" w:rsidRPr="00BA4179" w:rsidRDefault="00761D31" w:rsidP="00DB6403">
      <w:pPr>
        <w:pBdr>
          <w:top w:val="single" w:sz="4" w:space="1" w:color="auto"/>
          <w:left w:val="single" w:sz="4" w:space="4" w:color="auto"/>
          <w:bottom w:val="single" w:sz="4" w:space="1" w:color="auto"/>
          <w:right w:val="single" w:sz="4" w:space="4" w:color="auto"/>
        </w:pBdr>
        <w:shd w:val="clear" w:color="auto" w:fill="D1E7A8"/>
        <w:rPr>
          <w:rFonts w:ascii="Arial Narrow" w:hAnsi="Arial Narrow"/>
          <w:b/>
          <w:bCs/>
          <w:lang w:eastAsia="en-US"/>
        </w:rPr>
      </w:pPr>
    </w:p>
    <w:p w14:paraId="4F9E3E1E" w14:textId="6FB91E83" w:rsidR="00761D31" w:rsidRPr="00BA4179" w:rsidRDefault="00761D31" w:rsidP="00DB6403">
      <w:pPr>
        <w:pBdr>
          <w:top w:val="single" w:sz="4" w:space="1" w:color="auto"/>
          <w:left w:val="single" w:sz="4" w:space="4" w:color="auto"/>
          <w:bottom w:val="single" w:sz="4" w:space="1" w:color="auto"/>
          <w:right w:val="single" w:sz="4" w:space="4" w:color="auto"/>
        </w:pBdr>
        <w:shd w:val="clear" w:color="auto" w:fill="D1E7A8"/>
        <w:rPr>
          <w:rFonts w:ascii="Arial Narrow" w:hAnsi="Arial Narrow"/>
          <w:b/>
          <w:bCs/>
          <w:lang w:eastAsia="en-US"/>
        </w:rPr>
      </w:pPr>
      <w:r w:rsidRPr="00BA4179">
        <w:rPr>
          <w:rFonts w:ascii="Arial Narrow" w:hAnsi="Arial Narrow"/>
          <w:b/>
          <w:bCs/>
          <w:lang w:eastAsia="en-US"/>
        </w:rPr>
        <w:t>Ώρες: 10:00-1</w:t>
      </w:r>
      <w:r w:rsidR="00D34764" w:rsidRPr="00BA4179">
        <w:rPr>
          <w:rFonts w:ascii="Arial Narrow" w:hAnsi="Arial Narrow"/>
          <w:b/>
          <w:bCs/>
          <w:lang w:eastAsia="en-US"/>
        </w:rPr>
        <w:t>6</w:t>
      </w:r>
      <w:r w:rsidRPr="00BA4179">
        <w:rPr>
          <w:rFonts w:ascii="Arial Narrow" w:hAnsi="Arial Narrow"/>
          <w:b/>
          <w:bCs/>
          <w:lang w:eastAsia="en-US"/>
        </w:rPr>
        <w:t>:00</w:t>
      </w:r>
    </w:p>
    <w:p w14:paraId="665B8523" w14:textId="77777777" w:rsidR="00761D31" w:rsidRPr="00BA4179" w:rsidRDefault="00761D31" w:rsidP="00535590">
      <w:pPr>
        <w:jc w:val="both"/>
        <w:rPr>
          <w:rFonts w:ascii="Arial Narrow" w:hAnsi="Arial Narrow"/>
          <w:b/>
          <w:bCs/>
          <w:lang w:eastAsia="en-US"/>
        </w:rPr>
      </w:pPr>
    </w:p>
    <w:p w14:paraId="1B14AE2E" w14:textId="397A7932" w:rsidR="00535590" w:rsidRPr="00BA4179" w:rsidRDefault="00535590" w:rsidP="00535590">
      <w:pPr>
        <w:jc w:val="both"/>
        <w:rPr>
          <w:rFonts w:ascii="Arial Narrow" w:hAnsi="Arial Narrow"/>
          <w:b/>
          <w:bCs/>
          <w:lang w:eastAsia="en-US"/>
        </w:rPr>
      </w:pPr>
      <w:r w:rsidRPr="00BA4179">
        <w:rPr>
          <w:rFonts w:ascii="Arial Narrow" w:hAnsi="Arial Narrow"/>
          <w:b/>
          <w:bCs/>
          <w:lang w:eastAsia="en-US"/>
        </w:rPr>
        <w:t xml:space="preserve">Στο πλαίσιο υλοποίησης του Έργου «Ευρωπαϊκό Κέντρο Πόρων Προσβασιμότητας </w:t>
      </w:r>
      <w:r w:rsidRPr="00BA4179">
        <w:rPr>
          <w:rFonts w:ascii="Arial Narrow" w:hAnsi="Arial Narrow"/>
          <w:lang w:eastAsia="en-US"/>
        </w:rPr>
        <w:t>(“</w:t>
      </w:r>
      <w:r w:rsidRPr="00BA4179">
        <w:rPr>
          <w:rFonts w:ascii="Arial Narrow" w:hAnsi="Arial Narrow"/>
          <w:lang w:val="en-US" w:eastAsia="en-US"/>
        </w:rPr>
        <w:t>AccessibleEU</w:t>
      </w:r>
      <w:r w:rsidRPr="00BA4179">
        <w:rPr>
          <w:rFonts w:ascii="Arial Narrow" w:hAnsi="Arial Narrow"/>
          <w:lang w:eastAsia="en-US"/>
        </w:rPr>
        <w:t xml:space="preserve"> </w:t>
      </w:r>
      <w:r w:rsidRPr="00BA4179">
        <w:rPr>
          <w:rFonts w:ascii="Arial Narrow" w:hAnsi="Arial Narrow"/>
          <w:lang w:val="en-US" w:eastAsia="en-US"/>
        </w:rPr>
        <w:t>Resource</w:t>
      </w:r>
      <w:r w:rsidRPr="00BA4179">
        <w:rPr>
          <w:rFonts w:ascii="Arial Narrow" w:hAnsi="Arial Narrow"/>
          <w:lang w:eastAsia="en-US"/>
        </w:rPr>
        <w:t xml:space="preserve"> </w:t>
      </w:r>
      <w:r w:rsidRPr="00BA4179">
        <w:rPr>
          <w:rFonts w:ascii="Arial Narrow" w:hAnsi="Arial Narrow"/>
          <w:lang w:val="en-US" w:eastAsia="en-US"/>
        </w:rPr>
        <w:t>Centre</w:t>
      </w:r>
      <w:r w:rsidRPr="00BA4179">
        <w:rPr>
          <w:rFonts w:ascii="Arial Narrow" w:hAnsi="Arial Narrow"/>
          <w:lang w:eastAsia="en-US"/>
        </w:rPr>
        <w:t xml:space="preserve">”) </w:t>
      </w:r>
      <w:r w:rsidRPr="00BA4179">
        <w:rPr>
          <w:rFonts w:ascii="Arial Narrow" w:hAnsi="Arial Narrow"/>
          <w:b/>
          <w:bCs/>
          <w:lang w:eastAsia="en-US"/>
        </w:rPr>
        <w:t xml:space="preserve">- </w:t>
      </w:r>
      <w:r w:rsidRPr="00BA4179">
        <w:rPr>
          <w:rFonts w:ascii="Arial Narrow" w:hAnsi="Arial Narrow"/>
          <w:b/>
          <w:bCs/>
          <w:lang w:val="en-US" w:eastAsia="en-US"/>
        </w:rPr>
        <w:t>AccessibleEU</w:t>
      </w:r>
      <w:r w:rsidRPr="00BA4179">
        <w:rPr>
          <w:rFonts w:ascii="Arial Narrow" w:hAnsi="Arial Narrow"/>
          <w:b/>
          <w:bCs/>
          <w:lang w:eastAsia="en-US"/>
        </w:rPr>
        <w:t xml:space="preserve">» -μια από τις εμβληματικές πρωτοβουλίες της Στρατηγικής της Ευρωπαϊκής Επιτροπής για τα Δικαιώματα των Ατόμων με Αναπηρία 2021-2030- έχουμε τη χαρά να σας προσκαλέσουμε να συμμετάσχετε στην υβριδική εκδήλωση </w:t>
      </w:r>
      <w:r w:rsidR="0056146A" w:rsidRPr="00BA4179">
        <w:rPr>
          <w:rFonts w:ascii="Arial Narrow" w:hAnsi="Arial Narrow"/>
          <w:b/>
          <w:bCs/>
          <w:lang w:eastAsia="en-US"/>
        </w:rPr>
        <w:t xml:space="preserve">δικτύωσης </w:t>
      </w:r>
      <w:r w:rsidRPr="00BA4179">
        <w:rPr>
          <w:rFonts w:ascii="Arial Narrow" w:hAnsi="Arial Narrow"/>
          <w:b/>
          <w:bCs/>
          <w:lang w:eastAsia="en-US"/>
        </w:rPr>
        <w:t>με θέμα</w:t>
      </w:r>
      <w:r w:rsidRPr="00BA4179">
        <w:rPr>
          <w:rFonts w:ascii="Arial Narrow" w:hAnsi="Arial Narrow"/>
          <w:b/>
          <w:bCs/>
          <w:i/>
          <w:iCs/>
          <w:lang w:eastAsia="en-US"/>
        </w:rPr>
        <w:t xml:space="preserve"> «Κάνοντας τις τοπικές κοινωνίες περισσότερο προσβάσιμες στα άτομα με </w:t>
      </w:r>
      <w:r w:rsidRPr="00BA4179">
        <w:rPr>
          <w:rFonts w:ascii="Arial Narrow" w:hAnsi="Arial Narrow"/>
          <w:b/>
          <w:bCs/>
          <w:lang w:eastAsia="en-US"/>
        </w:rPr>
        <w:t>αναπηρία», η οποία θα πραγματοποιηθεί στις 4 Οκτωβρίου 2024 στο Ξενοδοχείο «ΤΙΤΑΝΙΑ»</w:t>
      </w:r>
      <w:r w:rsidR="00761D31" w:rsidRPr="00BA4179">
        <w:rPr>
          <w:rFonts w:ascii="Arial Narrow" w:hAnsi="Arial Narrow"/>
          <w:b/>
          <w:bCs/>
          <w:lang w:eastAsia="en-US"/>
        </w:rPr>
        <w:t xml:space="preserve">, </w:t>
      </w:r>
      <w:r w:rsidRPr="00BA4179">
        <w:rPr>
          <w:rFonts w:ascii="Arial Narrow" w:hAnsi="Arial Narrow"/>
          <w:b/>
          <w:bCs/>
          <w:lang w:eastAsia="en-US"/>
        </w:rPr>
        <w:t>Πανεπιστημίου 52, Αθήνα</w:t>
      </w:r>
      <w:r w:rsidR="00761D31" w:rsidRPr="00BA4179">
        <w:rPr>
          <w:rFonts w:ascii="Arial Narrow" w:hAnsi="Arial Narrow"/>
          <w:b/>
          <w:bCs/>
          <w:lang w:eastAsia="en-US"/>
        </w:rPr>
        <w:t xml:space="preserve"> (Αίθουσα «Απόλλων-Αθηνά», Ημιώροφος)</w:t>
      </w:r>
      <w:r w:rsidRPr="00BA4179">
        <w:rPr>
          <w:rFonts w:ascii="Arial Narrow" w:hAnsi="Arial Narrow"/>
          <w:b/>
          <w:bCs/>
          <w:lang w:eastAsia="en-US"/>
        </w:rPr>
        <w:t xml:space="preserve">. </w:t>
      </w:r>
    </w:p>
    <w:p w14:paraId="036AE1BF" w14:textId="77777777" w:rsidR="00535590" w:rsidRPr="00BA4179" w:rsidRDefault="00535590" w:rsidP="00535590">
      <w:pPr>
        <w:jc w:val="both"/>
        <w:rPr>
          <w:rFonts w:ascii="Arial Narrow" w:hAnsi="Arial Narrow"/>
          <w:b/>
          <w:bCs/>
          <w:i/>
          <w:iCs/>
          <w:lang w:eastAsia="en-US"/>
        </w:rPr>
      </w:pPr>
    </w:p>
    <w:p w14:paraId="3663175B" w14:textId="349EA5EC" w:rsidR="00535590" w:rsidRPr="00BA4179" w:rsidRDefault="00535590" w:rsidP="00535590">
      <w:pPr>
        <w:jc w:val="both"/>
        <w:rPr>
          <w:rFonts w:ascii="Arial Narrow" w:hAnsi="Arial Narrow"/>
          <w:b/>
          <w:bCs/>
          <w:lang w:eastAsia="en-US"/>
        </w:rPr>
      </w:pPr>
      <w:bookmarkStart w:id="0" w:name="_Hlk150439459"/>
      <w:r w:rsidRPr="00BA4179">
        <w:rPr>
          <w:rFonts w:ascii="Arial Narrow" w:hAnsi="Arial Narrow"/>
          <w:b/>
          <w:bCs/>
          <w:lang w:eastAsia="en-US"/>
        </w:rPr>
        <w:t>Η εκδήλωση, η οποία θα ξεκινήσει στις 10.00 και θα ολοκληρωθεί στις 16.00 (6ωρη διάρκεια</w:t>
      </w:r>
      <w:r w:rsidRPr="00BA4179">
        <w:rPr>
          <w:rFonts w:ascii="Arial Narrow" w:hAnsi="Arial Narrow"/>
          <w:lang w:eastAsia="en-US"/>
        </w:rPr>
        <w:t xml:space="preserve">), </w:t>
      </w:r>
      <w:r w:rsidRPr="00BA4179">
        <w:rPr>
          <w:rFonts w:ascii="Arial Narrow" w:hAnsi="Arial Narrow"/>
          <w:b/>
          <w:bCs/>
          <w:lang w:eastAsia="en-US"/>
        </w:rPr>
        <w:t>διοργανώνεται σε συνεργασία με την Εθνική Συνομοσπονδία Ατόμων με Αναπηρία (Ε.Σ.Α.μεΑ.)</w:t>
      </w:r>
      <w:r w:rsidR="00E561BA" w:rsidRPr="00BA4179">
        <w:rPr>
          <w:rFonts w:ascii="Arial Narrow" w:hAnsi="Arial Narrow"/>
          <w:b/>
          <w:bCs/>
          <w:lang w:eastAsia="en-US"/>
        </w:rPr>
        <w:t xml:space="preserve">, η οποία </w:t>
      </w:r>
      <w:r w:rsidRPr="00BA4179">
        <w:rPr>
          <w:rFonts w:ascii="Arial Narrow" w:hAnsi="Arial Narrow"/>
          <w:b/>
          <w:bCs/>
          <w:lang w:eastAsia="en-US"/>
        </w:rPr>
        <w:t xml:space="preserve">αποτελεί την τριτοβάθμια οργάνωση εκπροσώπησης των ατόμων με αναπηρία, χρόνιες παθήσεις και των οικογενειών τους στην ελληνική Πολιτεία και κοινωνία. </w:t>
      </w:r>
    </w:p>
    <w:p w14:paraId="1372E82F" w14:textId="77777777" w:rsidR="00D34764" w:rsidRPr="00BA4179" w:rsidRDefault="00D34764" w:rsidP="00535590">
      <w:pPr>
        <w:jc w:val="both"/>
        <w:rPr>
          <w:rFonts w:ascii="Arial Narrow" w:hAnsi="Arial Narrow"/>
          <w:b/>
          <w:bCs/>
          <w:lang w:eastAsia="en-US"/>
        </w:rPr>
      </w:pPr>
    </w:p>
    <w:p w14:paraId="3F8A0F4B" w14:textId="77777777" w:rsidR="004036CE" w:rsidRPr="00BA4179" w:rsidRDefault="004036CE" w:rsidP="004036CE">
      <w:pPr>
        <w:jc w:val="both"/>
        <w:rPr>
          <w:rFonts w:ascii="Arial Narrow" w:hAnsi="Arial Narrow"/>
          <w:b/>
          <w:bCs/>
        </w:rPr>
      </w:pPr>
      <w:r w:rsidRPr="00BA4179">
        <w:rPr>
          <w:rFonts w:ascii="Arial Narrow" w:hAnsi="Arial Narrow"/>
          <w:b/>
          <w:bCs/>
        </w:rPr>
        <w:t xml:space="preserve">Στόχος της εκδήλωσης είναι να παρουσιαστούν παραδείγματα καλών πρακτικών από την πλευρά των Δήμων στο πεδίο της προσβασιμότητας και να αναδειχθεί ο ρόλος και η συμβολή των Οργανισμών Τοπικής Αυτοδιοίκηση α' και β' βαθμού στη βελτίωση της ποιότητας ζωής των ατόμων με αναπηρία, χρόνιες παθήσεις και των οικογενειών τους. </w:t>
      </w:r>
    </w:p>
    <w:p w14:paraId="1283D607" w14:textId="77777777" w:rsidR="00535590" w:rsidRPr="00BA4179" w:rsidRDefault="00535590" w:rsidP="00535590">
      <w:pPr>
        <w:jc w:val="both"/>
        <w:rPr>
          <w:rFonts w:ascii="Arial Narrow" w:hAnsi="Arial Narrow"/>
          <w:b/>
          <w:bCs/>
          <w:lang w:eastAsia="en-US"/>
        </w:rPr>
      </w:pPr>
    </w:p>
    <w:p w14:paraId="66B68775" w14:textId="6B524D85" w:rsidR="00535590" w:rsidRPr="00BA4179" w:rsidRDefault="00535590" w:rsidP="00535590">
      <w:pPr>
        <w:jc w:val="both"/>
        <w:rPr>
          <w:rFonts w:ascii="Arial Narrow" w:hAnsi="Arial Narrow"/>
          <w:b/>
          <w:bCs/>
          <w:lang w:eastAsia="en-US"/>
        </w:rPr>
      </w:pPr>
      <w:r w:rsidRPr="00BA4179">
        <w:rPr>
          <w:rFonts w:ascii="Arial Narrow" w:hAnsi="Arial Narrow"/>
          <w:b/>
          <w:bCs/>
          <w:lang w:eastAsia="en-US"/>
        </w:rPr>
        <w:t>Οι εγγραφές στον χώρο της εκδήλωσης θα ξεκινήσουν στις 09:</w:t>
      </w:r>
      <w:r w:rsidR="00CE40DA" w:rsidRPr="00BA4179">
        <w:rPr>
          <w:rFonts w:ascii="Arial Narrow" w:hAnsi="Arial Narrow"/>
          <w:b/>
          <w:bCs/>
          <w:lang w:eastAsia="en-US"/>
        </w:rPr>
        <w:t>3</w:t>
      </w:r>
      <w:r w:rsidRPr="00BA4179">
        <w:rPr>
          <w:rFonts w:ascii="Arial Narrow" w:hAnsi="Arial Narrow"/>
          <w:b/>
          <w:bCs/>
          <w:lang w:eastAsia="en-US"/>
        </w:rPr>
        <w:t xml:space="preserve">0 </w:t>
      </w:r>
    </w:p>
    <w:p w14:paraId="03778732" w14:textId="77777777" w:rsidR="00535590" w:rsidRPr="00BA4179" w:rsidRDefault="00535590" w:rsidP="00535590">
      <w:pPr>
        <w:jc w:val="both"/>
        <w:rPr>
          <w:rFonts w:ascii="Arial Narrow" w:hAnsi="Arial Narrow"/>
          <w:b/>
          <w:bCs/>
          <w:lang w:eastAsia="en-US"/>
        </w:rPr>
      </w:pPr>
    </w:p>
    <w:p w14:paraId="1B8A4E07" w14:textId="77777777" w:rsidR="00535590" w:rsidRPr="00BA4179" w:rsidRDefault="00535590" w:rsidP="00535590">
      <w:pPr>
        <w:jc w:val="both"/>
        <w:rPr>
          <w:rFonts w:ascii="Arial Narrow" w:hAnsi="Arial Narrow"/>
          <w:b/>
          <w:bCs/>
          <w:lang w:eastAsia="en-US"/>
        </w:rPr>
      </w:pPr>
      <w:r w:rsidRPr="00BA4179">
        <w:rPr>
          <w:rFonts w:ascii="Arial Narrow" w:hAnsi="Arial Narrow"/>
          <w:b/>
          <w:bCs/>
          <w:lang w:eastAsia="en-US"/>
        </w:rPr>
        <w:t xml:space="preserve">Γλώσσα εκδήλωσης: Ελληνική. </w:t>
      </w:r>
    </w:p>
    <w:p w14:paraId="33866881" w14:textId="77777777" w:rsidR="00A20D15" w:rsidRPr="00BA4179" w:rsidRDefault="00A20D15" w:rsidP="00535590">
      <w:pPr>
        <w:jc w:val="both"/>
        <w:rPr>
          <w:rFonts w:ascii="Arial Narrow" w:hAnsi="Arial Narrow"/>
          <w:b/>
          <w:bCs/>
          <w:lang w:eastAsia="en-US"/>
        </w:rPr>
      </w:pPr>
    </w:p>
    <w:p w14:paraId="01A923D6" w14:textId="44E329FD" w:rsidR="00A20D15" w:rsidRPr="00BA4179" w:rsidRDefault="00A20D15" w:rsidP="00535590">
      <w:pPr>
        <w:jc w:val="both"/>
        <w:rPr>
          <w:rFonts w:ascii="Arial Narrow" w:hAnsi="Arial Narrow"/>
          <w:b/>
          <w:bCs/>
          <w:lang w:eastAsia="en-US"/>
        </w:rPr>
      </w:pPr>
      <w:r w:rsidRPr="00BA4179">
        <w:rPr>
          <w:rFonts w:ascii="Arial Narrow" w:hAnsi="Arial Narrow"/>
          <w:b/>
          <w:bCs/>
          <w:lang w:eastAsia="en-US"/>
        </w:rPr>
        <w:t xml:space="preserve">Η συμμετοχή στην εκδήλωση είναι ελεύθερη. </w:t>
      </w:r>
    </w:p>
    <w:p w14:paraId="32C11448" w14:textId="77777777" w:rsidR="00D34764" w:rsidRPr="00BA4179" w:rsidRDefault="00D34764" w:rsidP="00535590">
      <w:pPr>
        <w:jc w:val="both"/>
        <w:rPr>
          <w:rFonts w:ascii="Arial Narrow" w:hAnsi="Arial Narrow"/>
          <w:b/>
          <w:bCs/>
          <w:lang w:eastAsia="en-US"/>
        </w:rPr>
      </w:pPr>
    </w:p>
    <w:p w14:paraId="601B3F6C" w14:textId="77777777" w:rsidR="004036CE" w:rsidRPr="00BA4179" w:rsidRDefault="004036CE" w:rsidP="004036CE">
      <w:pPr>
        <w:jc w:val="both"/>
        <w:rPr>
          <w:rFonts w:ascii="Arial Narrow" w:hAnsi="Arial Narrow"/>
          <w:b/>
          <w:bCs/>
          <w:lang w:eastAsia="en-US"/>
        </w:rPr>
      </w:pPr>
    </w:p>
    <w:p w14:paraId="3DF9392D" w14:textId="77777777" w:rsidR="004036CE" w:rsidRPr="00BA4179" w:rsidRDefault="004036CE" w:rsidP="004036CE">
      <w:pPr>
        <w:jc w:val="both"/>
        <w:rPr>
          <w:rFonts w:ascii="Arial Narrow" w:hAnsi="Arial Narrow"/>
          <w:b/>
          <w:bCs/>
          <w:lang w:eastAsia="en-US"/>
        </w:rPr>
      </w:pPr>
    </w:p>
    <w:p w14:paraId="0696925B" w14:textId="77777777" w:rsidR="004036CE" w:rsidRPr="00BA4179" w:rsidRDefault="004036CE" w:rsidP="004036CE">
      <w:pPr>
        <w:jc w:val="both"/>
        <w:rPr>
          <w:rFonts w:ascii="Arial Narrow" w:hAnsi="Arial Narrow"/>
          <w:b/>
          <w:bCs/>
          <w:lang w:eastAsia="en-US"/>
        </w:rPr>
      </w:pPr>
    </w:p>
    <w:tbl>
      <w:tblPr>
        <w:tblStyle w:val="ab"/>
        <w:tblW w:w="8364" w:type="dxa"/>
        <w:tblInd w:w="-5" w:type="dxa"/>
        <w:tblLook w:val="04A0" w:firstRow="1" w:lastRow="0" w:firstColumn="1" w:lastColumn="0" w:noHBand="0" w:noVBand="1"/>
      </w:tblPr>
      <w:tblGrid>
        <w:gridCol w:w="1652"/>
        <w:gridCol w:w="6712"/>
      </w:tblGrid>
      <w:tr w:rsidR="00BA4179" w:rsidRPr="00BA4179" w14:paraId="035A965C" w14:textId="77777777" w:rsidTr="00B97E44">
        <w:trPr>
          <w:trHeight w:val="435"/>
        </w:trPr>
        <w:tc>
          <w:tcPr>
            <w:tcW w:w="8364" w:type="dxa"/>
            <w:gridSpan w:val="2"/>
            <w:shd w:val="clear" w:color="auto" w:fill="D1E7A8"/>
          </w:tcPr>
          <w:p w14:paraId="57E4E60E" w14:textId="4F2DCE6B" w:rsidR="00BA4179" w:rsidRPr="00BA4179" w:rsidRDefault="00BA4179" w:rsidP="005B5782">
            <w:pPr>
              <w:spacing w:before="40" w:after="40"/>
              <w:jc w:val="center"/>
              <w:rPr>
                <w:rFonts w:ascii="Arial Narrow" w:hAnsi="Arial Narrow"/>
                <w:b/>
                <w:bCs/>
                <w:lang w:eastAsia="en-US"/>
              </w:rPr>
            </w:pPr>
            <w:r w:rsidRPr="00BA4179">
              <w:rPr>
                <w:rFonts w:ascii="Arial Narrow" w:hAnsi="Arial Narrow"/>
                <w:b/>
                <w:bCs/>
                <w:lang w:eastAsia="en-US"/>
              </w:rPr>
              <w:t xml:space="preserve">Σχέδιο Προγράμματος </w:t>
            </w:r>
          </w:p>
        </w:tc>
      </w:tr>
      <w:tr w:rsidR="00BA4179" w:rsidRPr="00BA4179" w14:paraId="6C2CA9DB" w14:textId="77777777" w:rsidTr="00A20D15">
        <w:tc>
          <w:tcPr>
            <w:tcW w:w="1652" w:type="dxa"/>
            <w:shd w:val="clear" w:color="auto" w:fill="auto"/>
          </w:tcPr>
          <w:p w14:paraId="0BF6A75A" w14:textId="77777777" w:rsidR="004036CE" w:rsidRPr="00BA4179" w:rsidRDefault="004036CE" w:rsidP="005B5782">
            <w:pPr>
              <w:spacing w:before="40" w:after="40"/>
              <w:rPr>
                <w:rFonts w:ascii="Arial Narrow" w:eastAsiaTheme="majorEastAsia" w:hAnsi="Arial Narrow"/>
                <w:b/>
                <w:bCs/>
                <w:lang w:eastAsia="es-ES"/>
              </w:rPr>
            </w:pPr>
            <w:r w:rsidRPr="00BA4179">
              <w:rPr>
                <w:rFonts w:ascii="Arial Narrow" w:eastAsiaTheme="majorEastAsia" w:hAnsi="Arial Narrow"/>
                <w:b/>
                <w:bCs/>
                <w:lang w:eastAsia="es-ES"/>
              </w:rPr>
              <w:t>0</w:t>
            </w:r>
            <w:r w:rsidRPr="00BA4179">
              <w:rPr>
                <w:rFonts w:ascii="Arial Narrow" w:eastAsiaTheme="majorEastAsia" w:hAnsi="Arial Narrow"/>
                <w:b/>
                <w:bCs/>
                <w:lang w:val="en-GB" w:eastAsia="es-ES"/>
              </w:rPr>
              <w:t>9</w:t>
            </w:r>
            <w:r w:rsidRPr="00BA4179">
              <w:rPr>
                <w:rFonts w:ascii="Arial Narrow" w:eastAsiaTheme="majorEastAsia" w:hAnsi="Arial Narrow"/>
                <w:b/>
                <w:bCs/>
                <w:lang w:eastAsia="es-ES"/>
              </w:rPr>
              <w:t>:</w:t>
            </w:r>
            <w:r w:rsidRPr="00BA4179">
              <w:rPr>
                <w:rFonts w:ascii="Arial Narrow" w:eastAsiaTheme="majorEastAsia" w:hAnsi="Arial Narrow"/>
                <w:b/>
                <w:bCs/>
                <w:lang w:val="en-GB" w:eastAsia="es-ES"/>
              </w:rPr>
              <w:t>3</w:t>
            </w:r>
            <w:r w:rsidRPr="00BA4179">
              <w:rPr>
                <w:rFonts w:ascii="Arial Narrow" w:eastAsiaTheme="majorEastAsia" w:hAnsi="Arial Narrow"/>
                <w:b/>
                <w:bCs/>
                <w:lang w:eastAsia="es-ES"/>
              </w:rPr>
              <w:t>0-</w:t>
            </w:r>
            <w:r w:rsidRPr="00BA4179">
              <w:rPr>
                <w:rFonts w:ascii="Arial Narrow" w:eastAsiaTheme="majorEastAsia" w:hAnsi="Arial Narrow"/>
                <w:b/>
                <w:bCs/>
                <w:lang w:val="en-GB" w:eastAsia="es-ES"/>
              </w:rPr>
              <w:t>10</w:t>
            </w:r>
            <w:r w:rsidRPr="00BA4179">
              <w:rPr>
                <w:rFonts w:ascii="Arial Narrow" w:eastAsiaTheme="majorEastAsia" w:hAnsi="Arial Narrow"/>
                <w:b/>
                <w:bCs/>
                <w:lang w:eastAsia="es-ES"/>
              </w:rPr>
              <w:t>:</w:t>
            </w:r>
            <w:r w:rsidRPr="00BA4179">
              <w:rPr>
                <w:rFonts w:ascii="Arial Narrow" w:eastAsiaTheme="majorEastAsia" w:hAnsi="Arial Narrow"/>
                <w:b/>
                <w:bCs/>
                <w:lang w:val="en-GB" w:eastAsia="es-ES"/>
              </w:rPr>
              <w:t>0</w:t>
            </w:r>
            <w:r w:rsidRPr="00BA4179">
              <w:rPr>
                <w:rFonts w:ascii="Arial Narrow" w:eastAsiaTheme="majorEastAsia" w:hAnsi="Arial Narrow"/>
                <w:b/>
                <w:bCs/>
                <w:lang w:eastAsia="es-ES"/>
              </w:rPr>
              <w:t>0</w:t>
            </w:r>
          </w:p>
        </w:tc>
        <w:tc>
          <w:tcPr>
            <w:tcW w:w="6712" w:type="dxa"/>
            <w:shd w:val="clear" w:color="auto" w:fill="auto"/>
          </w:tcPr>
          <w:p w14:paraId="107ED135" w14:textId="77777777" w:rsidR="004036CE" w:rsidRPr="00BA4179" w:rsidRDefault="004036CE" w:rsidP="005B5782">
            <w:pPr>
              <w:spacing w:before="40" w:after="40"/>
              <w:rPr>
                <w:rFonts w:ascii="Arial Narrow" w:eastAsia="Times New Roman" w:hAnsi="Arial Narrow"/>
                <w:b/>
                <w:bCs/>
              </w:rPr>
            </w:pPr>
            <w:r w:rsidRPr="00BA4179">
              <w:rPr>
                <w:rFonts w:ascii="Arial Narrow" w:eastAsia="Times New Roman" w:hAnsi="Arial Narrow"/>
                <w:b/>
                <w:bCs/>
              </w:rPr>
              <w:t xml:space="preserve">Εγγραφές </w:t>
            </w:r>
          </w:p>
        </w:tc>
      </w:tr>
      <w:tr w:rsidR="00BA4179" w:rsidRPr="00BA4179" w14:paraId="7CD5E53D" w14:textId="77777777" w:rsidTr="00A20D15">
        <w:tc>
          <w:tcPr>
            <w:tcW w:w="1652" w:type="dxa"/>
            <w:shd w:val="clear" w:color="auto" w:fill="auto"/>
          </w:tcPr>
          <w:p w14:paraId="087D1AF7" w14:textId="77777777" w:rsidR="004036CE" w:rsidRPr="00BA4179" w:rsidRDefault="004036CE" w:rsidP="005B5782">
            <w:pPr>
              <w:spacing w:before="40" w:after="40"/>
              <w:jc w:val="both"/>
              <w:rPr>
                <w:rFonts w:ascii="Arial Narrow" w:eastAsiaTheme="majorEastAsia" w:hAnsi="Arial Narrow"/>
                <w:b/>
                <w:bCs/>
                <w:lang w:eastAsia="es-ES"/>
              </w:rPr>
            </w:pPr>
            <w:r w:rsidRPr="00BA4179">
              <w:rPr>
                <w:rFonts w:ascii="Arial Narrow" w:eastAsiaTheme="majorEastAsia" w:hAnsi="Arial Narrow"/>
                <w:b/>
                <w:bCs/>
                <w:lang w:val="en-GB" w:eastAsia="es-ES"/>
              </w:rPr>
              <w:t>10:00</w:t>
            </w:r>
            <w:r w:rsidRPr="00BA4179">
              <w:rPr>
                <w:rFonts w:ascii="Arial Narrow" w:eastAsiaTheme="majorEastAsia" w:hAnsi="Arial Narrow"/>
                <w:b/>
                <w:bCs/>
                <w:lang w:eastAsia="es-ES"/>
              </w:rPr>
              <w:t>-1</w:t>
            </w:r>
            <w:r w:rsidRPr="00BA4179">
              <w:rPr>
                <w:rFonts w:ascii="Arial Narrow" w:eastAsiaTheme="majorEastAsia" w:hAnsi="Arial Narrow"/>
                <w:b/>
                <w:bCs/>
                <w:lang w:val="en-US" w:eastAsia="es-ES"/>
              </w:rPr>
              <w:t>0</w:t>
            </w:r>
            <w:r w:rsidRPr="00BA4179">
              <w:rPr>
                <w:rFonts w:ascii="Arial Narrow" w:eastAsiaTheme="majorEastAsia" w:hAnsi="Arial Narrow"/>
                <w:b/>
                <w:bCs/>
                <w:lang w:eastAsia="es-ES"/>
              </w:rPr>
              <w:t>:50</w:t>
            </w:r>
          </w:p>
        </w:tc>
        <w:tc>
          <w:tcPr>
            <w:tcW w:w="6712" w:type="dxa"/>
            <w:shd w:val="clear" w:color="auto" w:fill="auto"/>
          </w:tcPr>
          <w:p w14:paraId="565E5B00" w14:textId="4C37E843" w:rsidR="004036CE" w:rsidRPr="00BA4179" w:rsidRDefault="004036CE" w:rsidP="00A20D15">
            <w:pPr>
              <w:spacing w:before="40" w:after="40"/>
              <w:jc w:val="both"/>
              <w:rPr>
                <w:rFonts w:ascii="Arial Narrow" w:eastAsia="Times New Roman" w:hAnsi="Arial Narrow"/>
                <w:b/>
                <w:bCs/>
              </w:rPr>
            </w:pPr>
            <w:r w:rsidRPr="00BA4179">
              <w:rPr>
                <w:rFonts w:ascii="Arial Narrow" w:eastAsia="Times New Roman" w:hAnsi="Arial Narrow"/>
                <w:b/>
                <w:bCs/>
              </w:rPr>
              <w:t xml:space="preserve">Επίσημη έναρξη - </w:t>
            </w:r>
            <w:r w:rsidR="00A20D15" w:rsidRPr="00BA4179">
              <w:rPr>
                <w:rFonts w:ascii="Arial Narrow" w:eastAsia="Times New Roman" w:hAnsi="Arial Narrow"/>
                <w:b/>
                <w:bCs/>
              </w:rPr>
              <w:t>Χαιρετισμοί</w:t>
            </w:r>
            <w:r w:rsidRPr="00BA4179">
              <w:rPr>
                <w:rFonts w:ascii="Arial Narrow" w:eastAsia="Times New Roman" w:hAnsi="Arial Narrow"/>
                <w:b/>
                <w:bCs/>
              </w:rPr>
              <w:t xml:space="preserve"> </w:t>
            </w:r>
          </w:p>
        </w:tc>
      </w:tr>
      <w:tr w:rsidR="00BA4179" w:rsidRPr="00BA4179" w14:paraId="686A594B" w14:textId="77777777" w:rsidTr="00A20D15">
        <w:tc>
          <w:tcPr>
            <w:tcW w:w="1652" w:type="dxa"/>
            <w:shd w:val="clear" w:color="auto" w:fill="auto"/>
          </w:tcPr>
          <w:p w14:paraId="34C857FC" w14:textId="77777777" w:rsidR="004036CE" w:rsidRPr="00BA4179" w:rsidRDefault="004036CE" w:rsidP="005B5782">
            <w:pPr>
              <w:spacing w:before="40" w:after="40"/>
              <w:rPr>
                <w:rFonts w:ascii="Arial Narrow" w:eastAsiaTheme="majorEastAsia" w:hAnsi="Arial Narrow"/>
                <w:b/>
                <w:bCs/>
                <w:lang w:eastAsia="es-ES"/>
              </w:rPr>
            </w:pPr>
            <w:r w:rsidRPr="00BA4179">
              <w:rPr>
                <w:rFonts w:ascii="Arial Narrow" w:eastAsiaTheme="majorEastAsia" w:hAnsi="Arial Narrow"/>
                <w:b/>
                <w:bCs/>
                <w:lang w:eastAsia="es-ES"/>
              </w:rPr>
              <w:t>10:50-11:00</w:t>
            </w:r>
          </w:p>
        </w:tc>
        <w:tc>
          <w:tcPr>
            <w:tcW w:w="6712" w:type="dxa"/>
            <w:shd w:val="clear" w:color="auto" w:fill="auto"/>
          </w:tcPr>
          <w:p w14:paraId="432E75CF" w14:textId="36B270C8" w:rsidR="004036CE" w:rsidRPr="00BA4179" w:rsidRDefault="004036CE" w:rsidP="004036CE">
            <w:pPr>
              <w:pStyle w:val="a6"/>
              <w:tabs>
                <w:tab w:val="left" w:pos="172"/>
              </w:tabs>
              <w:spacing w:before="40" w:after="40"/>
              <w:ind w:left="31"/>
              <w:rPr>
                <w:rFonts w:ascii="Arial Narrow" w:eastAsiaTheme="majorEastAsia" w:hAnsi="Arial Narrow"/>
                <w:b/>
                <w:bCs/>
                <w:lang w:eastAsia="es-ES"/>
              </w:rPr>
            </w:pPr>
            <w:r w:rsidRPr="00BA4179">
              <w:rPr>
                <w:rFonts w:ascii="Arial Narrow" w:eastAsiaTheme="majorEastAsia" w:hAnsi="Arial Narrow"/>
                <w:b/>
                <w:bCs/>
                <w:lang w:eastAsia="es-ES"/>
              </w:rPr>
              <w:t xml:space="preserve">Παρουσίαση του Έργου «AccessibleEU» </w:t>
            </w:r>
          </w:p>
        </w:tc>
      </w:tr>
      <w:tr w:rsidR="00BA4179" w:rsidRPr="00BA4179" w14:paraId="72B2B98B" w14:textId="77777777" w:rsidTr="00A20D15">
        <w:tc>
          <w:tcPr>
            <w:tcW w:w="1652" w:type="dxa"/>
            <w:shd w:val="clear" w:color="auto" w:fill="auto"/>
          </w:tcPr>
          <w:p w14:paraId="52F07CF1" w14:textId="77777777" w:rsidR="004036CE" w:rsidRPr="00BA4179" w:rsidRDefault="004036CE" w:rsidP="005B5782">
            <w:pPr>
              <w:spacing w:before="40" w:after="40"/>
              <w:rPr>
                <w:rFonts w:ascii="Arial Narrow" w:eastAsia="Times New Roman" w:hAnsi="Arial Narrow"/>
                <w:b/>
                <w:bCs/>
              </w:rPr>
            </w:pPr>
            <w:r w:rsidRPr="00BA4179">
              <w:rPr>
                <w:rFonts w:ascii="Arial Narrow" w:eastAsia="Times New Roman" w:hAnsi="Arial Narrow"/>
                <w:b/>
                <w:bCs/>
              </w:rPr>
              <w:t>11:00-12:30</w:t>
            </w:r>
          </w:p>
        </w:tc>
        <w:tc>
          <w:tcPr>
            <w:tcW w:w="6712" w:type="dxa"/>
            <w:shd w:val="clear" w:color="auto" w:fill="auto"/>
          </w:tcPr>
          <w:p w14:paraId="6EF61C90" w14:textId="77777777" w:rsidR="004036CE" w:rsidRPr="00BA4179" w:rsidRDefault="004036CE" w:rsidP="005B5782">
            <w:pPr>
              <w:spacing w:before="40" w:after="40"/>
              <w:jc w:val="both"/>
              <w:rPr>
                <w:rFonts w:ascii="Arial Narrow" w:eastAsia="Times New Roman" w:hAnsi="Arial Narrow"/>
                <w:b/>
                <w:bCs/>
              </w:rPr>
            </w:pPr>
            <w:r w:rsidRPr="00BA4179">
              <w:rPr>
                <w:rFonts w:ascii="Arial Narrow" w:eastAsia="Times New Roman" w:hAnsi="Arial Narrow"/>
                <w:b/>
                <w:bCs/>
              </w:rPr>
              <w:t xml:space="preserve">Ενότητα 1: </w:t>
            </w:r>
            <w:bookmarkStart w:id="1" w:name="_Hlk177327273"/>
            <w:r w:rsidRPr="00BA4179">
              <w:rPr>
                <w:rFonts w:ascii="Arial Narrow" w:eastAsia="Times New Roman" w:hAnsi="Arial Narrow"/>
                <w:b/>
                <w:bCs/>
              </w:rPr>
              <w:t xml:space="preserve">Εργαλεία για την προώθηση της προσβασιμότητας σε περιφερειακό και τοπικό επίπεδο </w:t>
            </w:r>
            <w:bookmarkEnd w:id="1"/>
          </w:p>
        </w:tc>
      </w:tr>
      <w:tr w:rsidR="00BA4179" w:rsidRPr="00BA4179" w14:paraId="333E9AC2" w14:textId="77777777" w:rsidTr="00A20D15">
        <w:tc>
          <w:tcPr>
            <w:tcW w:w="1652" w:type="dxa"/>
            <w:shd w:val="clear" w:color="auto" w:fill="auto"/>
          </w:tcPr>
          <w:p w14:paraId="4428ADD3" w14:textId="77777777" w:rsidR="004036CE" w:rsidRPr="00BA4179" w:rsidRDefault="004036CE" w:rsidP="005B5782">
            <w:pPr>
              <w:spacing w:before="40" w:after="40"/>
              <w:rPr>
                <w:rFonts w:ascii="Arial Narrow" w:eastAsiaTheme="majorEastAsia" w:hAnsi="Arial Narrow"/>
                <w:b/>
                <w:bCs/>
                <w:lang w:val="en-US" w:eastAsia="es-ES"/>
              </w:rPr>
            </w:pPr>
            <w:r w:rsidRPr="00BA4179">
              <w:rPr>
                <w:rFonts w:ascii="Arial Narrow" w:eastAsiaTheme="majorEastAsia" w:hAnsi="Arial Narrow"/>
                <w:b/>
                <w:bCs/>
                <w:lang w:eastAsia="es-ES"/>
              </w:rPr>
              <w:t>12:</w:t>
            </w:r>
            <w:r w:rsidRPr="00BA4179">
              <w:rPr>
                <w:rFonts w:ascii="Arial Narrow" w:eastAsiaTheme="majorEastAsia" w:hAnsi="Arial Narrow"/>
                <w:b/>
                <w:bCs/>
                <w:lang w:val="en-US" w:eastAsia="es-ES"/>
              </w:rPr>
              <w:t>30</w:t>
            </w:r>
            <w:r w:rsidRPr="00BA4179">
              <w:rPr>
                <w:rFonts w:ascii="Arial Narrow" w:eastAsiaTheme="majorEastAsia" w:hAnsi="Arial Narrow"/>
                <w:b/>
                <w:bCs/>
                <w:lang w:eastAsia="es-ES"/>
              </w:rPr>
              <w:t>-1</w:t>
            </w:r>
            <w:r w:rsidRPr="00BA4179">
              <w:rPr>
                <w:rFonts w:ascii="Arial Narrow" w:eastAsiaTheme="majorEastAsia" w:hAnsi="Arial Narrow"/>
                <w:b/>
                <w:bCs/>
                <w:lang w:val="en-US" w:eastAsia="es-ES"/>
              </w:rPr>
              <w:t>3</w:t>
            </w:r>
            <w:r w:rsidRPr="00BA4179">
              <w:rPr>
                <w:rFonts w:ascii="Arial Narrow" w:eastAsiaTheme="majorEastAsia" w:hAnsi="Arial Narrow"/>
                <w:b/>
                <w:bCs/>
                <w:lang w:eastAsia="es-ES"/>
              </w:rPr>
              <w:t>:</w:t>
            </w:r>
            <w:r w:rsidRPr="00BA4179">
              <w:rPr>
                <w:rFonts w:ascii="Arial Narrow" w:eastAsiaTheme="majorEastAsia" w:hAnsi="Arial Narrow"/>
                <w:b/>
                <w:bCs/>
                <w:lang w:val="en-US" w:eastAsia="es-ES"/>
              </w:rPr>
              <w:t>00</w:t>
            </w:r>
          </w:p>
        </w:tc>
        <w:tc>
          <w:tcPr>
            <w:tcW w:w="6712" w:type="dxa"/>
            <w:shd w:val="clear" w:color="auto" w:fill="auto"/>
          </w:tcPr>
          <w:p w14:paraId="67A154C9" w14:textId="77777777" w:rsidR="004036CE" w:rsidRPr="00BA4179" w:rsidRDefault="004036CE" w:rsidP="005B5782">
            <w:pPr>
              <w:spacing w:before="40" w:after="40"/>
              <w:jc w:val="both"/>
              <w:rPr>
                <w:rFonts w:ascii="Arial Narrow" w:eastAsiaTheme="majorEastAsia" w:hAnsi="Arial Narrow"/>
                <w:b/>
                <w:bCs/>
                <w:lang w:eastAsia="es-ES"/>
              </w:rPr>
            </w:pPr>
            <w:r w:rsidRPr="00BA4179">
              <w:rPr>
                <w:rFonts w:ascii="Arial Narrow" w:eastAsiaTheme="majorEastAsia" w:hAnsi="Arial Narrow"/>
                <w:b/>
                <w:bCs/>
                <w:lang w:eastAsia="es-ES"/>
              </w:rPr>
              <w:t xml:space="preserve">Διάλειμμα </w:t>
            </w:r>
          </w:p>
        </w:tc>
      </w:tr>
      <w:tr w:rsidR="00BA4179" w:rsidRPr="00BA4179" w14:paraId="05368CCE" w14:textId="77777777" w:rsidTr="00A20D15">
        <w:tc>
          <w:tcPr>
            <w:tcW w:w="1652" w:type="dxa"/>
            <w:shd w:val="clear" w:color="auto" w:fill="auto"/>
          </w:tcPr>
          <w:p w14:paraId="03C3C1FF" w14:textId="77777777" w:rsidR="004036CE" w:rsidRPr="00BA4179" w:rsidRDefault="004036CE" w:rsidP="005B5782">
            <w:pPr>
              <w:spacing w:before="40" w:after="40"/>
              <w:rPr>
                <w:rFonts w:ascii="Arial Narrow" w:eastAsiaTheme="majorEastAsia" w:hAnsi="Arial Narrow"/>
                <w:b/>
                <w:bCs/>
                <w:lang w:val="en-US" w:eastAsia="es-ES"/>
              </w:rPr>
            </w:pPr>
            <w:r w:rsidRPr="00BA4179">
              <w:rPr>
                <w:rFonts w:ascii="Arial Narrow" w:eastAsiaTheme="majorEastAsia" w:hAnsi="Arial Narrow"/>
                <w:b/>
                <w:bCs/>
                <w:lang w:eastAsia="es-ES"/>
              </w:rPr>
              <w:t>1</w:t>
            </w:r>
            <w:r w:rsidRPr="00BA4179">
              <w:rPr>
                <w:rFonts w:ascii="Arial Narrow" w:eastAsiaTheme="majorEastAsia" w:hAnsi="Arial Narrow"/>
                <w:b/>
                <w:bCs/>
                <w:lang w:val="en-US" w:eastAsia="es-ES"/>
              </w:rPr>
              <w:t>3</w:t>
            </w:r>
            <w:r w:rsidRPr="00BA4179">
              <w:rPr>
                <w:rFonts w:ascii="Arial Narrow" w:eastAsiaTheme="majorEastAsia" w:hAnsi="Arial Narrow"/>
                <w:b/>
                <w:bCs/>
                <w:lang w:eastAsia="es-ES"/>
              </w:rPr>
              <w:t>:</w:t>
            </w:r>
            <w:r w:rsidRPr="00BA4179">
              <w:rPr>
                <w:rFonts w:ascii="Arial Narrow" w:eastAsiaTheme="majorEastAsia" w:hAnsi="Arial Narrow"/>
                <w:b/>
                <w:bCs/>
                <w:lang w:val="en-US" w:eastAsia="es-ES"/>
              </w:rPr>
              <w:t>00</w:t>
            </w:r>
            <w:r w:rsidRPr="00BA4179">
              <w:rPr>
                <w:rFonts w:ascii="Arial Narrow" w:eastAsiaTheme="majorEastAsia" w:hAnsi="Arial Narrow"/>
                <w:b/>
                <w:bCs/>
                <w:lang w:eastAsia="es-ES"/>
              </w:rPr>
              <w:t>-1</w:t>
            </w:r>
            <w:r w:rsidRPr="00BA4179">
              <w:rPr>
                <w:rFonts w:ascii="Arial Narrow" w:eastAsiaTheme="majorEastAsia" w:hAnsi="Arial Narrow"/>
                <w:b/>
                <w:bCs/>
                <w:lang w:val="en-US" w:eastAsia="es-ES"/>
              </w:rPr>
              <w:t>5:15</w:t>
            </w:r>
          </w:p>
        </w:tc>
        <w:tc>
          <w:tcPr>
            <w:tcW w:w="6712" w:type="dxa"/>
            <w:shd w:val="clear" w:color="auto" w:fill="auto"/>
          </w:tcPr>
          <w:p w14:paraId="07F60BFD" w14:textId="77777777" w:rsidR="004036CE" w:rsidRPr="00BA4179" w:rsidRDefault="004036CE" w:rsidP="005B5782">
            <w:pPr>
              <w:spacing w:before="40" w:after="40"/>
              <w:jc w:val="both"/>
              <w:rPr>
                <w:rFonts w:ascii="Arial Narrow" w:eastAsiaTheme="majorEastAsia" w:hAnsi="Arial Narrow"/>
                <w:b/>
                <w:bCs/>
                <w:lang w:eastAsia="es-ES"/>
              </w:rPr>
            </w:pPr>
            <w:r w:rsidRPr="00BA4179">
              <w:rPr>
                <w:rFonts w:ascii="Arial Narrow" w:eastAsiaTheme="majorEastAsia" w:hAnsi="Arial Narrow"/>
                <w:b/>
                <w:bCs/>
                <w:lang w:eastAsia="es-ES"/>
              </w:rPr>
              <w:t xml:space="preserve">Ενότητα 2:  Δράσεις των Δήμων με στόχο την άρση των εμποδίων σε βάρος των ατόμων με αναπηρία </w:t>
            </w:r>
          </w:p>
        </w:tc>
      </w:tr>
      <w:tr w:rsidR="00BA4179" w:rsidRPr="00BA4179" w14:paraId="3CD0234C" w14:textId="77777777" w:rsidTr="00A20D15">
        <w:tc>
          <w:tcPr>
            <w:tcW w:w="1652" w:type="dxa"/>
            <w:shd w:val="clear" w:color="auto" w:fill="auto"/>
          </w:tcPr>
          <w:p w14:paraId="627F87BA" w14:textId="77777777" w:rsidR="004036CE" w:rsidRPr="00BA4179" w:rsidRDefault="004036CE" w:rsidP="005B5782">
            <w:pPr>
              <w:spacing w:before="40" w:after="40"/>
              <w:rPr>
                <w:rFonts w:ascii="Arial Narrow" w:eastAsia="Times New Roman" w:hAnsi="Arial Narrow"/>
                <w:b/>
                <w:bCs/>
              </w:rPr>
            </w:pPr>
            <w:r w:rsidRPr="00BA4179">
              <w:rPr>
                <w:rFonts w:ascii="Arial Narrow" w:eastAsia="Times New Roman" w:hAnsi="Arial Narrow"/>
                <w:b/>
                <w:bCs/>
              </w:rPr>
              <w:t>15:</w:t>
            </w:r>
            <w:r w:rsidRPr="00BA4179">
              <w:rPr>
                <w:rFonts w:ascii="Arial Narrow" w:eastAsia="Times New Roman" w:hAnsi="Arial Narrow"/>
                <w:b/>
                <w:bCs/>
                <w:lang w:val="en-US"/>
              </w:rPr>
              <w:t>15</w:t>
            </w:r>
            <w:r w:rsidRPr="00BA4179">
              <w:rPr>
                <w:rFonts w:ascii="Arial Narrow" w:eastAsia="Times New Roman" w:hAnsi="Arial Narrow"/>
                <w:b/>
                <w:bCs/>
              </w:rPr>
              <w:t>-16:00</w:t>
            </w:r>
          </w:p>
        </w:tc>
        <w:tc>
          <w:tcPr>
            <w:tcW w:w="6712" w:type="dxa"/>
            <w:shd w:val="clear" w:color="auto" w:fill="auto"/>
          </w:tcPr>
          <w:p w14:paraId="5186D617" w14:textId="77777777" w:rsidR="004036CE" w:rsidRPr="00BA4179" w:rsidRDefault="004036CE" w:rsidP="005B5782">
            <w:pPr>
              <w:spacing w:before="40" w:after="40"/>
              <w:rPr>
                <w:rFonts w:ascii="Arial Narrow" w:eastAsia="Times New Roman" w:hAnsi="Arial Narrow"/>
                <w:b/>
                <w:bCs/>
              </w:rPr>
            </w:pPr>
            <w:r w:rsidRPr="00BA4179">
              <w:rPr>
                <w:rFonts w:ascii="Arial Narrow" w:eastAsia="Times New Roman" w:hAnsi="Arial Narrow"/>
                <w:b/>
                <w:bCs/>
              </w:rPr>
              <w:t xml:space="preserve">Συζήτηση και λήξη της εκδήλωσης </w:t>
            </w:r>
          </w:p>
        </w:tc>
      </w:tr>
      <w:bookmarkEnd w:id="0"/>
    </w:tbl>
    <w:p w14:paraId="40AA7F15" w14:textId="77777777" w:rsidR="00A20D15" w:rsidRPr="00BA4179" w:rsidRDefault="00A20D15" w:rsidP="00D34764">
      <w:pPr>
        <w:spacing w:before="120"/>
        <w:rPr>
          <w:rFonts w:ascii="Arial Narrow" w:hAnsi="Arial Narrow"/>
          <w:b/>
          <w:bCs/>
        </w:rPr>
      </w:pPr>
    </w:p>
    <w:p w14:paraId="2A530929" w14:textId="4FD28B73" w:rsidR="00D34764" w:rsidRPr="00BA4179" w:rsidRDefault="00535590" w:rsidP="00D34764">
      <w:pPr>
        <w:spacing w:before="120"/>
        <w:rPr>
          <w:rFonts w:ascii="Arial Narrow" w:hAnsi="Arial Narrow"/>
          <w:b/>
          <w:bCs/>
        </w:rPr>
      </w:pPr>
      <w:r w:rsidRPr="00BA4179">
        <w:rPr>
          <w:rFonts w:ascii="Arial Narrow" w:hAnsi="Arial Narrow"/>
          <w:b/>
          <w:bCs/>
        </w:rPr>
        <w:t xml:space="preserve">Το τελικό πρόγραμμα της εκδήλωσης θα </w:t>
      </w:r>
      <w:r w:rsidR="00AC3B0C" w:rsidRPr="00BA4179">
        <w:rPr>
          <w:rFonts w:ascii="Arial Narrow" w:hAnsi="Arial Narrow"/>
          <w:b/>
          <w:bCs/>
        </w:rPr>
        <w:t xml:space="preserve">αναρτηθεί στην ιστοσελίδα της </w:t>
      </w:r>
      <w:proofErr w:type="spellStart"/>
      <w:r w:rsidR="00AC3B0C" w:rsidRPr="00BA4179">
        <w:rPr>
          <w:rFonts w:ascii="Arial Narrow" w:hAnsi="Arial Narrow"/>
          <w:b/>
          <w:bCs/>
        </w:rPr>
        <w:t>Ε.ΣΑ.μεΑ</w:t>
      </w:r>
      <w:proofErr w:type="spellEnd"/>
      <w:r w:rsidR="00AC3B0C" w:rsidRPr="00BA4179">
        <w:rPr>
          <w:rFonts w:ascii="Arial Narrow" w:hAnsi="Arial Narrow"/>
          <w:b/>
          <w:bCs/>
        </w:rPr>
        <w:t xml:space="preserve">. και θα </w:t>
      </w:r>
      <w:r w:rsidRPr="00BA4179">
        <w:rPr>
          <w:rFonts w:ascii="Arial Narrow" w:hAnsi="Arial Narrow"/>
          <w:b/>
          <w:bCs/>
        </w:rPr>
        <w:t>αποσταλεί λίγες ημέρες πριν από την εκδήλωση σε όσους δηλώσουν συμμετοχή.</w:t>
      </w:r>
    </w:p>
    <w:p w14:paraId="60096FCB" w14:textId="5B3C9F2E" w:rsidR="00E561BA" w:rsidRPr="00BA4179" w:rsidRDefault="00535590" w:rsidP="00535590">
      <w:pPr>
        <w:spacing w:before="100"/>
        <w:jc w:val="both"/>
        <w:rPr>
          <w:rFonts w:ascii="Arial Narrow" w:hAnsi="Arial Narrow"/>
          <w:b/>
          <w:bCs/>
        </w:rPr>
      </w:pPr>
      <w:r w:rsidRPr="00BA4179">
        <w:rPr>
          <w:rFonts w:ascii="Arial Narrow" w:hAnsi="Arial Narrow"/>
          <w:b/>
          <w:bCs/>
          <w:u w:val="single"/>
          <w:lang w:eastAsia="en-US"/>
        </w:rPr>
        <w:t xml:space="preserve">Για να συμμετάσχετε στην εκδήλωση είτε διά ζώσης είτε διαδικτυακά παρακαλούμε όπως συμπληρώστε το αργότερο μέχρι </w:t>
      </w:r>
      <w:r w:rsidR="00324F63" w:rsidRPr="00BA4179">
        <w:rPr>
          <w:rFonts w:ascii="Arial Narrow" w:hAnsi="Arial Narrow"/>
          <w:b/>
          <w:bCs/>
          <w:u w:val="single"/>
          <w:lang w:eastAsia="en-US"/>
        </w:rPr>
        <w:t xml:space="preserve">2 Οκτωβρίου </w:t>
      </w:r>
      <w:r w:rsidRPr="00BA4179">
        <w:rPr>
          <w:rFonts w:ascii="Arial Narrow" w:hAnsi="Arial Narrow"/>
          <w:b/>
          <w:bCs/>
          <w:u w:val="single"/>
          <w:lang w:eastAsia="en-US"/>
        </w:rPr>
        <w:t>2024 την ηλεκτρονική φόρμα δήλωσης συμμετοχής</w:t>
      </w:r>
      <w:r w:rsidR="00AC3B0C" w:rsidRPr="00BA4179">
        <w:rPr>
          <w:rFonts w:ascii="Arial Narrow" w:hAnsi="Arial Narrow"/>
          <w:b/>
          <w:bCs/>
          <w:u w:val="single"/>
          <w:lang w:eastAsia="en-US"/>
        </w:rPr>
        <w:t xml:space="preserve">, η οποία είναι διαθέσιμη </w:t>
      </w:r>
      <w:r w:rsidRPr="00BA4179">
        <w:rPr>
          <w:rFonts w:ascii="Arial Narrow" w:hAnsi="Arial Narrow"/>
          <w:b/>
          <w:bCs/>
          <w:u w:val="single"/>
        </w:rPr>
        <w:t>στον παρακάτω σύνδεσμο:</w:t>
      </w:r>
      <w:r w:rsidRPr="00BA4179">
        <w:rPr>
          <w:rFonts w:ascii="Arial Narrow" w:hAnsi="Arial Narrow"/>
          <w:b/>
          <w:bCs/>
        </w:rPr>
        <w:t xml:space="preserve"> </w:t>
      </w:r>
      <w:r w:rsidR="00E561BA" w:rsidRPr="00BA4179">
        <w:rPr>
          <w:rFonts w:ascii="Arial Narrow" w:hAnsi="Arial Narrow"/>
          <w:b/>
          <w:bCs/>
          <w:u w:val="single"/>
        </w:rPr>
        <w:t xml:space="preserve"> </w:t>
      </w:r>
      <w:hyperlink r:id="rId6" w:history="1">
        <w:r w:rsidR="00A20D15" w:rsidRPr="00BA4179">
          <w:rPr>
            <w:rStyle w:val="-"/>
            <w:rFonts w:ascii="Arial Narrow" w:hAnsi="Arial Narrow"/>
            <w:b/>
            <w:bCs/>
            <w:color w:val="auto"/>
            <w:u w:val="none"/>
          </w:rPr>
          <w:t>https://ec.europa.eu/eusurvey/runner/415a9291-1f43-afe5-5d42-fc653da0bbf3</w:t>
        </w:r>
      </w:hyperlink>
      <w:r w:rsidR="00AC3B0C" w:rsidRPr="00BA4179">
        <w:rPr>
          <w:rFonts w:ascii="Arial Narrow" w:hAnsi="Arial Narrow"/>
          <w:b/>
          <w:bCs/>
        </w:rPr>
        <w:t xml:space="preserve"> </w:t>
      </w:r>
    </w:p>
    <w:p w14:paraId="6456B10F" w14:textId="77777777" w:rsidR="00A20D15" w:rsidRPr="00BA4179" w:rsidRDefault="00A20D15" w:rsidP="00535590">
      <w:pPr>
        <w:spacing w:before="100"/>
        <w:jc w:val="both"/>
        <w:rPr>
          <w:rFonts w:ascii="Arial Narrow" w:hAnsi="Arial Narrow"/>
          <w:b/>
          <w:bCs/>
          <w:u w:val="single"/>
        </w:rPr>
      </w:pPr>
    </w:p>
    <w:p w14:paraId="4A533624" w14:textId="1E656EC3" w:rsidR="00535590" w:rsidRPr="00BA4179" w:rsidRDefault="00535590" w:rsidP="00535590">
      <w:pPr>
        <w:spacing w:before="100"/>
        <w:jc w:val="both"/>
        <w:rPr>
          <w:rFonts w:ascii="Arial Narrow" w:hAnsi="Arial Narrow"/>
          <w:b/>
          <w:bCs/>
          <w:u w:val="single"/>
          <w:lang w:eastAsia="en-US"/>
        </w:rPr>
      </w:pPr>
      <w:r w:rsidRPr="00BA4179">
        <w:rPr>
          <w:rFonts w:ascii="Arial Narrow" w:hAnsi="Arial Narrow"/>
          <w:b/>
          <w:bCs/>
          <w:u w:val="single"/>
          <w:lang w:eastAsia="en-US"/>
        </w:rPr>
        <w:t>Παρά το γεγονός ότι η φόρμα δήλωσης συμμετοχής είναι στη ελληνική, χρησιμοποιήστε μόνο λατινικούς χαρακτήρες για τη συμπλήρωση του ονόματος και του επιθέτου σας</w:t>
      </w:r>
      <w:r w:rsidRPr="00BA4179">
        <w:rPr>
          <w:rFonts w:ascii="Arial Narrow" w:hAnsi="Arial Narrow"/>
          <w:b/>
          <w:bCs/>
          <w:lang w:eastAsia="en-US"/>
        </w:rPr>
        <w:t xml:space="preserve"> </w:t>
      </w:r>
      <w:r w:rsidRPr="00BA4179">
        <w:rPr>
          <w:rFonts w:ascii="Arial Narrow" w:hAnsi="Arial Narrow"/>
          <w:b/>
          <w:bCs/>
          <w:u w:val="single"/>
          <w:lang w:eastAsia="en-US"/>
        </w:rPr>
        <w:t xml:space="preserve">προκειμένου μετά την ολοκλήρωση της εκδήλωσης να λάβετε αυτόματα </w:t>
      </w:r>
      <w:r w:rsidR="005A6E2F" w:rsidRPr="00BA4179">
        <w:rPr>
          <w:rFonts w:ascii="Arial Narrow" w:hAnsi="Arial Narrow"/>
          <w:b/>
          <w:bCs/>
          <w:u w:val="single"/>
          <w:lang w:eastAsia="en-US"/>
        </w:rPr>
        <w:t xml:space="preserve">από </w:t>
      </w:r>
      <w:r w:rsidRPr="00BA4179">
        <w:rPr>
          <w:rFonts w:ascii="Arial Narrow" w:hAnsi="Arial Narrow"/>
          <w:b/>
          <w:bCs/>
          <w:u w:val="single"/>
          <w:lang w:eastAsia="en-US"/>
        </w:rPr>
        <w:t>την ηλεκτρονική διεύθυνση που θα δηλώσετε το πιστοποιητικό παρακολούθη</w:t>
      </w:r>
      <w:r w:rsidR="00AC3B0C" w:rsidRPr="00BA4179">
        <w:rPr>
          <w:rFonts w:ascii="Arial Narrow" w:hAnsi="Arial Narrow"/>
          <w:b/>
          <w:bCs/>
          <w:u w:val="single"/>
          <w:lang w:eastAsia="en-US"/>
        </w:rPr>
        <w:t xml:space="preserve">σης. </w:t>
      </w:r>
      <w:r w:rsidR="005A6E2F" w:rsidRPr="00BA4179">
        <w:rPr>
          <w:rFonts w:ascii="Arial Narrow" w:hAnsi="Arial Narrow"/>
          <w:b/>
          <w:bCs/>
          <w:u w:val="single"/>
          <w:lang w:eastAsia="en-US"/>
        </w:rPr>
        <w:t xml:space="preserve">Σε αντίθετη περίπτωση, δεν θα λάβετε το πιστοποιητικό. </w:t>
      </w:r>
    </w:p>
    <w:p w14:paraId="7550E0E3" w14:textId="77777777" w:rsidR="00535590" w:rsidRPr="00BA4179" w:rsidRDefault="00535590" w:rsidP="00535590">
      <w:pPr>
        <w:spacing w:before="100"/>
        <w:jc w:val="both"/>
        <w:rPr>
          <w:rFonts w:ascii="Arial Narrow" w:hAnsi="Arial Narrow"/>
          <w:lang w:eastAsia="en-US"/>
        </w:rPr>
      </w:pPr>
    </w:p>
    <w:p w14:paraId="3AD04E30" w14:textId="07764166" w:rsidR="00535590" w:rsidRPr="008D0F54" w:rsidRDefault="00535590" w:rsidP="00535590">
      <w:pPr>
        <w:jc w:val="both"/>
        <w:rPr>
          <w:rFonts w:ascii="Arial Narrow" w:hAnsi="Arial Narrow"/>
          <w:b/>
          <w:bCs/>
          <w:lang w:val="en-US" w:eastAsia="en-US"/>
        </w:rPr>
      </w:pPr>
      <w:r w:rsidRPr="00BA4179">
        <w:rPr>
          <w:rFonts w:ascii="Arial Narrow" w:hAnsi="Arial Narrow"/>
          <w:b/>
          <w:bCs/>
          <w:u w:val="single"/>
          <w:lang w:eastAsia="en-US"/>
        </w:rPr>
        <w:t>Προσοχή</w:t>
      </w:r>
      <w:r w:rsidRPr="00BA4179">
        <w:rPr>
          <w:rFonts w:ascii="Arial Narrow" w:hAnsi="Arial Narrow"/>
          <w:b/>
          <w:bCs/>
          <w:lang w:eastAsia="en-US"/>
        </w:rPr>
        <w:t>: Κατά την εγγραφή σας δεν αποστέλλεται αυτόματα ο σύνδεσμος για την εξ’ αποστάσεως παρακολούθηση της εκδήλωσης. Ο σύνδεσμος θα σας αποσταλεί λίγες ημέρες πριν από την εκδήλωση στην ηλεκτρονική διεύθυνση που έχετε δηλώσει. </w:t>
      </w:r>
    </w:p>
    <w:p w14:paraId="64546CAA" w14:textId="77777777" w:rsidR="00535590" w:rsidRPr="00BA4179" w:rsidRDefault="00535590" w:rsidP="00535590">
      <w:pPr>
        <w:jc w:val="both"/>
        <w:rPr>
          <w:rFonts w:ascii="Arial Narrow" w:hAnsi="Arial Narrow"/>
          <w:b/>
          <w:bCs/>
          <w:lang w:eastAsia="en-US"/>
        </w:rPr>
      </w:pPr>
    </w:p>
    <w:p w14:paraId="15D99ECF" w14:textId="34ED6E2D" w:rsidR="00535590" w:rsidRPr="00BA4179" w:rsidRDefault="00535590" w:rsidP="00535590">
      <w:pPr>
        <w:jc w:val="both"/>
        <w:rPr>
          <w:rFonts w:ascii="Arial Narrow" w:hAnsi="Arial Narrow"/>
          <w:u w:val="single"/>
          <w:lang w:eastAsia="en-US"/>
          <w14:ligatures w14:val="standardContextual"/>
        </w:rPr>
      </w:pPr>
      <w:r w:rsidRPr="00BA4179">
        <w:rPr>
          <w:rFonts w:ascii="Arial Narrow" w:hAnsi="Arial Narrow"/>
          <w:b/>
          <w:bCs/>
          <w:u w:val="single"/>
          <w:lang w:eastAsia="en-US"/>
        </w:rPr>
        <w:t xml:space="preserve">Πληροφορίες </w:t>
      </w:r>
      <w:r w:rsidR="00A20D15" w:rsidRPr="00BA4179">
        <w:rPr>
          <w:rFonts w:ascii="Arial Narrow" w:hAnsi="Arial Narrow"/>
          <w:b/>
          <w:bCs/>
          <w:u w:val="single"/>
          <w:lang w:eastAsia="en-US"/>
        </w:rPr>
        <w:t xml:space="preserve">για την προσβασιμότητα της αίθουσας. </w:t>
      </w:r>
    </w:p>
    <w:p w14:paraId="58AE3800" w14:textId="77777777" w:rsidR="00535590" w:rsidRPr="00BA4179" w:rsidRDefault="00535590" w:rsidP="00535590">
      <w:pPr>
        <w:numPr>
          <w:ilvl w:val="0"/>
          <w:numId w:val="2"/>
        </w:numPr>
        <w:spacing w:line="252" w:lineRule="auto"/>
        <w:jc w:val="both"/>
        <w:rPr>
          <w:rFonts w:ascii="Arial Narrow" w:eastAsia="Times New Roman" w:hAnsi="Arial Narrow"/>
          <w:lang w:eastAsia="en-US"/>
          <w14:ligatures w14:val="standardContextual"/>
        </w:rPr>
      </w:pPr>
      <w:r w:rsidRPr="00BA4179">
        <w:rPr>
          <w:rFonts w:ascii="Arial Narrow" w:eastAsia="Times New Roman" w:hAnsi="Arial Narrow"/>
          <w:lang w:eastAsia="en-US"/>
          <w14:ligatures w14:val="standardContextual"/>
        </w:rPr>
        <w:t xml:space="preserve">Η αίθουσα που θα πραγματοποιηθεί η εκδήλωση είναι πλήρως προσβάσιμη σε χρήστες αναπηρικού αμαξιδίου (ράμπα στην κεντρική είσοδο του ξενοδοχείου, ανεμπόδιστη πρόσβαση στην αίθουσα με ανελκυστήρα, προσβάσιμο </w:t>
      </w:r>
      <w:proofErr w:type="spellStart"/>
      <w:r w:rsidRPr="00BA4179">
        <w:rPr>
          <w:rFonts w:ascii="Arial Narrow" w:eastAsia="Times New Roman" w:hAnsi="Arial Narrow"/>
          <w:lang w:val="en-US" w:eastAsia="en-US"/>
          <w14:ligatures w14:val="standardContextual"/>
        </w:rPr>
        <w:t>wc</w:t>
      </w:r>
      <w:proofErr w:type="spellEnd"/>
      <w:r w:rsidRPr="00BA4179">
        <w:rPr>
          <w:rFonts w:ascii="Arial Narrow" w:eastAsia="Times New Roman" w:hAnsi="Arial Narrow"/>
          <w:lang w:eastAsia="en-US"/>
          <w14:ligatures w14:val="standardContextual"/>
        </w:rPr>
        <w:t xml:space="preserve"> δίπλα από την αίθουσα). </w:t>
      </w:r>
    </w:p>
    <w:p w14:paraId="2EA738CF" w14:textId="77777777" w:rsidR="00535590" w:rsidRPr="00BA4179" w:rsidRDefault="00535590" w:rsidP="00535590">
      <w:pPr>
        <w:numPr>
          <w:ilvl w:val="0"/>
          <w:numId w:val="2"/>
        </w:numPr>
        <w:spacing w:line="252" w:lineRule="auto"/>
        <w:jc w:val="both"/>
        <w:rPr>
          <w:rFonts w:ascii="Arial Narrow" w:eastAsia="Times New Roman" w:hAnsi="Arial Narrow"/>
          <w:lang w:eastAsia="en-US"/>
          <w14:ligatures w14:val="standardContextual"/>
        </w:rPr>
      </w:pPr>
      <w:r w:rsidRPr="00BA4179">
        <w:rPr>
          <w:rFonts w:ascii="Arial Narrow" w:eastAsia="Times New Roman" w:hAnsi="Arial Narrow"/>
          <w:lang w:eastAsia="en-US"/>
          <w14:ligatures w14:val="standardContextual"/>
        </w:rPr>
        <w:t xml:space="preserve">Παροχή διερμηνείας στην ελληνική νοηματική γλώσσα. </w:t>
      </w:r>
    </w:p>
    <w:p w14:paraId="603B2AC0" w14:textId="77777777" w:rsidR="00535590" w:rsidRPr="00BA4179" w:rsidRDefault="00535590" w:rsidP="00535590">
      <w:pPr>
        <w:numPr>
          <w:ilvl w:val="0"/>
          <w:numId w:val="2"/>
        </w:numPr>
        <w:spacing w:line="252" w:lineRule="auto"/>
        <w:jc w:val="both"/>
        <w:rPr>
          <w:rFonts w:ascii="Arial Narrow" w:eastAsia="Times New Roman" w:hAnsi="Arial Narrow"/>
          <w:lang w:eastAsia="en-US"/>
          <w14:ligatures w14:val="standardContextual"/>
        </w:rPr>
      </w:pPr>
      <w:r w:rsidRPr="00BA4179">
        <w:rPr>
          <w:rFonts w:ascii="Arial Narrow" w:eastAsia="Times New Roman" w:hAnsi="Arial Narrow"/>
          <w:lang w:eastAsia="en-US"/>
          <w14:ligatures w14:val="standardContextual"/>
        </w:rPr>
        <w:t xml:space="preserve">Παροχή ζωντανών υπότιτλων.  </w:t>
      </w:r>
    </w:p>
    <w:p w14:paraId="58E3E183" w14:textId="77777777" w:rsidR="00535590" w:rsidRPr="00BA4179" w:rsidRDefault="00535590" w:rsidP="00535590">
      <w:pPr>
        <w:jc w:val="both"/>
        <w:rPr>
          <w:rFonts w:ascii="Arial Narrow" w:hAnsi="Arial Narrow"/>
          <w:lang w:val="en-US" w:eastAsia="en-US"/>
        </w:rPr>
      </w:pPr>
    </w:p>
    <w:p w14:paraId="394F4FA8" w14:textId="77777777" w:rsidR="00535590" w:rsidRPr="00BA4179" w:rsidRDefault="00535590" w:rsidP="004036CE">
      <w:pPr>
        <w:shd w:val="clear" w:color="auto" w:fill="D1E7A8"/>
        <w:jc w:val="both"/>
        <w:rPr>
          <w:rFonts w:ascii="Arial Narrow" w:hAnsi="Arial Narrow"/>
          <w:lang w:eastAsia="en-US"/>
        </w:rPr>
      </w:pPr>
      <w:r w:rsidRPr="00BA4179">
        <w:rPr>
          <w:rFonts w:ascii="Arial Narrow" w:hAnsi="Arial Narrow"/>
          <w:b/>
          <w:bCs/>
          <w:lang w:eastAsia="en-US"/>
        </w:rPr>
        <w:t>Το Έργο «</w:t>
      </w:r>
      <w:r w:rsidRPr="00BA4179">
        <w:rPr>
          <w:rFonts w:ascii="Arial Narrow" w:hAnsi="Arial Narrow"/>
          <w:b/>
          <w:bCs/>
          <w:lang w:val="en-US" w:eastAsia="en-US"/>
        </w:rPr>
        <w:t>AccessibleEU</w:t>
      </w:r>
      <w:r w:rsidRPr="00BA4179">
        <w:rPr>
          <w:rFonts w:ascii="Arial Narrow" w:hAnsi="Arial Narrow"/>
          <w:b/>
          <w:bCs/>
          <w:lang w:eastAsia="en-US"/>
        </w:rPr>
        <w:t>» αποτελεί μια πηγή πληροφόρησης για την προσβασιμότητα στο δομημένο περιβάλλον, τις μεταφορές και τις Τεχνολογίες Πληροφορικής και Επικοινωνιών με σκοπό τη διασφάλιση της ισότιμης συμμετοχής των ατόμων με αναπηρία σε όλους τους τομείς της ζωής. Επιμέρους στόχοι του «</w:t>
      </w:r>
      <w:r w:rsidRPr="00BA4179">
        <w:rPr>
          <w:rFonts w:ascii="Arial Narrow" w:hAnsi="Arial Narrow"/>
          <w:b/>
          <w:bCs/>
          <w:lang w:val="en-US" w:eastAsia="en-US"/>
        </w:rPr>
        <w:t>AccessibleEU</w:t>
      </w:r>
      <w:r w:rsidRPr="00BA4179">
        <w:rPr>
          <w:rFonts w:ascii="Arial Narrow" w:hAnsi="Arial Narrow"/>
          <w:b/>
          <w:bCs/>
          <w:lang w:eastAsia="en-US"/>
        </w:rPr>
        <w:t xml:space="preserve">» είναι: α) η ανάπτυξη ικανοτήτων στα κράτη μέλη της Ευρωπαϊκής Ένωσης γύρω από την προσβασιμότητα, β) η υποστήριξη της </w:t>
      </w:r>
      <w:r w:rsidRPr="00BA4179">
        <w:rPr>
          <w:rFonts w:ascii="Arial Narrow" w:hAnsi="Arial Narrow"/>
          <w:b/>
          <w:bCs/>
          <w:lang w:eastAsia="en-US"/>
        </w:rPr>
        <w:lastRenderedPageBreak/>
        <w:t>εφαρμογής της ευρωπαϊκής νομοθεσίας για την προσβασιμότητα, γ) η διασύνδεση των φορέων που είναι υπεύθυνοι για την εφαρμογή των κανόνων προσβασιμότητας στην Ευρωπαϊκή Ένωση, δ) η δημιουργία μιας ευρωπαϊκής υπηρεσίας μιας στάσης (</w:t>
      </w:r>
      <w:r w:rsidRPr="00BA4179">
        <w:rPr>
          <w:rFonts w:ascii="Arial Narrow" w:hAnsi="Arial Narrow"/>
          <w:b/>
          <w:bCs/>
          <w:lang w:val="en-US" w:eastAsia="en-US"/>
        </w:rPr>
        <w:t>one</w:t>
      </w:r>
      <w:r w:rsidRPr="00BA4179">
        <w:rPr>
          <w:rFonts w:ascii="Arial Narrow" w:hAnsi="Arial Narrow"/>
          <w:b/>
          <w:bCs/>
          <w:lang w:eastAsia="en-US"/>
        </w:rPr>
        <w:t>-</w:t>
      </w:r>
      <w:r w:rsidRPr="00BA4179">
        <w:rPr>
          <w:rFonts w:ascii="Arial Narrow" w:hAnsi="Arial Narrow"/>
          <w:b/>
          <w:bCs/>
          <w:lang w:val="en-US" w:eastAsia="en-US"/>
        </w:rPr>
        <w:t>stop</w:t>
      </w:r>
      <w:r w:rsidRPr="00BA4179">
        <w:rPr>
          <w:rFonts w:ascii="Arial Narrow" w:hAnsi="Arial Narrow"/>
          <w:b/>
          <w:bCs/>
          <w:lang w:eastAsia="en-US"/>
        </w:rPr>
        <w:t>-</w:t>
      </w:r>
      <w:r w:rsidRPr="00BA4179">
        <w:rPr>
          <w:rFonts w:ascii="Arial Narrow" w:hAnsi="Arial Narrow"/>
          <w:b/>
          <w:bCs/>
          <w:lang w:val="en-US" w:eastAsia="en-US"/>
        </w:rPr>
        <w:t>shop</w:t>
      </w:r>
      <w:r w:rsidRPr="00BA4179">
        <w:rPr>
          <w:rFonts w:ascii="Arial Narrow" w:hAnsi="Arial Narrow"/>
          <w:b/>
          <w:bCs/>
          <w:lang w:eastAsia="en-US"/>
        </w:rPr>
        <w:t xml:space="preserve">) για την προσβασιμότητα, ε) η εκπαίδευση επαγγελματιών στην προσβασιμότητα. Συντονιστής Εταίρος του Έργου είναι το </w:t>
      </w:r>
      <w:r w:rsidRPr="00BA4179">
        <w:rPr>
          <w:rFonts w:ascii="Arial Narrow" w:hAnsi="Arial Narrow"/>
          <w:b/>
          <w:bCs/>
          <w:lang w:val="en-US" w:eastAsia="en-US"/>
        </w:rPr>
        <w:t>Foundation</w:t>
      </w:r>
      <w:r w:rsidRPr="00BA4179">
        <w:rPr>
          <w:rFonts w:ascii="Arial Narrow" w:hAnsi="Arial Narrow"/>
          <w:b/>
          <w:bCs/>
          <w:lang w:eastAsia="en-US"/>
        </w:rPr>
        <w:t xml:space="preserve"> </w:t>
      </w:r>
      <w:r w:rsidRPr="00BA4179">
        <w:rPr>
          <w:rFonts w:ascii="Arial Narrow" w:hAnsi="Arial Narrow"/>
          <w:b/>
          <w:bCs/>
          <w:lang w:val="en-US" w:eastAsia="en-US"/>
        </w:rPr>
        <w:t>ONCE</w:t>
      </w:r>
      <w:r w:rsidRPr="00BA4179">
        <w:rPr>
          <w:rFonts w:ascii="Arial Narrow" w:hAnsi="Arial Narrow"/>
          <w:b/>
          <w:bCs/>
          <w:lang w:eastAsia="en-US"/>
        </w:rPr>
        <w:t xml:space="preserve"> (Ισπανία). Περισσότερες πληροφορίες σχετικά με το Έργο είναι διαθέσιμες στο: </w:t>
      </w:r>
      <w:hyperlink r:id="rId7" w:history="1">
        <w:r w:rsidRPr="00BA4179">
          <w:rPr>
            <w:rStyle w:val="-"/>
            <w:rFonts w:ascii="Arial Narrow" w:hAnsi="Arial Narrow"/>
            <w:color w:val="auto"/>
            <w:lang w:val="en-US" w:eastAsia="en-US"/>
          </w:rPr>
          <w:t>https</w:t>
        </w:r>
        <w:r w:rsidRPr="00BA4179">
          <w:rPr>
            <w:rStyle w:val="-"/>
            <w:rFonts w:ascii="Arial Narrow" w:hAnsi="Arial Narrow"/>
            <w:color w:val="auto"/>
            <w:lang w:eastAsia="en-US"/>
          </w:rPr>
          <w:t>://</w:t>
        </w:r>
        <w:r w:rsidRPr="00BA4179">
          <w:rPr>
            <w:rStyle w:val="-"/>
            <w:rFonts w:ascii="Arial Narrow" w:hAnsi="Arial Narrow"/>
            <w:color w:val="auto"/>
            <w:lang w:val="en-US" w:eastAsia="en-US"/>
          </w:rPr>
          <w:t>accessible</w:t>
        </w:r>
        <w:r w:rsidRPr="00BA4179">
          <w:rPr>
            <w:rStyle w:val="-"/>
            <w:rFonts w:ascii="Arial Narrow" w:hAnsi="Arial Narrow"/>
            <w:color w:val="auto"/>
            <w:lang w:eastAsia="en-US"/>
          </w:rPr>
          <w:t>-</w:t>
        </w:r>
        <w:r w:rsidRPr="00BA4179">
          <w:rPr>
            <w:rStyle w:val="-"/>
            <w:rFonts w:ascii="Arial Narrow" w:hAnsi="Arial Narrow"/>
            <w:color w:val="auto"/>
            <w:lang w:val="en-US" w:eastAsia="en-US"/>
          </w:rPr>
          <w:t>eu</w:t>
        </w:r>
        <w:r w:rsidRPr="00BA4179">
          <w:rPr>
            <w:rStyle w:val="-"/>
            <w:rFonts w:ascii="Arial Narrow" w:hAnsi="Arial Narrow"/>
            <w:color w:val="auto"/>
            <w:lang w:eastAsia="en-US"/>
          </w:rPr>
          <w:t>-</w:t>
        </w:r>
        <w:r w:rsidRPr="00BA4179">
          <w:rPr>
            <w:rStyle w:val="-"/>
            <w:rFonts w:ascii="Arial Narrow" w:hAnsi="Arial Narrow"/>
            <w:color w:val="auto"/>
            <w:lang w:val="en-US" w:eastAsia="en-US"/>
          </w:rPr>
          <w:t>centre</w:t>
        </w:r>
        <w:r w:rsidRPr="00BA4179">
          <w:rPr>
            <w:rStyle w:val="-"/>
            <w:rFonts w:ascii="Arial Narrow" w:hAnsi="Arial Narrow"/>
            <w:color w:val="auto"/>
            <w:lang w:eastAsia="en-US"/>
          </w:rPr>
          <w:t>.</w:t>
        </w:r>
        <w:r w:rsidRPr="00BA4179">
          <w:rPr>
            <w:rStyle w:val="-"/>
            <w:rFonts w:ascii="Arial Narrow" w:hAnsi="Arial Narrow"/>
            <w:color w:val="auto"/>
            <w:lang w:val="en-US" w:eastAsia="en-US"/>
          </w:rPr>
          <w:t>ec</w:t>
        </w:r>
        <w:r w:rsidRPr="00BA4179">
          <w:rPr>
            <w:rStyle w:val="-"/>
            <w:rFonts w:ascii="Arial Narrow" w:hAnsi="Arial Narrow"/>
            <w:color w:val="auto"/>
            <w:lang w:eastAsia="en-US"/>
          </w:rPr>
          <w:t>.</w:t>
        </w:r>
        <w:r w:rsidRPr="00BA4179">
          <w:rPr>
            <w:rStyle w:val="-"/>
            <w:rFonts w:ascii="Arial Narrow" w:hAnsi="Arial Narrow"/>
            <w:color w:val="auto"/>
            <w:lang w:val="en-US" w:eastAsia="en-US"/>
          </w:rPr>
          <w:t>europa</w:t>
        </w:r>
        <w:r w:rsidRPr="00BA4179">
          <w:rPr>
            <w:rStyle w:val="-"/>
            <w:rFonts w:ascii="Arial Narrow" w:hAnsi="Arial Narrow"/>
            <w:color w:val="auto"/>
            <w:lang w:eastAsia="en-US"/>
          </w:rPr>
          <w:t>.</w:t>
        </w:r>
        <w:r w:rsidRPr="00BA4179">
          <w:rPr>
            <w:rStyle w:val="-"/>
            <w:rFonts w:ascii="Arial Narrow" w:hAnsi="Arial Narrow"/>
            <w:color w:val="auto"/>
            <w:lang w:val="en-US" w:eastAsia="en-US"/>
          </w:rPr>
          <w:t>eu</w:t>
        </w:r>
        <w:r w:rsidRPr="00BA4179">
          <w:rPr>
            <w:rStyle w:val="-"/>
            <w:rFonts w:ascii="Arial Narrow" w:hAnsi="Arial Narrow"/>
            <w:color w:val="auto"/>
            <w:lang w:eastAsia="en-US"/>
          </w:rPr>
          <w:t>/</w:t>
        </w:r>
        <w:r w:rsidRPr="00BA4179">
          <w:rPr>
            <w:rStyle w:val="-"/>
            <w:rFonts w:ascii="Arial Narrow" w:hAnsi="Arial Narrow"/>
            <w:color w:val="auto"/>
            <w:lang w:val="en-US" w:eastAsia="en-US"/>
          </w:rPr>
          <w:t>about</w:t>
        </w:r>
        <w:r w:rsidRPr="00BA4179">
          <w:rPr>
            <w:rStyle w:val="-"/>
            <w:rFonts w:ascii="Arial Narrow" w:hAnsi="Arial Narrow"/>
            <w:color w:val="auto"/>
            <w:lang w:eastAsia="en-US"/>
          </w:rPr>
          <w:t>-</w:t>
        </w:r>
        <w:r w:rsidRPr="00BA4179">
          <w:rPr>
            <w:rStyle w:val="-"/>
            <w:rFonts w:ascii="Arial Narrow" w:hAnsi="Arial Narrow"/>
            <w:color w:val="auto"/>
            <w:lang w:val="en-US" w:eastAsia="en-US"/>
          </w:rPr>
          <w:t>accessibleeu</w:t>
        </w:r>
        <w:r w:rsidRPr="00BA4179">
          <w:rPr>
            <w:rStyle w:val="-"/>
            <w:rFonts w:ascii="Arial Narrow" w:hAnsi="Arial Narrow"/>
            <w:color w:val="auto"/>
            <w:lang w:eastAsia="en-US"/>
          </w:rPr>
          <w:t>_</w:t>
        </w:r>
        <w:r w:rsidRPr="00BA4179">
          <w:rPr>
            <w:rStyle w:val="-"/>
            <w:rFonts w:ascii="Arial Narrow" w:hAnsi="Arial Narrow"/>
            <w:color w:val="auto"/>
            <w:lang w:val="en-US" w:eastAsia="en-US"/>
          </w:rPr>
          <w:t>en</w:t>
        </w:r>
      </w:hyperlink>
      <w:r w:rsidRPr="00BA4179">
        <w:rPr>
          <w:rFonts w:ascii="Arial Narrow" w:hAnsi="Arial Narrow"/>
          <w:b/>
          <w:bCs/>
          <w:lang w:eastAsia="en-US"/>
        </w:rPr>
        <w:t xml:space="preserve"> &amp; στο</w:t>
      </w:r>
      <w:r w:rsidRPr="00BA4179">
        <w:rPr>
          <w:rFonts w:ascii="Arial Narrow" w:hAnsi="Arial Narrow"/>
          <w:lang w:eastAsia="en-US"/>
        </w:rPr>
        <w:t xml:space="preserve"> </w:t>
      </w:r>
      <w:hyperlink r:id="rId8" w:history="1">
        <w:r w:rsidRPr="00BA4179">
          <w:rPr>
            <w:rStyle w:val="-"/>
            <w:rFonts w:ascii="Arial Narrow" w:hAnsi="Arial Narrow"/>
            <w:color w:val="auto"/>
            <w:lang w:val="en-US" w:eastAsia="en-US"/>
          </w:rPr>
          <w:t>https</w:t>
        </w:r>
        <w:r w:rsidRPr="00BA4179">
          <w:rPr>
            <w:rStyle w:val="-"/>
            <w:rFonts w:ascii="Arial Narrow" w:hAnsi="Arial Narrow"/>
            <w:color w:val="auto"/>
            <w:lang w:eastAsia="en-US"/>
          </w:rPr>
          <w:t>://</w:t>
        </w:r>
        <w:r w:rsidRPr="00BA4179">
          <w:rPr>
            <w:rStyle w:val="-"/>
            <w:rFonts w:ascii="Arial Narrow" w:hAnsi="Arial Narrow"/>
            <w:color w:val="auto"/>
            <w:lang w:val="en-US" w:eastAsia="en-US"/>
          </w:rPr>
          <w:t>www</w:t>
        </w:r>
        <w:r w:rsidRPr="00BA4179">
          <w:rPr>
            <w:rStyle w:val="-"/>
            <w:rFonts w:ascii="Arial Narrow" w:hAnsi="Arial Narrow"/>
            <w:color w:val="auto"/>
            <w:lang w:eastAsia="en-US"/>
          </w:rPr>
          <w:t>.</w:t>
        </w:r>
        <w:r w:rsidRPr="00BA4179">
          <w:rPr>
            <w:rStyle w:val="-"/>
            <w:rFonts w:ascii="Arial Narrow" w:hAnsi="Arial Narrow"/>
            <w:color w:val="auto"/>
            <w:lang w:val="en-US" w:eastAsia="en-US"/>
          </w:rPr>
          <w:t>esamea</w:t>
        </w:r>
        <w:r w:rsidRPr="00BA4179">
          <w:rPr>
            <w:rStyle w:val="-"/>
            <w:rFonts w:ascii="Arial Narrow" w:hAnsi="Arial Narrow"/>
            <w:color w:val="auto"/>
            <w:lang w:eastAsia="en-US"/>
          </w:rPr>
          <w:t>.</w:t>
        </w:r>
        <w:r w:rsidRPr="00BA4179">
          <w:rPr>
            <w:rStyle w:val="-"/>
            <w:rFonts w:ascii="Arial Narrow" w:hAnsi="Arial Narrow"/>
            <w:color w:val="auto"/>
            <w:lang w:val="en-US" w:eastAsia="en-US"/>
          </w:rPr>
          <w:t>gr</w:t>
        </w:r>
        <w:r w:rsidRPr="00BA4179">
          <w:rPr>
            <w:rStyle w:val="-"/>
            <w:rFonts w:ascii="Arial Narrow" w:hAnsi="Arial Narrow"/>
            <w:color w:val="auto"/>
            <w:lang w:eastAsia="en-US"/>
          </w:rPr>
          <w:t>/</w:t>
        </w:r>
        <w:r w:rsidRPr="00BA4179">
          <w:rPr>
            <w:rStyle w:val="-"/>
            <w:rFonts w:ascii="Arial Narrow" w:hAnsi="Arial Narrow"/>
            <w:color w:val="auto"/>
            <w:lang w:val="en-US" w:eastAsia="en-US"/>
          </w:rPr>
          <w:t>el</w:t>
        </w:r>
        <w:r w:rsidRPr="00BA4179">
          <w:rPr>
            <w:rStyle w:val="-"/>
            <w:rFonts w:ascii="Arial Narrow" w:hAnsi="Arial Narrow"/>
            <w:color w:val="auto"/>
            <w:lang w:eastAsia="en-US"/>
          </w:rPr>
          <w:t>/</w:t>
        </w:r>
        <w:r w:rsidRPr="00BA4179">
          <w:rPr>
            <w:rStyle w:val="-"/>
            <w:rFonts w:ascii="Arial Narrow" w:hAnsi="Arial Narrow"/>
            <w:color w:val="auto"/>
            <w:lang w:val="en-US" w:eastAsia="en-US"/>
          </w:rPr>
          <w:t>article</w:t>
        </w:r>
        <w:r w:rsidRPr="00BA4179">
          <w:rPr>
            <w:rStyle w:val="-"/>
            <w:rFonts w:ascii="Arial Narrow" w:hAnsi="Arial Narrow"/>
            <w:color w:val="auto"/>
            <w:lang w:eastAsia="en-US"/>
          </w:rPr>
          <w:t>/</w:t>
        </w:r>
        <w:r w:rsidRPr="00BA4179">
          <w:rPr>
            <w:rStyle w:val="-"/>
            <w:rFonts w:ascii="Arial Narrow" w:hAnsi="Arial Narrow"/>
            <w:color w:val="auto"/>
            <w:lang w:val="en-US" w:eastAsia="en-US"/>
          </w:rPr>
          <w:t>eyrwpaiko</w:t>
        </w:r>
        <w:r w:rsidRPr="00BA4179">
          <w:rPr>
            <w:rStyle w:val="-"/>
            <w:rFonts w:ascii="Arial Narrow" w:hAnsi="Arial Narrow"/>
            <w:color w:val="auto"/>
            <w:lang w:eastAsia="en-US"/>
          </w:rPr>
          <w:t>-</w:t>
        </w:r>
        <w:r w:rsidRPr="00BA4179">
          <w:rPr>
            <w:rStyle w:val="-"/>
            <w:rFonts w:ascii="Arial Narrow" w:hAnsi="Arial Narrow"/>
            <w:color w:val="auto"/>
            <w:lang w:val="en-US" w:eastAsia="en-US"/>
          </w:rPr>
          <w:t>kentro</w:t>
        </w:r>
        <w:r w:rsidRPr="00BA4179">
          <w:rPr>
            <w:rStyle w:val="-"/>
            <w:rFonts w:ascii="Arial Narrow" w:hAnsi="Arial Narrow"/>
            <w:color w:val="auto"/>
            <w:lang w:eastAsia="en-US"/>
          </w:rPr>
          <w:t>-</w:t>
        </w:r>
        <w:r w:rsidRPr="00BA4179">
          <w:rPr>
            <w:rStyle w:val="-"/>
            <w:rFonts w:ascii="Arial Narrow" w:hAnsi="Arial Narrow"/>
            <w:color w:val="auto"/>
            <w:lang w:val="en-US" w:eastAsia="en-US"/>
          </w:rPr>
          <w:t>porwn</w:t>
        </w:r>
        <w:r w:rsidRPr="00BA4179">
          <w:rPr>
            <w:rStyle w:val="-"/>
            <w:rFonts w:ascii="Arial Narrow" w:hAnsi="Arial Narrow"/>
            <w:color w:val="auto"/>
            <w:lang w:eastAsia="en-US"/>
          </w:rPr>
          <w:t>-</w:t>
        </w:r>
        <w:r w:rsidRPr="00BA4179">
          <w:rPr>
            <w:rStyle w:val="-"/>
            <w:rFonts w:ascii="Arial Narrow" w:hAnsi="Arial Narrow"/>
            <w:color w:val="auto"/>
            <w:lang w:val="en-US" w:eastAsia="en-US"/>
          </w:rPr>
          <w:t>prosbasimothtas</w:t>
        </w:r>
        <w:r w:rsidRPr="00BA4179">
          <w:rPr>
            <w:rStyle w:val="-"/>
            <w:rFonts w:ascii="Arial Narrow" w:hAnsi="Arial Narrow"/>
            <w:color w:val="auto"/>
            <w:lang w:eastAsia="en-US"/>
          </w:rPr>
          <w:t>-</w:t>
        </w:r>
        <w:r w:rsidRPr="00BA4179">
          <w:rPr>
            <w:rStyle w:val="-"/>
            <w:rFonts w:ascii="Arial Narrow" w:hAnsi="Arial Narrow"/>
            <w:color w:val="auto"/>
            <w:lang w:val="en-US" w:eastAsia="en-US"/>
          </w:rPr>
          <w:t>accessibleeu</w:t>
        </w:r>
        <w:r w:rsidRPr="00BA4179">
          <w:rPr>
            <w:rStyle w:val="-"/>
            <w:rFonts w:ascii="Arial Narrow" w:hAnsi="Arial Narrow"/>
            <w:color w:val="auto"/>
            <w:lang w:eastAsia="en-US"/>
          </w:rPr>
          <w:t>-</w:t>
        </w:r>
        <w:r w:rsidRPr="00BA4179">
          <w:rPr>
            <w:rStyle w:val="-"/>
            <w:rFonts w:ascii="Arial Narrow" w:hAnsi="Arial Narrow"/>
            <w:color w:val="auto"/>
            <w:lang w:val="en-US" w:eastAsia="en-US"/>
          </w:rPr>
          <w:t>centre</w:t>
        </w:r>
        <w:r w:rsidRPr="00BA4179">
          <w:rPr>
            <w:rStyle w:val="-"/>
            <w:rFonts w:ascii="Arial Narrow" w:hAnsi="Arial Narrow"/>
            <w:color w:val="auto"/>
            <w:lang w:eastAsia="en-US"/>
          </w:rPr>
          <w:t>-</w:t>
        </w:r>
        <w:r w:rsidRPr="00BA4179">
          <w:rPr>
            <w:rStyle w:val="-"/>
            <w:rFonts w:ascii="Arial Narrow" w:hAnsi="Arial Narrow"/>
            <w:color w:val="auto"/>
            <w:lang w:val="en-US" w:eastAsia="en-US"/>
          </w:rPr>
          <w:t>gine</w:t>
        </w:r>
        <w:r w:rsidRPr="00BA4179">
          <w:rPr>
            <w:rStyle w:val="-"/>
            <w:rFonts w:ascii="Arial Narrow" w:hAnsi="Arial Narrow"/>
            <w:color w:val="auto"/>
            <w:lang w:eastAsia="en-US"/>
          </w:rPr>
          <w:t>-</w:t>
        </w:r>
        <w:r w:rsidRPr="00BA4179">
          <w:rPr>
            <w:rStyle w:val="-"/>
            <w:rFonts w:ascii="Arial Narrow" w:hAnsi="Arial Narrow"/>
            <w:color w:val="auto"/>
            <w:lang w:val="en-US" w:eastAsia="en-US"/>
          </w:rPr>
          <w:t>ki</w:t>
        </w:r>
        <w:r w:rsidRPr="00BA4179">
          <w:rPr>
            <w:rStyle w:val="-"/>
            <w:rFonts w:ascii="Arial Narrow" w:hAnsi="Arial Narrow"/>
            <w:color w:val="auto"/>
            <w:lang w:eastAsia="en-US"/>
          </w:rPr>
          <w:t>-</w:t>
        </w:r>
        <w:r w:rsidRPr="00BA4179">
          <w:rPr>
            <w:rStyle w:val="-"/>
            <w:rFonts w:ascii="Arial Narrow" w:hAnsi="Arial Narrow"/>
            <w:color w:val="auto"/>
            <w:lang w:val="en-US" w:eastAsia="en-US"/>
          </w:rPr>
          <w:t>esy</w:t>
        </w:r>
        <w:r w:rsidRPr="00BA4179">
          <w:rPr>
            <w:rStyle w:val="-"/>
            <w:rFonts w:ascii="Arial Narrow" w:hAnsi="Arial Narrow"/>
            <w:color w:val="auto"/>
            <w:lang w:eastAsia="en-US"/>
          </w:rPr>
          <w:t>-</w:t>
        </w:r>
        <w:r w:rsidRPr="00BA4179">
          <w:rPr>
            <w:rStyle w:val="-"/>
            <w:rFonts w:ascii="Arial Narrow" w:hAnsi="Arial Narrow"/>
            <w:color w:val="auto"/>
            <w:lang w:val="en-US" w:eastAsia="en-US"/>
          </w:rPr>
          <w:t>melos</w:t>
        </w:r>
        <w:r w:rsidRPr="00BA4179">
          <w:rPr>
            <w:rStyle w:val="-"/>
            <w:rFonts w:ascii="Arial Narrow" w:hAnsi="Arial Narrow"/>
            <w:color w:val="auto"/>
            <w:lang w:eastAsia="en-US"/>
          </w:rPr>
          <w:t>-</w:t>
        </w:r>
        <w:r w:rsidRPr="00BA4179">
          <w:rPr>
            <w:rStyle w:val="-"/>
            <w:rFonts w:ascii="Arial Narrow" w:hAnsi="Arial Narrow"/>
            <w:color w:val="auto"/>
            <w:lang w:val="en-US" w:eastAsia="en-US"/>
          </w:rPr>
          <w:t>ths</w:t>
        </w:r>
        <w:r w:rsidRPr="00BA4179">
          <w:rPr>
            <w:rStyle w:val="-"/>
            <w:rFonts w:ascii="Arial Narrow" w:hAnsi="Arial Narrow"/>
            <w:color w:val="auto"/>
            <w:lang w:eastAsia="en-US"/>
          </w:rPr>
          <w:t>-</w:t>
        </w:r>
        <w:r w:rsidRPr="00BA4179">
          <w:rPr>
            <w:rStyle w:val="-"/>
            <w:rFonts w:ascii="Arial Narrow" w:hAnsi="Arial Narrow"/>
            <w:color w:val="auto"/>
            <w:lang w:val="en-US" w:eastAsia="en-US"/>
          </w:rPr>
          <w:t>koinothtas</w:t>
        </w:r>
        <w:r w:rsidRPr="00BA4179">
          <w:rPr>
            <w:rStyle w:val="-"/>
            <w:rFonts w:ascii="Arial Narrow" w:hAnsi="Arial Narrow"/>
            <w:color w:val="auto"/>
            <w:lang w:eastAsia="en-US"/>
          </w:rPr>
          <w:t>-</w:t>
        </w:r>
        <w:r w:rsidRPr="00BA4179">
          <w:rPr>
            <w:rStyle w:val="-"/>
            <w:rFonts w:ascii="Arial Narrow" w:hAnsi="Arial Narrow"/>
            <w:color w:val="auto"/>
            <w:lang w:val="en-US" w:eastAsia="en-US"/>
          </w:rPr>
          <w:t>gia</w:t>
        </w:r>
        <w:r w:rsidRPr="00BA4179">
          <w:rPr>
            <w:rStyle w:val="-"/>
            <w:rFonts w:ascii="Arial Narrow" w:hAnsi="Arial Narrow"/>
            <w:color w:val="auto"/>
            <w:lang w:eastAsia="en-US"/>
          </w:rPr>
          <w:t>-</w:t>
        </w:r>
        <w:r w:rsidRPr="00BA4179">
          <w:rPr>
            <w:rStyle w:val="-"/>
            <w:rFonts w:ascii="Arial Narrow" w:hAnsi="Arial Narrow"/>
            <w:color w:val="auto"/>
            <w:lang w:val="en-US" w:eastAsia="en-US"/>
          </w:rPr>
          <w:t>thn</w:t>
        </w:r>
        <w:r w:rsidRPr="00BA4179">
          <w:rPr>
            <w:rStyle w:val="-"/>
            <w:rFonts w:ascii="Arial Narrow" w:hAnsi="Arial Narrow"/>
            <w:color w:val="auto"/>
            <w:lang w:eastAsia="en-US"/>
          </w:rPr>
          <w:t>-</w:t>
        </w:r>
        <w:r w:rsidRPr="00BA4179">
          <w:rPr>
            <w:rStyle w:val="-"/>
            <w:rFonts w:ascii="Arial Narrow" w:hAnsi="Arial Narrow"/>
            <w:color w:val="auto"/>
            <w:lang w:val="en-US" w:eastAsia="en-US"/>
          </w:rPr>
          <w:t>prosbasimothta</w:t>
        </w:r>
        <w:r w:rsidRPr="00BA4179">
          <w:rPr>
            <w:rStyle w:val="-"/>
            <w:rFonts w:ascii="Arial Narrow" w:hAnsi="Arial Narrow"/>
            <w:color w:val="auto"/>
            <w:lang w:eastAsia="en-US"/>
          </w:rPr>
          <w:t>-2</w:t>
        </w:r>
      </w:hyperlink>
      <w:r w:rsidRPr="00BA4179">
        <w:rPr>
          <w:rFonts w:ascii="Arial Narrow" w:hAnsi="Arial Narrow"/>
          <w:lang w:eastAsia="en-US"/>
        </w:rPr>
        <w:t xml:space="preserve"> </w:t>
      </w:r>
    </w:p>
    <w:p w14:paraId="32AFBD8B" w14:textId="77777777" w:rsidR="00535590" w:rsidRPr="00BA4179" w:rsidRDefault="00535590" w:rsidP="00535590">
      <w:pPr>
        <w:spacing w:line="252" w:lineRule="auto"/>
        <w:ind w:left="720"/>
        <w:contextualSpacing/>
        <w:jc w:val="both"/>
        <w:rPr>
          <w:rFonts w:ascii="Arial Narrow" w:hAnsi="Arial Narrow"/>
          <w:b/>
          <w:bCs/>
          <w:u w:val="single"/>
          <w:lang w:eastAsia="en-US"/>
        </w:rPr>
      </w:pPr>
    </w:p>
    <w:p w14:paraId="1B074B59" w14:textId="77777777" w:rsidR="00535590" w:rsidRPr="00BA4179" w:rsidRDefault="00535590" w:rsidP="003E4DEC">
      <w:pPr>
        <w:jc w:val="both"/>
        <w:rPr>
          <w:rFonts w:ascii="Arial Narrow" w:hAnsi="Arial Narrow"/>
          <w:b/>
          <w:bCs/>
          <w:u w:val="single"/>
          <w:lang w:eastAsia="en-US"/>
        </w:rPr>
      </w:pPr>
      <w:r w:rsidRPr="00BA4179">
        <w:rPr>
          <w:rFonts w:ascii="Arial Narrow" w:hAnsi="Arial Narrow"/>
          <w:b/>
          <w:bCs/>
          <w:u w:val="single"/>
          <w:lang w:eastAsia="en-US"/>
        </w:rPr>
        <w:t>Παρακαλούμε όπως δηλώσετε συμμετοχή το συντομότερο δυνατό!</w:t>
      </w:r>
    </w:p>
    <w:p w14:paraId="01E2649C" w14:textId="77777777" w:rsidR="00535590" w:rsidRPr="00BA4179" w:rsidRDefault="00535590" w:rsidP="003E4DEC">
      <w:pPr>
        <w:jc w:val="both"/>
        <w:rPr>
          <w:rFonts w:ascii="Arial Narrow" w:hAnsi="Arial Narrow"/>
          <w:b/>
          <w:bCs/>
          <w:lang w:eastAsia="en-US"/>
        </w:rPr>
      </w:pPr>
    </w:p>
    <w:p w14:paraId="653A6EE4" w14:textId="77777777" w:rsidR="00535590" w:rsidRPr="00BA4179" w:rsidRDefault="00535590" w:rsidP="003E4DEC">
      <w:pPr>
        <w:jc w:val="both"/>
        <w:rPr>
          <w:rFonts w:ascii="Arial Narrow" w:hAnsi="Arial Narrow"/>
          <w:b/>
          <w:bCs/>
          <w:lang w:eastAsia="en-US"/>
        </w:rPr>
      </w:pPr>
      <w:r w:rsidRPr="00BA4179">
        <w:rPr>
          <w:rFonts w:ascii="Arial Narrow" w:hAnsi="Arial Narrow"/>
          <w:b/>
          <w:bCs/>
          <w:lang w:eastAsia="en-US"/>
        </w:rPr>
        <w:t xml:space="preserve">Για περισσότερος πληροφορίες απευθυνθείτε στον κ. Δημήτρη </w:t>
      </w:r>
      <w:proofErr w:type="spellStart"/>
      <w:r w:rsidRPr="00BA4179">
        <w:rPr>
          <w:rFonts w:ascii="Arial Narrow" w:hAnsi="Arial Narrow"/>
          <w:b/>
          <w:bCs/>
          <w:lang w:eastAsia="en-US"/>
        </w:rPr>
        <w:t>Λογαρά</w:t>
      </w:r>
      <w:proofErr w:type="spellEnd"/>
    </w:p>
    <w:p w14:paraId="0DBCFFD8" w14:textId="77777777" w:rsidR="00535590" w:rsidRPr="00BA4179" w:rsidRDefault="00535590" w:rsidP="003E4DEC">
      <w:pPr>
        <w:jc w:val="both"/>
        <w:rPr>
          <w:rFonts w:ascii="Arial Narrow" w:hAnsi="Arial Narrow"/>
          <w:lang w:eastAsia="en-US"/>
        </w:rPr>
      </w:pPr>
      <w:r w:rsidRPr="00BA4179">
        <w:rPr>
          <w:rFonts w:ascii="Arial Narrow" w:hAnsi="Arial Narrow"/>
          <w:lang w:val="en-US" w:eastAsia="en-US"/>
        </w:rPr>
        <w:t>Email</w:t>
      </w:r>
      <w:r w:rsidRPr="00BA4179">
        <w:rPr>
          <w:rFonts w:ascii="Arial Narrow" w:hAnsi="Arial Narrow"/>
          <w:b/>
          <w:bCs/>
          <w:lang w:eastAsia="en-US"/>
        </w:rPr>
        <w:t>:</w:t>
      </w:r>
      <w:r w:rsidRPr="00BA4179">
        <w:rPr>
          <w:rFonts w:ascii="Arial Narrow" w:hAnsi="Arial Narrow"/>
          <w:lang w:eastAsia="en-US"/>
        </w:rPr>
        <w:t xml:space="preserve"> </w:t>
      </w:r>
      <w:hyperlink r:id="rId9" w:history="1">
        <w:r w:rsidRPr="00BA4179">
          <w:rPr>
            <w:rStyle w:val="-"/>
            <w:rFonts w:ascii="Arial Narrow" w:hAnsi="Arial Narrow"/>
            <w:color w:val="auto"/>
            <w:lang w:val="en-US" w:eastAsia="en-US"/>
          </w:rPr>
          <w:t>communication</w:t>
        </w:r>
        <w:r w:rsidRPr="00BA4179">
          <w:rPr>
            <w:rStyle w:val="-"/>
            <w:rFonts w:ascii="Arial Narrow" w:hAnsi="Arial Narrow"/>
            <w:color w:val="auto"/>
            <w:lang w:eastAsia="en-US"/>
          </w:rPr>
          <w:t>@</w:t>
        </w:r>
        <w:r w:rsidRPr="00BA4179">
          <w:rPr>
            <w:rStyle w:val="-"/>
            <w:rFonts w:ascii="Arial Narrow" w:hAnsi="Arial Narrow"/>
            <w:color w:val="auto"/>
            <w:lang w:val="en-US" w:eastAsia="en-US"/>
          </w:rPr>
          <w:t>esaea</w:t>
        </w:r>
        <w:r w:rsidRPr="00BA4179">
          <w:rPr>
            <w:rStyle w:val="-"/>
            <w:rFonts w:ascii="Arial Narrow" w:hAnsi="Arial Narrow"/>
            <w:color w:val="auto"/>
            <w:lang w:eastAsia="en-US"/>
          </w:rPr>
          <w:t>.</w:t>
        </w:r>
        <w:r w:rsidRPr="00BA4179">
          <w:rPr>
            <w:rStyle w:val="-"/>
            <w:rFonts w:ascii="Arial Narrow" w:hAnsi="Arial Narrow"/>
            <w:color w:val="auto"/>
            <w:lang w:val="en-US" w:eastAsia="en-US"/>
          </w:rPr>
          <w:t>gr</w:t>
        </w:r>
      </w:hyperlink>
      <w:r w:rsidRPr="00BA4179">
        <w:rPr>
          <w:rFonts w:ascii="Arial Narrow" w:hAnsi="Arial Narrow"/>
          <w:lang w:val="en-US" w:eastAsia="en-US"/>
        </w:rPr>
        <w:t> </w:t>
      </w:r>
      <w:r w:rsidRPr="00BA4179">
        <w:rPr>
          <w:rFonts w:ascii="Arial Narrow" w:hAnsi="Arial Narrow"/>
          <w:lang w:eastAsia="en-US"/>
        </w:rPr>
        <w:t xml:space="preserve"> </w:t>
      </w:r>
    </w:p>
    <w:p w14:paraId="26AFB1E0" w14:textId="42F7A460" w:rsidR="00535590" w:rsidRPr="00BA4179" w:rsidRDefault="00535590" w:rsidP="003E4DEC">
      <w:pPr>
        <w:jc w:val="both"/>
        <w:rPr>
          <w:rFonts w:ascii="Arial Narrow" w:hAnsi="Arial Narrow"/>
          <w:lang w:eastAsia="en-US"/>
        </w:rPr>
      </w:pPr>
      <w:r w:rsidRPr="00BA4179">
        <w:rPr>
          <w:rFonts w:ascii="Arial Narrow" w:hAnsi="Arial Narrow"/>
          <w:lang w:eastAsia="en-US"/>
        </w:rPr>
        <w:t>Τηλέφωνο επικοινωνίας:</w:t>
      </w:r>
      <w:r w:rsidRPr="00BA4179">
        <w:rPr>
          <w:rFonts w:ascii="Arial Narrow" w:hAnsi="Arial Narrow"/>
          <w:lang w:val="en-US" w:eastAsia="en-US"/>
        </w:rPr>
        <w:t> </w:t>
      </w:r>
      <w:r w:rsidR="00761D31" w:rsidRPr="00BA4179">
        <w:rPr>
          <w:rFonts w:ascii="Arial Narrow" w:hAnsi="Arial Narrow"/>
          <w:lang w:eastAsia="en-US"/>
        </w:rPr>
        <w:t xml:space="preserve">6936061383 </w:t>
      </w:r>
      <w:r w:rsidRPr="00BA4179">
        <w:rPr>
          <w:rFonts w:ascii="Arial Narrow" w:hAnsi="Arial Narrow"/>
          <w:lang w:eastAsia="en-US"/>
        </w:rPr>
        <w:t xml:space="preserve"> </w:t>
      </w:r>
    </w:p>
    <w:p w14:paraId="3D479EE4" w14:textId="77777777" w:rsidR="00535590" w:rsidRPr="00BA4179" w:rsidRDefault="00535590" w:rsidP="003E4DEC">
      <w:pPr>
        <w:jc w:val="both"/>
        <w:rPr>
          <w:rFonts w:ascii="Arial Narrow" w:hAnsi="Arial Narrow"/>
          <w:b/>
          <w:bCs/>
          <w:lang w:eastAsia="en-US"/>
        </w:rPr>
      </w:pPr>
    </w:p>
    <w:p w14:paraId="7FA7535C" w14:textId="77777777" w:rsidR="00535590" w:rsidRPr="00BA4179" w:rsidRDefault="00535590" w:rsidP="003E4DEC">
      <w:pPr>
        <w:jc w:val="both"/>
        <w:rPr>
          <w:rFonts w:ascii="Arial Narrow" w:hAnsi="Arial Narrow"/>
          <w:b/>
          <w:bCs/>
          <w:lang w:eastAsia="en-US"/>
        </w:rPr>
      </w:pPr>
      <w:r w:rsidRPr="00BA4179">
        <w:rPr>
          <w:rFonts w:ascii="Arial Narrow" w:hAnsi="Arial Narrow"/>
          <w:b/>
          <w:bCs/>
          <w:lang w:eastAsia="en-US"/>
        </w:rPr>
        <w:t xml:space="preserve">Σας ευχαριστούμε θερμά εκ των προτέρων. </w:t>
      </w:r>
    </w:p>
    <w:p w14:paraId="5135FC03" w14:textId="77777777" w:rsidR="00535590" w:rsidRPr="00BA4179" w:rsidRDefault="00535590" w:rsidP="00535590">
      <w:pPr>
        <w:rPr>
          <w:rFonts w:ascii="Arial Narrow" w:hAnsi="Arial Narrow"/>
          <w:b/>
          <w:bCs/>
          <w:lang w:eastAsia="en-US"/>
        </w:rPr>
      </w:pPr>
    </w:p>
    <w:p w14:paraId="1F11E837" w14:textId="77777777" w:rsidR="00535590" w:rsidRPr="00BA4179" w:rsidRDefault="00535590" w:rsidP="00535590">
      <w:pPr>
        <w:rPr>
          <w:rFonts w:ascii="Arial Narrow" w:hAnsi="Arial Narrow"/>
          <w:b/>
          <w:bCs/>
          <w:lang w:eastAsia="en-US"/>
        </w:rPr>
      </w:pPr>
      <w:r w:rsidRPr="00BA4179">
        <w:rPr>
          <w:rFonts w:ascii="Arial Narrow" w:hAnsi="Arial Narrow"/>
          <w:b/>
          <w:bCs/>
          <w:lang w:eastAsia="en-US"/>
        </w:rPr>
        <w:t xml:space="preserve">Με εκτίμηση, </w:t>
      </w:r>
    </w:p>
    <w:p w14:paraId="0D0659C1" w14:textId="77777777" w:rsidR="00535590" w:rsidRPr="00BA4179" w:rsidRDefault="00535590" w:rsidP="00535590">
      <w:pPr>
        <w:rPr>
          <w:rFonts w:ascii="Arial Narrow" w:hAnsi="Arial Narrow"/>
          <w:b/>
          <w:bCs/>
          <w:lang w:eastAsia="en-US"/>
        </w:rPr>
      </w:pPr>
      <w:r w:rsidRPr="00BA4179">
        <w:rPr>
          <w:rFonts w:ascii="Arial Narrow" w:hAnsi="Arial Narrow"/>
          <w:b/>
          <w:bCs/>
          <w:lang w:eastAsia="en-US"/>
        </w:rPr>
        <w:t xml:space="preserve">Δημήτρης Λογαράς </w:t>
      </w:r>
    </w:p>
    <w:p w14:paraId="47ADF770" w14:textId="29B88560" w:rsidR="00535590" w:rsidRPr="00BA4179" w:rsidRDefault="00535590" w:rsidP="00535590">
      <w:pPr>
        <w:rPr>
          <w:rFonts w:ascii="Arial Narrow" w:hAnsi="Arial Narrow"/>
          <w:b/>
          <w:bCs/>
          <w:lang w:eastAsia="en-US"/>
        </w:rPr>
      </w:pPr>
      <w:r w:rsidRPr="00BA4179">
        <w:rPr>
          <w:rFonts w:ascii="Arial Narrow" w:hAnsi="Arial Narrow"/>
          <w:b/>
          <w:bCs/>
          <w:lang w:eastAsia="en-US"/>
        </w:rPr>
        <w:t xml:space="preserve">Εθνικός Εμπειρογνώμονας του Έργου «AccessibleEU» </w:t>
      </w:r>
      <w:r w:rsidR="00BA4179">
        <w:rPr>
          <w:rFonts w:ascii="Arial Narrow" w:hAnsi="Arial Narrow"/>
          <w:b/>
          <w:bCs/>
          <w:lang w:eastAsia="en-US"/>
        </w:rPr>
        <w:t>και</w:t>
      </w:r>
      <w:r w:rsidRPr="00BA4179">
        <w:rPr>
          <w:rFonts w:ascii="Arial Narrow" w:hAnsi="Arial Narrow"/>
          <w:b/>
          <w:bCs/>
          <w:lang w:eastAsia="en-US"/>
        </w:rPr>
        <w:t xml:space="preserve"> Επιστημονικό Στέλεχος Ε.Σ.Α.μεΑ.   </w:t>
      </w:r>
    </w:p>
    <w:p w14:paraId="34F213DF" w14:textId="77777777" w:rsidR="009567A9" w:rsidRPr="00BA4179" w:rsidRDefault="009567A9">
      <w:pPr>
        <w:rPr>
          <w:rFonts w:ascii="Arial Narrow" w:hAnsi="Arial Narrow"/>
        </w:rPr>
      </w:pPr>
    </w:p>
    <w:p w14:paraId="5058CCA7" w14:textId="77777777" w:rsidR="003363A6" w:rsidRPr="00BA4179" w:rsidRDefault="003363A6" w:rsidP="003E4DEC">
      <w:pPr>
        <w:jc w:val="both"/>
        <w:rPr>
          <w:rFonts w:ascii="Arial Narrow" w:hAnsi="Arial Narrow"/>
        </w:rPr>
      </w:pPr>
      <w:r w:rsidRPr="00BA4179">
        <w:rPr>
          <w:rFonts w:ascii="Arial Narrow" w:hAnsi="Arial Narrow"/>
          <w:b/>
          <w:bCs/>
        </w:rPr>
        <w:t>Περισσότερες πληροφορίες για τους Εμπειρογνώμονες του «</w:t>
      </w:r>
      <w:r w:rsidRPr="00BA4179">
        <w:rPr>
          <w:rFonts w:ascii="Arial Narrow" w:hAnsi="Arial Narrow"/>
          <w:b/>
          <w:bCs/>
          <w:lang w:val="en-US"/>
        </w:rPr>
        <w:t>AccessibleEU</w:t>
      </w:r>
      <w:r w:rsidRPr="00BA4179">
        <w:rPr>
          <w:rFonts w:ascii="Arial Narrow" w:hAnsi="Arial Narrow"/>
          <w:b/>
          <w:bCs/>
        </w:rPr>
        <w:t xml:space="preserve">» είναι διαθέσιμες στο: </w:t>
      </w:r>
      <w:r w:rsidRPr="00BA4179">
        <w:rPr>
          <w:rFonts w:ascii="Arial Narrow" w:hAnsi="Arial Narrow"/>
          <w:lang w:val="en-US"/>
        </w:rPr>
        <w:t> </w:t>
      </w:r>
      <w:hyperlink r:id="rId10" w:history="1">
        <w:r w:rsidRPr="00BA4179">
          <w:rPr>
            <w:rStyle w:val="-"/>
            <w:rFonts w:ascii="Arial Narrow" w:hAnsi="Arial Narrow"/>
            <w:color w:val="auto"/>
            <w:lang w:val="en-US"/>
          </w:rPr>
          <w:t>https</w:t>
        </w:r>
        <w:r w:rsidRPr="00BA4179">
          <w:rPr>
            <w:rStyle w:val="-"/>
            <w:rFonts w:ascii="Arial Narrow" w:hAnsi="Arial Narrow"/>
            <w:color w:val="auto"/>
          </w:rPr>
          <w:t>://</w:t>
        </w:r>
        <w:r w:rsidRPr="00BA4179">
          <w:rPr>
            <w:rStyle w:val="-"/>
            <w:rFonts w:ascii="Arial Narrow" w:hAnsi="Arial Narrow"/>
            <w:color w:val="auto"/>
            <w:lang w:val="en-US"/>
          </w:rPr>
          <w:t>accessible</w:t>
        </w:r>
        <w:r w:rsidRPr="00BA4179">
          <w:rPr>
            <w:rStyle w:val="-"/>
            <w:rFonts w:ascii="Arial Narrow" w:hAnsi="Arial Narrow"/>
            <w:color w:val="auto"/>
          </w:rPr>
          <w:t>-</w:t>
        </w:r>
        <w:r w:rsidRPr="00BA4179">
          <w:rPr>
            <w:rStyle w:val="-"/>
            <w:rFonts w:ascii="Arial Narrow" w:hAnsi="Arial Narrow"/>
            <w:color w:val="auto"/>
            <w:lang w:val="en-US"/>
          </w:rPr>
          <w:t>eu</w:t>
        </w:r>
        <w:r w:rsidRPr="00BA4179">
          <w:rPr>
            <w:rStyle w:val="-"/>
            <w:rFonts w:ascii="Arial Narrow" w:hAnsi="Arial Narrow"/>
            <w:color w:val="auto"/>
          </w:rPr>
          <w:t>-</w:t>
        </w:r>
        <w:proofErr w:type="spellStart"/>
        <w:r w:rsidRPr="00BA4179">
          <w:rPr>
            <w:rStyle w:val="-"/>
            <w:rFonts w:ascii="Arial Narrow" w:hAnsi="Arial Narrow"/>
            <w:color w:val="auto"/>
            <w:lang w:val="en-US"/>
          </w:rPr>
          <w:t>centre</w:t>
        </w:r>
        <w:proofErr w:type="spellEnd"/>
        <w:r w:rsidRPr="00BA4179">
          <w:rPr>
            <w:rStyle w:val="-"/>
            <w:rFonts w:ascii="Arial Narrow" w:hAnsi="Arial Narrow"/>
            <w:color w:val="auto"/>
          </w:rPr>
          <w:t>.</w:t>
        </w:r>
        <w:proofErr w:type="spellStart"/>
        <w:r w:rsidRPr="00BA4179">
          <w:rPr>
            <w:rStyle w:val="-"/>
            <w:rFonts w:ascii="Arial Narrow" w:hAnsi="Arial Narrow"/>
            <w:color w:val="auto"/>
            <w:lang w:val="en-US"/>
          </w:rPr>
          <w:t>ec</w:t>
        </w:r>
        <w:proofErr w:type="spellEnd"/>
        <w:r w:rsidRPr="00BA4179">
          <w:rPr>
            <w:rStyle w:val="-"/>
            <w:rFonts w:ascii="Arial Narrow" w:hAnsi="Arial Narrow"/>
            <w:color w:val="auto"/>
          </w:rPr>
          <w:t>.</w:t>
        </w:r>
        <w:proofErr w:type="spellStart"/>
        <w:r w:rsidRPr="00BA4179">
          <w:rPr>
            <w:rStyle w:val="-"/>
            <w:rFonts w:ascii="Arial Narrow" w:hAnsi="Arial Narrow"/>
            <w:color w:val="auto"/>
            <w:lang w:val="en-US"/>
          </w:rPr>
          <w:t>europa</w:t>
        </w:r>
        <w:proofErr w:type="spellEnd"/>
        <w:r w:rsidRPr="00BA4179">
          <w:rPr>
            <w:rStyle w:val="-"/>
            <w:rFonts w:ascii="Arial Narrow" w:hAnsi="Arial Narrow"/>
            <w:color w:val="auto"/>
          </w:rPr>
          <w:t>.</w:t>
        </w:r>
        <w:r w:rsidRPr="00BA4179">
          <w:rPr>
            <w:rStyle w:val="-"/>
            <w:rFonts w:ascii="Arial Narrow" w:hAnsi="Arial Narrow"/>
            <w:color w:val="auto"/>
            <w:lang w:val="en-US"/>
          </w:rPr>
          <w:t>eu</w:t>
        </w:r>
        <w:r w:rsidRPr="00BA4179">
          <w:rPr>
            <w:rStyle w:val="-"/>
            <w:rFonts w:ascii="Arial Narrow" w:hAnsi="Arial Narrow"/>
            <w:color w:val="auto"/>
          </w:rPr>
          <w:t>/</w:t>
        </w:r>
        <w:proofErr w:type="spellStart"/>
        <w:r w:rsidRPr="00BA4179">
          <w:rPr>
            <w:rStyle w:val="-"/>
            <w:rFonts w:ascii="Arial Narrow" w:hAnsi="Arial Narrow"/>
            <w:color w:val="auto"/>
            <w:lang w:val="en-US"/>
          </w:rPr>
          <w:t>accessibleeu</w:t>
        </w:r>
        <w:proofErr w:type="spellEnd"/>
        <w:r w:rsidRPr="00BA4179">
          <w:rPr>
            <w:rStyle w:val="-"/>
            <w:rFonts w:ascii="Arial Narrow" w:hAnsi="Arial Narrow"/>
            <w:color w:val="auto"/>
          </w:rPr>
          <w:t>-</w:t>
        </w:r>
        <w:r w:rsidRPr="00BA4179">
          <w:rPr>
            <w:rStyle w:val="-"/>
            <w:rFonts w:ascii="Arial Narrow" w:hAnsi="Arial Narrow"/>
            <w:color w:val="auto"/>
            <w:lang w:val="en-US"/>
          </w:rPr>
          <w:t>network</w:t>
        </w:r>
        <w:r w:rsidRPr="00BA4179">
          <w:rPr>
            <w:rStyle w:val="-"/>
            <w:rFonts w:ascii="Arial Narrow" w:hAnsi="Arial Narrow"/>
            <w:color w:val="auto"/>
          </w:rPr>
          <w:t>-</w:t>
        </w:r>
        <w:r w:rsidRPr="00BA4179">
          <w:rPr>
            <w:rStyle w:val="-"/>
            <w:rFonts w:ascii="Arial Narrow" w:hAnsi="Arial Narrow"/>
            <w:color w:val="auto"/>
            <w:lang w:val="en-US"/>
          </w:rPr>
          <w:t>experts</w:t>
        </w:r>
        <w:r w:rsidRPr="00BA4179">
          <w:rPr>
            <w:rStyle w:val="-"/>
            <w:rFonts w:ascii="Arial Narrow" w:hAnsi="Arial Narrow"/>
            <w:color w:val="auto"/>
          </w:rPr>
          <w:t>_</w:t>
        </w:r>
        <w:proofErr w:type="spellStart"/>
        <w:r w:rsidRPr="00BA4179">
          <w:rPr>
            <w:rStyle w:val="-"/>
            <w:rFonts w:ascii="Arial Narrow" w:hAnsi="Arial Narrow"/>
            <w:color w:val="auto"/>
            <w:lang w:val="en-US"/>
          </w:rPr>
          <w:t>en</w:t>
        </w:r>
        <w:proofErr w:type="spellEnd"/>
        <w:r w:rsidRPr="00BA4179">
          <w:rPr>
            <w:rStyle w:val="-"/>
            <w:rFonts w:ascii="Arial Narrow" w:hAnsi="Arial Narrow"/>
            <w:color w:val="auto"/>
          </w:rPr>
          <w:t>?</w:t>
        </w:r>
        <w:proofErr w:type="spellStart"/>
        <w:r w:rsidRPr="00BA4179">
          <w:rPr>
            <w:rStyle w:val="-"/>
            <w:rFonts w:ascii="Arial Narrow" w:hAnsi="Arial Narrow"/>
            <w:color w:val="auto"/>
            <w:lang w:val="en-US"/>
          </w:rPr>
          <w:t>prefLang</w:t>
        </w:r>
        <w:proofErr w:type="spellEnd"/>
        <w:r w:rsidRPr="00BA4179">
          <w:rPr>
            <w:rStyle w:val="-"/>
            <w:rFonts w:ascii="Arial Narrow" w:hAnsi="Arial Narrow"/>
            <w:color w:val="auto"/>
          </w:rPr>
          <w:t>=</w:t>
        </w:r>
        <w:proofErr w:type="spellStart"/>
        <w:r w:rsidRPr="00BA4179">
          <w:rPr>
            <w:rStyle w:val="-"/>
            <w:rFonts w:ascii="Arial Narrow" w:hAnsi="Arial Narrow"/>
            <w:color w:val="auto"/>
            <w:lang w:val="en-US"/>
          </w:rPr>
          <w:t>el</w:t>
        </w:r>
        <w:proofErr w:type="spellEnd"/>
      </w:hyperlink>
      <w:r w:rsidRPr="00BA4179">
        <w:rPr>
          <w:rFonts w:ascii="Arial Narrow" w:hAnsi="Arial Narrow"/>
        </w:rPr>
        <w:t xml:space="preserve"> </w:t>
      </w:r>
    </w:p>
    <w:p w14:paraId="79B00B57" w14:textId="77777777" w:rsidR="003363A6" w:rsidRPr="00BA4179" w:rsidRDefault="003363A6" w:rsidP="003E4DEC">
      <w:pPr>
        <w:jc w:val="both"/>
        <w:rPr>
          <w:rFonts w:ascii="Arial Narrow" w:hAnsi="Arial Narrow"/>
          <w:lang w:eastAsia="en-US"/>
        </w:rPr>
      </w:pPr>
    </w:p>
    <w:p w14:paraId="6766AD86" w14:textId="77777777" w:rsidR="00DB6403" w:rsidRPr="00BA4179" w:rsidRDefault="00DB6403">
      <w:pPr>
        <w:rPr>
          <w:rFonts w:ascii="Arial Narrow" w:hAnsi="Arial Narrow"/>
        </w:rPr>
      </w:pPr>
    </w:p>
    <w:p w14:paraId="6F176D8E" w14:textId="072622F5" w:rsidR="00DB6403" w:rsidRPr="00BA4179" w:rsidRDefault="00DB6403">
      <w:pPr>
        <w:rPr>
          <w:rFonts w:ascii="Arial Narrow" w:hAnsi="Arial Narrow"/>
        </w:rPr>
      </w:pPr>
    </w:p>
    <w:p w14:paraId="4ED884D9" w14:textId="77777777" w:rsidR="00AB0235" w:rsidRPr="00BA4179" w:rsidRDefault="00AB0235" w:rsidP="00AB0235">
      <w:pPr>
        <w:rPr>
          <w:rFonts w:ascii="Arial Narrow" w:hAnsi="Arial Narrow"/>
        </w:rPr>
      </w:pPr>
    </w:p>
    <w:p w14:paraId="76E9410C" w14:textId="6AD5AE26" w:rsidR="00AB0235" w:rsidRPr="00BA4179" w:rsidRDefault="00AB0235" w:rsidP="00AB0235">
      <w:pPr>
        <w:rPr>
          <w:rFonts w:ascii="Arial Narrow" w:hAnsi="Arial Narrow"/>
          <w:lang w:val="en-US"/>
        </w:rPr>
      </w:pPr>
      <w:r w:rsidRPr="00BA4179">
        <w:rPr>
          <w:rFonts w:ascii="Arial Narrow" w:hAnsi="Arial Narrow"/>
          <w:noProof/>
          <w:lang w:val="en-US"/>
        </w:rPr>
        <w:drawing>
          <wp:inline distT="0" distB="0" distL="0" distR="0" wp14:anchorId="63BC000C" wp14:editId="1556F6E2">
            <wp:extent cx="5232400" cy="2943225"/>
            <wp:effectExtent l="0" t="0" r="6350" b="9525"/>
            <wp:docPr id="108161736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17362"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40341" cy="2947692"/>
                    </a:xfrm>
                    <a:prstGeom prst="rect">
                      <a:avLst/>
                    </a:prstGeom>
                    <a:noFill/>
                    <a:ln>
                      <a:noFill/>
                    </a:ln>
                  </pic:spPr>
                </pic:pic>
              </a:graphicData>
            </a:graphic>
          </wp:inline>
        </w:drawing>
      </w:r>
    </w:p>
    <w:sectPr w:rsidR="00AB0235" w:rsidRPr="00BA41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B19CA"/>
    <w:multiLevelType w:val="hybridMultilevel"/>
    <w:tmpl w:val="010C9A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383968"/>
    <w:multiLevelType w:val="hybridMultilevel"/>
    <w:tmpl w:val="2A962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E031ECA"/>
    <w:multiLevelType w:val="hybridMultilevel"/>
    <w:tmpl w:val="A984B3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C6C6E5F"/>
    <w:multiLevelType w:val="hybridMultilevel"/>
    <w:tmpl w:val="1F241FB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1B06828"/>
    <w:multiLevelType w:val="hybridMultilevel"/>
    <w:tmpl w:val="4C34B81A"/>
    <w:lvl w:ilvl="0" w:tplc="04080001">
      <w:start w:val="1"/>
      <w:numFmt w:val="bullet"/>
      <w:lvlText w:val=""/>
      <w:lvlJc w:val="left"/>
      <w:pPr>
        <w:ind w:left="870" w:hanging="360"/>
      </w:pPr>
      <w:rPr>
        <w:rFonts w:ascii="Symbol" w:hAnsi="Symbol"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5" w15:restartNumberingAfterBreak="0">
    <w:nsid w:val="696D59D9"/>
    <w:multiLevelType w:val="hybridMultilevel"/>
    <w:tmpl w:val="60FC3B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863670287">
    <w:abstractNumId w:val="3"/>
  </w:num>
  <w:num w:numId="2" w16cid:durableId="680819563">
    <w:abstractNumId w:val="0"/>
  </w:num>
  <w:num w:numId="3" w16cid:durableId="1077701708">
    <w:abstractNumId w:val="5"/>
  </w:num>
  <w:num w:numId="4" w16cid:durableId="1479372853">
    <w:abstractNumId w:val="4"/>
  </w:num>
  <w:num w:numId="5" w16cid:durableId="1838954302">
    <w:abstractNumId w:val="1"/>
  </w:num>
  <w:num w:numId="6" w16cid:durableId="882061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7A"/>
    <w:rsid w:val="00080688"/>
    <w:rsid w:val="001418FC"/>
    <w:rsid w:val="002E54B3"/>
    <w:rsid w:val="00323A6F"/>
    <w:rsid w:val="00323B51"/>
    <w:rsid w:val="00324F63"/>
    <w:rsid w:val="003363A6"/>
    <w:rsid w:val="003E4DEC"/>
    <w:rsid w:val="004036CE"/>
    <w:rsid w:val="00535590"/>
    <w:rsid w:val="00555F7A"/>
    <w:rsid w:val="0056146A"/>
    <w:rsid w:val="005A6E2F"/>
    <w:rsid w:val="005B7BCC"/>
    <w:rsid w:val="005D669A"/>
    <w:rsid w:val="006064F4"/>
    <w:rsid w:val="00641E47"/>
    <w:rsid w:val="00744CE2"/>
    <w:rsid w:val="00761D31"/>
    <w:rsid w:val="007B48A6"/>
    <w:rsid w:val="007E0DD4"/>
    <w:rsid w:val="007E72FA"/>
    <w:rsid w:val="007F12C3"/>
    <w:rsid w:val="00835452"/>
    <w:rsid w:val="008931A3"/>
    <w:rsid w:val="008D017E"/>
    <w:rsid w:val="008D0F54"/>
    <w:rsid w:val="009567A9"/>
    <w:rsid w:val="00996E4D"/>
    <w:rsid w:val="00A20D15"/>
    <w:rsid w:val="00AB0235"/>
    <w:rsid w:val="00AC3B0C"/>
    <w:rsid w:val="00B90F2C"/>
    <w:rsid w:val="00BA4179"/>
    <w:rsid w:val="00CC698B"/>
    <w:rsid w:val="00CE40DA"/>
    <w:rsid w:val="00CE611D"/>
    <w:rsid w:val="00D17CC5"/>
    <w:rsid w:val="00D34764"/>
    <w:rsid w:val="00D84AAF"/>
    <w:rsid w:val="00DB6403"/>
    <w:rsid w:val="00E33070"/>
    <w:rsid w:val="00E37D24"/>
    <w:rsid w:val="00E561BA"/>
    <w:rsid w:val="00FF1D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3627"/>
  <w15:chartTrackingRefBased/>
  <w15:docId w15:val="{53172B32-8D5B-46D9-8145-B3ACFAF1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590"/>
    <w:pPr>
      <w:spacing w:after="0" w:line="240" w:lineRule="auto"/>
    </w:pPr>
    <w:rPr>
      <w:rFonts w:ascii="Times New Roman" w:hAnsi="Times New Roman" w:cs="Times New Roman"/>
      <w:kern w:val="0"/>
      <w:sz w:val="24"/>
      <w:szCs w:val="24"/>
      <w:lang w:eastAsia="el-GR"/>
      <w14:ligatures w14:val="none"/>
    </w:rPr>
  </w:style>
  <w:style w:type="paragraph" w:styleId="1">
    <w:name w:val="heading 1"/>
    <w:basedOn w:val="a"/>
    <w:next w:val="a"/>
    <w:link w:val="1Char"/>
    <w:uiPriority w:val="9"/>
    <w:qFormat/>
    <w:rsid w:val="00555F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55F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55F7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55F7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55F7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55F7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55F7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55F7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55F7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55F7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55F7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55F7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55F7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55F7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55F7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55F7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55F7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55F7A"/>
    <w:rPr>
      <w:rFonts w:eastAsiaTheme="majorEastAsia" w:cstheme="majorBidi"/>
      <w:color w:val="272727" w:themeColor="text1" w:themeTint="D8"/>
    </w:rPr>
  </w:style>
  <w:style w:type="paragraph" w:styleId="a3">
    <w:name w:val="Title"/>
    <w:basedOn w:val="a"/>
    <w:next w:val="a"/>
    <w:link w:val="Char"/>
    <w:uiPriority w:val="10"/>
    <w:qFormat/>
    <w:rsid w:val="00555F7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55F7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55F7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55F7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55F7A"/>
    <w:pPr>
      <w:spacing w:before="160"/>
      <w:jc w:val="center"/>
    </w:pPr>
    <w:rPr>
      <w:i/>
      <w:iCs/>
      <w:color w:val="404040" w:themeColor="text1" w:themeTint="BF"/>
    </w:rPr>
  </w:style>
  <w:style w:type="character" w:customStyle="1" w:styleId="Char1">
    <w:name w:val="Απόσπασμα Char"/>
    <w:basedOn w:val="a0"/>
    <w:link w:val="a5"/>
    <w:uiPriority w:val="29"/>
    <w:rsid w:val="00555F7A"/>
    <w:rPr>
      <w:i/>
      <w:iCs/>
      <w:color w:val="404040" w:themeColor="text1" w:themeTint="BF"/>
    </w:rPr>
  </w:style>
  <w:style w:type="paragraph" w:styleId="a6">
    <w:name w:val="List Paragraph"/>
    <w:basedOn w:val="a"/>
    <w:uiPriority w:val="34"/>
    <w:qFormat/>
    <w:rsid w:val="00555F7A"/>
    <w:pPr>
      <w:ind w:left="720"/>
      <w:contextualSpacing/>
    </w:pPr>
  </w:style>
  <w:style w:type="character" w:styleId="a7">
    <w:name w:val="Intense Emphasis"/>
    <w:basedOn w:val="a0"/>
    <w:uiPriority w:val="21"/>
    <w:qFormat/>
    <w:rsid w:val="00555F7A"/>
    <w:rPr>
      <w:i/>
      <w:iCs/>
      <w:color w:val="0F4761" w:themeColor="accent1" w:themeShade="BF"/>
    </w:rPr>
  </w:style>
  <w:style w:type="paragraph" w:styleId="a8">
    <w:name w:val="Intense Quote"/>
    <w:basedOn w:val="a"/>
    <w:next w:val="a"/>
    <w:link w:val="Char2"/>
    <w:uiPriority w:val="30"/>
    <w:qFormat/>
    <w:rsid w:val="00555F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55F7A"/>
    <w:rPr>
      <w:i/>
      <w:iCs/>
      <w:color w:val="0F4761" w:themeColor="accent1" w:themeShade="BF"/>
    </w:rPr>
  </w:style>
  <w:style w:type="character" w:styleId="a9">
    <w:name w:val="Intense Reference"/>
    <w:basedOn w:val="a0"/>
    <w:uiPriority w:val="32"/>
    <w:qFormat/>
    <w:rsid w:val="00555F7A"/>
    <w:rPr>
      <w:b/>
      <w:bCs/>
      <w:smallCaps/>
      <w:color w:val="0F4761" w:themeColor="accent1" w:themeShade="BF"/>
      <w:spacing w:val="5"/>
    </w:rPr>
  </w:style>
  <w:style w:type="character" w:styleId="-">
    <w:name w:val="Hyperlink"/>
    <w:basedOn w:val="a0"/>
    <w:uiPriority w:val="99"/>
    <w:unhideWhenUsed/>
    <w:rsid w:val="00535590"/>
    <w:rPr>
      <w:color w:val="467886"/>
      <w:u w:val="single"/>
    </w:rPr>
  </w:style>
  <w:style w:type="character" w:styleId="aa">
    <w:name w:val="Unresolved Mention"/>
    <w:basedOn w:val="a0"/>
    <w:uiPriority w:val="99"/>
    <w:semiHidden/>
    <w:unhideWhenUsed/>
    <w:rsid w:val="00E561BA"/>
    <w:rPr>
      <w:color w:val="605E5C"/>
      <w:shd w:val="clear" w:color="auto" w:fill="E1DFDD"/>
    </w:rPr>
  </w:style>
  <w:style w:type="table" w:styleId="ab">
    <w:name w:val="Table Grid"/>
    <w:basedOn w:val="a1"/>
    <w:uiPriority w:val="39"/>
    <w:rsid w:val="00403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FollowedHyperlink"/>
    <w:basedOn w:val="a0"/>
    <w:uiPriority w:val="99"/>
    <w:semiHidden/>
    <w:unhideWhenUsed/>
    <w:rsid w:val="00A20D1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36017">
      <w:bodyDiv w:val="1"/>
      <w:marLeft w:val="0"/>
      <w:marRight w:val="0"/>
      <w:marTop w:val="0"/>
      <w:marBottom w:val="0"/>
      <w:divBdr>
        <w:top w:val="none" w:sz="0" w:space="0" w:color="auto"/>
        <w:left w:val="none" w:sz="0" w:space="0" w:color="auto"/>
        <w:bottom w:val="none" w:sz="0" w:space="0" w:color="auto"/>
        <w:right w:val="none" w:sz="0" w:space="0" w:color="auto"/>
      </w:divBdr>
    </w:div>
    <w:div w:id="1553233515">
      <w:bodyDiv w:val="1"/>
      <w:marLeft w:val="0"/>
      <w:marRight w:val="0"/>
      <w:marTop w:val="0"/>
      <w:marBottom w:val="0"/>
      <w:divBdr>
        <w:top w:val="none" w:sz="0" w:space="0" w:color="auto"/>
        <w:left w:val="none" w:sz="0" w:space="0" w:color="auto"/>
        <w:bottom w:val="none" w:sz="0" w:space="0" w:color="auto"/>
        <w:right w:val="none" w:sz="0" w:space="0" w:color="auto"/>
      </w:divBdr>
    </w:div>
    <w:div w:id="17530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eyrwpaiko-kentro-porwn-prosbasimothtas-accessibleeu-centre-gine-ki-esy-melos-ths-koinothtas-gia-thn-prosbasimothta-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cessible-eu-centre.ec.europa.eu/about-accessibleeu_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eusurvey/runner/415a9291-1f43-afe5-5d42-fc653da0bbf3" TargetMode="External"/><Relationship Id="rId11"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hyperlink" Target="https://accessible-eu-centre.ec.europa.eu/accessibleeu-network-experts_en?prefLang=el" TargetMode="External"/><Relationship Id="rId4" Type="http://schemas.openxmlformats.org/officeDocument/2006/relationships/webSettings" Target="webSettings.xml"/><Relationship Id="rId9" Type="http://schemas.openxmlformats.org/officeDocument/2006/relationships/hyperlink" Target="mailto:communication@es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924</Words>
  <Characters>4993</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dlogaras</dc:creator>
  <cp:keywords/>
  <dc:description/>
  <cp:lastModifiedBy>tkatsani</cp:lastModifiedBy>
  <cp:revision>4</cp:revision>
  <dcterms:created xsi:type="dcterms:W3CDTF">2024-09-20T09:10:00Z</dcterms:created>
  <dcterms:modified xsi:type="dcterms:W3CDTF">2024-09-20T10:36:00Z</dcterms:modified>
</cp:coreProperties>
</file>