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FCED6" w14:textId="14147379" w:rsidR="00735946" w:rsidRPr="00735946" w:rsidRDefault="00735946" w:rsidP="00164E02">
      <w:pPr>
        <w:rPr>
          <w:rFonts w:ascii="Arial Narrow" w:hAnsi="Arial Narrow"/>
          <w:b/>
          <w:bCs/>
        </w:rPr>
      </w:pPr>
      <w:r w:rsidRPr="00735946">
        <w:rPr>
          <w:rFonts w:ascii="Arial Narrow" w:hAnsi="Arial Narrow"/>
          <w:b/>
          <w:bCs/>
        </w:rPr>
        <w:t>Ομιλία Ι. Βαρδακαστάνη</w:t>
      </w:r>
    </w:p>
    <w:p w14:paraId="7D29CCF7" w14:textId="4099D57C" w:rsidR="00164E02" w:rsidRPr="00735946" w:rsidRDefault="00164E02" w:rsidP="00164E02">
      <w:pPr>
        <w:rPr>
          <w:rFonts w:ascii="Arial Narrow" w:hAnsi="Arial Narrow"/>
        </w:rPr>
      </w:pPr>
      <w:r w:rsidRPr="00735946">
        <w:rPr>
          <w:rFonts w:ascii="Arial Narrow" w:hAnsi="Arial Narrow"/>
        </w:rPr>
        <w:t>Αγαπητοί συνάδελφοι, Αγαπητέ Πρόεδρε της ΕΟΚΕ, Αγαπητέ Υπουργέ, Αγαπητοί προσκεκλημένοι,</w:t>
      </w:r>
    </w:p>
    <w:p w14:paraId="47A92926" w14:textId="77777777" w:rsidR="00164E02" w:rsidRPr="00735946" w:rsidRDefault="00164E02" w:rsidP="00164E02">
      <w:pPr>
        <w:rPr>
          <w:rFonts w:ascii="Arial Narrow" w:hAnsi="Arial Narrow"/>
        </w:rPr>
      </w:pPr>
    </w:p>
    <w:p w14:paraId="3F9C75BD" w14:textId="28D88B95" w:rsidR="00164E02" w:rsidRPr="00735946" w:rsidRDefault="00164E02" w:rsidP="00164E02">
      <w:pPr>
        <w:rPr>
          <w:rFonts w:ascii="Arial Narrow" w:hAnsi="Arial Narrow"/>
        </w:rPr>
      </w:pPr>
      <w:r w:rsidRPr="00735946">
        <w:rPr>
          <w:rFonts w:ascii="Arial Narrow" w:hAnsi="Arial Narrow"/>
        </w:rPr>
        <w:t>Θα ήθελα να σας ευχαριστήσω για την πρόσκληση να έρθω και να μιλήσω για αυτό το σημαντικό θέμα εδώ στην Κύπρο. Αγαπητέ Γιώργο, Θα ήθελα να σ</w:t>
      </w:r>
      <w:r w:rsidR="00CD262A" w:rsidRPr="00735946">
        <w:rPr>
          <w:rFonts w:ascii="Arial Narrow" w:hAnsi="Arial Narrow"/>
        </w:rPr>
        <w:t>ε</w:t>
      </w:r>
      <w:r w:rsidRPr="00735946">
        <w:rPr>
          <w:rFonts w:ascii="Arial Narrow" w:hAnsi="Arial Narrow"/>
        </w:rPr>
        <w:t xml:space="preserve"> ευχαριστήσω για την τιμή να παρουσιάσ</w:t>
      </w:r>
      <w:r w:rsidR="00CD262A" w:rsidRPr="00735946">
        <w:rPr>
          <w:rFonts w:ascii="Arial Narrow" w:hAnsi="Arial Narrow"/>
        </w:rPr>
        <w:t>ω</w:t>
      </w:r>
      <w:r w:rsidRPr="00735946">
        <w:rPr>
          <w:rFonts w:ascii="Arial Narrow" w:hAnsi="Arial Narrow"/>
        </w:rPr>
        <w:t xml:space="preserve"> τις απόψεις της ΕΟΚΕ σχετικά με τον νησιωτικό χαρακτήρα και τις προκλήσεις που αντιμετωπίζουν τα νησιά της ΕΕ.</w:t>
      </w:r>
    </w:p>
    <w:p w14:paraId="55A1EFFD" w14:textId="77777777" w:rsidR="00164E02" w:rsidRPr="00735946" w:rsidRDefault="00164E02" w:rsidP="00164E02">
      <w:pPr>
        <w:rPr>
          <w:rFonts w:ascii="Arial Narrow" w:hAnsi="Arial Narrow"/>
        </w:rPr>
      </w:pPr>
      <w:r w:rsidRPr="00735946">
        <w:rPr>
          <w:rFonts w:ascii="Arial Narrow" w:hAnsi="Arial Narrow"/>
        </w:rPr>
        <w:t>Πρώτα απ' όλα, θα ήθελα να δώσω ορισμένα στατιστικά στοιχεία που είναι σημαντικά για τη συζήτησή μας σήμερα:</w:t>
      </w:r>
    </w:p>
    <w:p w14:paraId="223ABD5F" w14:textId="24FAABEA" w:rsidR="00164E02" w:rsidRPr="00735946" w:rsidRDefault="00164E02" w:rsidP="00164E02">
      <w:pPr>
        <w:rPr>
          <w:rFonts w:ascii="Arial Narrow" w:hAnsi="Arial Narrow"/>
        </w:rPr>
      </w:pPr>
      <w:r w:rsidRPr="00735946">
        <w:rPr>
          <w:rFonts w:ascii="Arial Narrow" w:hAnsi="Arial Narrow"/>
        </w:rPr>
        <w:t>Οι νησιωτικές περιοχές της ΕΕ έχουν εκτιμώμενο πληθυσμό άνω των 20</w:t>
      </w:r>
      <w:r w:rsidR="00CD262A" w:rsidRPr="00735946">
        <w:rPr>
          <w:rFonts w:ascii="Arial Narrow" w:hAnsi="Arial Narrow"/>
        </w:rPr>
        <w:t>.</w:t>
      </w:r>
      <w:r w:rsidRPr="00735946">
        <w:rPr>
          <w:rFonts w:ascii="Arial Narrow" w:hAnsi="Arial Narrow"/>
        </w:rPr>
        <w:t>000</w:t>
      </w:r>
      <w:r w:rsidR="00CD262A" w:rsidRPr="00735946">
        <w:rPr>
          <w:rFonts w:ascii="Arial Narrow" w:hAnsi="Arial Narrow"/>
        </w:rPr>
        <w:t>.</w:t>
      </w:r>
      <w:r w:rsidRPr="00735946">
        <w:rPr>
          <w:rFonts w:ascii="Arial Narrow" w:hAnsi="Arial Narrow"/>
        </w:rPr>
        <w:t>000 (4,6% του συνολικού πληθυσμού της ΕΕ) και ο νησιωτικός πληθυσμός της ΕΕ είναι κατανεμημένος σε περίπου 2</w:t>
      </w:r>
      <w:r w:rsidR="00CD262A" w:rsidRPr="00735946">
        <w:rPr>
          <w:rFonts w:ascii="Arial Narrow" w:hAnsi="Arial Narrow"/>
        </w:rPr>
        <w:t>.</w:t>
      </w:r>
      <w:r w:rsidRPr="00735946">
        <w:rPr>
          <w:rFonts w:ascii="Arial Narrow" w:hAnsi="Arial Narrow"/>
        </w:rPr>
        <w:t>400 νησιά που ανήκουν σε 13 κράτη μέλη.</w:t>
      </w:r>
    </w:p>
    <w:p w14:paraId="34287311" w14:textId="77777777" w:rsidR="00164E02" w:rsidRPr="00735946" w:rsidRDefault="00164E02" w:rsidP="00164E02">
      <w:pPr>
        <w:rPr>
          <w:rFonts w:ascii="Arial Narrow" w:hAnsi="Arial Narrow"/>
        </w:rPr>
      </w:pPr>
      <w:r w:rsidRPr="00735946">
        <w:rPr>
          <w:rFonts w:ascii="Arial Narrow" w:hAnsi="Arial Narrow"/>
        </w:rPr>
        <w:t>Τρία κράτη μέλη της ΕΕ είναι νησιά (ένα από αυτά είναι η Κύπρος, εκτός από τη Μάλτα και την Ιρλανδία).</w:t>
      </w:r>
    </w:p>
    <w:p w14:paraId="53E9215A" w14:textId="77777777" w:rsidR="00164E02" w:rsidRPr="00735946" w:rsidRDefault="00164E02" w:rsidP="00164E02">
      <w:pPr>
        <w:rPr>
          <w:rFonts w:ascii="Arial Narrow" w:hAnsi="Arial Narrow"/>
        </w:rPr>
      </w:pPr>
      <w:r w:rsidRPr="00735946">
        <w:rPr>
          <w:rFonts w:ascii="Arial Narrow" w:hAnsi="Arial Narrow"/>
        </w:rPr>
        <w:t xml:space="preserve">Τούτου </w:t>
      </w:r>
      <w:proofErr w:type="spellStart"/>
      <w:r w:rsidRPr="00735946">
        <w:rPr>
          <w:rFonts w:ascii="Arial Narrow" w:hAnsi="Arial Narrow"/>
        </w:rPr>
        <w:t>λεχθέντος</w:t>
      </w:r>
      <w:proofErr w:type="spellEnd"/>
      <w:r w:rsidRPr="00735946">
        <w:rPr>
          <w:rFonts w:ascii="Arial Narrow" w:hAnsi="Arial Narrow"/>
        </w:rPr>
        <w:t xml:space="preserve">, μπορούμε όλοι να συνειδητοποιήσουμε τη σημασία των νησιών της ΕΕ στην οικονομία και την ενιαία αγορά. </w:t>
      </w:r>
    </w:p>
    <w:p w14:paraId="7C656EDA" w14:textId="2AD2469B" w:rsidR="00164E02" w:rsidRPr="00735946" w:rsidRDefault="00164E02" w:rsidP="00164E02">
      <w:pPr>
        <w:rPr>
          <w:rFonts w:ascii="Arial Narrow" w:hAnsi="Arial Narrow"/>
        </w:rPr>
      </w:pPr>
      <w:r w:rsidRPr="00735946">
        <w:rPr>
          <w:rFonts w:ascii="Arial Narrow" w:hAnsi="Arial Narrow"/>
        </w:rPr>
        <w:t>Ωστόσο, ο νησιωτικός χαρακτήρας θεωρείται μόνιμο και αμετάβλητο γεωγραφικό χαρακτηριστικό που συνεπάγεται πρόσθετο κόστος (</w:t>
      </w:r>
      <w:r w:rsidR="00CD262A" w:rsidRPr="00735946">
        <w:rPr>
          <w:rFonts w:ascii="Arial Narrow" w:hAnsi="Arial Narrow"/>
        </w:rPr>
        <w:t xml:space="preserve">στις </w:t>
      </w:r>
      <w:r w:rsidRPr="00735946">
        <w:rPr>
          <w:rFonts w:ascii="Arial Narrow" w:hAnsi="Arial Narrow"/>
        </w:rPr>
        <w:t>μεταφορές,</w:t>
      </w:r>
      <w:r w:rsidR="00CD262A" w:rsidRPr="00735946">
        <w:rPr>
          <w:rFonts w:ascii="Arial Narrow" w:hAnsi="Arial Narrow"/>
        </w:rPr>
        <w:t xml:space="preserve"> την</w:t>
      </w:r>
      <w:r w:rsidRPr="00735946">
        <w:rPr>
          <w:rFonts w:ascii="Arial Narrow" w:hAnsi="Arial Narrow"/>
        </w:rPr>
        <w:t xml:space="preserve"> ενέργεια, </w:t>
      </w:r>
      <w:r w:rsidR="00CD262A" w:rsidRPr="00735946">
        <w:rPr>
          <w:rFonts w:ascii="Arial Narrow" w:hAnsi="Arial Narrow"/>
        </w:rPr>
        <w:t xml:space="preserve">τη </w:t>
      </w:r>
      <w:r w:rsidRPr="00735946">
        <w:rPr>
          <w:rFonts w:ascii="Arial Narrow" w:hAnsi="Arial Narrow"/>
        </w:rPr>
        <w:t xml:space="preserve">διαχείριση αποβλήτων, </w:t>
      </w:r>
      <w:r w:rsidR="00CD262A" w:rsidRPr="00735946">
        <w:rPr>
          <w:rFonts w:ascii="Arial Narrow" w:hAnsi="Arial Narrow"/>
        </w:rPr>
        <w:t xml:space="preserve">τις </w:t>
      </w:r>
      <w:r w:rsidRPr="00735946">
        <w:rPr>
          <w:rFonts w:ascii="Arial Narrow" w:hAnsi="Arial Narrow"/>
        </w:rPr>
        <w:t xml:space="preserve">δημόσιες υπηρεσίες, </w:t>
      </w:r>
      <w:r w:rsidR="00CD262A" w:rsidRPr="00735946">
        <w:rPr>
          <w:rFonts w:ascii="Arial Narrow" w:hAnsi="Arial Narrow"/>
        </w:rPr>
        <w:t xml:space="preserve">τα </w:t>
      </w:r>
      <w:r w:rsidRPr="00735946">
        <w:rPr>
          <w:rFonts w:ascii="Arial Narrow" w:hAnsi="Arial Narrow"/>
        </w:rPr>
        <w:t xml:space="preserve">αγαθά και </w:t>
      </w:r>
      <w:r w:rsidR="00CD262A" w:rsidRPr="00735946">
        <w:rPr>
          <w:rFonts w:ascii="Arial Narrow" w:hAnsi="Arial Narrow"/>
        </w:rPr>
        <w:t xml:space="preserve">τις </w:t>
      </w:r>
      <w:r w:rsidRPr="00735946">
        <w:rPr>
          <w:rFonts w:ascii="Arial Narrow" w:hAnsi="Arial Narrow"/>
        </w:rPr>
        <w:t xml:space="preserve">υπηρεσίες </w:t>
      </w:r>
      <w:r w:rsidR="00CD262A" w:rsidRPr="00735946">
        <w:rPr>
          <w:rFonts w:ascii="Arial Narrow" w:hAnsi="Arial Narrow"/>
        </w:rPr>
        <w:t xml:space="preserve">έκτακτης </w:t>
      </w:r>
      <w:r w:rsidRPr="00735946">
        <w:rPr>
          <w:rFonts w:ascii="Arial Narrow" w:hAnsi="Arial Narrow"/>
        </w:rPr>
        <w:t>ανάγκης) που παρεμποδίζει την ανάπτυξη και την ανταγωνιστικότητα των νησιών, εκθέτοντάς τα παράλληλα στην απώλεια βιοποικιλότητας και την κλιματική αλλαγή.</w:t>
      </w:r>
    </w:p>
    <w:p w14:paraId="5E5C80ED" w14:textId="5F739BD7" w:rsidR="00164E02" w:rsidRPr="00735946" w:rsidRDefault="00164E02" w:rsidP="00164E02">
      <w:pPr>
        <w:rPr>
          <w:rFonts w:ascii="Arial Narrow" w:hAnsi="Arial Narrow"/>
        </w:rPr>
      </w:pPr>
      <w:r w:rsidRPr="00735946">
        <w:rPr>
          <w:rFonts w:ascii="Arial Narrow" w:hAnsi="Arial Narrow"/>
        </w:rPr>
        <w:t xml:space="preserve">Αγαπητοί συνάδελφοι, αυτό πρέπει να αλλάξει! Ο νησιωτικός χαρακτήρας δεν μπορεί να θεωρηθεί αδυναμία αλλά δυνατότητα </w:t>
      </w:r>
      <w:r w:rsidR="00CD262A" w:rsidRPr="00735946">
        <w:rPr>
          <w:rFonts w:ascii="Arial Narrow" w:hAnsi="Arial Narrow"/>
        </w:rPr>
        <w:t xml:space="preserve">βιώσιμης </w:t>
      </w:r>
      <w:r w:rsidRPr="00735946">
        <w:rPr>
          <w:rFonts w:ascii="Arial Narrow" w:hAnsi="Arial Narrow"/>
        </w:rPr>
        <w:t>ανάπτυξης για τους νησιώτες!</w:t>
      </w:r>
    </w:p>
    <w:p w14:paraId="0C96DC02" w14:textId="3ECC80A4" w:rsidR="00164E02" w:rsidRPr="00735946" w:rsidRDefault="00164E02" w:rsidP="00164E02">
      <w:pPr>
        <w:rPr>
          <w:rFonts w:ascii="Arial Narrow" w:hAnsi="Arial Narrow"/>
        </w:rPr>
      </w:pPr>
      <w:r w:rsidRPr="00735946">
        <w:rPr>
          <w:rFonts w:ascii="Arial Narrow" w:hAnsi="Arial Narrow"/>
        </w:rPr>
        <w:t xml:space="preserve">Η επιτροπή μας υπήρξε ανέκαθεν μεγάλος υποστηρικτής των νησιών, καθώς υποστηρίζουμε πλήρως τον κύριο στόχο σας: τη βελτίωση των οικονομικών και κοινωνικών συνθηκών στις ευρωπαϊκές νησιωτικές περιοχές. Θα πρέπει να γνωρίζετε πλήρως ότι καταβάλλουμε κάθε δυνατή προσπάθεια για να προωθήσουμε το έργο σας, αλλά και για να διατηρήσουμε </w:t>
      </w:r>
      <w:r w:rsidR="00CD262A" w:rsidRPr="00735946">
        <w:rPr>
          <w:rFonts w:ascii="Arial Narrow" w:hAnsi="Arial Narrow"/>
        </w:rPr>
        <w:t>τη νησιωτική πολιτική ψηλά</w:t>
      </w:r>
      <w:r w:rsidRPr="00735946">
        <w:rPr>
          <w:rFonts w:ascii="Arial Narrow" w:hAnsi="Arial Narrow"/>
        </w:rPr>
        <w:t xml:space="preserve"> στην κορυφή των προτεραιοτήτων της ΕΕ.</w:t>
      </w:r>
    </w:p>
    <w:p w14:paraId="42B8038E" w14:textId="330E9E4C" w:rsidR="00164E02" w:rsidRPr="00735946" w:rsidRDefault="00164E02" w:rsidP="00164E02">
      <w:pPr>
        <w:rPr>
          <w:rFonts w:ascii="Arial Narrow" w:hAnsi="Arial Narrow"/>
        </w:rPr>
      </w:pPr>
      <w:r w:rsidRPr="00735946">
        <w:rPr>
          <w:rFonts w:ascii="Arial Narrow" w:hAnsi="Arial Narrow"/>
        </w:rPr>
        <w:t xml:space="preserve">Αυτά δεν είναι μόνο λόγια αλλά και πράξεις! Η επιτροπή μας όχι μόνο υιοθέτησε μια σειρά γνωμοδοτήσεων για τα νησιά, αλλά και ένα ψήφισμα τον Ιούλιο με τίτλο: </w:t>
      </w:r>
      <w:r w:rsidR="00CD262A" w:rsidRPr="00735946">
        <w:rPr>
          <w:rFonts w:ascii="Arial Narrow" w:hAnsi="Arial Narrow"/>
        </w:rPr>
        <w:t>«</w:t>
      </w:r>
      <w:r w:rsidRPr="00735946">
        <w:rPr>
          <w:rFonts w:ascii="Arial Narrow" w:hAnsi="Arial Narrow"/>
        </w:rPr>
        <w:t xml:space="preserve">Κανείς δεν πρέπει να μείνει </w:t>
      </w:r>
      <w:r w:rsidR="00CD262A" w:rsidRPr="00735946">
        <w:rPr>
          <w:rFonts w:ascii="Arial Narrow" w:hAnsi="Arial Narrow"/>
        </w:rPr>
        <w:t>στο περιθώριο</w:t>
      </w:r>
      <w:r w:rsidRPr="00735946">
        <w:rPr>
          <w:rFonts w:ascii="Arial Narrow" w:hAnsi="Arial Narrow"/>
        </w:rPr>
        <w:t xml:space="preserve">! Για μια συμμετοχική πολιτική συνοχής χωρίς αποκλεισμούς για τη στήριξη της κοινωνικής, οικονομικής και εδαφικής συνοχής», στην οποία ζητούμε ρητά τη δημιουργία νέων τύπων οικονομικών προοπτικών για τις λιγότερο ανεπτυγμένες, περιφερειακές, αραιοκατοικημένες και αγροτικές περιοχές, τα νησιά της ΕΕ και τις </w:t>
      </w:r>
      <w:r w:rsidR="00CD262A" w:rsidRPr="00735946">
        <w:rPr>
          <w:rFonts w:ascii="Arial Narrow" w:hAnsi="Arial Narrow"/>
        </w:rPr>
        <w:t>απομακρυσμένες</w:t>
      </w:r>
      <w:r w:rsidRPr="00735946">
        <w:rPr>
          <w:rFonts w:ascii="Arial Narrow" w:hAnsi="Arial Narrow"/>
        </w:rPr>
        <w:t xml:space="preserve"> περιφέρειες. </w:t>
      </w:r>
    </w:p>
    <w:p w14:paraId="01C9D762" w14:textId="30B77108" w:rsidR="00164E02" w:rsidRPr="00735946" w:rsidRDefault="00164E02" w:rsidP="00164E02">
      <w:pPr>
        <w:rPr>
          <w:rFonts w:ascii="Arial Narrow" w:hAnsi="Arial Narrow"/>
        </w:rPr>
      </w:pPr>
      <w:r w:rsidRPr="00735946">
        <w:rPr>
          <w:rFonts w:ascii="Arial Narrow" w:hAnsi="Arial Narrow"/>
        </w:rPr>
        <w:t xml:space="preserve">Η πίεση και η επιμονή μας να στηρίξουμε τα νησιά έχει απτά αποτελέσματα: Η επιστολή ανάθεσης καθηκόντων του νέου Αντιπροέδρου για τη συνοχή και τις μεταρρυθμίσεις, κ. Fitto, αναφέρεται ρητά στις προκλήσεις που αντιμετωπίζουν τα νησιά της ΕΕ, ιδίως όσον αφορά </w:t>
      </w:r>
      <w:r w:rsidR="00CD262A" w:rsidRPr="00735946">
        <w:rPr>
          <w:rFonts w:ascii="Arial Narrow" w:hAnsi="Arial Narrow"/>
        </w:rPr>
        <w:t>σ</w:t>
      </w:r>
      <w:r w:rsidRPr="00735946">
        <w:rPr>
          <w:rFonts w:ascii="Arial Narrow" w:hAnsi="Arial Narrow"/>
        </w:rPr>
        <w:t xml:space="preserve">τη στέγαση, </w:t>
      </w:r>
      <w:r w:rsidR="00CD262A" w:rsidRPr="00735946">
        <w:rPr>
          <w:rFonts w:ascii="Arial Narrow" w:hAnsi="Arial Narrow"/>
        </w:rPr>
        <w:t>σ</w:t>
      </w:r>
      <w:r w:rsidRPr="00735946">
        <w:rPr>
          <w:rFonts w:ascii="Arial Narrow" w:hAnsi="Arial Narrow"/>
        </w:rPr>
        <w:t xml:space="preserve">τη διαχείριση αποβλήτων, </w:t>
      </w:r>
      <w:r w:rsidR="00CD262A" w:rsidRPr="00735946">
        <w:rPr>
          <w:rFonts w:ascii="Arial Narrow" w:hAnsi="Arial Narrow"/>
        </w:rPr>
        <w:t>σ</w:t>
      </w:r>
      <w:r w:rsidRPr="00735946">
        <w:rPr>
          <w:rFonts w:ascii="Arial Narrow" w:hAnsi="Arial Narrow"/>
        </w:rPr>
        <w:t xml:space="preserve">τις μεταφορές και </w:t>
      </w:r>
      <w:r w:rsidR="00CD262A" w:rsidRPr="00735946">
        <w:rPr>
          <w:rFonts w:ascii="Arial Narrow" w:hAnsi="Arial Narrow"/>
        </w:rPr>
        <w:t>σ</w:t>
      </w:r>
      <w:r w:rsidRPr="00735946">
        <w:rPr>
          <w:rFonts w:ascii="Arial Narrow" w:hAnsi="Arial Narrow"/>
        </w:rPr>
        <w:t>το νερό.</w:t>
      </w:r>
    </w:p>
    <w:p w14:paraId="23A6A333" w14:textId="6D4F41D9" w:rsidR="00164E02" w:rsidRPr="00735946" w:rsidRDefault="00164E02" w:rsidP="00164E02">
      <w:pPr>
        <w:rPr>
          <w:rFonts w:ascii="Arial Narrow" w:hAnsi="Arial Narrow"/>
        </w:rPr>
      </w:pPr>
      <w:r w:rsidRPr="00735946">
        <w:rPr>
          <w:rFonts w:ascii="Arial Narrow" w:hAnsi="Arial Narrow"/>
        </w:rPr>
        <w:t xml:space="preserve">Πρέπει να συνεχίσουμε να πιέζουμε για τα συμφέροντα των νησιών. Είναι σημαντικό να δεσμευτούν όλοι οι παράγοντες, τόσο σε επίπεδο ΕΕ όσο και σε εθνικό επίπεδο, να καταβάλουν προσπάθειες για να βοηθήσουν τα νησιά της ΕΕ να αντιμετωπίσουν τις προκλήσεις που αντιμετωπίζουν. Η δέσμευση αυτή μπορεί να λάβει τη μορφή ενός συμφώνου (π.χ. ενός νησιωτικού συμφώνου), κατά το ίδιο πρότυπο με το αστικό σύμφωνο ή το αγροτικό σύμφωνο, στο οποίο μπορεί να αναπτυχθεί μια </w:t>
      </w:r>
      <w:r w:rsidRPr="00735946">
        <w:rPr>
          <w:rFonts w:ascii="Arial Narrow" w:hAnsi="Arial Narrow"/>
        </w:rPr>
        <w:lastRenderedPageBreak/>
        <w:t xml:space="preserve">στρατηγική της ΕΕ για καθέναν από αυτούς τους τύπους περιφερειών, λαμβάνοντας υπόψη τα ειδικά χαρακτηριστικά κάθε τύπου περιφέρειας. </w:t>
      </w:r>
    </w:p>
    <w:p w14:paraId="4ACFA781" w14:textId="77777777" w:rsidR="00164E02" w:rsidRPr="00735946" w:rsidRDefault="00164E02" w:rsidP="00164E02">
      <w:pPr>
        <w:rPr>
          <w:rFonts w:ascii="Arial Narrow" w:hAnsi="Arial Narrow"/>
        </w:rPr>
      </w:pPr>
      <w:r w:rsidRPr="00735946">
        <w:rPr>
          <w:rFonts w:ascii="Arial Narrow" w:hAnsi="Arial Narrow"/>
        </w:rPr>
        <w:t>Η Επιτροπή μας είναι έτοιμη να συνεργαστεί με την Κύπρο για την εξεύρεση λύσεων στα προβλήματα που αντιμετωπίζει. Η χρονική στιγμή είναι τέλεια, δεδομένου ότι η κυπριακή Προεδρία στο Συμβούλιο βρίσκεται στο πρώτο εξάμηνο του 2026 και η ΕΟΚΕ μπορεί να διατυπώσει διερευνητική γνωμοδότηση για τα νησιά.</w:t>
      </w:r>
    </w:p>
    <w:p w14:paraId="620FD3E7" w14:textId="77777777" w:rsidR="00164E02" w:rsidRPr="00735946" w:rsidRDefault="00164E02" w:rsidP="00164E02">
      <w:pPr>
        <w:rPr>
          <w:rFonts w:ascii="Arial Narrow" w:hAnsi="Arial Narrow"/>
        </w:rPr>
      </w:pPr>
      <w:r w:rsidRPr="00735946">
        <w:rPr>
          <w:rFonts w:ascii="Arial Narrow" w:hAnsi="Arial Narrow"/>
        </w:rPr>
        <w:t>Είμαστε στη διάθεσή σας!</w:t>
      </w:r>
    </w:p>
    <w:p w14:paraId="564F0EB9" w14:textId="2363B2CE" w:rsidR="007947ED" w:rsidRPr="00735946" w:rsidRDefault="00164E02" w:rsidP="00164E02">
      <w:pPr>
        <w:rPr>
          <w:rFonts w:ascii="Arial Narrow" w:hAnsi="Arial Narrow"/>
        </w:rPr>
      </w:pPr>
      <w:r w:rsidRPr="00735946">
        <w:rPr>
          <w:rFonts w:ascii="Arial Narrow" w:hAnsi="Arial Narrow"/>
        </w:rPr>
        <w:t>Σας ευχαριστώ και πάλι για την πρόσκληση!</w:t>
      </w:r>
    </w:p>
    <w:sectPr w:rsidR="007947ED" w:rsidRPr="007359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E02"/>
    <w:rsid w:val="00164E02"/>
    <w:rsid w:val="005C377D"/>
    <w:rsid w:val="00735946"/>
    <w:rsid w:val="007947ED"/>
    <w:rsid w:val="0089045D"/>
    <w:rsid w:val="00956159"/>
    <w:rsid w:val="009C4676"/>
    <w:rsid w:val="00CD26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A52EB"/>
  <w15:chartTrackingRefBased/>
  <w15:docId w15:val="{F84F1F6C-2CB7-419F-B22E-EC85FAB8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64E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64E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64E0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64E0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64E0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64E0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64E0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64E0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64E0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64E0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64E0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64E0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64E0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64E0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64E0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64E0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64E0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64E02"/>
    <w:rPr>
      <w:rFonts w:eastAsiaTheme="majorEastAsia" w:cstheme="majorBidi"/>
      <w:color w:val="272727" w:themeColor="text1" w:themeTint="D8"/>
    </w:rPr>
  </w:style>
  <w:style w:type="paragraph" w:styleId="a3">
    <w:name w:val="Title"/>
    <w:basedOn w:val="a"/>
    <w:next w:val="a"/>
    <w:link w:val="Char"/>
    <w:uiPriority w:val="10"/>
    <w:qFormat/>
    <w:rsid w:val="00164E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64E0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64E0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64E0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64E02"/>
    <w:pPr>
      <w:spacing w:before="160"/>
      <w:jc w:val="center"/>
    </w:pPr>
    <w:rPr>
      <w:i/>
      <w:iCs/>
      <w:color w:val="404040" w:themeColor="text1" w:themeTint="BF"/>
    </w:rPr>
  </w:style>
  <w:style w:type="character" w:customStyle="1" w:styleId="Char1">
    <w:name w:val="Απόσπασμα Char"/>
    <w:basedOn w:val="a0"/>
    <w:link w:val="a5"/>
    <w:uiPriority w:val="29"/>
    <w:rsid w:val="00164E02"/>
    <w:rPr>
      <w:i/>
      <w:iCs/>
      <w:color w:val="404040" w:themeColor="text1" w:themeTint="BF"/>
    </w:rPr>
  </w:style>
  <w:style w:type="paragraph" w:styleId="a6">
    <w:name w:val="List Paragraph"/>
    <w:basedOn w:val="a"/>
    <w:uiPriority w:val="34"/>
    <w:qFormat/>
    <w:rsid w:val="00164E02"/>
    <w:pPr>
      <w:ind w:left="720"/>
      <w:contextualSpacing/>
    </w:pPr>
  </w:style>
  <w:style w:type="character" w:styleId="a7">
    <w:name w:val="Intense Emphasis"/>
    <w:basedOn w:val="a0"/>
    <w:uiPriority w:val="21"/>
    <w:qFormat/>
    <w:rsid w:val="00164E02"/>
    <w:rPr>
      <w:i/>
      <w:iCs/>
      <w:color w:val="0F4761" w:themeColor="accent1" w:themeShade="BF"/>
    </w:rPr>
  </w:style>
  <w:style w:type="paragraph" w:styleId="a8">
    <w:name w:val="Intense Quote"/>
    <w:basedOn w:val="a"/>
    <w:next w:val="a"/>
    <w:link w:val="Char2"/>
    <w:uiPriority w:val="30"/>
    <w:qFormat/>
    <w:rsid w:val="00164E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64E02"/>
    <w:rPr>
      <w:i/>
      <w:iCs/>
      <w:color w:val="0F4761" w:themeColor="accent1" w:themeShade="BF"/>
    </w:rPr>
  </w:style>
  <w:style w:type="character" w:styleId="a9">
    <w:name w:val="Intense Reference"/>
    <w:basedOn w:val="a0"/>
    <w:uiPriority w:val="32"/>
    <w:qFormat/>
    <w:rsid w:val="00164E02"/>
    <w:rPr>
      <w:b/>
      <w:bCs/>
      <w:smallCaps/>
      <w:color w:val="0F4761" w:themeColor="accent1" w:themeShade="BF"/>
      <w:spacing w:val="5"/>
    </w:rPr>
  </w:style>
  <w:style w:type="character" w:styleId="aa">
    <w:name w:val="Placeholder Text"/>
    <w:basedOn w:val="a0"/>
    <w:uiPriority w:val="99"/>
    <w:semiHidden/>
    <w:rsid w:val="00CD262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582</Words>
  <Characters>3149</Characters>
  <Application>Microsoft Office Word</Application>
  <DocSecurity>0</DocSecurity>
  <Lines>26</Lines>
  <Paragraphs>7</Paragraphs>
  <ScaleCrop>false</ScaleCrop>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2</cp:revision>
  <dcterms:created xsi:type="dcterms:W3CDTF">2024-09-26T10:41:00Z</dcterms:created>
  <dcterms:modified xsi:type="dcterms:W3CDTF">2024-09-27T07:11:00Z</dcterms:modified>
</cp:coreProperties>
</file>