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Hlk127447735"/>
    <w:p w14:paraId="47311B1E" w14:textId="69E08C86" w:rsidR="00A5663B" w:rsidRPr="00A5663B" w:rsidRDefault="003F0D29"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6-30T00:00:00Z">
                    <w:dateFormat w:val="dd.MM.yyyy"/>
                    <w:lid w:val="el-GR"/>
                    <w:storeMappedDataAs w:val="dateTime"/>
                    <w:calendar w:val="gregorian"/>
                  </w:date>
                </w:sdtPr>
                <w:sdtEndPr/>
                <w:sdtContent>
                  <w:r w:rsidR="00394C31">
                    <w:t>30.06.2025</w:t>
                  </w:r>
                </w:sdtContent>
              </w:sdt>
            </w:sdtContent>
          </w:sdt>
        </w:sdtContent>
      </w:sdt>
    </w:p>
    <w:p w14:paraId="41EA2CD5" w14:textId="33FFA1F6" w:rsidR="00A5663B" w:rsidRPr="00A5663B" w:rsidRDefault="003F0D29"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F3122A">
            <w:t>710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B1657E">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3F0D29"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13C988FB" w:rsidR="00177B45" w:rsidRPr="00614D55" w:rsidRDefault="003F0D29" w:rsidP="00C80F78">
      <w:pPr>
        <w:pStyle w:val="mySubtitle"/>
        <w:jc w:val="both"/>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B816F9">
            <w:rPr>
              <w:rStyle w:val="TitleChar"/>
              <w:b/>
              <w:u w:val="none"/>
            </w:rPr>
            <w:t>Ε.Σ.Α.μεΑ.</w:t>
          </w:r>
          <w:r w:rsidR="0076008A" w:rsidRPr="00614D55">
            <w:rPr>
              <w:rStyle w:val="TitleChar"/>
              <w:b/>
              <w:u w:val="none"/>
            </w:rPr>
            <w:t>:</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C80F78" w:rsidRPr="00C80F78">
                <w:rPr>
                  <w:rStyle w:val="TitleChar"/>
                  <w:b/>
                  <w:u w:val="none"/>
                </w:rPr>
                <w:t xml:space="preserve"> Πρόγραμμα Εκπαίδευσης </w:t>
              </w:r>
              <w:r w:rsidR="00C80F78">
                <w:rPr>
                  <w:rStyle w:val="TitleChar"/>
                  <w:b/>
                  <w:u w:val="none"/>
                </w:rPr>
                <w:t xml:space="preserve">ΙΝ- ΕΣΑμεΑ </w:t>
              </w:r>
              <w:r w:rsidR="00C80F78" w:rsidRPr="00C80F78">
                <w:rPr>
                  <w:rStyle w:val="TitleChar"/>
                  <w:b/>
                  <w:u w:val="none"/>
                </w:rPr>
                <w:t>«Εξυπηρέτηση-Παροχή Συνδρομής σε Επιβάτες</w:t>
              </w:r>
              <w:r w:rsidR="00C80F78">
                <w:rPr>
                  <w:rStyle w:val="TitleChar"/>
                  <w:b/>
                  <w:u w:val="none"/>
                </w:rPr>
                <w:t xml:space="preserve"> με Αναπηρία, Χρόνιες Παθήσεις και</w:t>
              </w:r>
              <w:r w:rsidR="00C80F78" w:rsidRPr="00C80F78">
                <w:rPr>
                  <w:rStyle w:val="TitleChar"/>
                  <w:b/>
                  <w:u w:val="none"/>
                </w:rPr>
                <w:t xml:space="preserve"> Μειωμένη Κινητικότητα»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szCs w:val="24"/>
            </w:rPr>
            <w:alias w:val="Σώμα του ΔΤ"/>
            <w:tag w:val="Σώμα του ΔΤ"/>
            <w:id w:val="-1096393226"/>
            <w:lock w:val="sdtLocked"/>
            <w:placeholder>
              <w:docPart w:val="EED56959E1BE415DBC8DB03406A627B8"/>
            </w:placeholder>
          </w:sdtPr>
          <w:sdtEndPr/>
          <w:sdtContent>
            <w:p w14:paraId="5B568804" w14:textId="501E1D51" w:rsidR="00C80F78" w:rsidRPr="00C80F78" w:rsidRDefault="00C80F78" w:rsidP="00C80F78">
              <w:pPr>
                <w:rPr>
                  <w:szCs w:val="24"/>
                </w:rPr>
              </w:pPr>
              <w:r w:rsidRPr="00C80F78">
                <w:rPr>
                  <w:rFonts w:eastAsia="Calibri" w:cs="Calibri-Bold"/>
                  <w:b/>
                  <w:bCs/>
                  <w:color w:val="auto"/>
                  <w:szCs w:val="24"/>
                </w:rPr>
                <w:t xml:space="preserve">Το </w:t>
              </w:r>
              <w:hyperlink r:id="rId10" w:history="1">
                <w:r w:rsidRPr="00C80F78">
                  <w:rPr>
                    <w:rFonts w:eastAsia="Calibri" w:cs="Calibri-Bold"/>
                    <w:b/>
                    <w:bCs/>
                    <w:color w:val="297889"/>
                    <w:szCs w:val="24"/>
                  </w:rPr>
                  <w:t>Ινστιτούτο της Εθνικής Συνομοσπονδίας Ατόμων με Αναπηρία &amp; Χρόνιες Παθήσεις «ΙΝ-ΕΣΑμεΑ»</w:t>
                </w:r>
              </w:hyperlink>
              <w:r w:rsidRPr="00C80F78">
                <w:rPr>
                  <w:rFonts w:eastAsia="Calibri" w:cs="Calibri-Bold"/>
                  <w:color w:val="auto"/>
                  <w:szCs w:val="24"/>
                </w:rPr>
                <w:t xml:space="preserve"> </w:t>
              </w:r>
              <w:r>
                <w:rPr>
                  <w:rFonts w:eastAsia="Calibri" w:cs="Calibri-Bold"/>
                  <w:color w:val="auto"/>
                  <w:szCs w:val="24"/>
                </w:rPr>
                <w:t xml:space="preserve">εξέδωσε δελτίο Τύπου αναφορικά με τη συνεργασία του με τον </w:t>
              </w:r>
              <w:r w:rsidRPr="00C80F78">
                <w:rPr>
                  <w:rFonts w:eastAsia="Calibri" w:cs="Calibri-Bold"/>
                  <w:color w:val="auto"/>
                  <w:szCs w:val="24"/>
                </w:rPr>
                <w:t xml:space="preserve">Όμιλο </w:t>
              </w:r>
              <w:proofErr w:type="spellStart"/>
              <w:r w:rsidRPr="00C80F78">
                <w:rPr>
                  <w:rFonts w:eastAsia="Calibri" w:cs="Calibri-Bold"/>
                  <w:color w:val="auto"/>
                  <w:szCs w:val="24"/>
                </w:rPr>
                <w:t>Attica</w:t>
              </w:r>
              <w:proofErr w:type="spellEnd"/>
              <w:r w:rsidRPr="00C80F78">
                <w:rPr>
                  <w:rFonts w:eastAsia="Calibri" w:cs="Calibri-Bold"/>
                  <w:color w:val="auto"/>
                  <w:szCs w:val="24"/>
                </w:rPr>
                <w:t xml:space="preserve"> </w:t>
              </w:r>
              <w:r w:rsidRPr="00C80F78">
                <w:rPr>
                  <w:rFonts w:eastAsia="Calibri" w:cs="Calibri-Bold"/>
                  <w:color w:val="auto"/>
                  <w:szCs w:val="24"/>
                  <w:lang w:val="en-US"/>
                </w:rPr>
                <w:t>Group</w:t>
              </w:r>
              <w:r w:rsidRPr="00C80F78">
                <w:rPr>
                  <w:rFonts w:eastAsia="Calibri" w:cs="Calibri-Bold"/>
                  <w:color w:val="auto"/>
                  <w:szCs w:val="24"/>
                </w:rPr>
                <w:t xml:space="preserve"> - ο οποίος ηγείται του ελληνικού κλάδου επιβατηγού ακτοπλοΐας - για την εκπαίδευση του στόλου τ</w:t>
              </w:r>
              <w:bookmarkStart w:id="2" w:name="_GoBack"/>
              <w:bookmarkEnd w:id="2"/>
              <w:r w:rsidRPr="00C80F78">
                <w:rPr>
                  <w:rFonts w:eastAsia="Calibri" w:cs="Calibri-Bold"/>
                  <w:color w:val="auto"/>
                  <w:szCs w:val="24"/>
                </w:rPr>
                <w:t>ου σε ζητήματα βέλτιστης άσκησης του θεμελιώδους δικαιώματος της πρόσβασης των ατόμων με αναπηρία.</w:t>
              </w:r>
            </w:p>
            <w:p w14:paraId="4291734B" w14:textId="5A75D9EB" w:rsidR="00C80F78" w:rsidRDefault="00C80F78" w:rsidP="00C80F78">
              <w:pPr>
                <w:spacing w:before="40" w:after="240" w:line="288" w:lineRule="auto"/>
                <w:rPr>
                  <w:rFonts w:eastAsia="Calibri"/>
                  <w:color w:val="auto"/>
                  <w:szCs w:val="24"/>
                </w:rPr>
              </w:pPr>
              <w:bookmarkStart w:id="3" w:name="_Hlk192230922"/>
              <w:bookmarkStart w:id="4" w:name="_Hlk192231597"/>
              <w:r>
                <w:rPr>
                  <w:rFonts w:eastAsia="Calibri"/>
                  <w:b/>
                  <w:bCs/>
                  <w:color w:val="auto"/>
                  <w:szCs w:val="24"/>
                </w:rPr>
                <w:t>«</w:t>
              </w:r>
              <w:r w:rsidRPr="00C80F78">
                <w:rPr>
                  <w:rFonts w:eastAsia="Calibri"/>
                  <w:b/>
                  <w:bCs/>
                  <w:color w:val="auto"/>
                  <w:szCs w:val="24"/>
                </w:rPr>
                <w:t>Αντικείμενο της συνεργασίας</w:t>
              </w:r>
              <w:r w:rsidRPr="00C80F78">
                <w:rPr>
                  <w:rFonts w:eastAsia="Calibri"/>
                  <w:color w:val="auto"/>
                  <w:szCs w:val="24"/>
                </w:rPr>
                <w:t xml:space="preserve"> είναι η υλοποίηση προγράμματος εκπαίδευσης με τίτλο </w:t>
              </w:r>
              <w:r w:rsidR="00197B30" w:rsidRPr="00197B30">
                <w:rPr>
                  <w:rFonts w:eastAsia="Calibri"/>
                  <w:b/>
                  <w:bCs/>
                  <w:color w:val="auto"/>
                  <w:szCs w:val="24"/>
                </w:rPr>
                <w:t>“</w:t>
              </w:r>
              <w:r w:rsidRPr="00C80F78">
                <w:rPr>
                  <w:rFonts w:eastAsia="Calibri"/>
                  <w:b/>
                  <w:bCs/>
                  <w:color w:val="auto"/>
                  <w:szCs w:val="24"/>
                </w:rPr>
                <w:t>Εξυπηρέτηση-Παροχή Συνδρομής σε Επιβάτες με Αναπηρία, Χρόνιες Π</w:t>
              </w:r>
              <w:r w:rsidR="00197B30">
                <w:rPr>
                  <w:rFonts w:eastAsia="Calibri"/>
                  <w:b/>
                  <w:bCs/>
                  <w:color w:val="auto"/>
                  <w:szCs w:val="24"/>
                </w:rPr>
                <w:t>αθήσεις &amp; Μειωμένη Κινητικότητα</w:t>
              </w:r>
              <w:r w:rsidR="00197B30" w:rsidRPr="00197B30">
                <w:rPr>
                  <w:rFonts w:eastAsia="Calibri"/>
                  <w:b/>
                  <w:bCs/>
                  <w:color w:val="auto"/>
                  <w:szCs w:val="24"/>
                </w:rPr>
                <w:t>”</w:t>
              </w:r>
              <w:r w:rsidRPr="00C80F78">
                <w:rPr>
                  <w:rFonts w:eastAsia="Calibri"/>
                  <w:b/>
                  <w:bCs/>
                  <w:color w:val="auto"/>
                  <w:szCs w:val="24"/>
                </w:rPr>
                <w:t xml:space="preserve">. </w:t>
              </w:r>
              <w:r w:rsidRPr="00C80F78">
                <w:rPr>
                  <w:rFonts w:eastAsia="Calibri"/>
                  <w:color w:val="auto"/>
                  <w:szCs w:val="24"/>
                </w:rPr>
                <w:t xml:space="preserve">Στόχος είναι η επιμόρφωση των αξιωματικών και πληρωμάτων στα πλοία του στόλου του Ομίλου ο οποίος δραστηριοποιείται στις γραμμές της Ελλάδας και της Ιταλίας με τα εμπορικά σήματα </w:t>
              </w:r>
              <w:proofErr w:type="spellStart"/>
              <w:r w:rsidRPr="00C80F78">
                <w:rPr>
                  <w:rFonts w:eastAsia="Calibri"/>
                  <w:color w:val="auto"/>
                  <w:szCs w:val="24"/>
                </w:rPr>
                <w:t>Superfast</w:t>
              </w:r>
              <w:proofErr w:type="spellEnd"/>
              <w:r w:rsidRPr="00C80F78">
                <w:rPr>
                  <w:rFonts w:eastAsia="Calibri"/>
                  <w:color w:val="auto"/>
                  <w:szCs w:val="24"/>
                </w:rPr>
                <w:t xml:space="preserve"> </w:t>
              </w:r>
              <w:proofErr w:type="spellStart"/>
              <w:r w:rsidRPr="00C80F78">
                <w:rPr>
                  <w:rFonts w:eastAsia="Calibri"/>
                  <w:color w:val="auto"/>
                  <w:szCs w:val="24"/>
                </w:rPr>
                <w:t>Ferries</w:t>
              </w:r>
              <w:proofErr w:type="spellEnd"/>
              <w:r w:rsidRPr="00C80F78">
                <w:rPr>
                  <w:rFonts w:eastAsia="Calibri"/>
                  <w:color w:val="auto"/>
                  <w:szCs w:val="24"/>
                </w:rPr>
                <w:t xml:space="preserve">, </w:t>
              </w:r>
              <w:proofErr w:type="spellStart"/>
              <w:r w:rsidRPr="00C80F78">
                <w:rPr>
                  <w:rFonts w:eastAsia="Calibri"/>
                  <w:color w:val="auto"/>
                  <w:szCs w:val="24"/>
                </w:rPr>
                <w:t>Blue</w:t>
              </w:r>
              <w:proofErr w:type="spellEnd"/>
              <w:r w:rsidRPr="00C80F78">
                <w:rPr>
                  <w:rFonts w:eastAsia="Calibri"/>
                  <w:color w:val="auto"/>
                  <w:szCs w:val="24"/>
                </w:rPr>
                <w:t xml:space="preserve"> </w:t>
              </w:r>
              <w:proofErr w:type="spellStart"/>
              <w:r w:rsidRPr="00C80F78">
                <w:rPr>
                  <w:rFonts w:eastAsia="Calibri"/>
                  <w:color w:val="auto"/>
                  <w:szCs w:val="24"/>
                </w:rPr>
                <w:t>Star</w:t>
              </w:r>
              <w:proofErr w:type="spellEnd"/>
              <w:r w:rsidRPr="00C80F78">
                <w:rPr>
                  <w:rFonts w:eastAsia="Calibri"/>
                  <w:color w:val="auto"/>
                  <w:szCs w:val="24"/>
                </w:rPr>
                <w:t xml:space="preserve"> </w:t>
              </w:r>
              <w:proofErr w:type="spellStart"/>
              <w:r w:rsidRPr="00C80F78">
                <w:rPr>
                  <w:rFonts w:eastAsia="Calibri"/>
                  <w:color w:val="auto"/>
                  <w:szCs w:val="24"/>
                </w:rPr>
                <w:t>Ferries</w:t>
              </w:r>
              <w:proofErr w:type="spellEnd"/>
              <w:r w:rsidRPr="00C80F78">
                <w:rPr>
                  <w:rFonts w:eastAsia="Calibri"/>
                  <w:color w:val="auto"/>
                  <w:szCs w:val="24"/>
                </w:rPr>
                <w:t xml:space="preserve">, Hellenic </w:t>
              </w:r>
              <w:proofErr w:type="spellStart"/>
              <w:r w:rsidRPr="00C80F78">
                <w:rPr>
                  <w:rFonts w:eastAsia="Calibri"/>
                  <w:color w:val="auto"/>
                  <w:szCs w:val="24"/>
                </w:rPr>
                <w:t>Seaways</w:t>
              </w:r>
              <w:proofErr w:type="spellEnd"/>
              <w:r w:rsidRPr="00C80F78">
                <w:rPr>
                  <w:rFonts w:eastAsia="Calibri"/>
                  <w:color w:val="auto"/>
                  <w:szCs w:val="24"/>
                </w:rPr>
                <w:t xml:space="preserve"> και ΑΝΕΚ Lines. Τα στελέχη των πλοίων της </w:t>
              </w:r>
              <w:r w:rsidRPr="00C80F78">
                <w:rPr>
                  <w:rFonts w:eastAsia="Calibri"/>
                  <w:color w:val="auto"/>
                  <w:szCs w:val="24"/>
                  <w:lang w:val="en-US"/>
                </w:rPr>
                <w:t>Attica</w:t>
              </w:r>
              <w:r w:rsidRPr="00C80F78">
                <w:rPr>
                  <w:rFonts w:eastAsia="Calibri"/>
                  <w:color w:val="auto"/>
                  <w:szCs w:val="24"/>
                </w:rPr>
                <w:t xml:space="preserve"> </w:t>
              </w:r>
              <w:r w:rsidRPr="00C80F78">
                <w:rPr>
                  <w:rFonts w:eastAsia="Calibri"/>
                  <w:color w:val="auto"/>
                  <w:szCs w:val="24"/>
                  <w:lang w:val="en-US"/>
                </w:rPr>
                <w:t>Group</w:t>
              </w:r>
              <w:r w:rsidRPr="00C80F78">
                <w:rPr>
                  <w:rFonts w:eastAsia="Calibri"/>
                  <w:color w:val="auto"/>
                  <w:szCs w:val="24"/>
                </w:rPr>
                <w:t xml:space="preserve"> λαμβάνουν σύγχρονη εξειδικευμένη εκπαίδευση τόσο σε θεωρητικό όσο και σε πρακτικό επίπεδο, μέσα από βιωματικές ασκήσεις σε πραγματικές συνθήκες,  από τον πλέον επίσημο φορέα εκπαίδευσης σε ζητήματα αναπηρίας στην Ελλάδα, το ΙΝ-ΕΣΑμεΑ.</w:t>
              </w:r>
              <w:bookmarkEnd w:id="3"/>
              <w:bookmarkEnd w:id="4"/>
            </w:p>
            <w:p w14:paraId="00E10CDA" w14:textId="6100E93F" w:rsidR="00C80F78" w:rsidRPr="00C80F78" w:rsidRDefault="00C80F78" w:rsidP="00C80F78">
              <w:pPr>
                <w:spacing w:before="40" w:after="240" w:line="288" w:lineRule="auto"/>
                <w:rPr>
                  <w:rFonts w:eastAsia="Calibri"/>
                  <w:color w:val="auto"/>
                  <w:szCs w:val="24"/>
                </w:rPr>
              </w:pPr>
              <w:r w:rsidRPr="00C80F78">
                <w:rPr>
                  <w:rFonts w:eastAsia="Calibri"/>
                  <w:b/>
                  <w:bCs/>
                  <w:color w:val="auto"/>
                  <w:szCs w:val="24"/>
                </w:rPr>
                <w:t>Το Πρόγραμμα Εκπαίδευσης περιλαμβάνει</w:t>
              </w:r>
              <w:r w:rsidRPr="00C80F78">
                <w:rPr>
                  <w:rFonts w:eastAsia="Calibri"/>
                  <w:color w:val="auto"/>
                  <w:szCs w:val="24"/>
                </w:rPr>
                <w:t xml:space="preserve"> την εξοικείωση του στόλου και του ανθρώπινου δυναμικού του Ομίλου  στην εξυπηρέτηση, υποστήριξη, και βέλτιστη ανταπόκριση στις ανάγκες ατόμων με οπτική αναπηρία, με κινητική αναπηρία-μειωμένη κινητικότητα, με κώφωση/βαρηκοΐα, αλλά και με νοητική-γνωστική-αναπτυξιακή-ψυχική αναπηρία και λοιπές αναπηρίες και χρόνιες παθήσεις.</w:t>
              </w:r>
            </w:p>
            <w:p w14:paraId="54B6B354" w14:textId="77777777" w:rsidR="00C80F78" w:rsidRPr="00C80F78" w:rsidRDefault="00C80F78" w:rsidP="00C80F78">
              <w:pPr>
                <w:spacing w:after="240" w:line="288" w:lineRule="auto"/>
                <w:rPr>
                  <w:rFonts w:eastAsia="Calibri"/>
                  <w:color w:val="auto"/>
                  <w:szCs w:val="24"/>
                </w:rPr>
              </w:pPr>
              <w:r w:rsidRPr="00C80F78">
                <w:rPr>
                  <w:rFonts w:eastAsia="Calibri"/>
                  <w:color w:val="auto"/>
                  <w:szCs w:val="24"/>
                </w:rPr>
                <w:t xml:space="preserve">Παράλληλα, οι εκπαιδεύσεις έχουν σχεδιαστεί και υλοποιούνται βάσει των πλέον σύγχρονων διεθνών προδιαγραφών προσβασιμότητας στις ακτοπλοϊκές μεταφορές και στις ταξιδιωτικές υπηρεσίες, συντάσσοντας ταυτόχρονα τις πλέον επικαιροποιημένες, σε διεθνές επίπεδο, κατευθυντήριες οδηγίες για την εξυπηρέτηση των επιβατών με αναπηρία. </w:t>
              </w:r>
            </w:p>
            <w:p w14:paraId="06A1518D" w14:textId="77777777" w:rsidR="00C80F78" w:rsidRDefault="00C80F78" w:rsidP="00C80F78">
              <w:pPr>
                <w:spacing w:after="240" w:line="288" w:lineRule="auto"/>
                <w:rPr>
                  <w:rFonts w:eastAsia="Calibri"/>
                  <w:color w:val="auto"/>
                  <w:szCs w:val="24"/>
                </w:rPr>
              </w:pPr>
              <w:r w:rsidRPr="00C80F78">
                <w:rPr>
                  <w:rFonts w:eastAsia="Calibri"/>
                  <w:b/>
                  <w:bCs/>
                  <w:color w:val="auto"/>
                  <w:szCs w:val="24"/>
                </w:rPr>
                <w:t xml:space="preserve">Η πρωτοβουλία της </w:t>
              </w:r>
              <w:r w:rsidRPr="00C80F78">
                <w:rPr>
                  <w:rFonts w:eastAsia="Calibri"/>
                  <w:b/>
                  <w:bCs/>
                  <w:color w:val="auto"/>
                  <w:szCs w:val="24"/>
                  <w:lang w:val="en-US"/>
                </w:rPr>
                <w:t>Attica</w:t>
              </w:r>
              <w:r w:rsidRPr="00C80F78">
                <w:rPr>
                  <w:rFonts w:eastAsia="Calibri"/>
                  <w:b/>
                  <w:bCs/>
                  <w:color w:val="auto"/>
                  <w:szCs w:val="24"/>
                </w:rPr>
                <w:t xml:space="preserve"> </w:t>
              </w:r>
              <w:r w:rsidRPr="00C80F78">
                <w:rPr>
                  <w:rFonts w:eastAsia="Calibri"/>
                  <w:b/>
                  <w:bCs/>
                  <w:color w:val="auto"/>
                  <w:szCs w:val="24"/>
                  <w:lang w:val="en-US"/>
                </w:rPr>
                <w:t>Group</w:t>
              </w:r>
              <w:r w:rsidRPr="00C80F78">
                <w:rPr>
                  <w:rFonts w:eastAsia="Calibri"/>
                  <w:color w:val="auto"/>
                  <w:szCs w:val="24"/>
                </w:rPr>
                <w:t xml:space="preserve"> σέβεται τα δικαιώματα των ατόμων με αναπηρία, χρόνιες παθήσεις και των οικογενειών τους και διασφαλίζει τις μετακινήσεις των ανθρώπων μας δημιουργώντας μία μοναδική, ασφαλή ταξιδιωτική εμπειρία  στον κλάδο των ακτοπλοϊκών μετακινήσεων με αξιοπρέπεια και χωρίς διακρίσεις. </w:t>
              </w:r>
            </w:p>
            <w:p w14:paraId="1BE44A73" w14:textId="0C95A4B2" w:rsidR="00C80F78" w:rsidRDefault="00C80F78" w:rsidP="00C80F78">
              <w:pPr>
                <w:spacing w:after="240" w:line="288" w:lineRule="auto"/>
                <w:jc w:val="center"/>
                <w:rPr>
                  <w:rFonts w:eastAsia="Calibri"/>
                  <w:b/>
                  <w:bCs/>
                  <w:color w:val="auto"/>
                  <w:szCs w:val="24"/>
                </w:rPr>
              </w:pPr>
              <w:r w:rsidRPr="00C80F78">
                <w:rPr>
                  <w:rFonts w:eastAsia="Calibri"/>
                  <w:b/>
                  <w:bCs/>
                  <w:color w:val="auto"/>
                  <w:szCs w:val="24"/>
                </w:rPr>
                <w:t xml:space="preserve">Συγχαρητήρια στην </w:t>
              </w:r>
              <w:r w:rsidRPr="00C80F78">
                <w:rPr>
                  <w:rFonts w:eastAsia="Calibri"/>
                  <w:b/>
                  <w:bCs/>
                  <w:color w:val="auto"/>
                  <w:szCs w:val="24"/>
                  <w:lang w:val="en-US"/>
                </w:rPr>
                <w:t>Attica</w:t>
              </w:r>
              <w:r w:rsidRPr="00C80F78">
                <w:rPr>
                  <w:rFonts w:eastAsia="Calibri"/>
                  <w:b/>
                  <w:bCs/>
                  <w:color w:val="auto"/>
                  <w:szCs w:val="24"/>
                </w:rPr>
                <w:t xml:space="preserve"> </w:t>
              </w:r>
              <w:r w:rsidRPr="00C80F78">
                <w:rPr>
                  <w:rFonts w:eastAsia="Calibri"/>
                  <w:b/>
                  <w:bCs/>
                  <w:color w:val="auto"/>
                  <w:szCs w:val="24"/>
                  <w:lang w:val="en-US"/>
                </w:rPr>
                <w:t>Group</w:t>
              </w:r>
              <w:r w:rsidRPr="00C80F78">
                <w:rPr>
                  <w:rFonts w:eastAsia="Calibri"/>
                  <w:b/>
                  <w:bCs/>
                  <w:color w:val="auto"/>
                  <w:szCs w:val="24"/>
                </w:rPr>
                <w:t xml:space="preserve"> για την εφαρμογή της κεφαλαιώδους αρχής του αναπηρικού κινήματος</w:t>
              </w:r>
            </w:p>
            <w:p w14:paraId="1025F83C" w14:textId="77777777" w:rsidR="00931BA7" w:rsidRDefault="00C80F78" w:rsidP="00C80F78">
              <w:pPr>
                <w:spacing w:after="240" w:line="288" w:lineRule="auto"/>
                <w:jc w:val="center"/>
                <w:rPr>
                  <w:rFonts w:eastAsia="Calibri"/>
                  <w:b/>
                  <w:bCs/>
                  <w:color w:val="auto"/>
                  <w:szCs w:val="24"/>
                </w:rPr>
              </w:pPr>
              <w:r w:rsidRPr="00C80F78">
                <w:rPr>
                  <w:rFonts w:eastAsia="Calibri"/>
                  <w:b/>
                  <w:bCs/>
                  <w:color w:val="auto"/>
                  <w:szCs w:val="24"/>
                </w:rPr>
                <w:t>“Τί</w:t>
              </w:r>
              <w:r>
                <w:rPr>
                  <w:rFonts w:eastAsia="Calibri"/>
                  <w:b/>
                  <w:bCs/>
                  <w:color w:val="auto"/>
                  <w:szCs w:val="24"/>
                </w:rPr>
                <w:t>ποτα χωρίς τα άτομα με αναπηρία</w:t>
              </w:r>
              <w:r w:rsidRPr="00C80F78">
                <w:rPr>
                  <w:rFonts w:eastAsia="Calibri"/>
                  <w:b/>
                  <w:bCs/>
                  <w:color w:val="auto"/>
                  <w:szCs w:val="24"/>
                </w:rPr>
                <w:t>”</w:t>
              </w:r>
              <w:r>
                <w:rPr>
                  <w:rFonts w:eastAsia="Calibri"/>
                  <w:b/>
                  <w:bCs/>
                  <w:color w:val="auto"/>
                  <w:szCs w:val="24"/>
                </w:rPr>
                <w:t>»</w:t>
              </w:r>
            </w:p>
            <w:p w14:paraId="020B0E1C" w14:textId="122E296E" w:rsidR="00CA440F" w:rsidRPr="00931BA7" w:rsidRDefault="003F0D29" w:rsidP="00931BA7">
              <w:pPr>
                <w:spacing w:after="240" w:line="288" w:lineRule="auto"/>
              </w:pPr>
              <w:hyperlink r:id="rId11" w:history="1">
                <w:r w:rsidR="00931BA7" w:rsidRPr="00931BA7">
                  <w:rPr>
                    <w:rStyle w:val="Hyperlink"/>
                    <w:rFonts w:eastAsia="Calibri"/>
                    <w:bCs/>
                    <w:szCs w:val="24"/>
                  </w:rPr>
                  <w:t>Το δελτίο Τύπου μπορείτε να το βρείτε και στην ιστοσελίδα του ΙΝ-ΕΣΑμεΑ</w:t>
                </w:r>
              </w:hyperlink>
              <w:r w:rsidR="00931BA7">
                <w:rPr>
                  <w:rFonts w:eastAsia="Calibri"/>
                  <w:bCs/>
                  <w:color w:val="auto"/>
                  <w:szCs w:val="24"/>
                </w:rPr>
                <w:t xml:space="preserve">. </w:t>
              </w:r>
              <w:r w:rsidR="00931BA7" w:rsidRPr="00931BA7">
                <w:rPr>
                  <w:rFonts w:eastAsia="Calibri"/>
                  <w:bCs/>
                  <w:color w:val="auto"/>
                  <w:szCs w:val="24"/>
                </w:rP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Hyperlink"/>
                  </w:rPr>
                  <w:t>www.esaea.gr</w:t>
                </w:r>
              </w:hyperlink>
              <w:r>
                <w:t xml:space="preserve"> ή </w:t>
              </w:r>
              <w:hyperlink r:id="rId15"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11"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11"/>
        </w:tbl>
      </w:sdtContent>
    </w:sdt>
    <w:p w14:paraId="2FC6EC83" w14:textId="77777777" w:rsidR="00300782" w:rsidRPr="00CD3CE2" w:rsidRDefault="00300782" w:rsidP="0076008A">
      <w:pPr>
        <w:pStyle w:val="myItlics"/>
      </w:pPr>
    </w:p>
    <w:sectPr w:rsidR="00300782" w:rsidRPr="00CD3CE2" w:rsidSect="00B1657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EAF14" w14:textId="77777777" w:rsidR="003F0D29" w:rsidRDefault="003F0D29" w:rsidP="00A5663B">
      <w:pPr>
        <w:spacing w:after="0" w:line="240" w:lineRule="auto"/>
      </w:pPr>
      <w:r>
        <w:separator/>
      </w:r>
    </w:p>
    <w:p w14:paraId="09AF7F84" w14:textId="77777777" w:rsidR="003F0D29" w:rsidRDefault="003F0D29"/>
  </w:endnote>
  <w:endnote w:type="continuationSeparator" w:id="0">
    <w:p w14:paraId="33C27EC2" w14:textId="77777777" w:rsidR="003F0D29" w:rsidRDefault="003F0D29" w:rsidP="00A5663B">
      <w:pPr>
        <w:spacing w:after="0" w:line="240" w:lineRule="auto"/>
      </w:pPr>
      <w:r>
        <w:continuationSeparator/>
      </w:r>
    </w:p>
    <w:p w14:paraId="478594A5" w14:textId="77777777" w:rsidR="003F0D29" w:rsidRDefault="003F0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Bold">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523621"/>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2"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65386099"/>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556755048"/>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394C31">
              <w:rPr>
                <w:noProof/>
              </w:rPr>
              <w:t>2</w:t>
            </w:r>
            <w:r>
              <w:fldChar w:fldCharType="end"/>
            </w:r>
          </w:p>
          <w:p w14:paraId="1E01C7B2" w14:textId="77777777" w:rsidR="0076008A" w:rsidRDefault="003F0D29"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A0274" w14:textId="77777777" w:rsidR="003F0D29" w:rsidRDefault="003F0D29" w:rsidP="00A5663B">
      <w:pPr>
        <w:spacing w:after="0" w:line="240" w:lineRule="auto"/>
      </w:pPr>
      <w:bookmarkStart w:id="0" w:name="_Hlk484772647"/>
      <w:bookmarkEnd w:id="0"/>
      <w:r>
        <w:separator/>
      </w:r>
    </w:p>
    <w:p w14:paraId="5F0CD7C8" w14:textId="77777777" w:rsidR="003F0D29" w:rsidRDefault="003F0D29"/>
  </w:footnote>
  <w:footnote w:type="continuationSeparator" w:id="0">
    <w:p w14:paraId="5D084C02" w14:textId="77777777" w:rsidR="003F0D29" w:rsidRDefault="003F0D29" w:rsidP="00A5663B">
      <w:pPr>
        <w:spacing w:after="0" w:line="240" w:lineRule="auto"/>
      </w:pPr>
      <w:r>
        <w:continuationSeparator/>
      </w:r>
    </w:p>
    <w:p w14:paraId="2258DFCA" w14:textId="77777777" w:rsidR="003F0D29" w:rsidRDefault="003F0D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333539230"/>
      <w:lock w:val="contentLocked"/>
      <w:placeholder>
        <w:docPart w:val="4C5D54D70D474E56A7D141835C893293"/>
      </w:placeholder>
      <w:group/>
    </w:sdtPr>
    <w:sdtEndPr/>
    <w:sdtContent>
      <w:sdt>
        <w:sdtPr>
          <w:rPr>
            <w:lang w:val="en-US"/>
          </w:rPr>
          <w:id w:val="92607684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1"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59867" w:displacedByCustomXml="next"/>
  <w:bookmarkStart w:id="6" w:name="_Hlk534859868" w:displacedByCustomXml="next"/>
  <w:bookmarkStart w:id="7" w:name="_Hlk534860966" w:displacedByCustomXml="next"/>
  <w:bookmarkStart w:id="8" w:name="_Hlk534860967" w:displacedByCustomXml="next"/>
  <w:bookmarkStart w:id="9" w:name="_Hlk534861073" w:displacedByCustomXml="next"/>
  <w:bookmarkStart w:id="10" w:name="_Hlk534861074" w:displacedByCustomXml="next"/>
  <w:sdt>
    <w:sdtPr>
      <w:id w:val="-598404474"/>
      <w:lock w:val="contentLocked"/>
      <w:placeholder>
        <w:docPart w:val="4C5D54D70D474E56A7D141835C893293"/>
      </w:placeholder>
      <w:group/>
    </w:sdtPr>
    <w:sdtEndPr/>
    <w:sdtContent>
      <w:sdt>
        <w:sdtPr>
          <w:id w:val="-376635997"/>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3" name="Εικόνα 64136237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5" w:displacedByCustomXml="next"/>
      <w:bookmarkEnd w:id="6" w:displacedByCustomXml="next"/>
      <w:bookmarkEnd w:id="7" w:displacedByCustomXml="next"/>
      <w:bookmarkEnd w:id="8" w:displacedByCustomXml="next"/>
      <w:bookmarkEnd w:id="9" w:displacedByCustomXml="next"/>
      <w:bookmarkEnd w:id="10"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24B71"/>
    <w:multiLevelType w:val="hybridMultilevel"/>
    <w:tmpl w:val="FCB0A8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AC917F2"/>
    <w:multiLevelType w:val="hybridMultilevel"/>
    <w:tmpl w:val="BEC89C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20"/>
  </w:num>
  <w:num w:numId="11">
    <w:abstractNumId w:val="19"/>
  </w:num>
  <w:num w:numId="12">
    <w:abstractNumId w:val="10"/>
  </w:num>
  <w:num w:numId="13">
    <w:abstractNumId w:val="5"/>
  </w:num>
  <w:num w:numId="14">
    <w:abstractNumId w:val="1"/>
  </w:num>
  <w:num w:numId="15">
    <w:abstractNumId w:val="6"/>
  </w:num>
  <w:num w:numId="16">
    <w:abstractNumId w:val="14"/>
  </w:num>
  <w:num w:numId="17">
    <w:abstractNumId w:val="8"/>
  </w:num>
  <w:num w:numId="18">
    <w:abstractNumId w:val="4"/>
  </w:num>
  <w:num w:numId="19">
    <w:abstractNumId w:val="11"/>
  </w:num>
  <w:num w:numId="20">
    <w:abstractNumId w:val="18"/>
  </w:num>
  <w:num w:numId="21">
    <w:abstractNumId w:val="12"/>
  </w:num>
  <w:num w:numId="22">
    <w:abstractNumId w:val="15"/>
  </w:num>
  <w:num w:numId="23">
    <w:abstractNumId w:val="7"/>
  </w:num>
  <w:num w:numId="24">
    <w:abstractNumId w:val="13"/>
  </w:num>
  <w:num w:numId="25">
    <w:abstractNumId w:val="16"/>
  </w:num>
  <w:num w:numId="26">
    <w:abstractNumId w:val="3"/>
  </w:num>
  <w:num w:numId="27">
    <w:abstractNumId w:val="17"/>
  </w:num>
  <w:num w:numId="28">
    <w:abstractNumId w:val="0"/>
  </w:num>
  <w:num w:numId="29">
    <w:abstractNumId w:val="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44E61"/>
    <w:rsid w:val="00063262"/>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281"/>
    <w:rsid w:val="0011192A"/>
    <w:rsid w:val="00117460"/>
    <w:rsid w:val="00120C01"/>
    <w:rsid w:val="00121E17"/>
    <w:rsid w:val="00126901"/>
    <w:rsid w:val="001321CA"/>
    <w:rsid w:val="00135B10"/>
    <w:rsid w:val="00136BB7"/>
    <w:rsid w:val="001377D8"/>
    <w:rsid w:val="0016039E"/>
    <w:rsid w:val="001623D2"/>
    <w:rsid w:val="00162CAE"/>
    <w:rsid w:val="001655E7"/>
    <w:rsid w:val="001703AC"/>
    <w:rsid w:val="00176FF6"/>
    <w:rsid w:val="00177B45"/>
    <w:rsid w:val="00181C15"/>
    <w:rsid w:val="00193549"/>
    <w:rsid w:val="00197B30"/>
    <w:rsid w:val="001A5AF0"/>
    <w:rsid w:val="001A62AD"/>
    <w:rsid w:val="001A67BA"/>
    <w:rsid w:val="001B2DC1"/>
    <w:rsid w:val="001B3428"/>
    <w:rsid w:val="001B5812"/>
    <w:rsid w:val="001B5ED1"/>
    <w:rsid w:val="001B7832"/>
    <w:rsid w:val="001C160F"/>
    <w:rsid w:val="001C51CE"/>
    <w:rsid w:val="001D2C15"/>
    <w:rsid w:val="001D5C6F"/>
    <w:rsid w:val="001E439E"/>
    <w:rsid w:val="001E6B0A"/>
    <w:rsid w:val="001F1161"/>
    <w:rsid w:val="002030F3"/>
    <w:rsid w:val="002058AF"/>
    <w:rsid w:val="0020610D"/>
    <w:rsid w:val="00216072"/>
    <w:rsid w:val="00224D9C"/>
    <w:rsid w:val="00224FC5"/>
    <w:rsid w:val="002251AF"/>
    <w:rsid w:val="00234935"/>
    <w:rsid w:val="00235114"/>
    <w:rsid w:val="00236A27"/>
    <w:rsid w:val="00237090"/>
    <w:rsid w:val="0024462C"/>
    <w:rsid w:val="00255DD0"/>
    <w:rsid w:val="002570E4"/>
    <w:rsid w:val="00264E1B"/>
    <w:rsid w:val="0026597B"/>
    <w:rsid w:val="0027672E"/>
    <w:rsid w:val="00285B17"/>
    <w:rsid w:val="002A350B"/>
    <w:rsid w:val="002A60E6"/>
    <w:rsid w:val="002B31A7"/>
    <w:rsid w:val="002B43D6"/>
    <w:rsid w:val="002B6F18"/>
    <w:rsid w:val="002C22BE"/>
    <w:rsid w:val="002C4134"/>
    <w:rsid w:val="002C6FF7"/>
    <w:rsid w:val="002D0AB7"/>
    <w:rsid w:val="002D1046"/>
    <w:rsid w:val="002E14EC"/>
    <w:rsid w:val="002F540A"/>
    <w:rsid w:val="003001C8"/>
    <w:rsid w:val="00300782"/>
    <w:rsid w:val="00301E00"/>
    <w:rsid w:val="00303414"/>
    <w:rsid w:val="003071D9"/>
    <w:rsid w:val="00315764"/>
    <w:rsid w:val="003161DA"/>
    <w:rsid w:val="00322A0B"/>
    <w:rsid w:val="0032325B"/>
    <w:rsid w:val="00323923"/>
    <w:rsid w:val="00326F43"/>
    <w:rsid w:val="0033353F"/>
    <w:rsid w:val="003336F9"/>
    <w:rsid w:val="00337205"/>
    <w:rsid w:val="0034662F"/>
    <w:rsid w:val="00361404"/>
    <w:rsid w:val="00371AFA"/>
    <w:rsid w:val="00374074"/>
    <w:rsid w:val="003830F3"/>
    <w:rsid w:val="00391B36"/>
    <w:rsid w:val="00394C31"/>
    <w:rsid w:val="003956F9"/>
    <w:rsid w:val="003B245B"/>
    <w:rsid w:val="003B3E78"/>
    <w:rsid w:val="003B4A29"/>
    <w:rsid w:val="003B6AC5"/>
    <w:rsid w:val="003C3293"/>
    <w:rsid w:val="003D4D14"/>
    <w:rsid w:val="003D73D0"/>
    <w:rsid w:val="003E38C4"/>
    <w:rsid w:val="003F0D29"/>
    <w:rsid w:val="003F789B"/>
    <w:rsid w:val="00406BA3"/>
    <w:rsid w:val="00406D4E"/>
    <w:rsid w:val="00406E7A"/>
    <w:rsid w:val="00411568"/>
    <w:rsid w:val="00412BB7"/>
    <w:rsid w:val="00413626"/>
    <w:rsid w:val="00415D99"/>
    <w:rsid w:val="00417795"/>
    <w:rsid w:val="0041797A"/>
    <w:rsid w:val="00421FA4"/>
    <w:rsid w:val="00423508"/>
    <w:rsid w:val="0043439A"/>
    <w:rsid w:val="004355A3"/>
    <w:rsid w:val="004443A9"/>
    <w:rsid w:val="004446CA"/>
    <w:rsid w:val="0046002B"/>
    <w:rsid w:val="00463C2F"/>
    <w:rsid w:val="00472CFE"/>
    <w:rsid w:val="00483ACE"/>
    <w:rsid w:val="00483EE0"/>
    <w:rsid w:val="00486A3F"/>
    <w:rsid w:val="00497296"/>
    <w:rsid w:val="004A1785"/>
    <w:rsid w:val="004A2EF2"/>
    <w:rsid w:val="004A6201"/>
    <w:rsid w:val="004A6427"/>
    <w:rsid w:val="004C04AB"/>
    <w:rsid w:val="004D0BE2"/>
    <w:rsid w:val="004D5A2F"/>
    <w:rsid w:val="004D6AD2"/>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53E67"/>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C019A"/>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5698E"/>
    <w:rsid w:val="006604D1"/>
    <w:rsid w:val="0066741D"/>
    <w:rsid w:val="006803C1"/>
    <w:rsid w:val="00686C7C"/>
    <w:rsid w:val="0068732D"/>
    <w:rsid w:val="00687C76"/>
    <w:rsid w:val="00690A15"/>
    <w:rsid w:val="006A52F5"/>
    <w:rsid w:val="006A785A"/>
    <w:rsid w:val="006B0A3E"/>
    <w:rsid w:val="006B74ED"/>
    <w:rsid w:val="006D0554"/>
    <w:rsid w:val="006E2AC9"/>
    <w:rsid w:val="006E3927"/>
    <w:rsid w:val="006E5335"/>
    <w:rsid w:val="006E692F"/>
    <w:rsid w:val="006E6B93"/>
    <w:rsid w:val="006F050F"/>
    <w:rsid w:val="006F19AB"/>
    <w:rsid w:val="006F1A60"/>
    <w:rsid w:val="006F68D0"/>
    <w:rsid w:val="00701D66"/>
    <w:rsid w:val="00717309"/>
    <w:rsid w:val="0072145A"/>
    <w:rsid w:val="007241F3"/>
    <w:rsid w:val="007254BC"/>
    <w:rsid w:val="00735EDD"/>
    <w:rsid w:val="00752538"/>
    <w:rsid w:val="00753897"/>
    <w:rsid w:val="00754C30"/>
    <w:rsid w:val="0076008A"/>
    <w:rsid w:val="007636BC"/>
    <w:rsid w:val="00763FCD"/>
    <w:rsid w:val="00767D09"/>
    <w:rsid w:val="0077016C"/>
    <w:rsid w:val="00780F14"/>
    <w:rsid w:val="0078467C"/>
    <w:rsid w:val="00793252"/>
    <w:rsid w:val="007A2059"/>
    <w:rsid w:val="007A781F"/>
    <w:rsid w:val="007C414F"/>
    <w:rsid w:val="007C5F5A"/>
    <w:rsid w:val="007E0FC7"/>
    <w:rsid w:val="007E66D9"/>
    <w:rsid w:val="0080300C"/>
    <w:rsid w:val="0080787B"/>
    <w:rsid w:val="008104A7"/>
    <w:rsid w:val="00811A9B"/>
    <w:rsid w:val="00811F34"/>
    <w:rsid w:val="00827A33"/>
    <w:rsid w:val="008305AD"/>
    <w:rsid w:val="008321C9"/>
    <w:rsid w:val="00842387"/>
    <w:rsid w:val="00842727"/>
    <w:rsid w:val="00851DB0"/>
    <w:rsid w:val="00857467"/>
    <w:rsid w:val="00861A8D"/>
    <w:rsid w:val="00873758"/>
    <w:rsid w:val="00876B17"/>
    <w:rsid w:val="00880266"/>
    <w:rsid w:val="00886205"/>
    <w:rsid w:val="00890E52"/>
    <w:rsid w:val="00894A7E"/>
    <w:rsid w:val="008951F6"/>
    <w:rsid w:val="008960BB"/>
    <w:rsid w:val="008A26A3"/>
    <w:rsid w:val="008A3198"/>
    <w:rsid w:val="008A421B"/>
    <w:rsid w:val="008B3278"/>
    <w:rsid w:val="008B4469"/>
    <w:rsid w:val="008B5B34"/>
    <w:rsid w:val="008C2E5A"/>
    <w:rsid w:val="008D255E"/>
    <w:rsid w:val="008E64F8"/>
    <w:rsid w:val="008F12D4"/>
    <w:rsid w:val="008F26CE"/>
    <w:rsid w:val="008F38F0"/>
    <w:rsid w:val="008F4A49"/>
    <w:rsid w:val="00906FB5"/>
    <w:rsid w:val="009070E8"/>
    <w:rsid w:val="009077DF"/>
    <w:rsid w:val="009132F9"/>
    <w:rsid w:val="00913D49"/>
    <w:rsid w:val="00917952"/>
    <w:rsid w:val="00923E20"/>
    <w:rsid w:val="00926A5C"/>
    <w:rsid w:val="00931BA7"/>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1FF3"/>
    <w:rsid w:val="00A133FB"/>
    <w:rsid w:val="00A22E67"/>
    <w:rsid w:val="00A24A4D"/>
    <w:rsid w:val="00A274BF"/>
    <w:rsid w:val="00A32253"/>
    <w:rsid w:val="00A33D4C"/>
    <w:rsid w:val="00A35350"/>
    <w:rsid w:val="00A50290"/>
    <w:rsid w:val="00A5663B"/>
    <w:rsid w:val="00A57999"/>
    <w:rsid w:val="00A62EA2"/>
    <w:rsid w:val="00A66F36"/>
    <w:rsid w:val="00A72997"/>
    <w:rsid w:val="00A8235C"/>
    <w:rsid w:val="00A8604A"/>
    <w:rsid w:val="00A862B1"/>
    <w:rsid w:val="00A90B3F"/>
    <w:rsid w:val="00A9568B"/>
    <w:rsid w:val="00A95FBA"/>
    <w:rsid w:val="00AA5E3A"/>
    <w:rsid w:val="00AA7FE9"/>
    <w:rsid w:val="00AB2576"/>
    <w:rsid w:val="00AC0D27"/>
    <w:rsid w:val="00AC766E"/>
    <w:rsid w:val="00AD13AB"/>
    <w:rsid w:val="00AD3967"/>
    <w:rsid w:val="00AE40C5"/>
    <w:rsid w:val="00AF66C4"/>
    <w:rsid w:val="00AF70AC"/>
    <w:rsid w:val="00AF7DE7"/>
    <w:rsid w:val="00B01AB1"/>
    <w:rsid w:val="00B0480E"/>
    <w:rsid w:val="00B14093"/>
    <w:rsid w:val="00B14597"/>
    <w:rsid w:val="00B1657E"/>
    <w:rsid w:val="00B16CD0"/>
    <w:rsid w:val="00B2449E"/>
    <w:rsid w:val="00B24CE3"/>
    <w:rsid w:val="00B24F28"/>
    <w:rsid w:val="00B25CDE"/>
    <w:rsid w:val="00B30846"/>
    <w:rsid w:val="00B32CB6"/>
    <w:rsid w:val="00B343FA"/>
    <w:rsid w:val="00B4325B"/>
    <w:rsid w:val="00B449A7"/>
    <w:rsid w:val="00B465F0"/>
    <w:rsid w:val="00B52E3E"/>
    <w:rsid w:val="00B600C1"/>
    <w:rsid w:val="00B60ABC"/>
    <w:rsid w:val="00B672DE"/>
    <w:rsid w:val="00B73A9A"/>
    <w:rsid w:val="00B816F9"/>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2E9A"/>
    <w:rsid w:val="00C2350C"/>
    <w:rsid w:val="00C243A1"/>
    <w:rsid w:val="00C27853"/>
    <w:rsid w:val="00C30176"/>
    <w:rsid w:val="00C3040D"/>
    <w:rsid w:val="00C32FBB"/>
    <w:rsid w:val="00C34614"/>
    <w:rsid w:val="00C369CF"/>
    <w:rsid w:val="00C450FA"/>
    <w:rsid w:val="00C4571F"/>
    <w:rsid w:val="00C46534"/>
    <w:rsid w:val="00C54603"/>
    <w:rsid w:val="00C54B4B"/>
    <w:rsid w:val="00C55583"/>
    <w:rsid w:val="00C6720A"/>
    <w:rsid w:val="00C70B1E"/>
    <w:rsid w:val="00C70FCE"/>
    <w:rsid w:val="00C75931"/>
    <w:rsid w:val="00C77A8C"/>
    <w:rsid w:val="00C77D34"/>
    <w:rsid w:val="00C80445"/>
    <w:rsid w:val="00C80F78"/>
    <w:rsid w:val="00C83059"/>
    <w:rsid w:val="00C83F4F"/>
    <w:rsid w:val="00C8464C"/>
    <w:rsid w:val="00C864D7"/>
    <w:rsid w:val="00C8742E"/>
    <w:rsid w:val="00C90057"/>
    <w:rsid w:val="00C907BE"/>
    <w:rsid w:val="00C9665B"/>
    <w:rsid w:val="00C96935"/>
    <w:rsid w:val="00C96A46"/>
    <w:rsid w:val="00CA1AE3"/>
    <w:rsid w:val="00CA3674"/>
    <w:rsid w:val="00CA440F"/>
    <w:rsid w:val="00CC22AC"/>
    <w:rsid w:val="00CC59F5"/>
    <w:rsid w:val="00CC62E9"/>
    <w:rsid w:val="00CD3CE2"/>
    <w:rsid w:val="00CD5A7F"/>
    <w:rsid w:val="00CD6D05"/>
    <w:rsid w:val="00CE0328"/>
    <w:rsid w:val="00CE539F"/>
    <w:rsid w:val="00CE5D89"/>
    <w:rsid w:val="00CE5FF4"/>
    <w:rsid w:val="00CF0E8A"/>
    <w:rsid w:val="00CF34BB"/>
    <w:rsid w:val="00D003BC"/>
    <w:rsid w:val="00D00AC1"/>
    <w:rsid w:val="00D00BBF"/>
    <w:rsid w:val="00D01C51"/>
    <w:rsid w:val="00D11B9D"/>
    <w:rsid w:val="00D1260B"/>
    <w:rsid w:val="00D14800"/>
    <w:rsid w:val="00D16345"/>
    <w:rsid w:val="00D35A4C"/>
    <w:rsid w:val="00D37E77"/>
    <w:rsid w:val="00D4303F"/>
    <w:rsid w:val="00D43376"/>
    <w:rsid w:val="00D43BF3"/>
    <w:rsid w:val="00D43FB8"/>
    <w:rsid w:val="00D4455A"/>
    <w:rsid w:val="00D60157"/>
    <w:rsid w:val="00D61B3E"/>
    <w:rsid w:val="00D648BE"/>
    <w:rsid w:val="00D7519B"/>
    <w:rsid w:val="00D94751"/>
    <w:rsid w:val="00DA368A"/>
    <w:rsid w:val="00DA5411"/>
    <w:rsid w:val="00DB0C51"/>
    <w:rsid w:val="00DB0DFA"/>
    <w:rsid w:val="00DB2FC8"/>
    <w:rsid w:val="00DB6C14"/>
    <w:rsid w:val="00DC13F2"/>
    <w:rsid w:val="00DC19B7"/>
    <w:rsid w:val="00DC64B0"/>
    <w:rsid w:val="00DD0B77"/>
    <w:rsid w:val="00DD1D03"/>
    <w:rsid w:val="00DD3C2D"/>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93E92"/>
    <w:rsid w:val="00E97BB2"/>
    <w:rsid w:val="00EA31DD"/>
    <w:rsid w:val="00EC256D"/>
    <w:rsid w:val="00EC61A5"/>
    <w:rsid w:val="00ED1F39"/>
    <w:rsid w:val="00EE0F94"/>
    <w:rsid w:val="00EE1817"/>
    <w:rsid w:val="00EE1EE0"/>
    <w:rsid w:val="00EE6171"/>
    <w:rsid w:val="00EE65BD"/>
    <w:rsid w:val="00EE7747"/>
    <w:rsid w:val="00EF0EAF"/>
    <w:rsid w:val="00EF66B1"/>
    <w:rsid w:val="00F02B8E"/>
    <w:rsid w:val="00F071B9"/>
    <w:rsid w:val="00F13F98"/>
    <w:rsid w:val="00F14369"/>
    <w:rsid w:val="00F15768"/>
    <w:rsid w:val="00F21A91"/>
    <w:rsid w:val="00F21B29"/>
    <w:rsid w:val="00F22825"/>
    <w:rsid w:val="00F22F71"/>
    <w:rsid w:val="00F23737"/>
    <w:rsid w:val="00F239E9"/>
    <w:rsid w:val="00F247D5"/>
    <w:rsid w:val="00F3122A"/>
    <w:rsid w:val="00F32EF3"/>
    <w:rsid w:val="00F37209"/>
    <w:rsid w:val="00F42CC8"/>
    <w:rsid w:val="00F46D24"/>
    <w:rsid w:val="00F56372"/>
    <w:rsid w:val="00F57943"/>
    <w:rsid w:val="00F6000F"/>
    <w:rsid w:val="00F64D51"/>
    <w:rsid w:val="00F736BA"/>
    <w:rsid w:val="00F755E4"/>
    <w:rsid w:val="00F80939"/>
    <w:rsid w:val="00F84821"/>
    <w:rsid w:val="00F95A39"/>
    <w:rsid w:val="00F976F5"/>
    <w:rsid w:val="00F97D08"/>
    <w:rsid w:val="00FA015E"/>
    <w:rsid w:val="00FA1B8F"/>
    <w:rsid w:val="00FA1C99"/>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 w:type="character" w:styleId="FollowedHyperlink">
    <w:name w:val="FollowedHyperlink"/>
    <w:basedOn w:val="DefaultParagraphFont"/>
    <w:uiPriority w:val="99"/>
    <w:semiHidden/>
    <w:unhideWhenUsed/>
    <w:rsid w:val="00CA440F"/>
    <w:rPr>
      <w:color w:val="800080" w:themeColor="followedHyperlink"/>
      <w:u w:val="single"/>
    </w:rPr>
  </w:style>
  <w:style w:type="paragraph" w:styleId="EndnoteText">
    <w:name w:val="endnote text"/>
    <w:basedOn w:val="Normal"/>
    <w:link w:val="EndnoteTextChar"/>
    <w:uiPriority w:val="99"/>
    <w:semiHidden/>
    <w:unhideWhenUsed/>
    <w:rsid w:val="00C966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665B"/>
    <w:rPr>
      <w:rFonts w:ascii="Arial Narrow" w:hAnsi="Arial Narrow"/>
      <w:color w:val="000000"/>
    </w:rPr>
  </w:style>
  <w:style w:type="character" w:styleId="EndnoteReference">
    <w:name w:val="endnote reference"/>
    <w:basedOn w:val="DefaultParagraphFont"/>
    <w:uiPriority w:val="99"/>
    <w:semiHidden/>
    <w:unhideWhenUsed/>
    <w:rsid w:val="00C966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esamea.gr/el/article/programma-ekpaideyshs-exyphrethsh-paroxh-syndromhs-se-epibates-me-anaphria-xronies-pathhseis-meiwmenh-kinhtikothta-2"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in-esamea.gr/e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Bold">
    <w:altName w:val="Calibri"/>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36166"/>
    <w:rsid w:val="000922E6"/>
    <w:rsid w:val="000B17ED"/>
    <w:rsid w:val="000C52F3"/>
    <w:rsid w:val="000C54BA"/>
    <w:rsid w:val="00112109"/>
    <w:rsid w:val="00183DE6"/>
    <w:rsid w:val="001B10E8"/>
    <w:rsid w:val="0020150E"/>
    <w:rsid w:val="0022005F"/>
    <w:rsid w:val="00290AC3"/>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51A2E"/>
    <w:rsid w:val="00576590"/>
    <w:rsid w:val="005922A8"/>
    <w:rsid w:val="005A5981"/>
    <w:rsid w:val="005B71F3"/>
    <w:rsid w:val="005E1DE4"/>
    <w:rsid w:val="006247F1"/>
    <w:rsid w:val="006773AC"/>
    <w:rsid w:val="00687F84"/>
    <w:rsid w:val="006D5F30"/>
    <w:rsid w:val="006E02D2"/>
    <w:rsid w:val="006E2631"/>
    <w:rsid w:val="00715948"/>
    <w:rsid w:val="00721A44"/>
    <w:rsid w:val="00784219"/>
    <w:rsid w:val="0078623D"/>
    <w:rsid w:val="007B2A29"/>
    <w:rsid w:val="007E68A8"/>
    <w:rsid w:val="008066E1"/>
    <w:rsid w:val="008309F4"/>
    <w:rsid w:val="0084662F"/>
    <w:rsid w:val="00870A7B"/>
    <w:rsid w:val="008841E4"/>
    <w:rsid w:val="008C7782"/>
    <w:rsid w:val="008D6691"/>
    <w:rsid w:val="008F29E7"/>
    <w:rsid w:val="0093298F"/>
    <w:rsid w:val="009F388D"/>
    <w:rsid w:val="00A04FB0"/>
    <w:rsid w:val="00A13A66"/>
    <w:rsid w:val="00A173A4"/>
    <w:rsid w:val="00A3326E"/>
    <w:rsid w:val="00A33CF6"/>
    <w:rsid w:val="00A408D9"/>
    <w:rsid w:val="00A51A75"/>
    <w:rsid w:val="00A75452"/>
    <w:rsid w:val="00AC0CBD"/>
    <w:rsid w:val="00AC6CD1"/>
    <w:rsid w:val="00AD5A3A"/>
    <w:rsid w:val="00AE7434"/>
    <w:rsid w:val="00B14C50"/>
    <w:rsid w:val="00B20CBE"/>
    <w:rsid w:val="00B302C5"/>
    <w:rsid w:val="00B36BC0"/>
    <w:rsid w:val="00B46D39"/>
    <w:rsid w:val="00BA118C"/>
    <w:rsid w:val="00C02DED"/>
    <w:rsid w:val="00C33EB2"/>
    <w:rsid w:val="00C4467A"/>
    <w:rsid w:val="00CB06AB"/>
    <w:rsid w:val="00CB4C91"/>
    <w:rsid w:val="00CC2262"/>
    <w:rsid w:val="00CD4D59"/>
    <w:rsid w:val="00D123D7"/>
    <w:rsid w:val="00D31945"/>
    <w:rsid w:val="00D442B2"/>
    <w:rsid w:val="00DB1D2E"/>
    <w:rsid w:val="00DD6836"/>
    <w:rsid w:val="00E53F68"/>
    <w:rsid w:val="00E6450B"/>
    <w:rsid w:val="00E92067"/>
    <w:rsid w:val="00EC2D3D"/>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5F9DEEE-E1D7-4150-94BC-B9BE634CD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13</TotalTime>
  <Pages>2</Pages>
  <Words>525</Words>
  <Characters>2836</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7</cp:revision>
  <cp:lastPrinted>2017-05-26T15:11:00Z</cp:lastPrinted>
  <dcterms:created xsi:type="dcterms:W3CDTF">2025-06-26T08:45:00Z</dcterms:created>
  <dcterms:modified xsi:type="dcterms:W3CDTF">2025-06-30T04:40:00Z</dcterms:modified>
  <cp:contentStatus/>
  <dc:language>Ελληνικά</dc:language>
  <cp:version>am-20180624</cp:version>
</cp:coreProperties>
</file>