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495DC5AE" w:rsidR="00A5663B" w:rsidRPr="00A5663B" w:rsidRDefault="0010539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7-21T00:00:00Z">
                    <w:dateFormat w:val="dd.MM.yyyy"/>
                    <w:lid w:val="el-GR"/>
                    <w:storeMappedDataAs w:val="dateTime"/>
                    <w:calendar w:val="gregorian"/>
                  </w:date>
                </w:sdtPr>
                <w:sdtEndPr/>
                <w:sdtContent>
                  <w:r w:rsidR="002F045A">
                    <w:t>21.07.2025</w:t>
                  </w:r>
                </w:sdtContent>
              </w:sdt>
            </w:sdtContent>
          </w:sdt>
        </w:sdtContent>
      </w:sdt>
    </w:p>
    <w:p w14:paraId="41EA2CD5" w14:textId="41359EFF" w:rsidR="00A5663B" w:rsidRPr="00A5663B" w:rsidRDefault="0010539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148C8">
            <w:t>844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05392"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7CE3B2FF" w:rsidR="00177B45" w:rsidRPr="00614D55" w:rsidRDefault="00105392" w:rsidP="00C80F78">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B816F9">
            <w:rPr>
              <w:rStyle w:val="TitleChar"/>
              <w:b/>
              <w:u w:val="none"/>
            </w:rPr>
            <w:t>Ε.Σ.Α.μεΑ.</w:t>
          </w:r>
          <w:r w:rsidR="0076008A" w:rsidRPr="00614D55">
            <w:rPr>
              <w:rStyle w:val="TitleChar"/>
              <w:b/>
              <w:u w:val="none"/>
            </w:rPr>
            <w:t>:</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C31621" w:rsidRPr="00C31621">
                <w:rPr>
                  <w:rStyle w:val="TitleChar"/>
                  <w:b/>
                  <w:u w:val="none"/>
                </w:rPr>
                <w:t xml:space="preserve"> </w:t>
              </w:r>
              <w:r w:rsidR="002200E2">
                <w:rPr>
                  <w:rStyle w:val="TitleChar"/>
                  <w:b/>
                  <w:u w:val="none"/>
                </w:rPr>
                <w:t>Προτάσεις στο Εθνικό Κο</w:t>
              </w:r>
              <w:r w:rsidR="001037D5">
                <w:rPr>
                  <w:rStyle w:val="TitleChar"/>
                  <w:b/>
                  <w:u w:val="none"/>
                </w:rPr>
                <w:t>ινωνικό Κλιματικό Σχέδιο για τη συμπερίληψη</w:t>
              </w:r>
              <w:r w:rsidR="002200E2">
                <w:rPr>
                  <w:rStyle w:val="TitleChar"/>
                  <w:b/>
                  <w:u w:val="none"/>
                </w:rPr>
                <w:t xml:space="preserve"> της διάστασης της αναπηρίας και της χρόνιας/σπάνιας πάθησης</w:t>
              </w:r>
              <w:r w:rsidR="009B44F1">
                <w:rPr>
                  <w:rStyle w:val="TitleChar"/>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i/>
              <w:u w:val="single"/>
            </w:rPr>
          </w:sdtEndPr>
          <w:sdtContent>
            <w:p w14:paraId="256B813F" w14:textId="36E94281" w:rsidR="002F045A" w:rsidRDefault="00B27DEA" w:rsidP="002F045A">
              <w:pPr>
                <w:rPr>
                  <w:rFonts w:eastAsia="Calibri"/>
                </w:rPr>
              </w:pPr>
              <w:r>
                <w:rPr>
                  <w:rFonts w:eastAsia="Calibri"/>
                </w:rPr>
                <w:t>Ε</w:t>
              </w:r>
              <w:r w:rsidRPr="00B27DEA">
                <w:rPr>
                  <w:rFonts w:eastAsia="Calibri"/>
                </w:rPr>
                <w:t xml:space="preserve">πιστολή </w:t>
              </w:r>
              <w:r>
                <w:rPr>
                  <w:rFonts w:eastAsia="Calibri"/>
                </w:rPr>
                <w:t xml:space="preserve">προς </w:t>
              </w:r>
              <w:r w:rsidR="009B44F1">
                <w:rPr>
                  <w:rFonts w:eastAsia="Calibri"/>
                </w:rPr>
                <w:t xml:space="preserve">τον αντιπρόεδρο της Κυβέρνησης Κ. Χατζηδάκη με τις προτάσεις της </w:t>
              </w:r>
              <w:r w:rsidR="009B44F1" w:rsidRPr="009B44F1">
                <w:rPr>
                  <w:rFonts w:eastAsia="Calibri"/>
                </w:rPr>
                <w:t>για το Εθν</w:t>
              </w:r>
              <w:r w:rsidR="009B44F1">
                <w:rPr>
                  <w:rFonts w:eastAsia="Calibri"/>
                </w:rPr>
                <w:t>ικό Κοινωνικό Κλ</w:t>
              </w:r>
              <w:r w:rsidR="00096D7B">
                <w:rPr>
                  <w:rFonts w:eastAsia="Calibri"/>
                </w:rPr>
                <w:t>ιματικό Σχέδιο υπέβα</w:t>
              </w:r>
              <w:bookmarkStart w:id="2" w:name="_GoBack"/>
              <w:bookmarkEnd w:id="2"/>
              <w:r w:rsidR="009B44F1">
                <w:rPr>
                  <w:rFonts w:eastAsia="Calibri"/>
                </w:rPr>
                <w:t>λε η ΕΣΑμεΑ.</w:t>
              </w:r>
            </w:p>
            <w:p w14:paraId="2D9994A7" w14:textId="2EB39785" w:rsidR="009B44F1" w:rsidRDefault="009B44F1" w:rsidP="002F045A">
              <w:pPr>
                <w:rPr>
                  <w:rFonts w:eastAsia="Calibri"/>
                </w:rPr>
              </w:pPr>
              <w:r>
                <w:rPr>
                  <w:rFonts w:eastAsia="Calibri"/>
                </w:rPr>
                <w:t xml:space="preserve">Συνοπτικά, </w:t>
              </w:r>
              <w:r w:rsidRPr="009B44F1">
                <w:rPr>
                  <w:rFonts w:eastAsia="Calibri"/>
                </w:rPr>
                <w:t>το Εθνικό Κοινωνικό Κλιματικό Σχέδιο περιλαμβάνει σημαντικές δράσε</w:t>
              </w:r>
              <w:r>
                <w:rPr>
                  <w:rFonts w:eastAsia="Calibri"/>
                </w:rPr>
                <w:t>ις υπέρ των ατόμων με αναπηρία</w:t>
              </w:r>
              <w:r w:rsidR="00813EB6">
                <w:rPr>
                  <w:rFonts w:eastAsia="Calibri"/>
                </w:rPr>
                <w:t>.</w:t>
              </w:r>
            </w:p>
            <w:p w14:paraId="53A7D172" w14:textId="1B6E8DF4" w:rsidR="009B44F1" w:rsidRDefault="009B44F1" w:rsidP="002F045A">
              <w:pPr>
                <w:rPr>
                  <w:rFonts w:eastAsia="Calibri"/>
                </w:rPr>
              </w:pPr>
              <w:r w:rsidRPr="009B44F1">
                <w:rPr>
                  <w:rFonts w:eastAsia="Calibri"/>
                </w:rPr>
                <w:t xml:space="preserve">Ωστόσο, </w:t>
              </w:r>
              <w:r w:rsidRPr="002200E2">
                <w:rPr>
                  <w:rFonts w:eastAsia="Calibri"/>
                  <w:b/>
                </w:rPr>
                <w:t>απουσιάζει</w:t>
              </w:r>
              <w:r w:rsidRPr="009B44F1">
                <w:rPr>
                  <w:rFonts w:eastAsia="Calibri"/>
                </w:rPr>
                <w:t xml:space="preserve"> ο συνδυασμός της ενεργειακής αναβάθμισης των κτιρίων (ενίσχυση της περιβαλλοντικής βιωσιμότητας) με τη βελτίωση της προσβασιμότητάς τους στα άτομα με αναπηρία (προαγωγή της κοινωνικής ένταξης), όπως η Ευρωπαϊκή Ένωση ορίζει/συστήνει, καθώς και η ρητή συμπερίληψη της διάσταση</w:t>
              </w:r>
              <w:r>
                <w:rPr>
                  <w:rFonts w:eastAsia="Calibri"/>
                </w:rPr>
                <w:t xml:space="preserve">ς της αναπηρίας και της χρόνιας/ ή και σπάνιας </w:t>
              </w:r>
              <w:r w:rsidRPr="009B44F1">
                <w:rPr>
                  <w:rFonts w:eastAsia="Calibri"/>
                </w:rPr>
                <w:t>πάθησης στα μέτρα άμεσης εισοδηματικής στήριξης.</w:t>
              </w:r>
            </w:p>
            <w:p w14:paraId="4BF7DF0C" w14:textId="4656EC01" w:rsidR="009B44F1" w:rsidRDefault="009B44F1" w:rsidP="002F045A">
              <w:pPr>
                <w:rPr>
                  <w:rFonts w:eastAsia="Calibri"/>
                </w:rPr>
              </w:pPr>
              <w:r>
                <w:rPr>
                  <w:rFonts w:eastAsia="Calibri"/>
                </w:rPr>
                <w:t xml:space="preserve">Στο έγγραφο προς τον αντιπρόεδρο, όπως και στη διαβούλευση στο </w:t>
              </w:r>
              <w:r>
                <w:rPr>
                  <w:rFonts w:eastAsia="Calibri"/>
                  <w:lang w:val="en-US"/>
                </w:rPr>
                <w:t>opengov</w:t>
              </w:r>
              <w:r>
                <w:rPr>
                  <w:rFonts w:eastAsia="Calibri"/>
                </w:rPr>
                <w:t xml:space="preserve">, περιλαμβάνονται προτάσεις- προσθήκες στις ενότητες και στις επενδυτικές δράσεις για τη συμπερίληψη των ατόμων με αναπηρία, χρόνιες ή/και σπάνιες παθήσεις, καθώς και πρόταση για νέα επενδυτική δράση </w:t>
              </w:r>
              <w:r w:rsidRPr="009B44F1">
                <w:rPr>
                  <w:rFonts w:eastAsia="Calibri"/>
                </w:rPr>
                <w:t>με τίτλο «Αναβάθμιση των αστικών και υπεραστικών ΚΤΕΛ για την εξυπηρέτηση επιβατών με αναπηρία και επιβατών με μειωμένη κινητικότητα».</w:t>
              </w:r>
              <w:r w:rsidRPr="009B44F1">
                <w:t xml:space="preserve"> </w:t>
              </w:r>
              <w:r w:rsidRPr="009B44F1">
                <w:rPr>
                  <w:rFonts w:eastAsia="Calibri"/>
                </w:rPr>
                <w:t>Η αναβάθμιση των αστικών ΚΤΕΛ για την εξυπηρέτηση των επιβατών με αναπηρία αποτελεί δράση (</w:t>
              </w:r>
              <w:proofErr w:type="spellStart"/>
              <w:r w:rsidRPr="009B44F1">
                <w:rPr>
                  <w:rFonts w:eastAsia="Calibri"/>
                </w:rPr>
                <w:t>αρ</w:t>
              </w:r>
              <w:proofErr w:type="spellEnd"/>
              <w:r w:rsidRPr="009B44F1">
                <w:rPr>
                  <w:rFonts w:eastAsia="Calibri"/>
                </w:rPr>
                <w:t>. 17) της Εθνικής Στρατηγικής για τα Δικαιώματα των Ατόμων με Αναπηρία 2024-2030. Αξίζει, να σημειωθεί ότι τα υπεραστικά ΚΤΕΛ παραμένουν μη προσβάσιμα στα άτομα με αναπηρία και στα</w:t>
              </w:r>
              <w:r>
                <w:rPr>
                  <w:rFonts w:eastAsia="Calibri"/>
                </w:rPr>
                <w:t xml:space="preserve"> άτομα με μειωμένη κινητικότητα. </w:t>
              </w:r>
              <w:r w:rsidRPr="009B44F1">
                <w:rPr>
                  <w:rFonts w:eastAsia="Calibri"/>
                </w:rPr>
                <w:t xml:space="preserve">Η εν λόγω παρέμβαση θα μπορούσε να προστεθεί στην Ενότητα Μ1, διαμορφώνοντας τον τίτλο της ως ακολούθως «Ενίσχυση στόλου αστικών </w:t>
              </w:r>
              <w:r w:rsidRPr="002200E2">
                <w:rPr>
                  <w:rFonts w:eastAsia="Calibri"/>
                  <w:b/>
                  <w:i/>
                </w:rPr>
                <w:t xml:space="preserve">και υπεραστικών </w:t>
              </w:r>
              <w:r w:rsidRPr="009B44F1">
                <w:rPr>
                  <w:rFonts w:eastAsia="Calibri"/>
                </w:rPr>
                <w:t xml:space="preserve">λεωφορείων με μέριμνα για πιο ευάλωτους».  </w:t>
              </w:r>
            </w:p>
            <w:p w14:paraId="1F7E9C81" w14:textId="566E7264" w:rsidR="002200E2" w:rsidRDefault="002200E2" w:rsidP="002F045A">
              <w:pPr>
                <w:rPr>
                  <w:rFonts w:eastAsia="Calibri"/>
                </w:rPr>
              </w:pPr>
              <w:r>
                <w:rPr>
                  <w:rFonts w:eastAsia="Calibri"/>
                </w:rPr>
                <w:t xml:space="preserve">Άλλες προτάσεις αφορούν στην αναγνώριση </w:t>
              </w:r>
              <w:r w:rsidRPr="002200E2">
                <w:rPr>
                  <w:rFonts w:eastAsia="Calibri"/>
                </w:rPr>
                <w:t>τ</w:t>
              </w:r>
              <w:r>
                <w:rPr>
                  <w:rFonts w:eastAsia="Calibri"/>
                </w:rPr>
                <w:t xml:space="preserve">ων ιδιαίτερων αναγκών και οικονομικών επιβαρύνσεων των ατόμων με αναπηρία, </w:t>
              </w:r>
              <w:r w:rsidRPr="002200E2">
                <w:rPr>
                  <w:rFonts w:eastAsia="Calibri"/>
                </w:rPr>
                <w:t>χρόνιες ή/και σπάνιες παθήσεις,</w:t>
              </w:r>
              <w:r>
                <w:rPr>
                  <w:rFonts w:eastAsia="Calibri"/>
                </w:rPr>
                <w:t xml:space="preserve"> στη </w:t>
              </w:r>
              <w:r w:rsidRPr="002200E2">
                <w:rPr>
                  <w:rFonts w:eastAsia="Calibri"/>
                </w:rPr>
                <w:t>Βελτίωση της Προσβασιμότητα</w:t>
              </w:r>
              <w:r>
                <w:rPr>
                  <w:rFonts w:eastAsia="Calibri"/>
                </w:rPr>
                <w:t>ς Κατοικιών Ατόμων με Αναπηρία, στη δράση «</w:t>
              </w:r>
              <w:r w:rsidRPr="002200E2">
                <w:rPr>
                  <w:rFonts w:eastAsia="Calibri"/>
                </w:rPr>
                <w:t>Πιλοτική κατασκευή νέων και ανακαίνιση υφιστάμενων ακινήτων Δημοσίου/Δήμων σε περιοχές στεγαστικής πίεσης με προορισμό την κοινωνική κατοικία», να προστεθεί η πρόβλεψη: «Το 80% των νέων ακινήτων θα πληροί τις βασικές προδιαγραφές προσβασιμότητας για άτομα με αναπηρία, ενώ το 20% θα είναι πλήρως προσβάσιμα σε άτομα με αναπηρία και θα διαθέτουν συγκεκριμένο εξοπλισμό προσβασιμότητας», προκειμένου στο πλαίσιο της αποϊδρυματοποίησης και της πρόληψης του ιδρυματισμού, να μπορούν να χρησιμοποιηθούν είτε ως κατοικίες από άτομα με αναπηρία είτε από οικογένειες με μέλη με αναπηρία είτε ως Στέγες Υποστηριζόμεν</w:t>
              </w:r>
              <w:r>
                <w:rPr>
                  <w:rFonts w:eastAsia="Calibri"/>
                </w:rPr>
                <w:t>ης Διαβίωσης Ατόμων με Αναπηρία,</w:t>
              </w:r>
              <w:r w:rsidR="001037D5">
                <w:rPr>
                  <w:rFonts w:eastAsia="Calibri"/>
                </w:rPr>
                <w:t xml:space="preserve"> στην εναρμόνιση του Σχεδίου</w:t>
              </w:r>
              <w:r>
                <w:rPr>
                  <w:rFonts w:eastAsia="Calibri"/>
                </w:rPr>
                <w:t xml:space="preserve"> με την</w:t>
              </w:r>
              <w:r w:rsidRPr="002200E2">
                <w:rPr>
                  <w:rFonts w:eastAsia="Calibri"/>
                </w:rPr>
                <w:t xml:space="preserve"> Εθνική Στρατηγική για τα Δικαιώματα τω</w:t>
              </w:r>
              <w:r>
                <w:rPr>
                  <w:rFonts w:eastAsia="Calibri"/>
                </w:rPr>
                <w:t xml:space="preserve">ν Ατόμων με Αναπηρία 2024-2030 κλπ. </w:t>
              </w:r>
            </w:p>
            <w:p w14:paraId="020B0E1C" w14:textId="164F0CA9" w:rsidR="00CA440F" w:rsidRPr="002200E2" w:rsidRDefault="002200E2" w:rsidP="002A7393">
              <w:pPr>
                <w:rPr>
                  <w:i/>
                  <w:u w:val="single"/>
                </w:rPr>
              </w:pPr>
              <w:r w:rsidRPr="002200E2">
                <w:rPr>
                  <w:rFonts w:eastAsia="Calibri"/>
                  <w:u w:val="single"/>
                </w:rPr>
                <w:t>Αναλυτικά όλες οι προτάσεις στην επιστολή που επισυνάπτεται.</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9A7E6" w14:textId="77777777" w:rsidR="00105392" w:rsidRDefault="00105392" w:rsidP="00A5663B">
      <w:pPr>
        <w:spacing w:after="0" w:line="240" w:lineRule="auto"/>
      </w:pPr>
      <w:r>
        <w:separator/>
      </w:r>
    </w:p>
    <w:p w14:paraId="21DAFD4C" w14:textId="77777777" w:rsidR="00105392" w:rsidRDefault="00105392"/>
  </w:endnote>
  <w:endnote w:type="continuationSeparator" w:id="0">
    <w:p w14:paraId="0AC33FDE" w14:textId="77777777" w:rsidR="00105392" w:rsidRDefault="00105392" w:rsidP="00A5663B">
      <w:pPr>
        <w:spacing w:after="0" w:line="240" w:lineRule="auto"/>
      </w:pPr>
      <w:r>
        <w:continuationSeparator/>
      </w:r>
    </w:p>
    <w:p w14:paraId="7F75D401" w14:textId="77777777" w:rsidR="00105392" w:rsidRDefault="00105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1037D5">
              <w:rPr>
                <w:noProof/>
              </w:rPr>
              <w:t>2</w:t>
            </w:r>
            <w:r>
              <w:fldChar w:fldCharType="end"/>
            </w:r>
          </w:p>
          <w:p w14:paraId="1E01C7B2" w14:textId="77777777" w:rsidR="0076008A" w:rsidRDefault="00105392"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10828" w14:textId="77777777" w:rsidR="00105392" w:rsidRDefault="00105392" w:rsidP="00A5663B">
      <w:pPr>
        <w:spacing w:after="0" w:line="240" w:lineRule="auto"/>
      </w:pPr>
      <w:bookmarkStart w:id="0" w:name="_Hlk484772647"/>
      <w:bookmarkEnd w:id="0"/>
      <w:r>
        <w:separator/>
      </w:r>
    </w:p>
    <w:p w14:paraId="7FE2C204" w14:textId="77777777" w:rsidR="00105392" w:rsidRDefault="00105392"/>
  </w:footnote>
  <w:footnote w:type="continuationSeparator" w:id="0">
    <w:p w14:paraId="02D1D410" w14:textId="77777777" w:rsidR="00105392" w:rsidRDefault="00105392" w:rsidP="00A5663B">
      <w:pPr>
        <w:spacing w:after="0" w:line="240" w:lineRule="auto"/>
      </w:pPr>
      <w:r>
        <w:continuationSeparator/>
      </w:r>
    </w:p>
    <w:p w14:paraId="46C119EB" w14:textId="77777777" w:rsidR="00105392" w:rsidRDefault="001053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0"/>
  </w:num>
  <w:num w:numId="11">
    <w:abstractNumId w:val="19"/>
  </w:num>
  <w:num w:numId="12">
    <w:abstractNumId w:val="10"/>
  </w:num>
  <w:num w:numId="13">
    <w:abstractNumId w:val="5"/>
  </w:num>
  <w:num w:numId="14">
    <w:abstractNumId w:val="1"/>
  </w:num>
  <w:num w:numId="15">
    <w:abstractNumId w:val="6"/>
  </w:num>
  <w:num w:numId="16">
    <w:abstractNumId w:val="14"/>
  </w:num>
  <w:num w:numId="17">
    <w:abstractNumId w:val="8"/>
  </w:num>
  <w:num w:numId="18">
    <w:abstractNumId w:val="4"/>
  </w:num>
  <w:num w:numId="19">
    <w:abstractNumId w:val="11"/>
  </w:num>
  <w:num w:numId="20">
    <w:abstractNumId w:val="18"/>
  </w:num>
  <w:num w:numId="21">
    <w:abstractNumId w:val="12"/>
  </w:num>
  <w:num w:numId="22">
    <w:abstractNumId w:val="15"/>
  </w:num>
  <w:num w:numId="23">
    <w:abstractNumId w:val="7"/>
  </w:num>
  <w:num w:numId="24">
    <w:abstractNumId w:val="13"/>
  </w:num>
  <w:num w:numId="25">
    <w:abstractNumId w:val="16"/>
  </w:num>
  <w:num w:numId="26">
    <w:abstractNumId w:val="3"/>
  </w:num>
  <w:num w:numId="27">
    <w:abstractNumId w:val="17"/>
  </w:num>
  <w:num w:numId="28">
    <w:abstractNumId w:val="0"/>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3262"/>
    <w:rsid w:val="00065190"/>
    <w:rsid w:val="0008214A"/>
    <w:rsid w:val="000864B5"/>
    <w:rsid w:val="00087DF8"/>
    <w:rsid w:val="00091240"/>
    <w:rsid w:val="00096CDC"/>
    <w:rsid w:val="00096D7B"/>
    <w:rsid w:val="000A5463"/>
    <w:rsid w:val="000B3C96"/>
    <w:rsid w:val="000C099E"/>
    <w:rsid w:val="000C14DF"/>
    <w:rsid w:val="000C602B"/>
    <w:rsid w:val="000C74F5"/>
    <w:rsid w:val="000D34E2"/>
    <w:rsid w:val="000D3D70"/>
    <w:rsid w:val="000E2154"/>
    <w:rsid w:val="000E2BB8"/>
    <w:rsid w:val="000E30A0"/>
    <w:rsid w:val="000E44E8"/>
    <w:rsid w:val="000F1487"/>
    <w:rsid w:val="000F237D"/>
    <w:rsid w:val="000F2860"/>
    <w:rsid w:val="000F4280"/>
    <w:rsid w:val="000F521D"/>
    <w:rsid w:val="000F7CD4"/>
    <w:rsid w:val="001029DA"/>
    <w:rsid w:val="001037D5"/>
    <w:rsid w:val="00104FD0"/>
    <w:rsid w:val="00105392"/>
    <w:rsid w:val="00111281"/>
    <w:rsid w:val="0011192A"/>
    <w:rsid w:val="00117460"/>
    <w:rsid w:val="00120C01"/>
    <w:rsid w:val="00121E17"/>
    <w:rsid w:val="00126901"/>
    <w:rsid w:val="001321CA"/>
    <w:rsid w:val="00135B10"/>
    <w:rsid w:val="00136BB7"/>
    <w:rsid w:val="001377D8"/>
    <w:rsid w:val="001529F3"/>
    <w:rsid w:val="0016039E"/>
    <w:rsid w:val="001623D2"/>
    <w:rsid w:val="00162CAE"/>
    <w:rsid w:val="00162FB2"/>
    <w:rsid w:val="001655E7"/>
    <w:rsid w:val="001703AC"/>
    <w:rsid w:val="00176FF6"/>
    <w:rsid w:val="00177B45"/>
    <w:rsid w:val="00181C15"/>
    <w:rsid w:val="00193549"/>
    <w:rsid w:val="00197B30"/>
    <w:rsid w:val="001A5AF0"/>
    <w:rsid w:val="001A62AD"/>
    <w:rsid w:val="001A67BA"/>
    <w:rsid w:val="001B2DC1"/>
    <w:rsid w:val="001B3428"/>
    <w:rsid w:val="001B5812"/>
    <w:rsid w:val="001B5ED1"/>
    <w:rsid w:val="001B7832"/>
    <w:rsid w:val="001C160F"/>
    <w:rsid w:val="001C51CE"/>
    <w:rsid w:val="001D2C15"/>
    <w:rsid w:val="001D5C6F"/>
    <w:rsid w:val="001E439E"/>
    <w:rsid w:val="001E6B0A"/>
    <w:rsid w:val="001F1161"/>
    <w:rsid w:val="002030F3"/>
    <w:rsid w:val="002058AF"/>
    <w:rsid w:val="0020610D"/>
    <w:rsid w:val="00216072"/>
    <w:rsid w:val="002200E2"/>
    <w:rsid w:val="00224D9C"/>
    <w:rsid w:val="00224FC5"/>
    <w:rsid w:val="002251AF"/>
    <w:rsid w:val="00234935"/>
    <w:rsid w:val="00235114"/>
    <w:rsid w:val="00236A27"/>
    <w:rsid w:val="00237090"/>
    <w:rsid w:val="0024462C"/>
    <w:rsid w:val="00255DD0"/>
    <w:rsid w:val="002570E4"/>
    <w:rsid w:val="00264E1B"/>
    <w:rsid w:val="0026597B"/>
    <w:rsid w:val="0027672E"/>
    <w:rsid w:val="00285B17"/>
    <w:rsid w:val="002A350B"/>
    <w:rsid w:val="002A60E6"/>
    <w:rsid w:val="002A7393"/>
    <w:rsid w:val="002B31A7"/>
    <w:rsid w:val="002B43D6"/>
    <w:rsid w:val="002B6F18"/>
    <w:rsid w:val="002C22BE"/>
    <w:rsid w:val="002C4134"/>
    <w:rsid w:val="002C6FF7"/>
    <w:rsid w:val="002D0AB7"/>
    <w:rsid w:val="002D1046"/>
    <w:rsid w:val="002E14EC"/>
    <w:rsid w:val="002F045A"/>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4C31"/>
    <w:rsid w:val="003956F9"/>
    <w:rsid w:val="003B245B"/>
    <w:rsid w:val="003B3E78"/>
    <w:rsid w:val="003B4A29"/>
    <w:rsid w:val="003B6AC5"/>
    <w:rsid w:val="003C3293"/>
    <w:rsid w:val="003D4D14"/>
    <w:rsid w:val="003D73D0"/>
    <w:rsid w:val="003E38C4"/>
    <w:rsid w:val="003F0D29"/>
    <w:rsid w:val="003F789B"/>
    <w:rsid w:val="00406BA3"/>
    <w:rsid w:val="00406D4E"/>
    <w:rsid w:val="00406E7A"/>
    <w:rsid w:val="00411568"/>
    <w:rsid w:val="00412BB7"/>
    <w:rsid w:val="00413626"/>
    <w:rsid w:val="00415D99"/>
    <w:rsid w:val="00417795"/>
    <w:rsid w:val="0041797A"/>
    <w:rsid w:val="00421FA4"/>
    <w:rsid w:val="00423508"/>
    <w:rsid w:val="0043439A"/>
    <w:rsid w:val="004355A3"/>
    <w:rsid w:val="004443A9"/>
    <w:rsid w:val="004446CA"/>
    <w:rsid w:val="0046002B"/>
    <w:rsid w:val="00463C2F"/>
    <w:rsid w:val="00472CFE"/>
    <w:rsid w:val="00483ACE"/>
    <w:rsid w:val="00483EE0"/>
    <w:rsid w:val="00486A3F"/>
    <w:rsid w:val="004966EF"/>
    <w:rsid w:val="00497296"/>
    <w:rsid w:val="004A1785"/>
    <w:rsid w:val="004A2EF2"/>
    <w:rsid w:val="004A6201"/>
    <w:rsid w:val="004A6427"/>
    <w:rsid w:val="004C04AB"/>
    <w:rsid w:val="004D0BE2"/>
    <w:rsid w:val="004D5A2F"/>
    <w:rsid w:val="004D6AD2"/>
    <w:rsid w:val="004E5DAC"/>
    <w:rsid w:val="004F6030"/>
    <w:rsid w:val="00501973"/>
    <w:rsid w:val="005075BC"/>
    <w:rsid w:val="005077D6"/>
    <w:rsid w:val="00514247"/>
    <w:rsid w:val="005156FD"/>
    <w:rsid w:val="00517354"/>
    <w:rsid w:val="0052064A"/>
    <w:rsid w:val="00523EAA"/>
    <w:rsid w:val="00540929"/>
    <w:rsid w:val="00540ED2"/>
    <w:rsid w:val="005422FB"/>
    <w:rsid w:val="005456F6"/>
    <w:rsid w:val="00547D78"/>
    <w:rsid w:val="00550D1B"/>
    <w:rsid w:val="00553E67"/>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0842"/>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2DB5"/>
    <w:rsid w:val="0064495A"/>
    <w:rsid w:val="00647299"/>
    <w:rsid w:val="00651CD5"/>
    <w:rsid w:val="0065698E"/>
    <w:rsid w:val="006604D1"/>
    <w:rsid w:val="0066741D"/>
    <w:rsid w:val="006803C1"/>
    <w:rsid w:val="00686C7C"/>
    <w:rsid w:val="0068732D"/>
    <w:rsid w:val="00687C76"/>
    <w:rsid w:val="00690A15"/>
    <w:rsid w:val="006A52F5"/>
    <w:rsid w:val="006A785A"/>
    <w:rsid w:val="006B0A3E"/>
    <w:rsid w:val="006B1A51"/>
    <w:rsid w:val="006B74ED"/>
    <w:rsid w:val="006D0554"/>
    <w:rsid w:val="006D0E12"/>
    <w:rsid w:val="006E2AC9"/>
    <w:rsid w:val="006E3927"/>
    <w:rsid w:val="006E5335"/>
    <w:rsid w:val="006E692F"/>
    <w:rsid w:val="006E6B93"/>
    <w:rsid w:val="006F050F"/>
    <w:rsid w:val="006F19AB"/>
    <w:rsid w:val="006F1A60"/>
    <w:rsid w:val="006F68D0"/>
    <w:rsid w:val="00701D66"/>
    <w:rsid w:val="00717309"/>
    <w:rsid w:val="007211F4"/>
    <w:rsid w:val="0072145A"/>
    <w:rsid w:val="007241F3"/>
    <w:rsid w:val="007254BC"/>
    <w:rsid w:val="00735EDD"/>
    <w:rsid w:val="00752538"/>
    <w:rsid w:val="00753897"/>
    <w:rsid w:val="00754C30"/>
    <w:rsid w:val="0076008A"/>
    <w:rsid w:val="007636BC"/>
    <w:rsid w:val="00763FCD"/>
    <w:rsid w:val="00767D09"/>
    <w:rsid w:val="0077016C"/>
    <w:rsid w:val="00780F14"/>
    <w:rsid w:val="0078467C"/>
    <w:rsid w:val="00793252"/>
    <w:rsid w:val="007A2059"/>
    <w:rsid w:val="007A781F"/>
    <w:rsid w:val="007C414F"/>
    <w:rsid w:val="007C5F5A"/>
    <w:rsid w:val="007D4055"/>
    <w:rsid w:val="007E0FC7"/>
    <w:rsid w:val="007E66D9"/>
    <w:rsid w:val="0080300C"/>
    <w:rsid w:val="0080787B"/>
    <w:rsid w:val="008104A7"/>
    <w:rsid w:val="00811A9B"/>
    <w:rsid w:val="00811F34"/>
    <w:rsid w:val="00813EB6"/>
    <w:rsid w:val="00827A33"/>
    <w:rsid w:val="008305AD"/>
    <w:rsid w:val="008321C9"/>
    <w:rsid w:val="00842387"/>
    <w:rsid w:val="00842727"/>
    <w:rsid w:val="00851DB0"/>
    <w:rsid w:val="00857467"/>
    <w:rsid w:val="00861A8D"/>
    <w:rsid w:val="00862F6B"/>
    <w:rsid w:val="00873758"/>
    <w:rsid w:val="00876B17"/>
    <w:rsid w:val="00880266"/>
    <w:rsid w:val="008807AF"/>
    <w:rsid w:val="00886205"/>
    <w:rsid w:val="00890E52"/>
    <w:rsid w:val="00893C69"/>
    <w:rsid w:val="00894A7E"/>
    <w:rsid w:val="008951F6"/>
    <w:rsid w:val="008960BB"/>
    <w:rsid w:val="008A26A3"/>
    <w:rsid w:val="008A3198"/>
    <w:rsid w:val="008A421B"/>
    <w:rsid w:val="008A425E"/>
    <w:rsid w:val="008B3278"/>
    <w:rsid w:val="008B4469"/>
    <w:rsid w:val="008B5B34"/>
    <w:rsid w:val="008C2E5A"/>
    <w:rsid w:val="008D255E"/>
    <w:rsid w:val="008E64F8"/>
    <w:rsid w:val="008F12D4"/>
    <w:rsid w:val="008F26CE"/>
    <w:rsid w:val="008F38F0"/>
    <w:rsid w:val="008F4A49"/>
    <w:rsid w:val="00906FB5"/>
    <w:rsid w:val="009070E8"/>
    <w:rsid w:val="009077DF"/>
    <w:rsid w:val="009132F9"/>
    <w:rsid w:val="00913D49"/>
    <w:rsid w:val="00917952"/>
    <w:rsid w:val="00923E20"/>
    <w:rsid w:val="00926A5C"/>
    <w:rsid w:val="00931BA7"/>
    <w:rsid w:val="009324B1"/>
    <w:rsid w:val="00935D82"/>
    <w:rsid w:val="00936BAC"/>
    <w:rsid w:val="009503E0"/>
    <w:rsid w:val="00953909"/>
    <w:rsid w:val="009603EA"/>
    <w:rsid w:val="00972E62"/>
    <w:rsid w:val="00980425"/>
    <w:rsid w:val="009860EC"/>
    <w:rsid w:val="00995C38"/>
    <w:rsid w:val="009A4192"/>
    <w:rsid w:val="009B3183"/>
    <w:rsid w:val="009B42FB"/>
    <w:rsid w:val="009B44F1"/>
    <w:rsid w:val="009C06F7"/>
    <w:rsid w:val="009C4D45"/>
    <w:rsid w:val="009D03EE"/>
    <w:rsid w:val="009D3F47"/>
    <w:rsid w:val="009E4119"/>
    <w:rsid w:val="009E583E"/>
    <w:rsid w:val="009E6773"/>
    <w:rsid w:val="009F65D5"/>
    <w:rsid w:val="00A04D49"/>
    <w:rsid w:val="00A0512E"/>
    <w:rsid w:val="00A07F1B"/>
    <w:rsid w:val="00A11FF3"/>
    <w:rsid w:val="00A133FB"/>
    <w:rsid w:val="00A148C8"/>
    <w:rsid w:val="00A1729C"/>
    <w:rsid w:val="00A22E67"/>
    <w:rsid w:val="00A24A4D"/>
    <w:rsid w:val="00A274BF"/>
    <w:rsid w:val="00A32253"/>
    <w:rsid w:val="00A32E37"/>
    <w:rsid w:val="00A33D4C"/>
    <w:rsid w:val="00A35350"/>
    <w:rsid w:val="00A50290"/>
    <w:rsid w:val="00A5663B"/>
    <w:rsid w:val="00A57999"/>
    <w:rsid w:val="00A62EA2"/>
    <w:rsid w:val="00A66F36"/>
    <w:rsid w:val="00A72997"/>
    <w:rsid w:val="00A8235C"/>
    <w:rsid w:val="00A8604A"/>
    <w:rsid w:val="00A862B1"/>
    <w:rsid w:val="00A90B3F"/>
    <w:rsid w:val="00A9568B"/>
    <w:rsid w:val="00A95FBA"/>
    <w:rsid w:val="00AA368E"/>
    <w:rsid w:val="00AA3FDE"/>
    <w:rsid w:val="00AA5E3A"/>
    <w:rsid w:val="00AA7252"/>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11E"/>
    <w:rsid w:val="00B2449E"/>
    <w:rsid w:val="00B24CE3"/>
    <w:rsid w:val="00B24F28"/>
    <w:rsid w:val="00B25CDE"/>
    <w:rsid w:val="00B27DEA"/>
    <w:rsid w:val="00B30846"/>
    <w:rsid w:val="00B32CB6"/>
    <w:rsid w:val="00B343FA"/>
    <w:rsid w:val="00B4325B"/>
    <w:rsid w:val="00B449A7"/>
    <w:rsid w:val="00B465F0"/>
    <w:rsid w:val="00B52E3E"/>
    <w:rsid w:val="00B600C1"/>
    <w:rsid w:val="00B60ABC"/>
    <w:rsid w:val="00B672DE"/>
    <w:rsid w:val="00B73A9A"/>
    <w:rsid w:val="00B816F9"/>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0DFE"/>
    <w:rsid w:val="00C22E9A"/>
    <w:rsid w:val="00C2350C"/>
    <w:rsid w:val="00C243A1"/>
    <w:rsid w:val="00C27853"/>
    <w:rsid w:val="00C30176"/>
    <w:rsid w:val="00C3040D"/>
    <w:rsid w:val="00C31621"/>
    <w:rsid w:val="00C32FBB"/>
    <w:rsid w:val="00C3457D"/>
    <w:rsid w:val="00C34614"/>
    <w:rsid w:val="00C369CF"/>
    <w:rsid w:val="00C450FA"/>
    <w:rsid w:val="00C4571F"/>
    <w:rsid w:val="00C46534"/>
    <w:rsid w:val="00C54603"/>
    <w:rsid w:val="00C54B4B"/>
    <w:rsid w:val="00C55583"/>
    <w:rsid w:val="00C6720A"/>
    <w:rsid w:val="00C70B1E"/>
    <w:rsid w:val="00C70FCE"/>
    <w:rsid w:val="00C75931"/>
    <w:rsid w:val="00C77A8C"/>
    <w:rsid w:val="00C77D34"/>
    <w:rsid w:val="00C80445"/>
    <w:rsid w:val="00C80F78"/>
    <w:rsid w:val="00C83059"/>
    <w:rsid w:val="00C83F4F"/>
    <w:rsid w:val="00C8464C"/>
    <w:rsid w:val="00C864D7"/>
    <w:rsid w:val="00C8742E"/>
    <w:rsid w:val="00C90057"/>
    <w:rsid w:val="00C907BE"/>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51284"/>
    <w:rsid w:val="00D60157"/>
    <w:rsid w:val="00D61B3E"/>
    <w:rsid w:val="00D648BE"/>
    <w:rsid w:val="00D7519B"/>
    <w:rsid w:val="00D94751"/>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04B"/>
    <w:rsid w:val="00E90884"/>
    <w:rsid w:val="00E922F5"/>
    <w:rsid w:val="00E9293A"/>
    <w:rsid w:val="00E93E92"/>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122A"/>
    <w:rsid w:val="00F32EF3"/>
    <w:rsid w:val="00F37209"/>
    <w:rsid w:val="00F42CC8"/>
    <w:rsid w:val="00F46D24"/>
    <w:rsid w:val="00F56372"/>
    <w:rsid w:val="00F57943"/>
    <w:rsid w:val="00F6000F"/>
    <w:rsid w:val="00F64D51"/>
    <w:rsid w:val="00F708DE"/>
    <w:rsid w:val="00F736BA"/>
    <w:rsid w:val="00F755E4"/>
    <w:rsid w:val="00F80939"/>
    <w:rsid w:val="00F84821"/>
    <w:rsid w:val="00F95A39"/>
    <w:rsid w:val="00F976F5"/>
    <w:rsid w:val="00F97D08"/>
    <w:rsid w:val="00FA015E"/>
    <w:rsid w:val="00FA1B8F"/>
    <w:rsid w:val="00FA1C99"/>
    <w:rsid w:val="00FA55E7"/>
    <w:rsid w:val="00FB4A0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B17ED"/>
    <w:rsid w:val="000C52F3"/>
    <w:rsid w:val="000C54BA"/>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4803A1"/>
    <w:rsid w:val="004D24F1"/>
    <w:rsid w:val="004D5DB6"/>
    <w:rsid w:val="00512867"/>
    <w:rsid w:val="00521CE2"/>
    <w:rsid w:val="00523FD3"/>
    <w:rsid w:val="005332D1"/>
    <w:rsid w:val="00551A2E"/>
    <w:rsid w:val="00576590"/>
    <w:rsid w:val="005922A8"/>
    <w:rsid w:val="005A5981"/>
    <w:rsid w:val="005B71F3"/>
    <w:rsid w:val="005E1DE4"/>
    <w:rsid w:val="006247F1"/>
    <w:rsid w:val="006773AC"/>
    <w:rsid w:val="00687F84"/>
    <w:rsid w:val="006D5F30"/>
    <w:rsid w:val="006E02D2"/>
    <w:rsid w:val="006E2631"/>
    <w:rsid w:val="00715948"/>
    <w:rsid w:val="00721A44"/>
    <w:rsid w:val="00784219"/>
    <w:rsid w:val="0078623D"/>
    <w:rsid w:val="007B2A29"/>
    <w:rsid w:val="007E68A8"/>
    <w:rsid w:val="008066E1"/>
    <w:rsid w:val="008309F4"/>
    <w:rsid w:val="0084662F"/>
    <w:rsid w:val="00854BC0"/>
    <w:rsid w:val="00870A7B"/>
    <w:rsid w:val="00881F5B"/>
    <w:rsid w:val="008841E4"/>
    <w:rsid w:val="008C7782"/>
    <w:rsid w:val="008D6691"/>
    <w:rsid w:val="008F29E7"/>
    <w:rsid w:val="0093298F"/>
    <w:rsid w:val="009E10B2"/>
    <w:rsid w:val="009F388D"/>
    <w:rsid w:val="00A04FB0"/>
    <w:rsid w:val="00A13A66"/>
    <w:rsid w:val="00A173A4"/>
    <w:rsid w:val="00A3326E"/>
    <w:rsid w:val="00A33CF6"/>
    <w:rsid w:val="00A408D9"/>
    <w:rsid w:val="00A51A75"/>
    <w:rsid w:val="00A658FA"/>
    <w:rsid w:val="00A75452"/>
    <w:rsid w:val="00AC0CBD"/>
    <w:rsid w:val="00AC6CD1"/>
    <w:rsid w:val="00AD5A3A"/>
    <w:rsid w:val="00AE7434"/>
    <w:rsid w:val="00B14C50"/>
    <w:rsid w:val="00B20CBE"/>
    <w:rsid w:val="00B302C5"/>
    <w:rsid w:val="00B36BC0"/>
    <w:rsid w:val="00B46D39"/>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CE9B669-F1B2-4F22-88DC-26A2095E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129</TotalTime>
  <Pages>2</Pages>
  <Words>538</Words>
  <Characters>2907</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11</cp:revision>
  <cp:lastPrinted>2017-05-26T15:11:00Z</cp:lastPrinted>
  <dcterms:created xsi:type="dcterms:W3CDTF">2025-07-21T05:50:00Z</dcterms:created>
  <dcterms:modified xsi:type="dcterms:W3CDTF">2025-07-21T09:16:00Z</dcterms:modified>
  <cp:contentStatus/>
  <dc:language>Ελληνικά</dc:language>
  <cp:version>am-20180624</cp:version>
</cp:coreProperties>
</file>