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6D1F0B2"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554A64">
            <w:rPr>
              <w:rStyle w:val="Char0"/>
            </w:rPr>
            <w:t xml:space="preserve">Δημήτρης </w:t>
          </w:r>
          <w:proofErr w:type="spellStart"/>
          <w:r w:rsidR="00554A64">
            <w:rPr>
              <w:rStyle w:val="Char0"/>
            </w:rPr>
            <w:t>Λογαράς</w:t>
          </w:r>
          <w:proofErr w:type="spellEnd"/>
          <w:r w:rsidR="00554A64">
            <w:rPr>
              <w:rStyle w:val="Char0"/>
            </w:rPr>
            <w:t xml:space="preserve"> </w:t>
          </w:r>
        </w:sdtContent>
      </w:sdt>
    </w:p>
    <w:p w14:paraId="21E06487" w14:textId="5A0259F5" w:rsidR="00A5663B" w:rsidRPr="00A5663B" w:rsidRDefault="00D6722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28T00:00:00Z">
                    <w:dateFormat w:val="dd.MM.yyyy"/>
                    <w:lid w:val="el-GR"/>
                    <w:storeMappedDataAs w:val="dateTime"/>
                    <w:calendar w:val="gregorian"/>
                  </w:date>
                </w:sdtPr>
                <w:sdtEndPr>
                  <w:rPr>
                    <w:rStyle w:val="DefaultParagraphFont"/>
                  </w:rPr>
                </w:sdtEndPr>
                <w:sdtContent>
                  <w:r w:rsidR="00F34223">
                    <w:rPr>
                      <w:rStyle w:val="Char0"/>
                    </w:rPr>
                    <w:t>28.07.2025</w:t>
                  </w:r>
                </w:sdtContent>
              </w:sdt>
            </w:sdtContent>
          </w:sdt>
        </w:sdtContent>
      </w:sdt>
    </w:p>
    <w:p w14:paraId="387D4CEF" w14:textId="31F39F64" w:rsidR="00A5663B" w:rsidRPr="00A5663B" w:rsidRDefault="00D6722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0202C5" w:rsidRPr="004C1364">
            <w:rPr>
              <w:rStyle w:val="Char0"/>
            </w:rPr>
            <w:t>890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A4EFAFA"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302A1" w:rsidRPr="001872EB">
                        <w:rPr>
                          <w:spacing w:val="0"/>
                        </w:rPr>
                        <w:t>Πρόεδρο και Μέλη Διαρκούς Επιτροπής Μορφωτικών Υποθέσεων της Βουλής των Ελλήνων</w:t>
                      </w:r>
                      <w:r w:rsidR="009302A1" w:rsidRPr="009302A1">
                        <w:t xml:space="preserve"> </w:t>
                      </w:r>
                    </w:sdtContent>
                  </w:sdt>
                </w:p>
              </w:sdtContent>
            </w:sdt>
          </w:sdtContent>
        </w:sdt>
      </w:sdtContent>
    </w:sdt>
    <w:p w14:paraId="4D430C88" w14:textId="77777777" w:rsidR="005D174E" w:rsidRDefault="005D174E" w:rsidP="0083359D">
      <w:pPr>
        <w:tabs>
          <w:tab w:val="left" w:pos="993"/>
        </w:tabs>
        <w:spacing w:after="480"/>
        <w:ind w:left="992" w:hanging="992"/>
        <w:rPr>
          <w:rStyle w:val="Strong"/>
        </w:rPr>
      </w:pPr>
    </w:p>
    <w:p w14:paraId="48D01092" w14:textId="347D7D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6"/>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F9DBD82" w:rsidR="002D0AB7" w:rsidRPr="00C0166C" w:rsidRDefault="00D6722D"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pacing w:val="0"/>
                  </w:rPr>
                  <w:alias w:val="Θέμα της επιστολής"/>
                  <w:tag w:val="Θέμα της επιστολής"/>
                  <w:id w:val="-422648214"/>
                  <w:lock w:val="sdtLocked"/>
                  <w:placeholder>
                    <w:docPart w:val="F9FDAC229ED94DB380B01026813F33D3"/>
                  </w:placeholder>
                </w:sdtPr>
                <w:sdtEndPr>
                  <w:rPr>
                    <w:spacing w:val="5"/>
                    <w:szCs w:val="23"/>
                  </w:rPr>
                </w:sdtEndPr>
                <w:sdtContent>
                  <w:r w:rsidR="00472588" w:rsidRPr="001872EB">
                    <w:rPr>
                      <w:rFonts w:eastAsia="Times New Roman" w:cs="Times New Roman"/>
                      <w:bCs/>
                      <w:spacing w:val="0"/>
                      <w:kern w:val="0"/>
                      <w:sz w:val="22"/>
                      <w:szCs w:val="22"/>
                      <w:lang w:eastAsia="el-GR"/>
                    </w:rPr>
                    <w:t>Σχόλια και προτάσεις Ε.Σ.Α.μεΑ. επί του σχεδίου νόμου του Υπουργείου Παιδείας, Θρησκευμάτων και Αθλητισμού με τίτλο: ‘Σύσταση νομικού προσώπου δημοσίου δικαίου με την επωνυμία ‘Ελληνορθόδοξη Ιερά Βασιλική Αυτόνομη Μονή του Αγίου και Θεοβάδιστου όρους Σινά στην Ελλάδα’,</w:t>
                  </w:r>
                  <w:r w:rsidR="00C54FE8">
                    <w:rPr>
                      <w:rFonts w:eastAsia="Times New Roman" w:cs="Times New Roman"/>
                      <w:bCs/>
                      <w:spacing w:val="0"/>
                      <w:kern w:val="0"/>
                      <w:sz w:val="22"/>
                      <w:szCs w:val="22"/>
                      <w:lang w:eastAsia="el-GR"/>
                    </w:rPr>
                    <w:t xml:space="preserve"> </w:t>
                  </w:r>
                  <w:r w:rsidR="00472588" w:rsidRPr="001872EB">
                    <w:rPr>
                      <w:rFonts w:eastAsia="Times New Roman" w:cs="Times New Roman"/>
                      <w:bCs/>
                      <w:spacing w:val="0"/>
                      <w:kern w:val="0"/>
                      <w:sz w:val="22"/>
                      <w:szCs w:val="22"/>
                      <w:lang w:eastAsia="el-GR"/>
                    </w:rPr>
                    <w:t>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w:t>
                  </w:r>
                  <w:r w:rsidR="00C54FE8">
                    <w:rPr>
                      <w:rFonts w:eastAsia="Times New Roman" w:cs="Times New Roman"/>
                      <w:bCs/>
                      <w:spacing w:val="0"/>
                      <w:kern w:val="0"/>
                      <w:sz w:val="22"/>
                      <w:szCs w:val="22"/>
                      <w:lang w:eastAsia="el-GR"/>
                    </w:rPr>
                    <w:t>, απονομή ισόβιας σύνταξης σε λογοτέχνες και καλλιτέχνες έτους 2025</w:t>
                  </w:r>
                  <w:r w:rsidR="00472588" w:rsidRPr="001872EB">
                    <w:rPr>
                      <w:rFonts w:eastAsia="Times New Roman" w:cs="Times New Roman"/>
                      <w:bCs/>
                      <w:spacing w:val="0"/>
                      <w:kern w:val="0"/>
                      <w:sz w:val="22"/>
                      <w:szCs w:val="22"/>
                      <w:lang w:eastAsia="el-GR"/>
                    </w:rPr>
                    <w:t xml:space="preserve"> και λοιπές ρυθμίσεις’</w:t>
                  </w:r>
                </w:sdtContent>
              </w:sdt>
              <w:r w:rsidR="002D0AB7">
                <w:rPr>
                  <w:rStyle w:val="Strong"/>
                </w:rPr>
                <w:t>»</w:t>
              </w:r>
            </w:p>
            <w:p w14:paraId="5577ECB4" w14:textId="77777777" w:rsidR="002D0AB7" w:rsidRDefault="00D6722D"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pacing w:val="-6"/>
            </w:rPr>
          </w:sdtEndPr>
          <w:sdtContent>
            <w:p w14:paraId="3951EEBE" w14:textId="77777777" w:rsidR="00F351F5" w:rsidRDefault="00F351F5" w:rsidP="00472588">
              <w:pPr>
                <w:spacing w:line="240" w:lineRule="auto"/>
                <w:rPr>
                  <w:b/>
                  <w:bCs/>
                  <w:i/>
                  <w:iCs/>
                </w:rPr>
              </w:pPr>
              <w:r>
                <w:rPr>
                  <w:b/>
                  <w:bCs/>
                  <w:i/>
                  <w:iCs/>
                </w:rPr>
                <w:t>Κύριε Πρόεδρε,</w:t>
              </w:r>
            </w:p>
            <w:p w14:paraId="746FE384" w14:textId="5DEE15D5" w:rsidR="00270A70" w:rsidRPr="009375A2" w:rsidRDefault="00F351F5" w:rsidP="00472588">
              <w:pPr>
                <w:spacing w:line="240" w:lineRule="auto"/>
              </w:pPr>
              <w:r w:rsidRPr="001872EB">
                <w:rPr>
                  <w:b/>
                  <w:bCs/>
                  <w:i/>
                  <w:iCs/>
                  <w:spacing w:val="-6"/>
                </w:rPr>
                <w:t xml:space="preserve">Κυρίες και </w:t>
              </w:r>
              <w:r w:rsidR="00246F35">
                <w:rPr>
                  <w:b/>
                  <w:bCs/>
                  <w:i/>
                  <w:iCs/>
                  <w:spacing w:val="-6"/>
                </w:rPr>
                <w:t>Κ</w:t>
              </w:r>
              <w:r w:rsidRPr="001872EB">
                <w:rPr>
                  <w:b/>
                  <w:bCs/>
                  <w:i/>
                  <w:iCs/>
                  <w:spacing w:val="-6"/>
                </w:rPr>
                <w:t xml:space="preserve">ύριοι </w:t>
              </w:r>
              <w:r w:rsidR="00246F35">
                <w:rPr>
                  <w:b/>
                  <w:bCs/>
                  <w:i/>
                  <w:iCs/>
                  <w:spacing w:val="-6"/>
                </w:rPr>
                <w:t>Β</w:t>
              </w:r>
              <w:r w:rsidRPr="001872EB">
                <w:rPr>
                  <w:b/>
                  <w:bCs/>
                  <w:i/>
                  <w:iCs/>
                  <w:spacing w:val="-6"/>
                </w:rPr>
                <w:t>ουλευτές-</w:t>
              </w:r>
              <w:r w:rsidR="00246F35">
                <w:rPr>
                  <w:b/>
                  <w:bCs/>
                  <w:i/>
                  <w:iCs/>
                  <w:spacing w:val="-6"/>
                </w:rPr>
                <w:t>Μ</w:t>
              </w:r>
              <w:r w:rsidRPr="001872EB">
                <w:rPr>
                  <w:b/>
                  <w:bCs/>
                  <w:i/>
                  <w:iCs/>
                  <w:spacing w:val="-6"/>
                </w:rPr>
                <w:t xml:space="preserve">έλη της Διαρκούς Επιτροπής Μορφωτικών </w:t>
              </w:r>
              <w:r w:rsidR="00472588" w:rsidRPr="001872EB">
                <w:rPr>
                  <w:b/>
                  <w:bCs/>
                  <w:i/>
                  <w:iCs/>
                  <w:spacing w:val="-6"/>
                </w:rPr>
                <w:t>Υπ</w:t>
              </w:r>
              <w:r w:rsidRPr="001872EB">
                <w:rPr>
                  <w:b/>
                  <w:bCs/>
                  <w:i/>
                  <w:iCs/>
                  <w:spacing w:val="-6"/>
                </w:rPr>
                <w:t>οθέσεων</w:t>
              </w:r>
              <w:r w:rsidR="00472588" w:rsidRPr="00472588">
                <w:rPr>
                  <w:b/>
                  <w:bCs/>
                  <w:i/>
                  <w:iCs/>
                </w:rPr>
                <w:t>,</w:t>
              </w:r>
              <w:r w:rsidR="00472588">
                <w:t xml:space="preserve"> </w:t>
              </w:r>
            </w:p>
            <w:p w14:paraId="5B902B14" w14:textId="4F33C522" w:rsidR="00472588" w:rsidRPr="001872EB" w:rsidRDefault="00472588" w:rsidP="006850AB">
              <w:pPr>
                <w:spacing w:after="0"/>
                <w:outlineLvl w:val="2"/>
                <w:rPr>
                  <w:color w:val="auto"/>
                  <w:spacing w:val="-6"/>
                  <w:lang w:eastAsia="el-GR"/>
                </w:rPr>
              </w:pPr>
              <w:r w:rsidRPr="001872EB">
                <w:rPr>
                  <w:rFonts w:eastAsia="Aptos"/>
                  <w:color w:val="auto"/>
                  <w:spacing w:val="-6"/>
                  <w:kern w:val="2"/>
                  <w14:ligatures w14:val="standardContextual"/>
                </w:rPr>
                <w:t xml:space="preserve">Η Εθνική Συνομοσπονδία Ατόμων με Αναπηρία (Ε.Σ.Α.μεΑ.), </w:t>
              </w:r>
              <w:r w:rsidR="009302A1" w:rsidRPr="001872EB">
                <w:rPr>
                  <w:rFonts w:eastAsia="Aptos"/>
                  <w:color w:val="auto"/>
                  <w:spacing w:val="-6"/>
                  <w:kern w:val="2"/>
                  <w14:ligatures w14:val="standardContextual"/>
                </w:rPr>
                <w:t>με αφορμή τη σημερινή</w:t>
              </w:r>
              <w:r w:rsidR="002E7C6C">
                <w:rPr>
                  <w:rFonts w:eastAsia="Aptos"/>
                  <w:color w:val="auto"/>
                  <w:spacing w:val="-6"/>
                  <w:kern w:val="2"/>
                  <w14:ligatures w14:val="standardContextual"/>
                </w:rPr>
                <w:t xml:space="preserve"> </w:t>
              </w:r>
              <w:r w:rsidR="000D4BAE">
                <w:rPr>
                  <w:rFonts w:eastAsia="Aptos"/>
                  <w:color w:val="auto"/>
                  <w:spacing w:val="-6"/>
                  <w:kern w:val="2"/>
                  <w14:ligatures w14:val="standardContextual"/>
                </w:rPr>
                <w:t xml:space="preserve">της </w:t>
              </w:r>
              <w:r w:rsidR="009302A1" w:rsidRPr="001872EB">
                <w:rPr>
                  <w:rFonts w:eastAsia="Aptos"/>
                  <w:color w:val="auto"/>
                  <w:spacing w:val="-6"/>
                  <w:kern w:val="2"/>
                  <w14:ligatures w14:val="standardContextual"/>
                </w:rPr>
                <w:t xml:space="preserve">παρουσία και ακρόαση </w:t>
              </w:r>
              <w:r w:rsidR="002E7C6C">
                <w:rPr>
                  <w:rFonts w:eastAsia="Aptos"/>
                  <w:color w:val="auto"/>
                  <w:spacing w:val="-6"/>
                  <w:kern w:val="2"/>
                  <w14:ligatures w14:val="standardContextual"/>
                </w:rPr>
                <w:t>ενώπιον της</w:t>
              </w:r>
              <w:r w:rsidR="009302A1" w:rsidRPr="001872EB">
                <w:rPr>
                  <w:rFonts w:eastAsia="Aptos"/>
                  <w:color w:val="auto"/>
                  <w:spacing w:val="-6"/>
                  <w:kern w:val="2"/>
                  <w14:ligatures w14:val="standardContextual"/>
                </w:rPr>
                <w:t xml:space="preserve"> </w:t>
              </w:r>
              <w:r w:rsidR="002E7C6C">
                <w:rPr>
                  <w:rFonts w:eastAsia="Aptos"/>
                  <w:color w:val="auto"/>
                  <w:spacing w:val="-6"/>
                  <w:kern w:val="2"/>
                  <w14:ligatures w14:val="standardContextual"/>
                </w:rPr>
                <w:t>Ε</w:t>
              </w:r>
              <w:r w:rsidR="009302A1" w:rsidRPr="001872EB">
                <w:rPr>
                  <w:rFonts w:eastAsia="Aptos"/>
                  <w:color w:val="auto"/>
                  <w:spacing w:val="-6"/>
                  <w:kern w:val="2"/>
                  <w14:ligatures w14:val="standardContextual"/>
                </w:rPr>
                <w:t xml:space="preserve">πιτροπή </w:t>
              </w:r>
              <w:r w:rsidR="002E7C6C">
                <w:rPr>
                  <w:rFonts w:eastAsia="Aptos"/>
                  <w:color w:val="auto"/>
                  <w:spacing w:val="-6"/>
                  <w:kern w:val="2"/>
                  <w14:ligatures w14:val="standardContextual"/>
                </w:rPr>
                <w:t>σας,</w:t>
              </w:r>
              <w:r w:rsidR="009302A1" w:rsidRPr="001872EB">
                <w:rPr>
                  <w:rFonts w:eastAsia="Aptos"/>
                  <w:color w:val="auto"/>
                  <w:spacing w:val="-6"/>
                  <w:kern w:val="2"/>
                  <w14:ligatures w14:val="standardContextual"/>
                </w:rPr>
                <w:t xml:space="preserve"> </w:t>
              </w:r>
              <w:r w:rsidR="002E7C6C">
                <w:rPr>
                  <w:rFonts w:eastAsia="Aptos"/>
                  <w:color w:val="auto"/>
                  <w:spacing w:val="-6"/>
                  <w:kern w:val="2"/>
                  <w14:ligatures w14:val="standardContextual"/>
                </w:rPr>
                <w:t>σ</w:t>
              </w:r>
              <w:r w:rsidR="002E7C6C">
                <w:t>το πλαίσιο της κοινοβουλευτικής διαδικασίας ψήφισης</w:t>
              </w:r>
              <w:r w:rsidR="000D4BAE">
                <w:t xml:space="preserve"> </w:t>
              </w:r>
              <w:r w:rsidR="002E7C6C">
                <w:t>του σχεδίου νόμου του Υπουργείου Παιδείας, Θρησκευμάτων και Αθλητισμού με τίτλο:</w:t>
              </w:r>
              <w:r w:rsidR="002E7C6C" w:rsidRPr="001872EB">
                <w:rPr>
                  <w:i/>
                  <w:iCs/>
                  <w:color w:val="auto"/>
                  <w:spacing w:val="-6"/>
                  <w:lang w:eastAsia="el-GR"/>
                </w:rPr>
                <w:t xml:space="preserve"> </w:t>
              </w:r>
              <w:r w:rsidRPr="001872EB">
                <w:rPr>
                  <w:i/>
                  <w:iCs/>
                  <w:color w:val="auto"/>
                  <w:spacing w:val="-6"/>
                  <w:lang w:eastAsia="el-GR"/>
                </w:rPr>
                <w:t>«Σύσταση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w:t>
              </w:r>
              <w:r w:rsidR="00C54FE8">
                <w:rPr>
                  <w:i/>
                  <w:iCs/>
                  <w:color w:val="auto"/>
                  <w:spacing w:val="-6"/>
                  <w:lang w:eastAsia="el-GR"/>
                </w:rPr>
                <w:t xml:space="preserve">, </w:t>
              </w:r>
              <w:r w:rsidR="00C54FE8" w:rsidRPr="00C54FE8">
                <w:rPr>
                  <w:i/>
                  <w:iCs/>
                  <w:color w:val="auto"/>
                  <w:spacing w:val="-6"/>
                  <w:lang w:eastAsia="el-GR"/>
                </w:rPr>
                <w:t xml:space="preserve">απονομή ισόβιας σύνταξης σε λογοτέχνες και καλλιτέχνες έτους 2025 </w:t>
              </w:r>
              <w:r w:rsidRPr="001872EB">
                <w:rPr>
                  <w:i/>
                  <w:iCs/>
                  <w:color w:val="auto"/>
                  <w:spacing w:val="-6"/>
                  <w:lang w:eastAsia="el-GR"/>
                </w:rPr>
                <w:t>και λοιπές ρυθμίσεις»</w:t>
              </w:r>
              <w:r w:rsidRPr="00C54FE8">
                <w:rPr>
                  <w:i/>
                  <w:iCs/>
                  <w:color w:val="auto"/>
                  <w:spacing w:val="-6"/>
                  <w:lang w:eastAsia="el-GR"/>
                </w:rPr>
                <w:t xml:space="preserve">, </w:t>
              </w:r>
              <w:r w:rsidRPr="00C54FE8">
                <w:rPr>
                  <w:color w:val="auto"/>
                  <w:spacing w:val="-6"/>
                  <w:lang w:eastAsia="el-GR"/>
                </w:rPr>
                <w:t xml:space="preserve">σας υποβάλει με το παρόν </w:t>
              </w:r>
              <w:bookmarkStart w:id="7" w:name="_Hlk203744624"/>
              <w:r w:rsidRPr="00C54FE8">
                <w:rPr>
                  <w:color w:val="auto"/>
                  <w:spacing w:val="-6"/>
                  <w:lang w:eastAsia="el-GR"/>
                </w:rPr>
                <w:t>τα σχόλια και τις προτάσεις της, οι οποίες υποβλήθηκαν και ηλεκτρονικά</w:t>
              </w:r>
              <w:r w:rsidR="0060706E" w:rsidRPr="001872EB">
                <w:rPr>
                  <w:color w:val="auto"/>
                  <w:spacing w:val="-6"/>
                  <w:lang w:eastAsia="el-GR"/>
                </w:rPr>
                <w:t xml:space="preserve"> </w:t>
              </w:r>
              <w:r w:rsidRPr="001872EB">
                <w:rPr>
                  <w:color w:val="auto"/>
                  <w:spacing w:val="-6"/>
                  <w:lang w:eastAsia="el-GR"/>
                </w:rPr>
                <w:t>22 Ιουλίου 2025</w:t>
              </w:r>
              <w:r w:rsidR="0060706E" w:rsidRPr="001872EB">
                <w:rPr>
                  <w:color w:val="auto"/>
                  <w:spacing w:val="-6"/>
                  <w:lang w:eastAsia="el-GR"/>
                </w:rPr>
                <w:t>,</w:t>
              </w:r>
              <w:r w:rsidRPr="001872EB">
                <w:rPr>
                  <w:color w:val="auto"/>
                  <w:spacing w:val="-6"/>
                  <w:lang w:eastAsia="el-GR"/>
                </w:rPr>
                <w:t xml:space="preserve"> στον διαδικτυακό τόπο ανοιχτής διακυβέρνησης </w:t>
              </w:r>
              <w:hyperlink r:id="rId10" w:history="1">
                <w:r w:rsidRPr="001872EB">
                  <w:rPr>
                    <w:color w:val="467886"/>
                    <w:spacing w:val="-6"/>
                    <w:u w:val="single"/>
                    <w:lang w:eastAsia="el-GR"/>
                  </w:rPr>
                  <w:t>www.opengov.gr</w:t>
                </w:r>
              </w:hyperlink>
              <w:r w:rsidR="00F351F5" w:rsidRPr="001872EB">
                <w:rPr>
                  <w:color w:val="auto"/>
                  <w:spacing w:val="-6"/>
                  <w:lang w:eastAsia="el-GR"/>
                </w:rPr>
                <w:t xml:space="preserve">, αλλά και στην Υπουργό και </w:t>
              </w:r>
              <w:r w:rsidR="002E7C6C">
                <w:rPr>
                  <w:color w:val="auto"/>
                  <w:spacing w:val="-6"/>
                  <w:lang w:eastAsia="el-GR"/>
                </w:rPr>
                <w:t xml:space="preserve">εν γένει </w:t>
              </w:r>
              <w:r w:rsidR="00F351F5" w:rsidRPr="001872EB">
                <w:rPr>
                  <w:color w:val="auto"/>
                  <w:spacing w:val="-6"/>
                  <w:lang w:eastAsia="el-GR"/>
                </w:rPr>
                <w:t>την πολιτική ηγεσία του Υπουργείου Παιδε</w:t>
              </w:r>
              <w:r w:rsidR="009302A1" w:rsidRPr="001872EB">
                <w:rPr>
                  <w:color w:val="auto"/>
                  <w:spacing w:val="-6"/>
                  <w:lang w:eastAsia="el-GR"/>
                </w:rPr>
                <w:t xml:space="preserve">ίας, </w:t>
              </w:r>
              <w:r w:rsidR="00F351F5" w:rsidRPr="001872EB">
                <w:rPr>
                  <w:color w:val="auto"/>
                  <w:spacing w:val="-6"/>
                  <w:lang w:eastAsia="el-GR"/>
                </w:rPr>
                <w:t>Θρησκευμάτων και Αθλητισμού</w:t>
              </w:r>
              <w:r w:rsidRPr="001872EB">
                <w:rPr>
                  <w:color w:val="auto"/>
                  <w:spacing w:val="-6"/>
                  <w:lang w:eastAsia="el-GR"/>
                </w:rPr>
                <w:t>.</w:t>
              </w:r>
              <w:bookmarkEnd w:id="7"/>
            </w:p>
            <w:p w14:paraId="44D18D4F" w14:textId="77777777" w:rsidR="00472588" w:rsidRPr="001872EB" w:rsidRDefault="00472588" w:rsidP="006850AB">
              <w:pPr>
                <w:spacing w:after="0"/>
                <w:outlineLvl w:val="2"/>
                <w:rPr>
                  <w:rFonts w:ascii="Times New Roman" w:hAnsi="Times New Roman"/>
                  <w:b/>
                  <w:bCs/>
                  <w:color w:val="auto"/>
                  <w:spacing w:val="-6"/>
                  <w:lang w:eastAsia="el-GR"/>
                </w:rPr>
              </w:pPr>
            </w:p>
            <w:p w14:paraId="3626F0E2" w14:textId="77777777" w:rsidR="00472588" w:rsidRPr="001872EB" w:rsidRDefault="00472588" w:rsidP="006850AB">
              <w:pPr>
                <w:tabs>
                  <w:tab w:val="left" w:pos="142"/>
                </w:tabs>
                <w:spacing w:after="0"/>
                <w:outlineLvl w:val="2"/>
                <w:rPr>
                  <w:b/>
                  <w:bCs/>
                  <w:color w:val="auto"/>
                  <w:spacing w:val="-6"/>
                  <w:lang w:eastAsia="el-GR"/>
                </w:rPr>
              </w:pPr>
              <w:r w:rsidRPr="001872EB">
                <w:rPr>
                  <w:b/>
                  <w:bCs/>
                  <w:color w:val="auto"/>
                  <w:spacing w:val="-6"/>
                  <w:lang w:eastAsia="el-GR"/>
                </w:rPr>
                <w:t xml:space="preserve">Ακολουθεί η παρουσίαση των σχολίων και προτάσεών μας ανά «Μέρος» και «Άρθρο» του Σχεδίου Νόμου: </w:t>
              </w:r>
            </w:p>
            <w:p w14:paraId="760147F5" w14:textId="77777777" w:rsidR="00472588" w:rsidRPr="001872EB" w:rsidRDefault="00472588" w:rsidP="006850AB">
              <w:pPr>
                <w:tabs>
                  <w:tab w:val="left" w:pos="142"/>
                </w:tabs>
                <w:spacing w:after="0"/>
                <w:outlineLvl w:val="2"/>
                <w:rPr>
                  <w:b/>
                  <w:bCs/>
                  <w:color w:val="auto"/>
                  <w:spacing w:val="-6"/>
                  <w:lang w:eastAsia="el-GR"/>
                </w:rPr>
              </w:pPr>
            </w:p>
            <w:p w14:paraId="1455435C" w14:textId="6C372A37" w:rsidR="00472588" w:rsidRDefault="00F34223" w:rsidP="006850AB">
              <w:pPr>
                <w:tabs>
                  <w:tab w:val="left" w:pos="142"/>
                </w:tabs>
                <w:spacing w:after="0"/>
                <w:outlineLvl w:val="2"/>
                <w:rPr>
                  <w:b/>
                  <w:bCs/>
                  <w:color w:val="auto"/>
                  <w:spacing w:val="-6"/>
                  <w:u w:val="single"/>
                  <w:lang w:eastAsia="el-GR"/>
                </w:rPr>
              </w:pPr>
              <w:r w:rsidRPr="001872EB">
                <w:rPr>
                  <w:b/>
                  <w:bCs/>
                  <w:color w:val="auto"/>
                  <w:spacing w:val="-6"/>
                  <w:u w:val="single"/>
                  <w:lang w:eastAsia="el-GR"/>
                </w:rPr>
                <w:t>Μέρος</w:t>
              </w:r>
              <w:r w:rsidR="00472588" w:rsidRPr="001872EB">
                <w:rPr>
                  <w:b/>
                  <w:bCs/>
                  <w:color w:val="auto"/>
                  <w:spacing w:val="-6"/>
                  <w:u w:val="single"/>
                  <w:lang w:eastAsia="el-GR"/>
                </w:rPr>
                <w:t xml:space="preserve"> Γ-Ενίσχυση της Ασφάλειας στα Ανώτατα Εκπαιδευτικά Ιδρύματα </w:t>
              </w:r>
              <w:r w:rsidR="00BC0C02">
                <w:rPr>
                  <w:b/>
                  <w:bCs/>
                  <w:color w:val="auto"/>
                  <w:spacing w:val="-6"/>
                  <w:u w:val="single"/>
                  <w:lang w:eastAsia="el-GR"/>
                </w:rPr>
                <w:t>=</w:t>
              </w:r>
              <w:r w:rsidR="00472588" w:rsidRPr="001872EB">
                <w:rPr>
                  <w:b/>
                  <w:bCs/>
                  <w:color w:val="auto"/>
                  <w:spacing w:val="-6"/>
                  <w:u w:val="single"/>
                  <w:lang w:eastAsia="el-GR"/>
                </w:rPr>
                <w:t xml:space="preserve"> Τροποποίηση ν.4957/2022-Τροποποίηση Ποινικού Κώδικα </w:t>
              </w:r>
            </w:p>
            <w:p w14:paraId="6AEA4D1D" w14:textId="77777777" w:rsidR="0060364B" w:rsidRPr="001872EB" w:rsidRDefault="0060364B" w:rsidP="006850AB">
              <w:pPr>
                <w:tabs>
                  <w:tab w:val="left" w:pos="142"/>
                </w:tabs>
                <w:spacing w:after="0"/>
                <w:outlineLvl w:val="2"/>
                <w:rPr>
                  <w:b/>
                  <w:bCs/>
                  <w:color w:val="auto"/>
                  <w:spacing w:val="-6"/>
                  <w:u w:val="single"/>
                  <w:lang w:eastAsia="el-GR"/>
                </w:rPr>
              </w:pPr>
            </w:p>
            <w:p w14:paraId="68331E30" w14:textId="399D3BDC" w:rsidR="00472588" w:rsidRPr="0060364B" w:rsidRDefault="00472588" w:rsidP="006850AB">
              <w:pPr>
                <w:tabs>
                  <w:tab w:val="left" w:pos="142"/>
                </w:tabs>
                <w:spacing w:after="0"/>
                <w:outlineLvl w:val="2"/>
                <w:rPr>
                  <w:b/>
                  <w:bCs/>
                  <w:color w:val="auto"/>
                  <w:spacing w:val="-6"/>
                  <w:lang w:eastAsia="el-GR"/>
                </w:rPr>
              </w:pPr>
              <w:r w:rsidRPr="001872EB">
                <w:rPr>
                  <w:b/>
                  <w:bCs/>
                  <w:color w:val="auto"/>
                  <w:spacing w:val="-6"/>
                  <w:lang w:eastAsia="el-GR"/>
                </w:rPr>
                <w:t>Γ1.</w:t>
              </w:r>
              <w:r w:rsidRPr="001872EB">
                <w:rPr>
                  <w:color w:val="auto"/>
                  <w:spacing w:val="-6"/>
                  <w:lang w:eastAsia="el-GR"/>
                </w:rPr>
                <w:t xml:space="preserve"> </w:t>
              </w:r>
              <w:r w:rsidRPr="001872EB">
                <w:rPr>
                  <w:b/>
                  <w:bCs/>
                  <w:color w:val="auto"/>
                  <w:spacing w:val="-6"/>
                  <w:lang w:eastAsia="el-GR"/>
                </w:rPr>
                <w:t xml:space="preserve">Στο Άρθρο 79 </w:t>
              </w:r>
              <w:r w:rsidRPr="001872EB">
                <w:rPr>
                  <w:b/>
                  <w:bCs/>
                  <w:i/>
                  <w:iCs/>
                  <w:color w:val="auto"/>
                  <w:spacing w:val="-6"/>
                  <w:lang w:eastAsia="el-GR"/>
                </w:rPr>
                <w:t>«Εθνικό Παρατηρητήριο για την ενίσχυση της ασφάλειας και την πρόληψη φαινομένων βίας εντός των Ανώτατων Εκπαιδευτικών Ιδρυμάτων»</w:t>
              </w:r>
              <w:r w:rsidRPr="001872EB">
                <w:rPr>
                  <w:color w:val="auto"/>
                  <w:spacing w:val="-6"/>
                  <w:lang w:eastAsia="el-GR"/>
                </w:rPr>
                <w:t xml:space="preserve">. η περίπτωση </w:t>
              </w:r>
              <w:proofErr w:type="spellStart"/>
              <w:r w:rsidRPr="001872EB">
                <w:rPr>
                  <w:color w:val="auto"/>
                  <w:spacing w:val="-6"/>
                  <w:lang w:eastAsia="el-GR"/>
                </w:rPr>
                <w:t>στ</w:t>
              </w:r>
              <w:proofErr w:type="spellEnd"/>
              <w:r w:rsidRPr="001872EB">
                <w:rPr>
                  <w:color w:val="auto"/>
                  <w:spacing w:val="-6"/>
                  <w:lang w:eastAsia="el-GR"/>
                </w:rPr>
                <w:t xml:space="preserve">) της παρ. 2 να συμπληρωθεί ως ακολούθως (βλ.  με έντονη γραμματοσειρά): </w:t>
              </w:r>
            </w:p>
            <w:p w14:paraId="5E605363" w14:textId="49DB2200" w:rsidR="00472588" w:rsidRPr="001872EB" w:rsidRDefault="00472588" w:rsidP="006850AB">
              <w:pPr>
                <w:spacing w:after="0"/>
                <w:rPr>
                  <w:color w:val="auto"/>
                  <w:spacing w:val="-6"/>
                  <w:lang w:eastAsia="el-GR"/>
                </w:rPr>
              </w:pPr>
              <w:r w:rsidRPr="001872EB">
                <w:rPr>
                  <w:color w:val="auto"/>
                  <w:spacing w:val="-6"/>
                  <w:lang w:eastAsia="el-GR"/>
                </w:rPr>
                <w:t xml:space="preserve">«[…] </w:t>
              </w:r>
              <w:proofErr w:type="spellStart"/>
              <w:r w:rsidRPr="001872EB">
                <w:rPr>
                  <w:color w:val="auto"/>
                  <w:spacing w:val="-6"/>
                  <w:lang w:eastAsia="el-GR"/>
                </w:rPr>
                <w:t>στ</w:t>
              </w:r>
              <w:proofErr w:type="spellEnd"/>
              <w:r w:rsidRPr="001872EB">
                <w:rPr>
                  <w:color w:val="auto"/>
                  <w:spacing w:val="-6"/>
                  <w:lang w:eastAsia="el-GR"/>
                </w:rPr>
                <w:t xml:space="preserve">) διενεργεί δράσεις ενημέρωσης και ευαισθητοποίησης και επιμορφωτικά προγράμματα, </w:t>
              </w:r>
              <w:r w:rsidRPr="001872EB">
                <w:rPr>
                  <w:b/>
                  <w:bCs/>
                  <w:color w:val="auto"/>
                  <w:spacing w:val="-6"/>
                  <w:lang w:eastAsia="el-GR"/>
                </w:rPr>
                <w:t>πλήρως προσβάσιμες σε όλους, συμπεριλαμβανομένων των ατόμων με αναπηρία</w:t>
              </w:r>
              <w:r w:rsidRPr="001872EB">
                <w:rPr>
                  <w:color w:val="auto"/>
                  <w:spacing w:val="-6"/>
                  <w:lang w:eastAsia="el-GR"/>
                </w:rPr>
                <w:t xml:space="preserve">,  για την αναβάθμιση της ασφάλειας και την πρόληψη φαινομένων βίας εντός των Α.Ε.Ι. και […]». </w:t>
              </w:r>
            </w:p>
            <w:p w14:paraId="306BF8D3" w14:textId="77777777"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color w:val="auto"/>
                  <w:spacing w:val="-6"/>
                  <w:lang w:eastAsia="el-GR"/>
                </w:rPr>
                <w:t xml:space="preserve"> Σύμφωνα με την παρ. 1 του άρθρου 61 του ν.4488/2017 καθώς φυσικό ή νομικό πρόσωπο δημοσίου ή ιδιωτικού δικαίου υποχρεούται να τηρεί τις αρχές καθολικού σχεδιασμού σε κάθε τομέα της αρμοδιότητάς του. </w:t>
              </w:r>
            </w:p>
            <w:p w14:paraId="393573CB" w14:textId="77777777" w:rsidR="00472588" w:rsidRPr="001872EB" w:rsidRDefault="00472588" w:rsidP="006850AB">
              <w:pPr>
                <w:spacing w:after="0"/>
                <w:rPr>
                  <w:color w:val="auto"/>
                  <w:spacing w:val="-6"/>
                  <w:lang w:eastAsia="el-GR"/>
                </w:rPr>
              </w:pPr>
            </w:p>
            <w:p w14:paraId="52A814FA" w14:textId="1987153D" w:rsidR="00472588" w:rsidRPr="001872EB" w:rsidRDefault="00472588" w:rsidP="006850AB">
              <w:pPr>
                <w:spacing w:after="0"/>
                <w:rPr>
                  <w:b/>
                  <w:bCs/>
                  <w:color w:val="auto"/>
                  <w:spacing w:val="-6"/>
                  <w:u w:val="single"/>
                  <w:lang w:eastAsia="el-GR"/>
                </w:rPr>
              </w:pPr>
              <w:r w:rsidRPr="001872EB">
                <w:rPr>
                  <w:b/>
                  <w:bCs/>
                  <w:color w:val="auto"/>
                  <w:spacing w:val="-6"/>
                  <w:u w:val="single"/>
                  <w:lang w:eastAsia="el-GR"/>
                </w:rPr>
                <w:t>Μέρος Δ- Ρυθμίσεις για την ενίσχυση του ερασιτεχνικού και επαγγελματικού αθλητισμού και για την αντιμετώπιση της βίας στον αθλητισμό-Τροποποίηση ν.2725/1999</w:t>
              </w:r>
              <w:r w:rsidR="0060364B">
                <w:rPr>
                  <w:b/>
                  <w:bCs/>
                  <w:color w:val="auto"/>
                  <w:spacing w:val="-6"/>
                  <w:u w:val="single"/>
                  <w:lang w:eastAsia="el-GR"/>
                </w:rPr>
                <w:t xml:space="preserve">, </w:t>
              </w:r>
              <w:r w:rsidRPr="001872EB">
                <w:rPr>
                  <w:b/>
                  <w:bCs/>
                  <w:color w:val="auto"/>
                  <w:spacing w:val="-6"/>
                  <w:u w:val="single"/>
                  <w:lang w:eastAsia="el-GR"/>
                </w:rPr>
                <w:t xml:space="preserve">4326/2025 </w:t>
              </w:r>
              <w:r w:rsidR="0060364B">
                <w:rPr>
                  <w:b/>
                  <w:bCs/>
                  <w:color w:val="auto"/>
                  <w:spacing w:val="-6"/>
                  <w:u w:val="single"/>
                  <w:lang w:eastAsia="el-GR"/>
                </w:rPr>
                <w:t xml:space="preserve">και 4908/2022 </w:t>
              </w:r>
            </w:p>
            <w:p w14:paraId="153999AF" w14:textId="20A0161D" w:rsidR="00472588" w:rsidRPr="001872EB" w:rsidRDefault="00472588" w:rsidP="006850AB">
              <w:pPr>
                <w:tabs>
                  <w:tab w:val="left" w:pos="142"/>
                </w:tabs>
                <w:spacing w:after="0"/>
                <w:outlineLvl w:val="2"/>
                <w:rPr>
                  <w:color w:val="auto"/>
                  <w:spacing w:val="-6"/>
                  <w:lang w:eastAsia="el-GR"/>
                </w:rPr>
              </w:pPr>
              <w:r w:rsidRPr="001872EB">
                <w:rPr>
                  <w:b/>
                  <w:bCs/>
                  <w:color w:val="auto"/>
                  <w:spacing w:val="-6"/>
                  <w:lang w:eastAsia="el-GR"/>
                </w:rPr>
                <w:t>Δ1.</w:t>
              </w:r>
              <w:r w:rsidRPr="001872EB">
                <w:rPr>
                  <w:color w:val="auto"/>
                  <w:spacing w:val="-6"/>
                  <w:lang w:eastAsia="el-GR"/>
                </w:rPr>
                <w:t xml:space="preserve"> </w:t>
              </w:r>
              <w:r w:rsidRPr="001872EB">
                <w:rPr>
                  <w:b/>
                  <w:bCs/>
                  <w:color w:val="auto"/>
                  <w:spacing w:val="-6"/>
                  <w:lang w:eastAsia="el-GR"/>
                </w:rPr>
                <w:t>Στο Άρθρο 9</w:t>
              </w:r>
              <w:r w:rsidR="0060364B">
                <w:rPr>
                  <w:b/>
                  <w:bCs/>
                  <w:color w:val="auto"/>
                  <w:spacing w:val="-6"/>
                  <w:lang w:eastAsia="el-GR"/>
                </w:rPr>
                <w:t>9</w:t>
              </w:r>
              <w:r w:rsidRPr="001872EB">
                <w:rPr>
                  <w:b/>
                  <w:bCs/>
                  <w:color w:val="auto"/>
                  <w:spacing w:val="-6"/>
                  <w:lang w:eastAsia="el-GR"/>
                </w:rPr>
                <w:t xml:space="preserve"> </w:t>
              </w:r>
              <w:r w:rsidRPr="001872EB">
                <w:rPr>
                  <w:b/>
                  <w:bCs/>
                  <w:i/>
                  <w:iCs/>
                  <w:color w:val="auto"/>
                  <w:spacing w:val="-6"/>
                  <w:lang w:eastAsia="el-GR"/>
                </w:rPr>
                <w:t>«Πλατφόρμα ταυτοποίησης κατόχων αθλητικών εισιτηρίων-Τροποποίηση παρ. 8 άρθρου 41ΙΑ ν. 2725/1999»,</w:t>
              </w:r>
              <w:r w:rsidRPr="001872EB">
                <w:rPr>
                  <w:i/>
                  <w:iCs/>
                  <w:color w:val="auto"/>
                  <w:spacing w:val="-6"/>
                  <w:lang w:eastAsia="el-GR"/>
                </w:rPr>
                <w:t xml:space="preserve"> </w:t>
              </w:r>
              <w:r w:rsidRPr="001872EB">
                <w:rPr>
                  <w:color w:val="auto"/>
                  <w:spacing w:val="-6"/>
                  <w:lang w:eastAsia="el-GR"/>
                </w:rPr>
                <w:t xml:space="preserve">η παρ. 8 να συμπληρωθεί ως ακολούθως (βλ. με έντονη γραμματοσειρά): </w:t>
              </w:r>
            </w:p>
            <w:p w14:paraId="164FC13E" w14:textId="76B43A6E" w:rsidR="00472588" w:rsidRPr="001872EB" w:rsidRDefault="00472588" w:rsidP="006850AB">
              <w:pPr>
                <w:tabs>
                  <w:tab w:val="left" w:pos="142"/>
                </w:tabs>
                <w:spacing w:after="0"/>
                <w:outlineLvl w:val="2"/>
                <w:rPr>
                  <w:i/>
                  <w:iCs/>
                  <w:color w:val="auto"/>
                  <w:spacing w:val="-6"/>
                  <w:lang w:eastAsia="el-GR"/>
                </w:rPr>
              </w:pPr>
              <w:r w:rsidRPr="001872EB">
                <w:rPr>
                  <w:i/>
                  <w:iCs/>
                  <w:color w:val="auto"/>
                  <w:spacing w:val="-6"/>
                  <w:lang w:eastAsia="el-GR"/>
                </w:rPr>
                <w:t xml:space="preserve">«8. Με κοινή απόφαση των Υπουργών Ψηφιακής Διακυβέρνησης, Εθνικής Οικονομίας και Οικονομικών, Παιδείας, Θρησκευμάτων και Αθλητισμού και Προστασίας του Πολίτη καθορίζονται ζητήματα σχετικά με τη λειτουργία της ηλεκτρονικής πλατφόρμας του παρόντος, οι αναγκαίες </w:t>
              </w:r>
              <w:proofErr w:type="spellStart"/>
              <w:r w:rsidRPr="001872EB">
                <w:rPr>
                  <w:i/>
                  <w:iCs/>
                  <w:color w:val="auto"/>
                  <w:spacing w:val="-6"/>
                  <w:lang w:eastAsia="el-GR"/>
                </w:rPr>
                <w:t>διαλειτουργικότητες</w:t>
              </w:r>
              <w:proofErr w:type="spellEnd"/>
              <w:r w:rsidRPr="001872EB">
                <w:rPr>
                  <w:i/>
                  <w:iCs/>
                  <w:color w:val="auto"/>
                  <w:spacing w:val="-6"/>
                  <w:lang w:eastAsia="el-GR"/>
                </w:rPr>
                <w:t xml:space="preserve"> με τα πληροφοριακά συστήματα του δημόσιου τομέα, ο τρόπος </w:t>
              </w:r>
              <w:proofErr w:type="spellStart"/>
              <w:r w:rsidRPr="001872EB">
                <w:rPr>
                  <w:i/>
                  <w:iCs/>
                  <w:color w:val="auto"/>
                  <w:spacing w:val="-6"/>
                  <w:lang w:eastAsia="el-GR"/>
                </w:rPr>
                <w:t>αυθεντικοποίησης</w:t>
              </w:r>
              <w:proofErr w:type="spellEnd"/>
              <w:r w:rsidRPr="001872EB">
                <w:rPr>
                  <w:i/>
                  <w:iCs/>
                  <w:color w:val="auto"/>
                  <w:spacing w:val="-6"/>
                  <w:lang w:eastAsia="el-GR"/>
                </w:rPr>
                <w:t xml:space="preserve"> των χρηστών, […] ο χρόνος έναρξης της παραγωγικής λειτουργίας της ειδικής εφαρμογής και η ημερομηνία μετά από την πάροδο της οποίας απαγορεύεται η διεξαγωγή αθλητικής συνάντησης με την παρουσία θεατών στο πλαίσιο των διοργανώσεων του τρίτου εδαφίου της παρ. 7, τα τεχνικά και οργανωτικά μέτρα για τη λειτουργία αυτής, </w:t>
              </w:r>
              <w:r w:rsidRPr="001872EB">
                <w:rPr>
                  <w:b/>
                  <w:bCs/>
                  <w:i/>
                  <w:iCs/>
                  <w:color w:val="auto"/>
                  <w:spacing w:val="-6"/>
                  <w:lang w:eastAsia="el-GR"/>
                </w:rPr>
                <w:t>συμπεριλαμβανομένης της διασφάλισης της προσβασιμότητας της ηλεκτρονικής πλατφόρμας στα άτομα με αναπηρία</w:t>
              </w:r>
              <w:r w:rsidRPr="001872EB">
                <w:rPr>
                  <w:i/>
                  <w:iCs/>
                  <w:color w:val="auto"/>
                  <w:spacing w:val="-6"/>
                  <w:lang w:eastAsia="el-GR"/>
                </w:rPr>
                <w:t>, η διαδικασία ελέγχου και το όργανο επιβολής του διοικητικού μέτρου του δευτέρου εδαφίου της παρ. 7, και ρυθμίζεται κάθε άλλο θέμα σχετικό με την εφαρμογή του παρόντος.».</w:t>
              </w:r>
            </w:p>
            <w:p w14:paraId="0CB5287D" w14:textId="77777777"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color w:val="auto"/>
                  <w:spacing w:val="-6"/>
                  <w:lang w:eastAsia="el-GR"/>
                </w:rPr>
                <w:t xml:space="preserve"> Σύμφωνα με την παρ. 1 του άρθρου 61 του ν.4488/2017, κάθε φυσικό πρόσωπο ή νομικό πρόσωπο δημοσίου ή ιδιωτικού δικαίου υποχρεούται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Επιπρόσθετα, υποχρεούται να απέχει από πρακτικές, κριτήρια, συνήθειες και συμπεριφορές που συνεπάγονται διακρίσεις σε βάρος  των ατόμων με αναπηρία καθώς και να προάγει με θετικά μέτρα την ισότιμη συμμετοχή και άσκηση των δικαιωμάτων τους στον τομέα της αρμοδιότητας ή δραστηριότητάς του. </w:t>
              </w:r>
              <w:r w:rsidRPr="001872EB">
                <w:rPr>
                  <w:color w:val="auto"/>
                  <w:spacing w:val="-6"/>
                  <w:lang w:eastAsia="el-GR"/>
                </w:rPr>
                <w:lastRenderedPageBreak/>
                <w:t xml:space="preserve">Επιπρόσθετα, σύμφωνα με το Κεφάλαιο Η του ν. 4727/2020, με το οποίο ενσωματώθηκε στην εθνική μας νομοθεσία η Οδηγία (ΕΕ) 2016/2102, οι </w:t>
              </w:r>
              <w:proofErr w:type="spellStart"/>
              <w:r w:rsidRPr="001872EB">
                <w:rPr>
                  <w:color w:val="auto"/>
                  <w:spacing w:val="-6"/>
                  <w:lang w:eastAsia="el-GR"/>
                </w:rPr>
                <w:t>ιστότοποι</w:t>
              </w:r>
              <w:proofErr w:type="spellEnd"/>
              <w:r w:rsidRPr="001872EB">
                <w:rPr>
                  <w:color w:val="auto"/>
                  <w:spacing w:val="-6"/>
                  <w:lang w:eastAsia="el-GR"/>
                </w:rPr>
                <w:t xml:space="preserve"> και οι εφαρμογές για φορητές συσκευές των οργανισμών του δημόσιου τομέα οφείλουν να είναι πλήρως </w:t>
              </w:r>
              <w:proofErr w:type="spellStart"/>
              <w:r w:rsidRPr="001872EB">
                <w:rPr>
                  <w:color w:val="auto"/>
                  <w:spacing w:val="-6"/>
                  <w:lang w:eastAsia="el-GR"/>
                </w:rPr>
                <w:t>προσβάσιμοι</w:t>
              </w:r>
              <w:proofErr w:type="spellEnd"/>
              <w:r w:rsidRPr="001872EB">
                <w:rPr>
                  <w:color w:val="auto"/>
                  <w:spacing w:val="-6"/>
                  <w:lang w:eastAsia="el-GR"/>
                </w:rPr>
                <w:t xml:space="preserve"> στα άτομα με αναπηρία και να συμμορφώνονται με συγκεκριμένο εναρμονισμένο ευρωπαϊκό πρότυπο. </w:t>
              </w:r>
            </w:p>
            <w:p w14:paraId="1CDF0965" w14:textId="77777777" w:rsidR="00472588" w:rsidRPr="001872EB" w:rsidRDefault="00472588" w:rsidP="006850AB">
              <w:pPr>
                <w:spacing w:after="0"/>
                <w:rPr>
                  <w:b/>
                  <w:bCs/>
                  <w:color w:val="auto"/>
                  <w:spacing w:val="-6"/>
                  <w:lang w:eastAsia="el-GR"/>
                </w:rPr>
              </w:pPr>
            </w:p>
            <w:p w14:paraId="33783432" w14:textId="6485DDD6" w:rsidR="00472588" w:rsidRPr="001872EB" w:rsidRDefault="00472588" w:rsidP="006850AB">
              <w:pPr>
                <w:spacing w:after="0"/>
                <w:rPr>
                  <w:b/>
                  <w:bCs/>
                  <w:color w:val="auto"/>
                  <w:spacing w:val="-6"/>
                  <w:u w:val="single"/>
                  <w:lang w:eastAsia="el-GR"/>
                </w:rPr>
              </w:pPr>
              <w:r w:rsidRPr="001872EB">
                <w:rPr>
                  <w:b/>
                  <w:bCs/>
                  <w:color w:val="auto"/>
                  <w:spacing w:val="-6"/>
                  <w:u w:val="single"/>
                  <w:lang w:eastAsia="el-GR"/>
                </w:rPr>
                <w:t>Μέρος Ε’-</w:t>
              </w:r>
              <w:r w:rsidR="0060364B">
                <w:rPr>
                  <w:b/>
                  <w:bCs/>
                  <w:color w:val="auto"/>
                  <w:spacing w:val="-6"/>
                  <w:u w:val="single"/>
                  <w:lang w:eastAsia="el-GR"/>
                </w:rPr>
                <w:t>Ρύθμιση ζητημάτων πρωτοβάθμιας, δευτεροβάθμιας και τριτοβάθμιας εκπαίδευσης και φορέων αρμοδιότητας του Υπουργείου Παιδείας, Θρησκευμάτων και Αθλητισμού</w:t>
              </w:r>
            </w:p>
            <w:p w14:paraId="2577271A" w14:textId="2E34F646" w:rsidR="00472588" w:rsidRPr="001872EB" w:rsidRDefault="00472588" w:rsidP="006850AB">
              <w:pPr>
                <w:spacing w:after="0"/>
                <w:rPr>
                  <w:b/>
                  <w:bCs/>
                  <w:color w:val="auto"/>
                  <w:spacing w:val="-6"/>
                  <w:lang w:eastAsia="el-GR"/>
                </w:rPr>
              </w:pPr>
              <w:r w:rsidRPr="001872EB">
                <w:rPr>
                  <w:b/>
                  <w:bCs/>
                  <w:color w:val="auto"/>
                  <w:spacing w:val="-6"/>
                  <w:lang w:eastAsia="el-GR"/>
                </w:rPr>
                <w:t>Ε1. Άρθρο 11</w:t>
              </w:r>
              <w:r w:rsidR="00F34223" w:rsidRPr="001872EB">
                <w:rPr>
                  <w:b/>
                  <w:bCs/>
                  <w:color w:val="auto"/>
                  <w:spacing w:val="-6"/>
                  <w:lang w:eastAsia="el-GR"/>
                </w:rPr>
                <w:t>7</w:t>
              </w:r>
              <w:r w:rsidRPr="001872EB">
                <w:rPr>
                  <w:b/>
                  <w:bCs/>
                  <w:color w:val="auto"/>
                  <w:spacing w:val="-6"/>
                  <w:lang w:eastAsia="el-GR"/>
                </w:rPr>
                <w:t xml:space="preserve"> «Φοίτηση μαθητών με αναπηρία και ειδικές εκπαιδευτικές ανάγκες - Αντικατάσταση παρ. 1 και προσθήκη παρ. 7 και 8 στο άρθρο 6 του ν. 3699/2008» </w:t>
              </w:r>
            </w:p>
            <w:p w14:paraId="62C0FF2A" w14:textId="6594D604" w:rsidR="00472588" w:rsidRPr="001872EB" w:rsidRDefault="00472588" w:rsidP="006850AB">
              <w:pPr>
                <w:spacing w:after="0"/>
                <w:rPr>
                  <w:color w:val="auto"/>
                  <w:spacing w:val="-6"/>
                  <w:lang w:eastAsia="el-GR"/>
                </w:rPr>
              </w:pPr>
              <w:r w:rsidRPr="001872EB">
                <w:rPr>
                  <w:color w:val="auto"/>
                  <w:spacing w:val="-6"/>
                  <w:lang w:eastAsia="el-GR"/>
                </w:rPr>
                <w:t xml:space="preserve">Για ακόμη μία φορά επιχειρείται η εισαγωγή αποσπασματικών νομοθετικών ρυθμίσεων που αφορούν δύο κρίσιμους θεσμούς της εκπαιδευτικής διαδικασίας για μαθητές και μαθήτριες με αναπηρία ή/και ειδικές εκπαιδευτικές ανάγκες: α) την Παράλληλη Στήριξη και β) τα Τμήματα Ένταξης. Παρά τη συμπλήρωση δεύτερης δεκαετίας λειτουργίας τους, οι δύο αυτοί θεσμοί εξακολουθούν να παρουσιάζουν τις εξής αδυναμίες: </w:t>
              </w:r>
              <w:proofErr w:type="spellStart"/>
              <w:r w:rsidRPr="001872EB">
                <w:rPr>
                  <w:color w:val="auto"/>
                  <w:spacing w:val="-6"/>
                  <w:lang w:val="en-US" w:eastAsia="el-GR"/>
                </w:rPr>
                <w:t>i</w:t>
              </w:r>
              <w:proofErr w:type="spellEnd"/>
              <w:r w:rsidRPr="001872EB">
                <w:rPr>
                  <w:color w:val="auto"/>
                  <w:spacing w:val="-6"/>
                  <w:lang w:eastAsia="el-GR"/>
                </w:rPr>
                <w:t xml:space="preserve">) στηρίζονται σε μη μόνιμο προσωπικό, </w:t>
              </w:r>
              <w:r w:rsidRPr="001872EB">
                <w:rPr>
                  <w:color w:val="auto"/>
                  <w:spacing w:val="-6"/>
                  <w:lang w:val="en-US" w:eastAsia="el-GR"/>
                </w:rPr>
                <w:t>ii</w:t>
              </w:r>
              <w:r w:rsidRPr="001872EB">
                <w:rPr>
                  <w:color w:val="auto"/>
                  <w:spacing w:val="-6"/>
                  <w:lang w:eastAsia="el-GR"/>
                </w:rPr>
                <w:t xml:space="preserve">) στελεχώνονται με καθυστέρηση κατά τη διάρκεια του σχολικού έτους, </w:t>
              </w:r>
              <w:r w:rsidRPr="001872EB">
                <w:rPr>
                  <w:color w:val="auto"/>
                  <w:spacing w:val="-6"/>
                  <w:lang w:val="en-US" w:eastAsia="el-GR"/>
                </w:rPr>
                <w:t>iii</w:t>
              </w:r>
              <w:r w:rsidRPr="001872EB">
                <w:rPr>
                  <w:color w:val="auto"/>
                  <w:spacing w:val="-6"/>
                  <w:lang w:eastAsia="el-GR"/>
                </w:rPr>
                <w:t xml:space="preserve">) δεν έχουν τύχει ουσιαστικής αξιολόγησης, τόσο ως προς τη συνολική τους αποτελεσματικότητα όσο και ως προς επιμέρους δείκτες απόδοσης, </w:t>
              </w:r>
              <w:r w:rsidRPr="001872EB">
                <w:rPr>
                  <w:color w:val="auto"/>
                  <w:spacing w:val="-6"/>
                  <w:lang w:val="en-US" w:eastAsia="el-GR"/>
                </w:rPr>
                <w:t>iv</w:t>
              </w:r>
              <w:r w:rsidRPr="001872EB">
                <w:rPr>
                  <w:color w:val="auto"/>
                  <w:spacing w:val="-6"/>
                  <w:lang w:eastAsia="el-GR"/>
                </w:rPr>
                <w:t xml:space="preserve">) δεν ανταποκρίνονται επαρκώς στις αρχές της συμπεριληπτικής εκπαίδευσης,  όπως αυτές καθορίζονται στο άρθρο 24 της Σύμβασης των Ηνωμένων Εθνών  για τα Δικαιώματα των Ατόμων με Αναπηρίες (ν.4074/2012). Αντί για αποσπασματικές τροποποιήσεις, επιβάλλεται: </w:t>
              </w:r>
              <w:r w:rsidRPr="001872EB">
                <w:rPr>
                  <w:rFonts w:cs="Cambria"/>
                  <w:color w:val="auto"/>
                  <w:spacing w:val="-6"/>
                  <w:lang w:eastAsia="el-GR"/>
                </w:rPr>
                <w:t>η</w:t>
              </w:r>
              <w:r w:rsidRPr="001872EB">
                <w:rPr>
                  <w:color w:val="auto"/>
                  <w:spacing w:val="-6"/>
                  <w:lang w:eastAsia="el-GR"/>
                </w:rPr>
                <w:t xml:space="preserve"> </w:t>
              </w:r>
              <w:r w:rsidRPr="001872EB">
                <w:rPr>
                  <w:rFonts w:cs="Cambria"/>
                  <w:color w:val="auto"/>
                  <w:spacing w:val="-6"/>
                  <w:lang w:eastAsia="el-GR"/>
                </w:rPr>
                <w:t>διενέργεια</w:t>
              </w:r>
              <w:r w:rsidRPr="001872EB">
                <w:rPr>
                  <w:color w:val="auto"/>
                  <w:spacing w:val="-6"/>
                  <w:lang w:eastAsia="el-GR"/>
                </w:rPr>
                <w:t xml:space="preserve"> </w:t>
              </w:r>
              <w:r w:rsidRPr="001872EB">
                <w:rPr>
                  <w:rFonts w:cs="Cambria"/>
                  <w:color w:val="auto"/>
                  <w:spacing w:val="-6"/>
                  <w:lang w:eastAsia="el-GR"/>
                </w:rPr>
                <w:t>συνολικής</w:t>
              </w:r>
              <w:r w:rsidRPr="001872EB">
                <w:rPr>
                  <w:color w:val="auto"/>
                  <w:spacing w:val="-6"/>
                  <w:lang w:eastAsia="el-GR"/>
                </w:rPr>
                <w:t xml:space="preserve"> </w:t>
              </w:r>
              <w:r w:rsidRPr="001872EB">
                <w:rPr>
                  <w:rFonts w:cs="Cambria"/>
                  <w:color w:val="auto"/>
                  <w:spacing w:val="-6"/>
                  <w:lang w:eastAsia="el-GR"/>
                </w:rPr>
                <w:t>και</w:t>
              </w:r>
              <w:r w:rsidRPr="001872EB">
                <w:rPr>
                  <w:color w:val="auto"/>
                  <w:spacing w:val="-6"/>
                  <w:lang w:eastAsia="el-GR"/>
                </w:rPr>
                <w:t xml:space="preserve"> </w:t>
              </w:r>
              <w:r w:rsidRPr="001872EB">
                <w:rPr>
                  <w:rFonts w:cs="Cambria"/>
                  <w:color w:val="auto"/>
                  <w:spacing w:val="-6"/>
                  <w:lang w:eastAsia="el-GR"/>
                </w:rPr>
                <w:t>εις</w:t>
              </w:r>
              <w:r w:rsidRPr="001872EB">
                <w:rPr>
                  <w:color w:val="auto"/>
                  <w:spacing w:val="-6"/>
                  <w:lang w:eastAsia="el-GR"/>
                </w:rPr>
                <w:t xml:space="preserve"> </w:t>
              </w:r>
              <w:r w:rsidRPr="001872EB">
                <w:rPr>
                  <w:rFonts w:cs="Cambria"/>
                  <w:color w:val="auto"/>
                  <w:spacing w:val="-6"/>
                  <w:lang w:eastAsia="el-GR"/>
                </w:rPr>
                <w:t>βάθος</w:t>
              </w:r>
              <w:r w:rsidRPr="001872EB">
                <w:rPr>
                  <w:color w:val="auto"/>
                  <w:spacing w:val="-6"/>
                  <w:lang w:eastAsia="el-GR"/>
                </w:rPr>
                <w:t xml:space="preserve"> </w:t>
              </w:r>
              <w:r w:rsidRPr="001872EB">
                <w:rPr>
                  <w:rFonts w:cs="Cambria"/>
                  <w:color w:val="auto"/>
                  <w:spacing w:val="-6"/>
                  <w:lang w:eastAsia="el-GR"/>
                </w:rPr>
                <w:t>αξιολόγησης</w:t>
              </w:r>
              <w:r w:rsidRPr="001872EB">
                <w:rPr>
                  <w:color w:val="auto"/>
                  <w:spacing w:val="-6"/>
                  <w:lang w:eastAsia="el-GR"/>
                </w:rPr>
                <w:t xml:space="preserve"> </w:t>
              </w:r>
              <w:r w:rsidRPr="001872EB">
                <w:rPr>
                  <w:rFonts w:cs="Cambria"/>
                  <w:color w:val="auto"/>
                  <w:spacing w:val="-6"/>
                  <w:lang w:eastAsia="el-GR"/>
                </w:rPr>
                <w:t>των</w:t>
              </w:r>
              <w:r w:rsidRPr="001872EB">
                <w:rPr>
                  <w:color w:val="auto"/>
                  <w:spacing w:val="-6"/>
                  <w:lang w:eastAsia="el-GR"/>
                </w:rPr>
                <w:t xml:space="preserve"> </w:t>
              </w:r>
              <w:r w:rsidRPr="001872EB">
                <w:rPr>
                  <w:rFonts w:cs="Cambria"/>
                  <w:color w:val="auto"/>
                  <w:spacing w:val="-6"/>
                  <w:lang w:eastAsia="el-GR"/>
                </w:rPr>
                <w:t>θεσμών</w:t>
              </w:r>
              <w:r w:rsidRPr="001872EB">
                <w:rPr>
                  <w:color w:val="auto"/>
                  <w:spacing w:val="-6"/>
                  <w:lang w:eastAsia="el-GR"/>
                </w:rPr>
                <w:t xml:space="preserve"> </w:t>
              </w:r>
              <w:r w:rsidRPr="001872EB">
                <w:rPr>
                  <w:rFonts w:cs="Cambria"/>
                  <w:color w:val="auto"/>
                  <w:spacing w:val="-6"/>
                  <w:lang w:eastAsia="el-GR"/>
                </w:rPr>
                <w:t>της</w:t>
              </w:r>
              <w:r w:rsidRPr="001872EB">
                <w:rPr>
                  <w:color w:val="auto"/>
                  <w:spacing w:val="-6"/>
                  <w:lang w:eastAsia="el-GR"/>
                </w:rPr>
                <w:t xml:space="preserve"> </w:t>
              </w:r>
              <w:r w:rsidRPr="001872EB">
                <w:rPr>
                  <w:rFonts w:cs="Cambria"/>
                  <w:color w:val="auto"/>
                  <w:spacing w:val="-6"/>
                  <w:lang w:eastAsia="el-GR"/>
                </w:rPr>
                <w:t>Παράλληλης</w:t>
              </w:r>
              <w:r w:rsidRPr="001872EB">
                <w:rPr>
                  <w:color w:val="auto"/>
                  <w:spacing w:val="-6"/>
                  <w:lang w:eastAsia="el-GR"/>
                </w:rPr>
                <w:t xml:space="preserve"> </w:t>
              </w:r>
              <w:r w:rsidRPr="001872EB">
                <w:rPr>
                  <w:rFonts w:cs="Cambria"/>
                  <w:color w:val="auto"/>
                  <w:spacing w:val="-6"/>
                  <w:lang w:eastAsia="el-GR"/>
                </w:rPr>
                <w:t>Στήριξης</w:t>
              </w:r>
              <w:r w:rsidRPr="001872EB">
                <w:rPr>
                  <w:color w:val="auto"/>
                  <w:spacing w:val="-6"/>
                  <w:lang w:eastAsia="el-GR"/>
                </w:rPr>
                <w:t xml:space="preserve"> </w:t>
              </w:r>
              <w:r w:rsidRPr="001872EB">
                <w:rPr>
                  <w:rFonts w:cs="Cambria"/>
                  <w:color w:val="auto"/>
                  <w:spacing w:val="-6"/>
                  <w:lang w:eastAsia="el-GR"/>
                </w:rPr>
                <w:t>και</w:t>
              </w:r>
              <w:r w:rsidRPr="001872EB">
                <w:rPr>
                  <w:color w:val="auto"/>
                  <w:spacing w:val="-6"/>
                  <w:lang w:eastAsia="el-GR"/>
                </w:rPr>
                <w:t xml:space="preserve"> </w:t>
              </w:r>
              <w:r w:rsidRPr="001872EB">
                <w:rPr>
                  <w:rFonts w:cs="Cambria"/>
                  <w:color w:val="auto"/>
                  <w:spacing w:val="-6"/>
                  <w:lang w:eastAsia="el-GR"/>
                </w:rPr>
                <w:t>των</w:t>
              </w:r>
              <w:r w:rsidRPr="001872EB">
                <w:rPr>
                  <w:color w:val="auto"/>
                  <w:spacing w:val="-6"/>
                  <w:lang w:eastAsia="el-GR"/>
                </w:rPr>
                <w:t xml:space="preserve"> </w:t>
              </w:r>
              <w:r w:rsidRPr="001872EB">
                <w:rPr>
                  <w:rFonts w:cs="Cambria"/>
                  <w:color w:val="auto"/>
                  <w:spacing w:val="-6"/>
                  <w:lang w:eastAsia="el-GR"/>
                </w:rPr>
                <w:t>Τμημάτων</w:t>
              </w:r>
              <w:r w:rsidRPr="001872EB">
                <w:rPr>
                  <w:color w:val="auto"/>
                  <w:spacing w:val="-6"/>
                  <w:lang w:eastAsia="el-GR"/>
                </w:rPr>
                <w:t xml:space="preserve"> </w:t>
              </w:r>
              <w:r w:rsidRPr="001872EB">
                <w:rPr>
                  <w:rFonts w:cs="Cambria"/>
                  <w:color w:val="auto"/>
                  <w:spacing w:val="-6"/>
                  <w:lang w:eastAsia="el-GR"/>
                </w:rPr>
                <w:t>Ένταξης</w:t>
              </w:r>
              <w:r w:rsidRPr="001872EB">
                <w:rPr>
                  <w:color w:val="auto"/>
                  <w:spacing w:val="-6"/>
                  <w:lang w:eastAsia="el-GR"/>
                </w:rPr>
                <w:t xml:space="preserve">, </w:t>
              </w:r>
              <w:r w:rsidRPr="001872EB">
                <w:rPr>
                  <w:rFonts w:cs="Cambria"/>
                  <w:color w:val="auto"/>
                  <w:spacing w:val="-6"/>
                  <w:lang w:eastAsia="el-GR"/>
                </w:rPr>
                <w:t>η</w:t>
              </w:r>
              <w:r w:rsidRPr="001872EB">
                <w:rPr>
                  <w:color w:val="auto"/>
                  <w:spacing w:val="-6"/>
                  <w:lang w:eastAsia="el-GR"/>
                </w:rPr>
                <w:t xml:space="preserve"> </w:t>
              </w:r>
              <w:r w:rsidRPr="001872EB">
                <w:rPr>
                  <w:rFonts w:cs="Cambria"/>
                  <w:color w:val="auto"/>
                  <w:spacing w:val="-6"/>
                  <w:lang w:eastAsia="el-GR"/>
                </w:rPr>
                <w:t>αναμόρφωσή</w:t>
              </w:r>
              <w:r w:rsidRPr="001872EB">
                <w:rPr>
                  <w:color w:val="auto"/>
                  <w:spacing w:val="-6"/>
                  <w:lang w:eastAsia="el-GR"/>
                </w:rPr>
                <w:t xml:space="preserve"> </w:t>
              </w:r>
              <w:r w:rsidRPr="001872EB">
                <w:rPr>
                  <w:rFonts w:cs="Cambria"/>
                  <w:color w:val="auto"/>
                  <w:spacing w:val="-6"/>
                  <w:lang w:eastAsia="el-GR"/>
                </w:rPr>
                <w:t>τους</w:t>
              </w:r>
              <w:r w:rsidRPr="001872EB">
                <w:rPr>
                  <w:color w:val="auto"/>
                  <w:spacing w:val="-6"/>
                  <w:lang w:eastAsia="el-GR"/>
                </w:rPr>
                <w:t xml:space="preserve"> </w:t>
              </w:r>
              <w:r w:rsidRPr="001872EB">
                <w:rPr>
                  <w:rFonts w:cs="Cambria"/>
                  <w:color w:val="auto"/>
                  <w:spacing w:val="-6"/>
                  <w:lang w:eastAsia="el-GR"/>
                </w:rPr>
                <w:t>με</w:t>
              </w:r>
              <w:r w:rsidRPr="001872EB">
                <w:rPr>
                  <w:color w:val="auto"/>
                  <w:spacing w:val="-6"/>
                  <w:lang w:eastAsia="el-GR"/>
                </w:rPr>
                <w:t xml:space="preserve"> </w:t>
              </w:r>
              <w:r w:rsidRPr="001872EB">
                <w:rPr>
                  <w:rFonts w:cs="Cambria"/>
                  <w:color w:val="auto"/>
                  <w:spacing w:val="-6"/>
                  <w:lang w:eastAsia="el-GR"/>
                </w:rPr>
                <w:t>βάση</w:t>
              </w:r>
              <w:r w:rsidRPr="001872EB">
                <w:rPr>
                  <w:color w:val="auto"/>
                  <w:spacing w:val="-6"/>
                  <w:lang w:eastAsia="el-GR"/>
                </w:rPr>
                <w:t xml:space="preserve"> </w:t>
              </w:r>
              <w:r w:rsidRPr="001872EB">
                <w:rPr>
                  <w:rFonts w:cs="Cambria"/>
                  <w:color w:val="auto"/>
                  <w:spacing w:val="-6"/>
                  <w:lang w:eastAsia="el-GR"/>
                </w:rPr>
                <w:t>τα</w:t>
              </w:r>
              <w:r w:rsidRPr="001872EB">
                <w:rPr>
                  <w:color w:val="auto"/>
                  <w:spacing w:val="-6"/>
                  <w:lang w:eastAsia="el-GR"/>
                </w:rPr>
                <w:t xml:space="preserve"> </w:t>
              </w:r>
              <w:r w:rsidRPr="001872EB">
                <w:rPr>
                  <w:rFonts w:cs="Cambria"/>
                  <w:color w:val="auto"/>
                  <w:spacing w:val="-6"/>
                  <w:lang w:eastAsia="el-GR"/>
                </w:rPr>
                <w:t>ευρήματα</w:t>
              </w:r>
              <w:r w:rsidRPr="001872EB">
                <w:rPr>
                  <w:color w:val="auto"/>
                  <w:spacing w:val="-6"/>
                  <w:lang w:eastAsia="el-GR"/>
                </w:rPr>
                <w:t xml:space="preserve"> </w:t>
              </w:r>
              <w:r w:rsidRPr="001872EB">
                <w:rPr>
                  <w:rFonts w:cs="Cambria"/>
                  <w:color w:val="auto"/>
                  <w:spacing w:val="-6"/>
                  <w:lang w:eastAsia="el-GR"/>
                </w:rPr>
                <w:t>της</w:t>
              </w:r>
              <w:r w:rsidRPr="001872EB">
                <w:rPr>
                  <w:color w:val="auto"/>
                  <w:spacing w:val="-6"/>
                  <w:lang w:eastAsia="el-GR"/>
                </w:rPr>
                <w:t xml:space="preserve"> </w:t>
              </w:r>
              <w:r w:rsidRPr="001872EB">
                <w:rPr>
                  <w:rFonts w:cs="Cambria"/>
                  <w:color w:val="auto"/>
                  <w:spacing w:val="-6"/>
                  <w:lang w:eastAsia="el-GR"/>
                </w:rPr>
                <w:t>αξιολόγησης</w:t>
              </w:r>
              <w:r w:rsidRPr="001872EB">
                <w:rPr>
                  <w:color w:val="auto"/>
                  <w:spacing w:val="-6"/>
                  <w:lang w:eastAsia="el-GR"/>
                </w:rPr>
                <w:t xml:space="preserve"> </w:t>
              </w:r>
              <w:r w:rsidRPr="001872EB">
                <w:rPr>
                  <w:rFonts w:cs="Cambria"/>
                  <w:color w:val="auto"/>
                  <w:spacing w:val="-6"/>
                  <w:lang w:eastAsia="el-GR"/>
                </w:rPr>
                <w:t>και</w:t>
              </w:r>
              <w:r w:rsidRPr="001872EB">
                <w:rPr>
                  <w:color w:val="auto"/>
                  <w:spacing w:val="-6"/>
                  <w:lang w:eastAsia="el-GR"/>
                </w:rPr>
                <w:t xml:space="preserve"> </w:t>
              </w:r>
              <w:r w:rsidRPr="001872EB">
                <w:rPr>
                  <w:rFonts w:cs="Cambria"/>
                  <w:color w:val="auto"/>
                  <w:spacing w:val="-6"/>
                  <w:lang w:eastAsia="el-GR"/>
                </w:rPr>
                <w:t>η</w:t>
              </w:r>
              <w:r w:rsidRPr="001872EB">
                <w:rPr>
                  <w:color w:val="auto"/>
                  <w:spacing w:val="-6"/>
                  <w:lang w:eastAsia="el-GR"/>
                </w:rPr>
                <w:t xml:space="preserve"> </w:t>
              </w:r>
              <w:r w:rsidRPr="001872EB">
                <w:rPr>
                  <w:rFonts w:cs="Cambria"/>
                  <w:color w:val="auto"/>
                  <w:spacing w:val="-6"/>
                  <w:lang w:eastAsia="el-GR"/>
                </w:rPr>
                <w:t>διαβούλευση</w:t>
              </w:r>
              <w:r w:rsidRPr="001872EB">
                <w:rPr>
                  <w:color w:val="auto"/>
                  <w:spacing w:val="-6"/>
                  <w:lang w:eastAsia="el-GR"/>
                </w:rPr>
                <w:t xml:space="preserve"> </w:t>
              </w:r>
              <w:r w:rsidRPr="001872EB">
                <w:rPr>
                  <w:rFonts w:cs="Cambria"/>
                  <w:color w:val="auto"/>
                  <w:spacing w:val="-6"/>
                  <w:lang w:eastAsia="el-GR"/>
                </w:rPr>
                <w:t>με</w:t>
              </w:r>
              <w:r w:rsidRPr="001872EB">
                <w:rPr>
                  <w:color w:val="auto"/>
                  <w:spacing w:val="-6"/>
                  <w:lang w:eastAsia="el-GR"/>
                </w:rPr>
                <w:t xml:space="preserve"> </w:t>
              </w:r>
              <w:r w:rsidRPr="001872EB">
                <w:rPr>
                  <w:rFonts w:cs="Cambria"/>
                  <w:color w:val="auto"/>
                  <w:spacing w:val="-6"/>
                  <w:lang w:eastAsia="el-GR"/>
                </w:rPr>
                <w:t>την Ε.Σ.Α.μεΑ.</w:t>
              </w:r>
              <w:r w:rsidRPr="001872EB">
                <w:rPr>
                  <w:color w:val="auto"/>
                  <w:spacing w:val="-6"/>
                  <w:lang w:eastAsia="el-GR"/>
                </w:rPr>
                <w:t xml:space="preserve"> και το σύνολο των εμπλεκόμενων μερών στην εκπαιδευτική διαδικασία. Κάθε αποσπασματική νομοθετική παρέμβαση στην εκπαίδευση των ατόμων με αναπηρία και ειδικές εκπαιδευτικές ανάγκες υπονομεύει τη διασφάλιση μιας ενιαίας, ποιοτικής και συμπεριληπτικής εκπαίδευσης. Ως εκ τούτου, εισηγούμαστε την απόσυρση του άρθρου 114 έως ότου πραγματοποιηθεί η συνολική αξιολόγηση των δύο θεσμών. Σε περίπτωση που το αίτημά μας δεν γίνει αποδεκτό, αιτούμαστε τη συμπερίληψη στο άρθρο 114 των </w:t>
              </w:r>
              <w:r w:rsidR="0045033B" w:rsidRPr="001872EB">
                <w:rPr>
                  <w:color w:val="auto"/>
                  <w:spacing w:val="-6"/>
                  <w:lang w:eastAsia="el-GR"/>
                </w:rPr>
                <w:t xml:space="preserve">παρακάτω </w:t>
              </w:r>
              <w:r w:rsidRPr="001872EB">
                <w:rPr>
                  <w:color w:val="auto"/>
                  <w:spacing w:val="-6"/>
                  <w:lang w:eastAsia="el-GR"/>
                </w:rPr>
                <w:t>προβλέψεων:</w:t>
              </w:r>
            </w:p>
            <w:p w14:paraId="0F25FA91" w14:textId="3C3E4735" w:rsidR="00472588" w:rsidRPr="001872EB" w:rsidRDefault="00472588" w:rsidP="006850AB">
              <w:pPr>
                <w:numPr>
                  <w:ilvl w:val="0"/>
                  <w:numId w:val="20"/>
                </w:numPr>
                <w:spacing w:after="0"/>
                <w:ind w:left="142" w:hanging="142"/>
                <w:contextualSpacing/>
                <w:rPr>
                  <w:color w:val="auto"/>
                  <w:spacing w:val="-6"/>
                  <w:lang w:eastAsia="el-GR"/>
                </w:rPr>
              </w:pPr>
              <w:r w:rsidRPr="001872EB">
                <w:rPr>
                  <w:color w:val="auto"/>
                  <w:spacing w:val="-6"/>
                  <w:lang w:eastAsia="el-GR"/>
                </w:rPr>
                <w:t xml:space="preserve">Τη στελέχωση </w:t>
              </w:r>
              <w:r w:rsidR="0045033B" w:rsidRPr="001872EB">
                <w:rPr>
                  <w:color w:val="auto"/>
                  <w:spacing w:val="-6"/>
                  <w:lang w:eastAsia="el-GR"/>
                </w:rPr>
                <w:t xml:space="preserve">του θεσμού της </w:t>
              </w:r>
              <w:r w:rsidRPr="001872EB">
                <w:rPr>
                  <w:color w:val="auto"/>
                  <w:spacing w:val="-6"/>
                  <w:lang w:eastAsia="el-GR"/>
                </w:rPr>
                <w:t>Παράλληλης Στήριξης και των Τμημάτων Ένταξης με μόνιμο προσωπικό, προκειμένου να διασφαλιστεί η παιδαγωγική συνέχεια και η παροχή υψηλής ποιότητας υποστήριξης.</w:t>
              </w:r>
              <w:r w:rsidRPr="001872EB">
                <w:rPr>
                  <w:rFonts w:ascii="Aptos" w:eastAsia="Aptos" w:hAnsi="Aptos"/>
                  <w:color w:val="auto"/>
                  <w:spacing w:val="-6"/>
                  <w:kern w:val="2"/>
                  <w14:ligatures w14:val="standardContextual"/>
                </w:rPr>
                <w:t xml:space="preserve"> </w:t>
              </w:r>
            </w:p>
            <w:p w14:paraId="0A204941" w14:textId="4509444C" w:rsidR="00472588" w:rsidRPr="001872EB" w:rsidRDefault="00472588" w:rsidP="006850AB">
              <w:pPr>
                <w:numPr>
                  <w:ilvl w:val="0"/>
                  <w:numId w:val="20"/>
                </w:numPr>
                <w:spacing w:after="0"/>
                <w:ind w:left="142" w:hanging="142"/>
                <w:contextualSpacing/>
                <w:rPr>
                  <w:color w:val="auto"/>
                  <w:spacing w:val="-6"/>
                  <w:lang w:eastAsia="el-GR"/>
                </w:rPr>
              </w:pPr>
              <w:r w:rsidRPr="001872EB">
                <w:rPr>
                  <w:color w:val="auto"/>
                  <w:spacing w:val="-6"/>
                  <w:lang w:eastAsia="el-GR"/>
                </w:rPr>
                <w:t>Την καθιέρωση συγκεκριμένου και δεσμευτικού χρονοδιαγράμματος τοποθέτησης του προσωπικού, ώστε η πλήρης στελέχωση των εν λόγω θεσμών να ολοκληρώνεται πριν από την έναρξη κάθε σχολικού έτους.</w:t>
              </w:r>
            </w:p>
            <w:p w14:paraId="06C2E776" w14:textId="5CFB2F6F" w:rsidR="00472588" w:rsidRPr="001872EB" w:rsidRDefault="00472588" w:rsidP="006850AB">
              <w:pPr>
                <w:numPr>
                  <w:ilvl w:val="0"/>
                  <w:numId w:val="20"/>
                </w:numPr>
                <w:spacing w:after="0"/>
                <w:ind w:left="142" w:hanging="142"/>
                <w:contextualSpacing/>
                <w:rPr>
                  <w:color w:val="auto"/>
                  <w:spacing w:val="-6"/>
                  <w:lang w:eastAsia="el-GR"/>
                </w:rPr>
              </w:pPr>
              <w:r w:rsidRPr="001872EB">
                <w:rPr>
                  <w:color w:val="auto"/>
                  <w:spacing w:val="-6"/>
                  <w:lang w:eastAsia="el-GR"/>
                </w:rPr>
                <w:t>Την πρόβλεψη μηχανισμού άμεσης αντικατάστασης των εκπαιδευτικών παράλληλης στήριξης σε περίπτωση αποχώρησης, ώστε να διασφαλίζεται η αδιάλειπτη συνέχιση της υποστήριξης προς τον μαθητή/την μαθήτρια που την έχει ανάγκη.</w:t>
              </w:r>
            </w:p>
            <w:p w14:paraId="15252D8D" w14:textId="77777777" w:rsidR="00472588" w:rsidRPr="001872EB" w:rsidRDefault="00472588" w:rsidP="006850AB">
              <w:pPr>
                <w:numPr>
                  <w:ilvl w:val="0"/>
                  <w:numId w:val="20"/>
                </w:numPr>
                <w:spacing w:after="0"/>
                <w:ind w:left="142" w:hanging="142"/>
                <w:contextualSpacing/>
                <w:rPr>
                  <w:color w:val="auto"/>
                  <w:spacing w:val="-6"/>
                  <w:lang w:eastAsia="el-GR"/>
                </w:rPr>
              </w:pPr>
              <w:r w:rsidRPr="001872EB">
                <w:rPr>
                  <w:color w:val="auto"/>
                  <w:spacing w:val="-6"/>
                  <w:lang w:eastAsia="el-GR"/>
                </w:rPr>
                <w:t xml:space="preserve">Τη θέσπιση τακτικής αξιολόγησης των θεσμών Παράλληλης Στήριξης και Τμημάτων Ένταξης, τουλάχιστον ανά τριετία, με στόχο την αποτίμηση της αποτελεσματικότητας και </w:t>
              </w:r>
              <w:r w:rsidRPr="001872EB">
                <w:rPr>
                  <w:color w:val="auto"/>
                  <w:spacing w:val="-6"/>
                  <w:lang w:eastAsia="el-GR"/>
                </w:rPr>
                <w:lastRenderedPageBreak/>
                <w:t>της επίτευξης των στόχων τους. Παράλληλα, να προβλεφθεί η υποχρεωτική διαβούλευση με την Ε.Σ.Α.μεΑ. και όλους τους εμπλεκόμενους φορείς της εκπαιδευτικής κοινότητας πριν από κάθε αλλαγή ή τροποποίηση.</w:t>
              </w:r>
            </w:p>
            <w:p w14:paraId="655DC10A" w14:textId="3E4FCEDC" w:rsidR="00472588" w:rsidRPr="001872EB" w:rsidRDefault="00472588" w:rsidP="006850AB">
              <w:pPr>
                <w:numPr>
                  <w:ilvl w:val="0"/>
                  <w:numId w:val="20"/>
                </w:numPr>
                <w:spacing w:after="0"/>
                <w:ind w:left="142" w:hanging="142"/>
                <w:contextualSpacing/>
                <w:rPr>
                  <w:color w:val="auto"/>
                  <w:spacing w:val="-6"/>
                  <w:lang w:eastAsia="el-GR"/>
                </w:rPr>
              </w:pPr>
              <w:r w:rsidRPr="001872EB">
                <w:rPr>
                  <w:color w:val="auto"/>
                  <w:spacing w:val="-6"/>
                  <w:lang w:eastAsia="el-GR"/>
                </w:rPr>
                <w:t>Τη συμπλήρωση</w:t>
              </w:r>
              <w:r w:rsidR="004A23DA">
                <w:rPr>
                  <w:color w:val="auto"/>
                  <w:spacing w:val="-6"/>
                  <w:lang w:eastAsia="el-GR"/>
                </w:rPr>
                <w:t>/τροποποίηση</w:t>
              </w:r>
              <w:r w:rsidRPr="001872EB">
                <w:rPr>
                  <w:color w:val="auto"/>
                  <w:spacing w:val="-6"/>
                  <w:lang w:eastAsia="el-GR"/>
                </w:rPr>
                <w:t xml:space="preserve"> της παρ. 1 του άρθρου 6 του ν. 3699/2008 ώστε να ισχύει ως εξής  (βλ. με έντονη γραμματοσειρά): </w:t>
              </w:r>
            </w:p>
            <w:p w14:paraId="182C0DCA" w14:textId="4E6A176A" w:rsidR="00472588" w:rsidRPr="001872EB" w:rsidRDefault="00472588" w:rsidP="006850AB">
              <w:pPr>
                <w:spacing w:after="0"/>
                <w:rPr>
                  <w:color w:val="auto"/>
                  <w:spacing w:val="-6"/>
                  <w:lang w:eastAsia="el-GR"/>
                </w:rPr>
              </w:pPr>
              <w:r w:rsidRPr="001872EB">
                <w:rPr>
                  <w:i/>
                  <w:iCs/>
                  <w:color w:val="auto"/>
                  <w:spacing w:val="-6"/>
                  <w:lang w:eastAsia="el-GR"/>
                </w:rPr>
                <w:t>-« […] Η παράλληλη στήριξη</w:t>
              </w:r>
              <w:r w:rsidR="004A23DA">
                <w:rPr>
                  <w:i/>
                  <w:iCs/>
                  <w:color w:val="auto"/>
                  <w:spacing w:val="-6"/>
                  <w:lang w:eastAsia="el-GR"/>
                </w:rPr>
                <w:t>-συνεκπαίδευση</w:t>
              </w:r>
              <w:r w:rsidRPr="001872EB">
                <w:rPr>
                  <w:i/>
                  <w:iCs/>
                  <w:color w:val="auto"/>
                  <w:spacing w:val="-6"/>
                  <w:lang w:eastAsia="el-GR"/>
                </w:rPr>
                <w:t xml:space="preserve"> δύναται να παρέχεται και σε μαθητές με σοβαρότερες ειδικές εκπαιδευτικές ανάγκες, αν στην περιοχή τους δεν υπάρχει άλλο κατάλληλο πλαίσιο ΕΑΕ (ειδικό σχολείο), ύστερα από σχετική εισήγηση του ΚΕ.Δ.Α.Σ.Υ.. Σε μαθητές με προβλήματα όρασης ή ακοής, </w:t>
              </w:r>
              <w:r w:rsidRPr="001872EB">
                <w:rPr>
                  <w:b/>
                  <w:bCs/>
                  <w:i/>
                  <w:iCs/>
                  <w:color w:val="auto"/>
                  <w:spacing w:val="-6"/>
                  <w:lang w:eastAsia="el-GR"/>
                </w:rPr>
                <w:t>καθώς και σε κάθε άλλο μαθητή με διαγνωσμένες διαρκείς ειδικές εκπαιδευτικές ανάγκες</w:t>
              </w:r>
              <w:r w:rsidRPr="001872EB">
                <w:rPr>
                  <w:rFonts w:ascii="Aptos" w:eastAsia="Aptos" w:hAnsi="Aptos"/>
                  <w:i/>
                  <w:iCs/>
                  <w:color w:val="auto"/>
                  <w:spacing w:val="-6"/>
                  <w:kern w:val="2"/>
                  <w14:ligatures w14:val="standardContextual"/>
                </w:rPr>
                <w:t xml:space="preserve">, </w:t>
              </w:r>
              <w:r w:rsidRPr="001872EB">
                <w:rPr>
                  <w:i/>
                  <w:iCs/>
                  <w:color w:val="auto"/>
                  <w:spacing w:val="-6"/>
                  <w:lang w:eastAsia="el-GR"/>
                </w:rPr>
                <w:t>η παράλληλη στήριξη από εκπαιδευτικό ΕΑΕ δύναται να παρέχεται σε μόνιμη βάση ύστερα από σχετική εισήγηση του ΚΕ.Δ.Α.Σ.Υ</w:t>
              </w:r>
              <w:r w:rsidRPr="001872EB">
                <w:rPr>
                  <w:b/>
                  <w:bCs/>
                  <w:i/>
                  <w:iCs/>
                  <w:color w:val="auto"/>
                  <w:spacing w:val="-6"/>
                  <w:lang w:eastAsia="el-GR"/>
                </w:rPr>
                <w:t>. Όσον αφορά στους μαθητές με προβλήματα όρασης, ο εκπαιδευτικός ΕΑΕ</w:t>
              </w:r>
              <w:r w:rsidRPr="001872EB">
                <w:rPr>
                  <w:i/>
                  <w:iCs/>
                  <w:color w:val="auto"/>
                  <w:spacing w:val="-6"/>
                  <w:lang w:eastAsia="el-GR"/>
                </w:rPr>
                <w:t xml:space="preserve"> </w:t>
              </w:r>
              <w:r w:rsidRPr="001872EB">
                <w:rPr>
                  <w:b/>
                  <w:bCs/>
                  <w:i/>
                  <w:iCs/>
                  <w:color w:val="auto"/>
                  <w:spacing w:val="-6"/>
                  <w:lang w:eastAsia="el-GR"/>
                </w:rPr>
                <w:t xml:space="preserve">πρέπει να είναι κάτοχος κρατικού πιστοποιητικού καλής γνώσης του συστήματος γραφής και ανάγνωσης </w:t>
              </w:r>
              <w:r w:rsidRPr="001872EB">
                <w:rPr>
                  <w:b/>
                  <w:bCs/>
                  <w:i/>
                  <w:iCs/>
                  <w:color w:val="auto"/>
                  <w:spacing w:val="-6"/>
                  <w:lang w:val="en-US" w:eastAsia="el-GR"/>
                </w:rPr>
                <w:t>Braille</w:t>
              </w:r>
              <w:r w:rsidRPr="001872EB">
                <w:rPr>
                  <w:b/>
                  <w:bCs/>
                  <w:i/>
                  <w:iCs/>
                  <w:color w:val="auto"/>
                  <w:spacing w:val="-6"/>
                  <w:lang w:eastAsia="el-GR"/>
                </w:rPr>
                <w:t>. Όσον αφορά στους μαθητές με προβλήματα ακοής, ο εκπαιδευτικός ΕΑΕ</w:t>
              </w:r>
              <w:r w:rsidRPr="001872EB">
                <w:rPr>
                  <w:i/>
                  <w:iCs/>
                  <w:color w:val="auto"/>
                  <w:spacing w:val="-6"/>
                  <w:lang w:eastAsia="el-GR"/>
                </w:rPr>
                <w:t xml:space="preserve"> </w:t>
              </w:r>
              <w:r w:rsidRPr="001872EB">
                <w:rPr>
                  <w:b/>
                  <w:bCs/>
                  <w:i/>
                  <w:iCs/>
                  <w:color w:val="auto"/>
                  <w:spacing w:val="-6"/>
                  <w:lang w:eastAsia="el-GR"/>
                </w:rPr>
                <w:t>πρέπει να διαθέτει πιστοποιημένη επάρκεια στην Ελληνική Νοηματική Γλώσσα (ΕΝΓ). Οι εν λόγω δεξιότητες μοριοδοτούνται κατά τις διαδικασίες πρόσληψης και τοποθέτησης του προσωπικού ΕΑΕ.</w:t>
              </w:r>
              <w:r w:rsidRPr="001872EB">
                <w:rPr>
                  <w:i/>
                  <w:iCs/>
                  <w:color w:val="auto"/>
                  <w:spacing w:val="-6"/>
                  <w:lang w:eastAsia="el-GR"/>
                </w:rPr>
                <w:t xml:space="preserve">». </w:t>
              </w:r>
            </w:p>
            <w:p w14:paraId="6D19B7ED" w14:textId="3E90C66B" w:rsidR="00472588" w:rsidRPr="001872EB" w:rsidRDefault="00472588" w:rsidP="006850AB">
              <w:pPr>
                <w:spacing w:after="0"/>
                <w:rPr>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 xml:space="preserve">Η προτεινόμενη ρύθμιση απαντά στην πάγια ανάγκη εξειδικευμένης, υποστήριξης σε μαθητές «με προβλήματα όρασης ή ακοής» και σε μαθητές με διαρκείς ειδικές εκπαιδευτικές ανάγκες. Η απαίτηση για κατοχή πιστοποιητικού γνώσης του συστήματος γραφής και ανάγνωσης Braille ή πιστοποιημένης επάρκειας στην Ελληνική Νοηματική Γλώσσα (ΕΝΓ) διασφαλίζει ότι οι εκπαιδευτικοί ΕΑΕ διαθέτουν τις αναγκαίες δεξιότητες για την αποτελεσματική υποστήριξη των μαθητών τους. Επιπλέον, η μοριοδότηση αυτών των δεξιοτήτων στις διαδικασίες πρόσληψης και τοποθέτησης του προσωπικού ΕΑΕ λειτουργεί ως κίνητρο </w:t>
              </w:r>
              <w:bookmarkStart w:id="8" w:name="_Hlk204065921"/>
              <w:r w:rsidR="0045033B" w:rsidRPr="001872EB">
                <w:rPr>
                  <w:color w:val="auto"/>
                  <w:spacing w:val="-6"/>
                  <w:lang w:eastAsia="el-GR"/>
                </w:rPr>
                <w:t xml:space="preserve">προκειμένου περισσότεροι εκπαιδευτικοί </w:t>
              </w:r>
              <w:bookmarkEnd w:id="8"/>
              <w:r w:rsidRPr="001872EB">
                <w:rPr>
                  <w:color w:val="auto"/>
                  <w:spacing w:val="-6"/>
                  <w:lang w:eastAsia="el-GR"/>
                </w:rPr>
                <w:t>να αποκτήσουν τις κρίσιμες αυτές γνώσεις. Αξίζει να σημειωθεί ότι το νέο εγχειρίδιο διδασκαλίας του κώδικα γραφής Braille, που εκδόθηκε υπό την εποπτεία του ΚΕΑΤ, έχει εμπλουτιστεί με νέες ενότητες</w:t>
              </w:r>
              <w:r w:rsidR="0045033B" w:rsidRPr="001872EB">
                <w:rPr>
                  <w:color w:val="auto"/>
                  <w:spacing w:val="-6"/>
                  <w:lang w:eastAsia="el-GR"/>
                </w:rPr>
                <w:t xml:space="preserve"> (όπως π.χ. Μέρος Α: Βασικά Στοιχεία Εκπαίδευσης των Μαθητών με Οπτική Αναπηρία)</w:t>
              </w:r>
              <w:r w:rsidRPr="001872EB">
                <w:rPr>
                  <w:color w:val="auto"/>
                  <w:spacing w:val="-6"/>
                  <w:lang w:eastAsia="el-GR"/>
                </w:rPr>
                <w:t xml:space="preserve">, </w:t>
              </w:r>
              <w:r w:rsidR="003C4DD1" w:rsidRPr="001872EB">
                <w:rPr>
                  <w:color w:val="auto"/>
                  <w:spacing w:val="-6"/>
                  <w:lang w:eastAsia="el-GR"/>
                </w:rPr>
                <w:t xml:space="preserve">πέραν </w:t>
              </w:r>
              <w:r w:rsidRPr="001872EB">
                <w:rPr>
                  <w:color w:val="auto"/>
                  <w:spacing w:val="-6"/>
                  <w:lang w:eastAsia="el-GR"/>
                </w:rPr>
                <w:t xml:space="preserve">του λογοτεχνικού </w:t>
              </w:r>
              <w:r w:rsidRPr="001872EB">
                <w:rPr>
                  <w:color w:val="auto"/>
                  <w:spacing w:val="-6"/>
                  <w:lang w:val="en-US" w:eastAsia="el-GR"/>
                </w:rPr>
                <w:t>Braille</w:t>
              </w:r>
              <w:r w:rsidRPr="001872EB">
                <w:rPr>
                  <w:color w:val="auto"/>
                  <w:spacing w:val="-6"/>
                  <w:lang w:eastAsia="el-GR"/>
                </w:rPr>
                <w:t xml:space="preserve"> που διδάσκονταν έως σήμερα. </w:t>
              </w:r>
            </w:p>
            <w:p w14:paraId="0EB1EC1F" w14:textId="77777777" w:rsidR="00472588" w:rsidRPr="001872EB" w:rsidRDefault="00472588" w:rsidP="006850AB">
              <w:pPr>
                <w:spacing w:after="0"/>
                <w:rPr>
                  <w:color w:val="auto"/>
                  <w:spacing w:val="-6"/>
                  <w:lang w:eastAsia="el-GR"/>
                </w:rPr>
              </w:pPr>
            </w:p>
            <w:p w14:paraId="5F0DB88E" w14:textId="16BFA2F8" w:rsidR="00472588" w:rsidRPr="001872EB" w:rsidRDefault="00472588" w:rsidP="006850AB">
              <w:pPr>
                <w:spacing w:after="0"/>
                <w:rPr>
                  <w:color w:val="auto"/>
                  <w:spacing w:val="-6"/>
                  <w:lang w:eastAsia="el-GR"/>
                </w:rPr>
              </w:pPr>
              <w:r w:rsidRPr="001872EB">
                <w:rPr>
                  <w:i/>
                  <w:iCs/>
                  <w:color w:val="auto"/>
                  <w:spacing w:val="-6"/>
                  <w:lang w:eastAsia="el-GR"/>
                </w:rPr>
                <w:t xml:space="preserve">-«[…] Ο αριθμός των θέσεων κατά κλάδο και ειδικότητα που προκύπτει σύμφωνα με τα προηγούμενα εδάφια, ισοδυναμεί με αριθμό οργανικών θέσεων. Στα Τ.Ε. για μαθητές με προβλήματα όρασης ή ακοής μπορεί να τοποθετούνται επιπλέον και εκπαιδευτικοί άλλων κλάδων, </w:t>
              </w:r>
              <w:r w:rsidR="004A23DA" w:rsidRPr="004A23DA">
                <w:rPr>
                  <w:color w:val="auto"/>
                  <w:spacing w:val="-6"/>
                  <w:lang w:eastAsia="el-GR"/>
                </w:rPr>
                <w:t xml:space="preserve">οι οποίοι </w:t>
              </w:r>
              <w:r w:rsidR="004A23DA" w:rsidRPr="004A23DA">
                <w:rPr>
                  <w:b/>
                  <w:bCs/>
                  <w:strike/>
                  <w:color w:val="auto"/>
                  <w:spacing w:val="-6"/>
                  <w:lang w:eastAsia="el-GR"/>
                </w:rPr>
                <w:t xml:space="preserve">διαθέτουν πιστοποιημένη γνώση της γραφής </w:t>
              </w:r>
              <w:r w:rsidR="004A23DA" w:rsidRPr="004A23DA">
                <w:rPr>
                  <w:b/>
                  <w:bCs/>
                  <w:strike/>
                  <w:color w:val="auto"/>
                  <w:spacing w:val="-6"/>
                  <w:lang w:val="en-US" w:eastAsia="el-GR"/>
                </w:rPr>
                <w:t>Braille</w:t>
              </w:r>
              <w:r w:rsidR="004A23DA" w:rsidRPr="004A23DA">
                <w:rPr>
                  <w:b/>
                  <w:bCs/>
                  <w:strike/>
                  <w:color w:val="auto"/>
                  <w:spacing w:val="-6"/>
                  <w:lang w:eastAsia="el-GR"/>
                </w:rPr>
                <w:t xml:space="preserve"> ή επάρκεια στην Ελληνική Νοηματική Γλώσσα</w:t>
              </w:r>
              <w:r w:rsidR="004A23DA">
                <w:rPr>
                  <w:b/>
                  <w:bCs/>
                  <w:i/>
                  <w:iCs/>
                  <w:color w:val="auto"/>
                  <w:spacing w:val="-6"/>
                  <w:lang w:eastAsia="el-GR"/>
                </w:rPr>
                <w:t xml:space="preserve"> </w:t>
              </w:r>
              <w:r w:rsidRPr="001872EB">
                <w:rPr>
                  <w:b/>
                  <w:bCs/>
                  <w:i/>
                  <w:iCs/>
                  <w:color w:val="auto"/>
                  <w:spacing w:val="-6"/>
                  <w:lang w:eastAsia="el-GR"/>
                </w:rPr>
                <w:t xml:space="preserve">είναι αντίστοιχα κάτοχοι κρατικού πιστοποιητικού καλής γνώσης του συστήματος γραφής και ανάγνωσης </w:t>
              </w:r>
              <w:r w:rsidRPr="001872EB">
                <w:rPr>
                  <w:b/>
                  <w:bCs/>
                  <w:i/>
                  <w:iCs/>
                  <w:color w:val="auto"/>
                  <w:spacing w:val="-6"/>
                  <w:lang w:val="en-US" w:eastAsia="el-GR"/>
                </w:rPr>
                <w:t>Braille</w:t>
              </w:r>
              <w:r w:rsidRPr="001872EB">
                <w:rPr>
                  <w:b/>
                  <w:bCs/>
                  <w:i/>
                  <w:iCs/>
                  <w:color w:val="auto"/>
                  <w:spacing w:val="-6"/>
                  <w:lang w:eastAsia="el-GR"/>
                </w:rPr>
                <w:t xml:space="preserve"> ή έχουν πιστοποιημένη επάρκεια στην Ελληνική Νοηματική Γλώσσα (Ε.Ν.Γ.) σύμφωνα με την παρ. 3 του άρθρου 7 του ν.3699/2008</w:t>
              </w:r>
              <w:r w:rsidRPr="001872EB">
                <w:rPr>
                  <w:b/>
                  <w:bCs/>
                  <w:color w:val="auto"/>
                  <w:spacing w:val="-6"/>
                  <w:lang w:eastAsia="el-GR"/>
                </w:rPr>
                <w:t>»</w:t>
              </w:r>
              <w:r w:rsidRPr="001872EB">
                <w:rPr>
                  <w:color w:val="auto"/>
                  <w:spacing w:val="-6"/>
                  <w:lang w:eastAsia="el-GR"/>
                </w:rPr>
                <w:t xml:space="preserve">. </w:t>
              </w:r>
            </w:p>
            <w:p w14:paraId="16A12740" w14:textId="77777777" w:rsidR="00472588" w:rsidRPr="001872EB" w:rsidRDefault="00472588" w:rsidP="006850AB">
              <w:pPr>
                <w:spacing w:after="0"/>
                <w:rPr>
                  <w:color w:val="auto"/>
                  <w:spacing w:val="-6"/>
                  <w:lang w:eastAsia="el-GR"/>
                </w:rPr>
              </w:pPr>
            </w:p>
            <w:p w14:paraId="59889616" w14:textId="77777777" w:rsidR="00472588" w:rsidRPr="001872EB" w:rsidRDefault="00472588" w:rsidP="006850AB">
              <w:pPr>
                <w:numPr>
                  <w:ilvl w:val="0"/>
                  <w:numId w:val="19"/>
                </w:numPr>
                <w:tabs>
                  <w:tab w:val="left" w:pos="142"/>
                </w:tabs>
                <w:spacing w:after="0"/>
                <w:ind w:left="0" w:firstLine="0"/>
                <w:contextualSpacing/>
                <w:rPr>
                  <w:color w:val="auto"/>
                  <w:spacing w:val="-6"/>
                  <w:lang w:eastAsia="el-GR"/>
                </w:rPr>
              </w:pPr>
              <w:r w:rsidRPr="001872EB">
                <w:rPr>
                  <w:color w:val="auto"/>
                  <w:spacing w:val="-6"/>
                  <w:lang w:eastAsia="el-GR"/>
                </w:rPr>
                <w:t xml:space="preserve">Την τροποποίηση της παρ. 7 του άρθρου 6 του ν.3699/2008 ώστε να ισχύει ως ακολούθως (βλ. με έντονη γραμματοσειρά): </w:t>
              </w:r>
            </w:p>
            <w:p w14:paraId="67F2A960" w14:textId="3D5F4B39" w:rsidR="00472588" w:rsidRPr="006936A3" w:rsidRDefault="00472588" w:rsidP="006850AB">
              <w:pPr>
                <w:spacing w:after="0"/>
                <w:rPr>
                  <w:b/>
                  <w:bCs/>
                  <w:i/>
                  <w:iCs/>
                  <w:color w:val="auto"/>
                  <w:spacing w:val="-6"/>
                  <w:lang w:eastAsia="el-GR"/>
                </w:rPr>
              </w:pPr>
              <w:r w:rsidRPr="001872EB">
                <w:rPr>
                  <w:i/>
                  <w:iCs/>
                  <w:color w:val="auto"/>
                  <w:spacing w:val="-6"/>
                  <w:lang w:eastAsia="el-GR"/>
                </w:rPr>
                <w:lastRenderedPageBreak/>
                <w:t xml:space="preserve">«7. </w:t>
              </w:r>
              <w:r w:rsidR="006936A3">
                <w:rPr>
                  <w:i/>
                  <w:iCs/>
                  <w:color w:val="auto"/>
                  <w:spacing w:val="-6"/>
                  <w:lang w:eastAsia="el-GR"/>
                </w:rPr>
                <w:t xml:space="preserve">Στις σχολικές μονάδες όπου λειτουργεί ολοήμερο πρόγραμμα, </w:t>
              </w:r>
              <w:r w:rsidR="006936A3" w:rsidRPr="006936A3">
                <w:rPr>
                  <w:i/>
                  <w:iCs/>
                  <w:color w:val="auto"/>
                  <w:spacing w:val="-6"/>
                  <w:lang w:eastAsia="el-GR"/>
                </w:rPr>
                <w:t>μ</w:t>
              </w:r>
              <w:r w:rsidRPr="006936A3">
                <w:rPr>
                  <w:i/>
                  <w:iCs/>
                  <w:color w:val="auto"/>
                  <w:spacing w:val="-6"/>
                  <w:lang w:eastAsia="el-GR"/>
                </w:rPr>
                <w:t xml:space="preserve">ε αιτιολογημένη πρόταση </w:t>
              </w:r>
              <w:r w:rsidR="006936A3" w:rsidRPr="006936A3">
                <w:rPr>
                  <w:i/>
                  <w:iCs/>
                  <w:color w:val="auto"/>
                  <w:spacing w:val="-6"/>
                  <w:lang w:eastAsia="el-GR"/>
                </w:rPr>
                <w:t>του συλλόγου διδασκόντων και της Επιτροπής Διεπιστημονικής Υποστήριξης (Ε.Δ.Υ.) εφόσον έχει συσταθεί, καθώς και έγκριση του Διευθυντή της οικείας Διεύθυνσης Πρωτοβάθμιας Εκπαίδευσης,</w:t>
              </w:r>
              <w:r w:rsidR="006936A3">
                <w:rPr>
                  <w:b/>
                  <w:bCs/>
                  <w:i/>
                  <w:iCs/>
                  <w:color w:val="auto"/>
                  <w:spacing w:val="-6"/>
                  <w:lang w:eastAsia="el-GR"/>
                </w:rPr>
                <w:t xml:space="preserve"> </w:t>
              </w:r>
              <w:r w:rsidR="006936A3">
                <w:rPr>
                  <w:i/>
                  <w:iCs/>
                  <w:color w:val="auto"/>
                  <w:spacing w:val="-6"/>
                  <w:lang w:eastAsia="el-GR"/>
                </w:rPr>
                <w:t>ο</w:t>
              </w:r>
              <w:r w:rsidRPr="001872EB">
                <w:rPr>
                  <w:i/>
                  <w:iCs/>
                  <w:color w:val="auto"/>
                  <w:spacing w:val="-6"/>
                  <w:lang w:eastAsia="el-GR"/>
                </w:rPr>
                <w:t xml:space="preserve">ι εκπαιδευτικοί ΕΑΕ, </w:t>
              </w:r>
              <w:r w:rsidRPr="001872EB">
                <w:rPr>
                  <w:b/>
                  <w:bCs/>
                  <w:i/>
                  <w:iCs/>
                  <w:strike/>
                  <w:color w:val="auto"/>
                  <w:spacing w:val="-6"/>
                  <w:lang w:eastAsia="el-GR"/>
                </w:rPr>
                <w:t>δύνανται</w:t>
              </w:r>
              <w:r w:rsidRPr="001872EB">
                <w:rPr>
                  <w:i/>
                  <w:iCs/>
                  <w:color w:val="auto"/>
                  <w:spacing w:val="-6"/>
                  <w:lang w:eastAsia="el-GR"/>
                </w:rPr>
                <w:t xml:space="preserve"> </w:t>
              </w:r>
              <w:r w:rsidRPr="001872EB">
                <w:rPr>
                  <w:b/>
                  <w:bCs/>
                  <w:i/>
                  <w:iCs/>
                  <w:color w:val="auto"/>
                  <w:spacing w:val="-6"/>
                  <w:lang w:eastAsia="el-GR"/>
                </w:rPr>
                <w:t>οφείλουν</w:t>
              </w:r>
              <w:r w:rsidRPr="001872EB">
                <w:rPr>
                  <w:i/>
                  <w:iCs/>
                  <w:color w:val="auto"/>
                  <w:spacing w:val="-6"/>
                  <w:lang w:eastAsia="el-GR"/>
                </w:rPr>
                <w:t xml:space="preserve"> να υποστηρίζουν τους μαθητές με ειδικές εκπαιδευτικές ανάγκες και κατά τη διάρκεια του Ολοήμερου Προγράμματος του σχολείου.» </w:t>
              </w:r>
            </w:p>
            <w:p w14:paraId="5B910C05" w14:textId="5444AB20"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i/>
                  <w:iCs/>
                  <w:color w:val="auto"/>
                  <w:spacing w:val="-6"/>
                  <w:lang w:eastAsia="el-GR"/>
                </w:rPr>
                <w:t xml:space="preserve"> </w:t>
              </w:r>
              <w:r w:rsidRPr="001872EB">
                <w:rPr>
                  <w:color w:val="auto"/>
                  <w:spacing w:val="-6"/>
                  <w:lang w:eastAsia="el-GR"/>
                </w:rPr>
                <w:t xml:space="preserve">Με την προτεινόμενη τροποποίηση διασφαλίζεται η συνέχεια και η συνοχή της υποστήριξης προς τους μαθητές με ειδικές εκπαιδευτικές ανάγκες και πέραν του βασικού ωρολογίου προγράμματος. Το Ολοήμερο Πρόγραμμα αποτελεί αναπόσπαστο μέρος της σχολικής ζωής για τους μαθητές που συμμετέχουν σε αυτό και συχνά περιλαμβάνει δραστηριότητες και γνωστικά αντικείμενα στα οποία οι μαθητές με ειδικές εκπαιδευτικές ανάγκες έχουν αυξημένες ανάγκες προσαρμογής και υποστήριξης. Η παρουσία των εκπαιδευτικών ΕΑΕ στο Ολοήμερο  Πρόγραμμα ενισχύει την ένταξη και συμμετοχή των μαθητών με αναπηρία και ειδικές εκπαιδευτικές στο σχολικό περιβάλλον καθ’ όλη τη διάρκεια της ημέρας, και είναι σύμφωνη με τις αρχές της συμπεριληπτικής εκπαίδευσης που απορρέουν από το άρθρο 24 της Σύμβασης των Ηνωμένων Εθνών για τα Δικαιώματα των Ατόμων με Αναπηρίες (ν. 4074/2012). </w:t>
              </w:r>
            </w:p>
            <w:p w14:paraId="668705C3" w14:textId="77777777" w:rsidR="00472588" w:rsidRPr="001872EB" w:rsidRDefault="00472588" w:rsidP="006850AB">
              <w:pPr>
                <w:spacing w:after="0"/>
                <w:rPr>
                  <w:i/>
                  <w:iCs/>
                  <w:color w:val="auto"/>
                  <w:spacing w:val="-6"/>
                  <w:lang w:eastAsia="el-GR"/>
                </w:rPr>
              </w:pPr>
            </w:p>
            <w:p w14:paraId="64F503E5" w14:textId="6F32B791" w:rsidR="00472588" w:rsidRPr="001872EB" w:rsidRDefault="00472588" w:rsidP="006850AB">
              <w:pPr>
                <w:numPr>
                  <w:ilvl w:val="0"/>
                  <w:numId w:val="19"/>
                </w:numPr>
                <w:tabs>
                  <w:tab w:val="left" w:pos="142"/>
                </w:tabs>
                <w:spacing w:after="0"/>
                <w:ind w:left="0" w:firstLine="0"/>
                <w:contextualSpacing/>
                <w:rPr>
                  <w:i/>
                  <w:iCs/>
                  <w:color w:val="auto"/>
                  <w:spacing w:val="-6"/>
                  <w:lang w:eastAsia="el-GR"/>
                </w:rPr>
              </w:pPr>
              <w:r w:rsidRPr="001872EB">
                <w:rPr>
                  <w:color w:val="auto"/>
                  <w:spacing w:val="-6"/>
                  <w:lang w:eastAsia="el-GR"/>
                </w:rPr>
                <w:t xml:space="preserve">Την τροποποίηση της παρ. 8  του άρθρου 6 του ν.3699/2008 ώστε να ισχύει ως ακολούθως (βλ. με έντονη γραμματοσειρά): </w:t>
              </w:r>
            </w:p>
            <w:p w14:paraId="654AA379" w14:textId="517A0ADD" w:rsidR="00472588" w:rsidRPr="001872EB" w:rsidRDefault="00472588" w:rsidP="006850AB">
              <w:pPr>
                <w:tabs>
                  <w:tab w:val="left" w:pos="142"/>
                </w:tabs>
                <w:spacing w:after="0"/>
                <w:contextualSpacing/>
                <w:rPr>
                  <w:i/>
                  <w:iCs/>
                  <w:color w:val="auto"/>
                  <w:spacing w:val="-6"/>
                  <w:lang w:eastAsia="el-GR"/>
                </w:rPr>
              </w:pPr>
              <w:r w:rsidRPr="001872EB">
                <w:rPr>
                  <w:i/>
                  <w:iCs/>
                  <w:color w:val="auto"/>
                  <w:spacing w:val="-6"/>
                  <w:lang w:eastAsia="el-GR"/>
                </w:rPr>
                <w:t xml:space="preserve">«8. Οι εκπαιδευτικοί </w:t>
              </w:r>
              <w:r w:rsidR="006936A3">
                <w:rPr>
                  <w:i/>
                  <w:iCs/>
                  <w:color w:val="auto"/>
                  <w:spacing w:val="-6"/>
                  <w:lang w:eastAsia="el-GR"/>
                </w:rPr>
                <w:t xml:space="preserve">που τοποθετούνται σε τμήματα </w:t>
              </w:r>
              <w:r w:rsidRPr="001872EB">
                <w:rPr>
                  <w:i/>
                  <w:iCs/>
                  <w:color w:val="auto"/>
                  <w:spacing w:val="-6"/>
                  <w:lang w:eastAsia="el-GR"/>
                </w:rPr>
                <w:t xml:space="preserve">ένταξης ή παράλληλης </w:t>
              </w:r>
              <w:r w:rsidR="006936A3">
                <w:rPr>
                  <w:i/>
                  <w:iCs/>
                  <w:color w:val="auto"/>
                  <w:spacing w:val="-6"/>
                  <w:lang w:eastAsia="el-GR"/>
                </w:rPr>
                <w:t xml:space="preserve">στήριξης για την υποστήριξη </w:t>
              </w:r>
              <w:r w:rsidR="009468B7">
                <w:rPr>
                  <w:i/>
                  <w:iCs/>
                  <w:color w:val="auto"/>
                  <w:spacing w:val="-6"/>
                  <w:lang w:eastAsia="el-GR"/>
                </w:rPr>
                <w:t xml:space="preserve">των </w:t>
              </w:r>
              <w:r w:rsidR="006936A3">
                <w:rPr>
                  <w:i/>
                  <w:iCs/>
                  <w:color w:val="auto"/>
                  <w:spacing w:val="-6"/>
                  <w:lang w:eastAsia="el-GR"/>
                </w:rPr>
                <w:t xml:space="preserve">μαθητών </w:t>
              </w:r>
              <w:r w:rsidRPr="001872EB">
                <w:rPr>
                  <w:i/>
                  <w:iCs/>
                  <w:color w:val="auto"/>
                  <w:spacing w:val="-6"/>
                  <w:lang w:eastAsia="el-GR"/>
                </w:rPr>
                <w:t>με προβλήματα όρασης ή ακοής</w:t>
              </w:r>
              <w:r w:rsidR="009468B7">
                <w:rPr>
                  <w:i/>
                  <w:iCs/>
                  <w:color w:val="auto"/>
                  <w:spacing w:val="-6"/>
                  <w:lang w:eastAsia="el-GR"/>
                </w:rPr>
                <w:t xml:space="preserve"> </w:t>
              </w:r>
              <w:r w:rsidR="009468B7" w:rsidRPr="009468B7">
                <w:rPr>
                  <w:b/>
                  <w:bCs/>
                  <w:i/>
                  <w:iCs/>
                  <w:strike/>
                  <w:color w:val="auto"/>
                  <w:spacing w:val="-6"/>
                  <w:lang w:eastAsia="el-GR"/>
                </w:rPr>
                <w:t xml:space="preserve">διαθέτουν πιστοποιημένη γνώση της γραφής </w:t>
              </w:r>
              <w:r w:rsidR="009468B7" w:rsidRPr="009468B7">
                <w:rPr>
                  <w:b/>
                  <w:bCs/>
                  <w:i/>
                  <w:iCs/>
                  <w:strike/>
                  <w:color w:val="auto"/>
                  <w:spacing w:val="-6"/>
                  <w:lang w:val="en-US" w:eastAsia="el-GR"/>
                </w:rPr>
                <w:t>Braille</w:t>
              </w:r>
              <w:r w:rsidR="009468B7" w:rsidRPr="009468B7">
                <w:rPr>
                  <w:b/>
                  <w:bCs/>
                  <w:i/>
                  <w:iCs/>
                  <w:strike/>
                  <w:color w:val="auto"/>
                  <w:spacing w:val="-6"/>
                  <w:lang w:eastAsia="el-GR"/>
                </w:rPr>
                <w:t xml:space="preserve"> ή επάρκεια στην Ελληνική Νοηματική Γλώσσα δύνανται να καλύπτουν όλες τις διδακτικές ανάγκες των μαθητών ανεξάρτητα από την ειδικότητά τους</w:t>
              </w:r>
              <w:r w:rsidRPr="001872EB">
                <w:rPr>
                  <w:i/>
                  <w:iCs/>
                  <w:color w:val="auto"/>
                  <w:spacing w:val="-6"/>
                  <w:lang w:eastAsia="el-GR"/>
                </w:rPr>
                <w:t xml:space="preserve">, </w:t>
              </w:r>
              <w:r w:rsidRPr="001872EB">
                <w:rPr>
                  <w:b/>
                  <w:bCs/>
                  <w:i/>
                  <w:iCs/>
                  <w:color w:val="auto"/>
                  <w:spacing w:val="-6"/>
                  <w:lang w:eastAsia="el-GR"/>
                </w:rPr>
                <w:t>καθώς και για κάθε άλλο μαθητή με διαγνωσμένες εκπαιδευτικές ανάγκες,</w:t>
              </w:r>
              <w:r w:rsidRPr="001872EB">
                <w:rPr>
                  <w:i/>
                  <w:iCs/>
                  <w:color w:val="auto"/>
                  <w:spacing w:val="-6"/>
                  <w:lang w:eastAsia="el-GR"/>
                </w:rPr>
                <w:t xml:space="preserve"> </w:t>
              </w:r>
              <w:r w:rsidRPr="001872EB">
                <w:rPr>
                  <w:b/>
                  <w:bCs/>
                  <w:i/>
                  <w:iCs/>
                  <w:color w:val="auto"/>
                  <w:spacing w:val="-6"/>
                  <w:lang w:eastAsia="el-GR"/>
                </w:rPr>
                <w:t xml:space="preserve">υποστηρίζουν τον μαθητή στα γνωστικά αντικείμενα που αντιστοιχούν στην ειδικότητά τους. Σε περίπτωση που απαιτείται υποστήριξη σε γνωστικό αντικείμενο εκτός της </w:t>
              </w:r>
              <w:proofErr w:type="spellStart"/>
              <w:r w:rsidR="009468B7">
                <w:rPr>
                  <w:b/>
                  <w:bCs/>
                  <w:i/>
                  <w:iCs/>
                  <w:color w:val="auto"/>
                  <w:spacing w:val="-6"/>
                  <w:lang w:eastAsia="el-GR"/>
                </w:rPr>
                <w:t>ειδικότητάς</w:t>
              </w:r>
              <w:proofErr w:type="spellEnd"/>
              <w:r w:rsidR="009468B7">
                <w:rPr>
                  <w:b/>
                  <w:bCs/>
                  <w:i/>
                  <w:iCs/>
                  <w:color w:val="auto"/>
                  <w:spacing w:val="-6"/>
                  <w:lang w:eastAsia="el-GR"/>
                </w:rPr>
                <w:t xml:space="preserve"> </w:t>
              </w:r>
              <w:r w:rsidRPr="001872EB">
                <w:rPr>
                  <w:b/>
                  <w:bCs/>
                  <w:i/>
                  <w:iCs/>
                  <w:color w:val="auto"/>
                  <w:spacing w:val="-6"/>
                  <w:lang w:eastAsia="el-GR"/>
                </w:rPr>
                <w:t>τους, η εκπαιδευτική στήριξη παρέχεται από άλλο εκπαιδευτικό ΕΑΕ αντίστοιχης ειδικότητας</w:t>
              </w:r>
              <w:r w:rsidR="009468B7">
                <w:rPr>
                  <w:b/>
                  <w:bCs/>
                  <w:i/>
                  <w:iCs/>
                  <w:color w:val="auto"/>
                  <w:spacing w:val="-6"/>
                  <w:lang w:eastAsia="el-GR"/>
                </w:rPr>
                <w:t>.</w:t>
              </w:r>
              <w:r w:rsidR="009468B7" w:rsidRPr="009468B7">
                <w:rPr>
                  <w:i/>
                  <w:iCs/>
                  <w:color w:val="auto"/>
                  <w:spacing w:val="-6"/>
                  <w:lang w:eastAsia="el-GR"/>
                </w:rPr>
                <w:t xml:space="preserve"> </w:t>
              </w:r>
              <w:r w:rsidR="009468B7" w:rsidRPr="009468B7">
                <w:rPr>
                  <w:b/>
                  <w:bCs/>
                  <w:i/>
                  <w:iCs/>
                  <w:color w:val="auto"/>
                  <w:spacing w:val="-6"/>
                  <w:lang w:eastAsia="el-GR"/>
                </w:rPr>
                <w:t xml:space="preserve">Οι εκπαιδευτικοί που τοποθετούνται σε τμήματα ένταξης ή παράλληλης στήριξης για την υποστήριξη των μαθητών με προβλήματα όρασης ή ακοής διαθέτουν πιστοποιημένη γνώση της γραφής </w:t>
              </w:r>
              <w:r w:rsidR="009468B7" w:rsidRPr="009468B7">
                <w:rPr>
                  <w:b/>
                  <w:bCs/>
                  <w:i/>
                  <w:iCs/>
                  <w:color w:val="auto"/>
                  <w:spacing w:val="-6"/>
                  <w:lang w:val="en-US" w:eastAsia="el-GR"/>
                </w:rPr>
                <w:t>Braille</w:t>
              </w:r>
              <w:r w:rsidR="009468B7" w:rsidRPr="009468B7">
                <w:rPr>
                  <w:b/>
                  <w:bCs/>
                  <w:i/>
                  <w:iCs/>
                  <w:color w:val="auto"/>
                  <w:spacing w:val="-6"/>
                  <w:lang w:eastAsia="el-GR"/>
                </w:rPr>
                <w:t xml:space="preserve"> ή επάρκεια στην Ελληνική Νοηματική Γλώσσα.</w:t>
              </w:r>
              <w:r w:rsidRPr="001872EB">
                <w:rPr>
                  <w:i/>
                  <w:iCs/>
                  <w:color w:val="auto"/>
                  <w:spacing w:val="-6"/>
                  <w:lang w:eastAsia="el-GR"/>
                </w:rPr>
                <w:t xml:space="preserve">». </w:t>
              </w:r>
            </w:p>
            <w:p w14:paraId="7B6E552F" w14:textId="607CE296" w:rsidR="00472588" w:rsidRPr="001872EB" w:rsidRDefault="00472588" w:rsidP="006850AB">
              <w:pPr>
                <w:tabs>
                  <w:tab w:val="left" w:pos="142"/>
                </w:tabs>
                <w:spacing w:after="0"/>
                <w:contextualSpacing/>
                <w:rPr>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Το να καλείται ένας εκπαιδευτικός ΕΑΕ να υποστηρίζει μαθητές ανεξαρτήτως ειδικότητας</w:t>
              </w:r>
              <w:r w:rsidR="000C374A" w:rsidRPr="001872EB">
                <w:rPr>
                  <w:color w:val="auto"/>
                  <w:spacing w:val="-6"/>
                  <w:lang w:eastAsia="el-GR"/>
                </w:rPr>
                <w:t xml:space="preserve"> </w:t>
              </w:r>
              <w:r w:rsidRPr="001872EB">
                <w:rPr>
                  <w:color w:val="auto"/>
                  <w:spacing w:val="-6"/>
                  <w:lang w:eastAsia="el-GR"/>
                </w:rPr>
                <w:t xml:space="preserve">σε όλα τα γνωστικά αντικείμενα αγνοεί πλήρως τα εξής: α) Την εξειδίκευση του εκπαιδευτικού (π.χ. Ένας φιλόλογος δεν διαθέτει την αναγκαία επιστημονική επάρκεια για να υποστηρίξει μαθητές σε γνωστικά αντικείμενα όπως τα Μαθηματικά ή η Φυσική. Αντίστοιχα, εκπαιδευτικοί άλλων ειδικοτήτων δεν είναι σε θέση να προσφέρουν ουσιαστική υποστήριξη σε φιλολογικά μαθήματα), β) Το γεγονός ότι η παράλληλη στήριξη δεν συνιστά γενική βοήθεια, αλλά εξειδικευμένη και </w:t>
              </w:r>
              <w:proofErr w:type="spellStart"/>
              <w:r w:rsidRPr="001872EB">
                <w:rPr>
                  <w:color w:val="auto"/>
                  <w:spacing w:val="-6"/>
                  <w:lang w:eastAsia="el-GR"/>
                </w:rPr>
                <w:t>στοχευμένη</w:t>
              </w:r>
              <w:proofErr w:type="spellEnd"/>
              <w:r w:rsidRPr="001872EB">
                <w:rPr>
                  <w:color w:val="auto"/>
                  <w:spacing w:val="-6"/>
                  <w:lang w:eastAsia="el-GR"/>
                </w:rPr>
                <w:t xml:space="preserve"> εκπαιδευτική υποστήριξη. Για τον λόγο αυτό, απαιτείται η τοποθέτηση εκπαιδευτικών με την κατάλληλη ειδικότητα ώστε να μπορούν να παρέχουν ουσιαστική και αποτελεσματική στήριξη στα αντίστοιχα γνωστικά αντικείμενα, και γ) Την </w:t>
              </w:r>
              <w:r w:rsidRPr="001872EB">
                <w:rPr>
                  <w:color w:val="auto"/>
                  <w:spacing w:val="-6"/>
                  <w:lang w:eastAsia="el-GR"/>
                </w:rPr>
                <w:lastRenderedPageBreak/>
                <w:t>πρακτική εφαρμογή εντός του σχολείου. Στην πράξη, εάν ένας εκπαιδευτικός ΕΑΕ (π.χ. φιλόλογος) υποχρεωθεί να υποστηρίζει τον μαθητή/την μαθήτρια στα Μαθηματικά ή τη Φυσική, το πιθανότερο είναι να παρέχει μόνο «βοηθητικές» υπηρεσίες (π.χ. οργάνωση χρόνου, ενθάρρυνση κ.λπ.), και όχι ουσιαστική βοήθεια για την κάλυψη των μαθησιακών κενών του μαθητή/της μαθήτριας</w:t>
              </w:r>
              <w:r w:rsidR="000C374A" w:rsidRPr="001872EB">
                <w:rPr>
                  <w:color w:val="auto"/>
                  <w:spacing w:val="-6"/>
                  <w:lang w:eastAsia="el-GR"/>
                </w:rPr>
                <w:t xml:space="preserve"> στο συγκεκριμένο μάθημα</w:t>
              </w:r>
              <w:r w:rsidRPr="001872EB">
                <w:rPr>
                  <w:color w:val="auto"/>
                  <w:spacing w:val="-6"/>
                  <w:lang w:eastAsia="el-GR"/>
                </w:rPr>
                <w:t xml:space="preserve">. Αυτό αφενός υπονομεύει την ποιότητα της στήριξης, αφετέρου δύναται να εντείνει το άγχος τόσο του μαθητή όσο και του εκπαιδευτικού. </w:t>
              </w:r>
            </w:p>
            <w:p w14:paraId="52C6F26B" w14:textId="77777777" w:rsidR="00472588" w:rsidRPr="001872EB" w:rsidRDefault="00472588" w:rsidP="006850AB">
              <w:pPr>
                <w:spacing w:after="0"/>
                <w:rPr>
                  <w:color w:val="auto"/>
                  <w:spacing w:val="-6"/>
                  <w:lang w:eastAsia="el-GR"/>
                </w:rPr>
              </w:pPr>
            </w:p>
            <w:p w14:paraId="354EE6F0" w14:textId="3857F2CB" w:rsidR="00472588" w:rsidRPr="001872EB" w:rsidRDefault="00472588" w:rsidP="006850AB">
              <w:pPr>
                <w:spacing w:after="0"/>
                <w:rPr>
                  <w:color w:val="auto"/>
                  <w:spacing w:val="-6"/>
                  <w:lang w:eastAsia="el-GR"/>
                </w:rPr>
              </w:pPr>
              <w:r w:rsidRPr="001872EB">
                <w:rPr>
                  <w:b/>
                  <w:bCs/>
                  <w:color w:val="auto"/>
                  <w:spacing w:val="-6"/>
                  <w:lang w:eastAsia="el-GR"/>
                </w:rPr>
                <w:t>Ε2.</w:t>
              </w:r>
              <w:r w:rsidRPr="001872EB">
                <w:rPr>
                  <w:color w:val="auto"/>
                  <w:spacing w:val="-6"/>
                  <w:lang w:eastAsia="el-GR"/>
                </w:rPr>
                <w:t xml:space="preserve"> </w:t>
              </w:r>
              <w:r w:rsidRPr="001872EB">
                <w:rPr>
                  <w:b/>
                  <w:bCs/>
                  <w:color w:val="auto"/>
                  <w:spacing w:val="-6"/>
                  <w:lang w:eastAsia="el-GR"/>
                </w:rPr>
                <w:t>Το Άρθρο 11</w:t>
              </w:r>
              <w:r w:rsidR="00F34223" w:rsidRPr="001872EB">
                <w:rPr>
                  <w:b/>
                  <w:bCs/>
                  <w:color w:val="auto"/>
                  <w:spacing w:val="-6"/>
                  <w:lang w:eastAsia="el-GR"/>
                </w:rPr>
                <w:t>8</w:t>
              </w:r>
              <w:r w:rsidRPr="001872EB">
                <w:rPr>
                  <w:b/>
                  <w:bCs/>
                  <w:color w:val="auto"/>
                  <w:spacing w:val="-6"/>
                  <w:lang w:eastAsia="el-GR"/>
                </w:rPr>
                <w:t xml:space="preserve"> «Βιβλία μαθητή για τη διδασκαλία μαθημάτων ξένων γλωσσών του δημοτικού σχολείου και του γυμνασίου-Τροποποίηση παρ. 6. άρθρου 6 ν.2817/2000»,</w:t>
              </w:r>
              <w:r w:rsidRPr="001872EB">
                <w:rPr>
                  <w:color w:val="auto"/>
                  <w:spacing w:val="-6"/>
                  <w:lang w:eastAsia="el-GR"/>
                </w:rPr>
                <w:t xml:space="preserve"> η παρ. 6 του άρθρου 6 του ν.2817/2000 να συμπληρωθεί ως ακολούθως (βλ. με έντονη γραμματοσειρά):</w:t>
              </w:r>
            </w:p>
            <w:p w14:paraId="6BE46B81" w14:textId="7D29F608" w:rsidR="00472588" w:rsidRPr="001872EB" w:rsidRDefault="00472588" w:rsidP="006850AB">
              <w:pPr>
                <w:spacing w:after="0"/>
                <w:rPr>
                  <w:i/>
                  <w:iCs/>
                  <w:color w:val="auto"/>
                  <w:spacing w:val="-6"/>
                  <w:lang w:eastAsia="el-GR"/>
                </w:rPr>
              </w:pPr>
              <w:r w:rsidRPr="001872EB">
                <w:rPr>
                  <w:i/>
                  <w:iCs/>
                  <w:color w:val="auto"/>
                  <w:spacing w:val="-6"/>
                  <w:lang w:eastAsia="el-GR"/>
                </w:rPr>
                <w:t>«6. Στα έργα της Σχολικής Επιτροπής των δημόσιων σχολείων πρωτοβάθμιας και δευτεροβάθμιας εκπαίδευσης, όπως αυτά καθορίζονται στην παρ. 9 του άρθρου 5 του ν. 1894/1990 (Α` 110) προστίθεται και η δυνατότητα αγοράς εξοπλιστικών ή άλλων συναφών ειδών ή διδακτικών μέσων για τη λειτουργία των σχολείων από πιστώσεις του Τακτικού Προϋπολογισμού και του Προγράμματος Δημοσίων Επενδύσεων. Με κοινή απόφαση των Υπουργών Παιδείας, Θρησκευμάτων και Αθλητισμού, Εθνικής Οικονομίας και Οικονομικών και Εσωτερικών καθορίζεται ο τρόπος χρηματοδότησης και η διαδικασία διαχείρισης των ανωτέρω πιστώσεων από τις σχολικές επιτροπές. Από το διδακτικό έτος 2024 - 2025, στις περιπτώσεις που οι σχολικές επιτροπές έχουν καταργηθεί σύμφωνα με το άρθρο 28 του ν. 5056/2023 (Α` 163), οι Διευθύνσεις Πρωτοβάθμιας και Δευτεροβάθμιας Εκπαίδευσης επιχορηγούν τους κατά περίπτωση αρμόδιους δήμους κατόπιν αιτήματός τους, ώστε να καλυφθεί η δαπάνη για την προμήθεια από το ελεύθερο εμπόριο του βιβλίου μαθητή για τη διδασκαλία μαθημάτων ξένων γλωσσών του δημοτικού σχολείου και του γυμνάσιου, η οποία πραγματοποιούνταν από τις σχολικές επιτροπές οι οποίες καταργήθηκαν.</w:t>
              </w:r>
              <w:r w:rsidRPr="001872EB">
                <w:rPr>
                  <w:rFonts w:ascii="Aptos" w:eastAsia="Aptos" w:hAnsi="Aptos"/>
                  <w:i/>
                  <w:iCs/>
                  <w:color w:val="auto"/>
                  <w:spacing w:val="-6"/>
                  <w:kern w:val="2"/>
                  <w14:ligatures w14:val="standardContextual"/>
                </w:rPr>
                <w:t xml:space="preserve"> </w:t>
              </w:r>
              <w:r w:rsidRPr="001872EB">
                <w:rPr>
                  <w:b/>
                  <w:bCs/>
                  <w:i/>
                  <w:iCs/>
                  <w:color w:val="auto"/>
                  <w:spacing w:val="-6"/>
                  <w:lang w:eastAsia="el-GR"/>
                </w:rPr>
                <w:t xml:space="preserve">Οι ξενόγλωσσοι τίτλοι που επιλέγονται συνοδεύονται υποχρεωτικά από προσβάσιμο στους κωφούς και βαρήκοους μαθητές οπτικό ή ψηφιακό υποστηρικτικό υλικό, όπως υποτιτλισμό, </w:t>
              </w:r>
              <w:proofErr w:type="spellStart"/>
              <w:r w:rsidRPr="001872EB">
                <w:rPr>
                  <w:b/>
                  <w:bCs/>
                  <w:i/>
                  <w:iCs/>
                  <w:color w:val="auto"/>
                  <w:spacing w:val="-6"/>
                  <w:lang w:eastAsia="el-GR"/>
                </w:rPr>
                <w:t>οπτικοποιημένα</w:t>
              </w:r>
              <w:proofErr w:type="spellEnd"/>
              <w:r w:rsidRPr="001872EB">
                <w:rPr>
                  <w:b/>
                  <w:bCs/>
                  <w:i/>
                  <w:iCs/>
                  <w:color w:val="auto"/>
                  <w:spacing w:val="-6"/>
                  <w:lang w:eastAsia="el-GR"/>
                </w:rPr>
                <w:t xml:space="preserve"> λεξιλόγια και χρήση της Ελληνικής Νοηματικής Γλώσσας</w:t>
              </w:r>
              <w:r w:rsidRPr="001872EB">
                <w:rPr>
                  <w:i/>
                  <w:iCs/>
                  <w:color w:val="auto"/>
                  <w:spacing w:val="-6"/>
                  <w:lang w:eastAsia="el-GR"/>
                </w:rPr>
                <w:t xml:space="preserve">. </w:t>
              </w:r>
              <w:r w:rsidRPr="001872EB">
                <w:rPr>
                  <w:b/>
                  <w:bCs/>
                  <w:i/>
                  <w:iCs/>
                  <w:color w:val="auto"/>
                  <w:spacing w:val="-6"/>
                  <w:lang w:eastAsia="el-GR"/>
                </w:rPr>
                <w:t>Οι</w:t>
              </w:r>
              <w:r w:rsidRPr="001872EB">
                <w:rPr>
                  <w:i/>
                  <w:iCs/>
                  <w:color w:val="auto"/>
                  <w:spacing w:val="-6"/>
                  <w:lang w:eastAsia="el-GR"/>
                </w:rPr>
                <w:t xml:space="preserve"> </w:t>
              </w:r>
              <w:r w:rsidRPr="001872EB">
                <w:rPr>
                  <w:b/>
                  <w:bCs/>
                  <w:i/>
                  <w:iCs/>
                  <w:color w:val="auto"/>
                  <w:spacing w:val="-6"/>
                  <w:lang w:eastAsia="el-GR"/>
                </w:rPr>
                <w:t xml:space="preserve">ξενόγλωσσοι τίτλοι διατίθενται υποχρεωτικά και σε μορφή μεγαλογράμματης εκτύπωσης, προκειμένου να καλύπτονται οι ανάγκες </w:t>
              </w:r>
              <w:r w:rsidR="000C374A" w:rsidRPr="001872EB">
                <w:rPr>
                  <w:b/>
                  <w:bCs/>
                  <w:i/>
                  <w:iCs/>
                  <w:color w:val="auto"/>
                  <w:spacing w:val="-6"/>
                  <w:lang w:eastAsia="el-GR"/>
                </w:rPr>
                <w:t xml:space="preserve">των </w:t>
              </w:r>
              <w:r w:rsidRPr="001872EB">
                <w:rPr>
                  <w:b/>
                  <w:bCs/>
                  <w:i/>
                  <w:iCs/>
                  <w:color w:val="auto"/>
                  <w:spacing w:val="-6"/>
                  <w:lang w:eastAsia="el-GR"/>
                </w:rPr>
                <w:t>μαθητών με μειωμένη όραση.</w:t>
              </w:r>
              <w:r w:rsidRPr="001872EB">
                <w:rPr>
                  <w:i/>
                  <w:iCs/>
                  <w:color w:val="auto"/>
                  <w:spacing w:val="-6"/>
                  <w:lang w:eastAsia="el-GR"/>
                </w:rPr>
                <w:t xml:space="preserve">». </w:t>
              </w:r>
            </w:p>
            <w:p w14:paraId="34FD1220" w14:textId="77356C8B"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color w:val="auto"/>
                  <w:spacing w:val="-6"/>
                  <w:lang w:eastAsia="el-GR"/>
                </w:rPr>
                <w:t xml:space="preserve"> Οι ανωτέρω προσθήκες εδράζονται στις προβλέψεις του άρθρου 24 «Εκπαίδευση» της Σύμβασης των Ηνωμένων Εθνών για τα Δικαιώματα των Ατόμων με Αναπηρίες</w:t>
              </w:r>
              <w:r w:rsidR="000C374A" w:rsidRPr="001872EB">
                <w:rPr>
                  <w:color w:val="auto"/>
                  <w:spacing w:val="-6"/>
                  <w:lang w:eastAsia="el-GR"/>
                </w:rPr>
                <w:t xml:space="preserve"> </w:t>
              </w:r>
              <w:bookmarkStart w:id="9" w:name="_Hlk204066731"/>
              <w:r w:rsidR="000C374A" w:rsidRPr="001872EB">
                <w:rPr>
                  <w:color w:val="auto"/>
                  <w:spacing w:val="-6"/>
                  <w:lang w:eastAsia="el-GR"/>
                </w:rPr>
                <w:t>περί παροχής εύλογων προσαρμογών</w:t>
              </w:r>
              <w:bookmarkEnd w:id="9"/>
              <w:r w:rsidRPr="001872EB">
                <w:rPr>
                  <w:color w:val="auto"/>
                  <w:spacing w:val="-6"/>
                  <w:lang w:eastAsia="el-GR"/>
                </w:rPr>
                <w:t xml:space="preserve">. </w:t>
              </w:r>
            </w:p>
            <w:p w14:paraId="6BAD1C94" w14:textId="77777777" w:rsidR="00472588" w:rsidRPr="001872EB" w:rsidRDefault="00472588" w:rsidP="006850AB">
              <w:pPr>
                <w:spacing w:after="0"/>
                <w:rPr>
                  <w:color w:val="auto"/>
                  <w:spacing w:val="-6"/>
                  <w:lang w:eastAsia="el-GR"/>
                </w:rPr>
              </w:pPr>
            </w:p>
            <w:p w14:paraId="6B2E5A7D" w14:textId="6E17ECD2" w:rsidR="00472588" w:rsidRPr="001872EB" w:rsidRDefault="00F34223" w:rsidP="006850AB">
              <w:pPr>
                <w:spacing w:after="0"/>
                <w:rPr>
                  <w:color w:val="auto"/>
                  <w:spacing w:val="-6"/>
                  <w:lang w:eastAsia="el-GR"/>
                </w:rPr>
              </w:pPr>
              <w:r w:rsidRPr="001872EB">
                <w:rPr>
                  <w:b/>
                  <w:bCs/>
                  <w:color w:val="auto"/>
                  <w:spacing w:val="-6"/>
                  <w:lang w:eastAsia="el-GR"/>
                </w:rPr>
                <w:t>Ε3. Στο Άρθρο 122</w:t>
              </w:r>
              <w:r w:rsidR="00472588" w:rsidRPr="001872EB">
                <w:rPr>
                  <w:b/>
                  <w:bCs/>
                  <w:color w:val="auto"/>
                  <w:spacing w:val="-6"/>
                  <w:lang w:eastAsia="el-GR"/>
                </w:rPr>
                <w:t xml:space="preserve"> «Ολοκληρωμένο Ψηφιακό Πληροφοριακό Σύστημα της Πρωτοβάθμιας και Δευτεροβάθμιας Εκπαίδευσης «</w:t>
              </w:r>
              <w:proofErr w:type="spellStart"/>
              <w:r w:rsidR="00472588" w:rsidRPr="001872EB">
                <w:rPr>
                  <w:b/>
                  <w:bCs/>
                  <w:color w:val="auto"/>
                  <w:spacing w:val="-6"/>
                  <w:lang w:eastAsia="el-GR"/>
                </w:rPr>
                <w:t>eSchools</w:t>
              </w:r>
              <w:proofErr w:type="spellEnd"/>
              <w:r w:rsidR="00472588" w:rsidRPr="001872EB">
                <w:rPr>
                  <w:b/>
                  <w:bCs/>
                  <w:color w:val="auto"/>
                  <w:spacing w:val="-6"/>
                  <w:lang w:eastAsia="el-GR"/>
                </w:rPr>
                <w:t xml:space="preserve">» - Προσθήκη άρθρου 207Α στον ν. 4610/2019», </w:t>
              </w:r>
              <w:r w:rsidR="00472588" w:rsidRPr="001872EB">
                <w:rPr>
                  <w:color w:val="auto"/>
                  <w:spacing w:val="-6"/>
                  <w:lang w:eastAsia="el-GR"/>
                </w:rPr>
                <w:t>οι παρ. 1 και 2 του άρθρου 207Α του ν.4610/2019 να συμπληρωθούν ως ακολούθως (βλ. με έντονη γραμματοσειρά):</w:t>
              </w:r>
            </w:p>
            <w:p w14:paraId="6C527002" w14:textId="193AD17C" w:rsidR="00472588" w:rsidRPr="001872EB" w:rsidRDefault="00472588" w:rsidP="006850AB">
              <w:pPr>
                <w:spacing w:after="0"/>
                <w:rPr>
                  <w:b/>
                  <w:bCs/>
                  <w:i/>
                  <w:iCs/>
                  <w:color w:val="auto"/>
                  <w:spacing w:val="-6"/>
                  <w:lang w:eastAsia="el-GR"/>
                </w:rPr>
              </w:pPr>
              <w:r w:rsidRPr="001872EB">
                <w:rPr>
                  <w:rFonts w:ascii="Aptos" w:eastAsia="Aptos" w:hAnsi="Aptos"/>
                  <w:i/>
                  <w:iCs/>
                  <w:color w:val="auto"/>
                  <w:spacing w:val="-6"/>
                  <w:kern w:val="2"/>
                  <w14:ligatures w14:val="standardContextual"/>
                </w:rPr>
                <w:t>«</w:t>
              </w:r>
              <w:r w:rsidRPr="001872EB">
                <w:rPr>
                  <w:i/>
                  <w:iCs/>
                  <w:color w:val="auto"/>
                  <w:spacing w:val="-6"/>
                  <w:lang w:eastAsia="el-GR"/>
                </w:rPr>
                <w:t>1. Δημιουργείται Ολοκληρωμένο Ψηφιακό Πληροφοριακό Σύστημα (Ο.Ψ.Π.Σ.) της Πρωτοβάθμιας και Δευτεροβάθμιας Εκπαίδευσης με ονομασία «</w:t>
              </w:r>
              <w:proofErr w:type="spellStart"/>
              <w:r w:rsidRPr="001872EB">
                <w:rPr>
                  <w:i/>
                  <w:iCs/>
                  <w:color w:val="auto"/>
                  <w:spacing w:val="-6"/>
                  <w:lang w:eastAsia="el-GR"/>
                </w:rPr>
                <w:t>eSchools</w:t>
              </w:r>
              <w:proofErr w:type="spellEnd"/>
              <w:r w:rsidRPr="001872EB">
                <w:rPr>
                  <w:i/>
                  <w:iCs/>
                  <w:color w:val="auto"/>
                  <w:spacing w:val="-6"/>
                  <w:lang w:eastAsia="el-GR"/>
                </w:rPr>
                <w:t xml:space="preserve">», το οποίο υλοποιείται και λειτουργεί στο Υπουργείο Παιδείας, Θρησκευμάτων και Αθλητισμού. Το Ο.Ψ.Π.Σ. έχει ως </w:t>
              </w:r>
              <w:r w:rsidRPr="001872EB">
                <w:rPr>
                  <w:i/>
                  <w:iCs/>
                  <w:color w:val="auto"/>
                  <w:spacing w:val="-6"/>
                  <w:lang w:eastAsia="el-GR"/>
                </w:rPr>
                <w:lastRenderedPageBreak/>
                <w:t xml:space="preserve">σκοπό τη δημιουργία κεντρικού μητρώου που διαχειρίζεται δεδομένα εκπαιδευτικών, υποδομών και φορέων του Υπουργείου Παιδείας, Θρησκευμάτων και Αθλητισμού, </w:t>
              </w:r>
              <w:r w:rsidRPr="001872EB">
                <w:rPr>
                  <w:b/>
                  <w:bCs/>
                  <w:i/>
                  <w:iCs/>
                  <w:color w:val="auto"/>
                  <w:spacing w:val="-6"/>
                  <w:lang w:eastAsia="el-GR"/>
                </w:rPr>
                <w:t>συμπεριλαμβανομένης της προσβασιμότητας των υποδομών στα άτομα με αναπηρία,</w:t>
              </w:r>
              <w:r w:rsidRPr="001872EB">
                <w:rPr>
                  <w:i/>
                  <w:iCs/>
                  <w:color w:val="auto"/>
                  <w:spacing w:val="-6"/>
                  <w:lang w:eastAsia="el-GR"/>
                </w:rPr>
                <w:t xml:space="preserve"> με στόχο την αρτιότερη οργάνωση και λειτουργία των διοικητικών υπηρεσιών του και των δημόσιων και ιδιωτικών δομών της πρωτοβάθμιας και δευτεροβάθμιας εκπαίδευσης μέσω, ιδίως, της ανάπτυξης πρωτοκόλλων επικοινωνίας και ανταλλαγής πληροφοριών με υφιστάμενα πληροφοριακά συστήματα του Υπουργείου Παιδείας, Θρησκευμάτων και Αθλητισμού. </w:t>
              </w:r>
              <w:r w:rsidRPr="001872EB">
                <w:rPr>
                  <w:b/>
                  <w:bCs/>
                  <w:i/>
                  <w:iCs/>
                  <w:color w:val="auto"/>
                  <w:spacing w:val="-6"/>
                  <w:lang w:eastAsia="el-GR"/>
                </w:rPr>
                <w:t>Το σύστημα συμμορφώνεται πλήρως με τις απαιτήσεις που θέτει το Κεφαλαίου Η΄</w:t>
              </w:r>
              <w:r w:rsidR="006F6161" w:rsidRPr="001872EB">
                <w:rPr>
                  <w:b/>
                  <w:bCs/>
                  <w:i/>
                  <w:iCs/>
                  <w:color w:val="auto"/>
                  <w:spacing w:val="-6"/>
                  <w:lang w:eastAsia="el-GR"/>
                </w:rPr>
                <w:t xml:space="preserve"> </w:t>
              </w:r>
              <w:r w:rsidRPr="001872EB">
                <w:rPr>
                  <w:b/>
                  <w:bCs/>
                  <w:i/>
                  <w:iCs/>
                  <w:color w:val="auto"/>
                  <w:spacing w:val="-6"/>
                  <w:lang w:eastAsia="el-GR"/>
                </w:rPr>
                <w:t>του ν.4727/2020.</w:t>
              </w:r>
            </w:p>
            <w:p w14:paraId="319FEDA5" w14:textId="77777777" w:rsidR="00472588" w:rsidRPr="001872EB" w:rsidRDefault="00472588" w:rsidP="006850AB">
              <w:pPr>
                <w:spacing w:after="0"/>
                <w:rPr>
                  <w:i/>
                  <w:iCs/>
                  <w:color w:val="auto"/>
                  <w:spacing w:val="-6"/>
                  <w:lang w:eastAsia="el-GR"/>
                </w:rPr>
              </w:pPr>
            </w:p>
            <w:p w14:paraId="5F6CA297" w14:textId="77777777" w:rsidR="00472588" w:rsidRPr="001872EB" w:rsidRDefault="00472588" w:rsidP="006850AB">
              <w:pPr>
                <w:spacing w:after="0"/>
                <w:rPr>
                  <w:i/>
                  <w:iCs/>
                  <w:color w:val="auto"/>
                  <w:spacing w:val="-6"/>
                  <w:lang w:eastAsia="el-GR"/>
                </w:rPr>
              </w:pPr>
              <w:r w:rsidRPr="001872EB">
                <w:rPr>
                  <w:i/>
                  <w:iCs/>
                  <w:color w:val="auto"/>
                  <w:spacing w:val="-6"/>
                  <w:lang w:eastAsia="el-GR"/>
                </w:rPr>
                <w:t>2. Το Ο.Ψ.Π.Σ. «</w:t>
              </w:r>
              <w:proofErr w:type="spellStart"/>
              <w:r w:rsidRPr="001872EB">
                <w:rPr>
                  <w:i/>
                  <w:iCs/>
                  <w:color w:val="auto"/>
                  <w:spacing w:val="-6"/>
                  <w:lang w:eastAsia="el-GR"/>
                </w:rPr>
                <w:t>eSchools</w:t>
              </w:r>
              <w:proofErr w:type="spellEnd"/>
              <w:r w:rsidRPr="001872EB">
                <w:rPr>
                  <w:i/>
                  <w:iCs/>
                  <w:color w:val="auto"/>
                  <w:spacing w:val="-6"/>
                  <w:lang w:eastAsia="el-GR"/>
                </w:rPr>
                <w:t>» έχει ως αντικείμενο:</w:t>
              </w:r>
            </w:p>
            <w:p w14:paraId="65A657EA" w14:textId="20291EA2" w:rsidR="00472588" w:rsidRPr="001872EB" w:rsidRDefault="00472588" w:rsidP="006850AB">
              <w:pPr>
                <w:spacing w:after="0"/>
                <w:rPr>
                  <w:b/>
                  <w:bCs/>
                  <w:i/>
                  <w:iCs/>
                  <w:color w:val="auto"/>
                  <w:spacing w:val="-6"/>
                  <w:lang w:eastAsia="el-GR"/>
                </w:rPr>
              </w:pPr>
              <w:r w:rsidRPr="001872EB">
                <w:rPr>
                  <w:i/>
                  <w:iCs/>
                  <w:color w:val="auto"/>
                  <w:spacing w:val="-6"/>
                  <w:lang w:eastAsia="el-GR"/>
                </w:rPr>
                <w:t xml:space="preserve">α) τη δημιουργία νέων ψηφιακών </w:t>
              </w:r>
              <w:proofErr w:type="spellStart"/>
              <w:r w:rsidRPr="001872EB">
                <w:rPr>
                  <w:i/>
                  <w:iCs/>
                  <w:color w:val="auto"/>
                  <w:spacing w:val="-6"/>
                  <w:lang w:eastAsia="el-GR"/>
                </w:rPr>
                <w:t>πλατφορμών</w:t>
              </w:r>
              <w:proofErr w:type="spellEnd"/>
              <w:r w:rsidRPr="001872EB">
                <w:rPr>
                  <w:i/>
                  <w:iCs/>
                  <w:color w:val="auto"/>
                  <w:spacing w:val="-6"/>
                  <w:lang w:eastAsia="el-GR"/>
                </w:rPr>
                <w:t xml:space="preserve"> και εφαρμογών για μαθητές, γονείς, κηδεμόνες και ασκούντες την επιμέλεια μαθητών, εκπαιδευτικούς, μέλη Ειδικού Εκπαιδευτικού Προσωπικού (Ε.Ε.Π.) </w:t>
              </w:r>
              <w:r w:rsidR="00BC0C02">
                <w:rPr>
                  <w:i/>
                  <w:iCs/>
                  <w:color w:val="auto"/>
                  <w:spacing w:val="-6"/>
                  <w:lang w:eastAsia="el-GR"/>
                </w:rPr>
                <w:t>=</w:t>
              </w:r>
              <w:r w:rsidRPr="001872EB">
                <w:rPr>
                  <w:i/>
                  <w:iCs/>
                  <w:color w:val="auto"/>
                  <w:spacing w:val="-6"/>
                  <w:lang w:eastAsia="el-GR"/>
                </w:rPr>
                <w:t xml:space="preserve"> Ειδικού Βοηθητικού Προσωπικού (Ε.Β.Π.) και διοικητικούς υπαλλήλους του Υπουργείου Παιδείας, Θρησκευμάτων και Αθλητισμού, οι </w:t>
              </w:r>
              <w:r w:rsidRPr="001872EB">
                <w:rPr>
                  <w:b/>
                  <w:bCs/>
                  <w:i/>
                  <w:iCs/>
                  <w:color w:val="auto"/>
                  <w:spacing w:val="-6"/>
                  <w:lang w:eastAsia="el-GR"/>
                </w:rPr>
                <w:t>οποίες αφενός θα συμμορφώνονται πλήρως με τις απαιτήσεις που θέτει το Κεφάλαιο Η’ του ν.4727/2020, αφετέρου θα είναι πλήρως προσβάσιμες σε κωφούς-βαρήκοους χρήστες, μέσω της παροχής διερμηνείας στην Ελληνική Νοηματική Γλώσσα, υποτιτλισμού και άλλων προσβάσιμων μορφών επικοινωνίας και πληροφόρησης.</w:t>
              </w:r>
            </w:p>
            <w:p w14:paraId="22963FEF" w14:textId="5F30B8F9" w:rsidR="00472588" w:rsidRPr="001872EB" w:rsidRDefault="00472588" w:rsidP="006850AB">
              <w:pPr>
                <w:spacing w:after="0"/>
                <w:rPr>
                  <w:i/>
                  <w:iCs/>
                  <w:color w:val="auto"/>
                  <w:spacing w:val="-6"/>
                  <w:lang w:eastAsia="el-GR"/>
                </w:rPr>
              </w:pPr>
              <w:r w:rsidRPr="001872EB">
                <w:rPr>
                  <w:i/>
                  <w:iCs/>
                  <w:color w:val="auto"/>
                  <w:spacing w:val="-6"/>
                  <w:lang w:eastAsia="el-GR"/>
                </w:rPr>
                <w:t xml:space="preserve">β) την ενοποίηση των υφιστάμενων </w:t>
              </w:r>
              <w:proofErr w:type="spellStart"/>
              <w:r w:rsidRPr="001872EB">
                <w:rPr>
                  <w:i/>
                  <w:iCs/>
                  <w:color w:val="auto"/>
                  <w:spacing w:val="-6"/>
                  <w:lang w:eastAsia="el-GR"/>
                </w:rPr>
                <w:t>πλατφορμών</w:t>
              </w:r>
              <w:proofErr w:type="spellEnd"/>
              <w:r w:rsidRPr="001872EB">
                <w:rPr>
                  <w:i/>
                  <w:iCs/>
                  <w:color w:val="auto"/>
                  <w:spacing w:val="-6"/>
                  <w:lang w:eastAsia="el-GR"/>
                </w:rPr>
                <w:t xml:space="preserve"> και εφαρμογών και τη δημιουργία ενός ενιαίου Πληροφοριακού Συστήματος, […]». </w:t>
              </w:r>
            </w:p>
            <w:p w14:paraId="791F6BCB" w14:textId="77777777"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rFonts w:ascii="Aptos" w:eastAsia="Aptos" w:hAnsi="Aptos"/>
                  <w:color w:val="auto"/>
                  <w:spacing w:val="-6"/>
                  <w:kern w:val="2"/>
                  <w14:ligatures w14:val="standardContextual"/>
                </w:rPr>
                <w:t xml:space="preserve"> </w:t>
              </w:r>
              <w:r w:rsidRPr="001872EB">
                <w:rPr>
                  <w:color w:val="auto"/>
                  <w:spacing w:val="-6"/>
                  <w:lang w:eastAsia="el-GR"/>
                </w:rPr>
                <w:t xml:space="preserve">Σύμφωνα με το Κεφάλαιο Η΄ του ν. 4727/2020, με το οποίο ενσωματώθηκε στην εθνική μας νομοθεσία η Οδηγία (ΕΕ) 2016/2102, οι </w:t>
              </w:r>
              <w:proofErr w:type="spellStart"/>
              <w:r w:rsidRPr="001872EB">
                <w:rPr>
                  <w:color w:val="auto"/>
                  <w:spacing w:val="-6"/>
                  <w:lang w:eastAsia="el-GR"/>
                </w:rPr>
                <w:t>ιστότοποι</w:t>
              </w:r>
              <w:proofErr w:type="spellEnd"/>
              <w:r w:rsidRPr="001872EB">
                <w:rPr>
                  <w:color w:val="auto"/>
                  <w:spacing w:val="-6"/>
                  <w:lang w:eastAsia="el-GR"/>
                </w:rPr>
                <w:t xml:space="preserve"> και οι εφαρμογές για φορητές συσκευές των οργανισμών του δημόσιου τομέα οφείλουν να είναι πλήρως </w:t>
              </w:r>
              <w:proofErr w:type="spellStart"/>
              <w:r w:rsidRPr="001872EB">
                <w:rPr>
                  <w:color w:val="auto"/>
                  <w:spacing w:val="-6"/>
                  <w:lang w:eastAsia="el-GR"/>
                </w:rPr>
                <w:t>προσβάσιμοι</w:t>
              </w:r>
              <w:proofErr w:type="spellEnd"/>
              <w:r w:rsidRPr="001872EB">
                <w:rPr>
                  <w:color w:val="auto"/>
                  <w:spacing w:val="-6"/>
                  <w:lang w:eastAsia="el-GR"/>
                </w:rPr>
                <w:t xml:space="preserve"> στα άτομα με αναπηρία και να συμμορφώνονται με συγκεκριμένο εναρμονισμένο ευρωπαϊκό πρότυπο. </w:t>
              </w:r>
            </w:p>
            <w:p w14:paraId="45773EE3" w14:textId="77777777" w:rsidR="00472588" w:rsidRPr="001872EB" w:rsidRDefault="00472588" w:rsidP="006850AB">
              <w:pPr>
                <w:spacing w:after="0"/>
                <w:rPr>
                  <w:color w:val="auto"/>
                  <w:spacing w:val="-6"/>
                  <w:lang w:eastAsia="el-GR"/>
                </w:rPr>
              </w:pPr>
            </w:p>
            <w:p w14:paraId="0AB452ED" w14:textId="032F5359" w:rsidR="00472588" w:rsidRPr="001872EB" w:rsidRDefault="00472588" w:rsidP="006850AB">
              <w:pPr>
                <w:spacing w:after="0"/>
                <w:rPr>
                  <w:color w:val="auto"/>
                  <w:spacing w:val="-6"/>
                  <w:lang w:eastAsia="el-GR"/>
                </w:rPr>
              </w:pPr>
              <w:r w:rsidRPr="001872EB">
                <w:rPr>
                  <w:b/>
                  <w:bCs/>
                  <w:color w:val="auto"/>
                  <w:spacing w:val="-6"/>
                  <w:lang w:eastAsia="el-GR"/>
                </w:rPr>
                <w:t xml:space="preserve">Ε4. Στο </w:t>
              </w:r>
              <w:r w:rsidRPr="001872EB">
                <w:rPr>
                  <w:b/>
                  <w:bCs/>
                  <w:spacing w:val="-6"/>
                </w:rPr>
                <w:t>Άρθρο 12</w:t>
              </w:r>
              <w:r w:rsidR="00F34223" w:rsidRPr="001872EB">
                <w:rPr>
                  <w:b/>
                  <w:bCs/>
                  <w:spacing w:val="-6"/>
                </w:rPr>
                <w:t>5</w:t>
              </w:r>
              <w:r w:rsidRPr="001872EB">
                <w:rPr>
                  <w:b/>
                  <w:bCs/>
                  <w:spacing w:val="-6"/>
                </w:rPr>
                <w:t xml:space="preserve"> «Χρόνος απόσπασης για τη θεμελίωση του δικαιώματος μετάθεσης για τους νεοδιοριζόμενους εκπαιδευτικούς ή μέλη Ειδικού Εκπαιδευτικού Προσωπικού </w:t>
              </w:r>
              <w:r w:rsidR="00BC0C02">
                <w:rPr>
                  <w:b/>
                  <w:bCs/>
                  <w:spacing w:val="-6"/>
                </w:rPr>
                <w:t>=</w:t>
              </w:r>
              <w:r w:rsidRPr="001872EB">
                <w:rPr>
                  <w:b/>
                  <w:bCs/>
                  <w:spacing w:val="-6"/>
                </w:rPr>
                <w:t xml:space="preserve"> Ειδικού Βοηθητικού Προσωπικού </w:t>
              </w:r>
              <w:r w:rsidR="00BC0C02">
                <w:rPr>
                  <w:b/>
                  <w:bCs/>
                  <w:spacing w:val="-6"/>
                </w:rPr>
                <w:t>=</w:t>
              </w:r>
              <w:r w:rsidRPr="001872EB">
                <w:rPr>
                  <w:b/>
                  <w:bCs/>
                  <w:spacing w:val="-6"/>
                </w:rPr>
                <w:t xml:space="preserve"> Τροποποίηση παρ. 5 άρθρου 62 ν. 4589/2019», </w:t>
              </w:r>
              <w:r w:rsidRPr="001872EB">
                <w:rPr>
                  <w:spacing w:val="-6"/>
                </w:rPr>
                <w:t xml:space="preserve">το παρακάτω απόσπασμα να τροποποιηθεί ως </w:t>
              </w:r>
              <w:r w:rsidRPr="001872EB">
                <w:rPr>
                  <w:color w:val="auto"/>
                  <w:spacing w:val="-6"/>
                </w:rPr>
                <w:t xml:space="preserve">ακολούθως (βλ. με έντονη γραμματοσειρά): </w:t>
              </w:r>
            </w:p>
            <w:p w14:paraId="42DDF403" w14:textId="77777777" w:rsidR="00472588" w:rsidRPr="001872EB" w:rsidRDefault="00472588" w:rsidP="006850AB">
              <w:pPr>
                <w:spacing w:after="0"/>
                <w:rPr>
                  <w:color w:val="auto"/>
                  <w:spacing w:val="-6"/>
                </w:rPr>
              </w:pPr>
              <w:r w:rsidRPr="001872EB">
                <w:rPr>
                  <w:color w:val="auto"/>
                  <w:spacing w:val="-6"/>
                </w:rPr>
                <w:t xml:space="preserve">«5.α) […] </w:t>
              </w:r>
              <w:r w:rsidRPr="001872EB">
                <w:rPr>
                  <w:i/>
                  <w:iCs/>
                  <w:color w:val="auto"/>
                  <w:spacing w:val="-6"/>
                </w:rPr>
                <w:t xml:space="preserve">Οι νεοδιοριζόμενοι εκπαιδευτικοί ή μέλη Ε.Ε.Π. και Ε.Β.Π. που ανήκουν στις ειδικές κατηγορίες μετάθεσης της παρ. 1 του άρθρου 13 του </w:t>
              </w:r>
              <w:proofErr w:type="spellStart"/>
              <w:r w:rsidRPr="001872EB">
                <w:rPr>
                  <w:i/>
                  <w:iCs/>
                  <w:color w:val="auto"/>
                  <w:spacing w:val="-6"/>
                </w:rPr>
                <w:t>π.δ.</w:t>
              </w:r>
              <w:proofErr w:type="spellEnd"/>
              <w:r w:rsidRPr="001872EB">
                <w:rPr>
                  <w:i/>
                  <w:iCs/>
                  <w:color w:val="auto"/>
                  <w:spacing w:val="-6"/>
                </w:rPr>
                <w:t xml:space="preserve"> 50/1996 (Α’ 45) ή του άρθρου 8 του </w:t>
              </w:r>
              <w:proofErr w:type="spellStart"/>
              <w:r w:rsidRPr="001872EB">
                <w:rPr>
                  <w:i/>
                  <w:iCs/>
                  <w:color w:val="auto"/>
                  <w:spacing w:val="-6"/>
                </w:rPr>
                <w:t>π.δ.</w:t>
              </w:r>
              <w:proofErr w:type="spellEnd"/>
              <w:r w:rsidRPr="001872EB">
                <w:rPr>
                  <w:i/>
                  <w:iCs/>
                  <w:color w:val="auto"/>
                  <w:spacing w:val="-6"/>
                </w:rPr>
                <w:t xml:space="preserve"> 56/2001 (Α’ 47), αντίστοιχα, καθώς και όσοι έχουν, οι ίδιοι ή οι σύζυγοί τους, ποσοστό αναπηρίας </w:t>
              </w:r>
              <w:r w:rsidRPr="001872EB">
                <w:rPr>
                  <w:b/>
                  <w:bCs/>
                  <w:i/>
                  <w:iCs/>
                  <w:strike/>
                  <w:color w:val="auto"/>
                  <w:spacing w:val="-6"/>
                </w:rPr>
                <w:t>εβδομήντα πέντε τοις εκατό (75%)</w:t>
              </w:r>
              <w:r w:rsidRPr="001872EB">
                <w:rPr>
                  <w:i/>
                  <w:iCs/>
                  <w:color w:val="auto"/>
                  <w:spacing w:val="-6"/>
                </w:rPr>
                <w:t xml:space="preserve"> </w:t>
              </w:r>
              <w:r w:rsidRPr="001872EB">
                <w:rPr>
                  <w:b/>
                  <w:bCs/>
                  <w:i/>
                  <w:iCs/>
                  <w:color w:val="auto"/>
                  <w:spacing w:val="-6"/>
                </w:rPr>
                <w:t>εξήντα επτά τοις εκατό (67%) και άνω ανεξαρτήτως παθήσεως ή</w:t>
              </w:r>
              <w:r w:rsidRPr="001872EB">
                <w:rPr>
                  <w:i/>
                  <w:iCs/>
                  <w:color w:val="auto"/>
                  <w:spacing w:val="-6"/>
                </w:rPr>
                <w:t xml:space="preserve"> </w:t>
              </w:r>
              <w:r w:rsidRPr="001872EB">
                <w:rPr>
                  <w:b/>
                  <w:bCs/>
                  <w:i/>
                  <w:iCs/>
                  <w:strike/>
                  <w:color w:val="auto"/>
                  <w:spacing w:val="-6"/>
                </w:rPr>
                <w:t>έχουν τέκνα με αναπηρία</w:t>
              </w:r>
              <w:r w:rsidRPr="001872EB">
                <w:rPr>
                  <w:i/>
                  <w:iCs/>
                  <w:color w:val="auto"/>
                  <w:spacing w:val="-6"/>
                </w:rPr>
                <w:t xml:space="preserve"> </w:t>
              </w:r>
              <w:r w:rsidRPr="001872EB">
                <w:rPr>
                  <w:b/>
                  <w:bCs/>
                  <w:i/>
                  <w:iCs/>
                  <w:color w:val="auto"/>
                  <w:spacing w:val="-6"/>
                </w:rPr>
                <w:t>είναι βιολογικοί ή θετοί γονείς τέκνων με αναπηρία</w:t>
              </w:r>
              <w:r w:rsidRPr="001872EB">
                <w:rPr>
                  <w:i/>
                  <w:iCs/>
                  <w:color w:val="auto"/>
                  <w:spacing w:val="-6"/>
                </w:rPr>
                <w:t xml:space="preserve"> </w:t>
              </w:r>
              <w:r w:rsidRPr="001872EB">
                <w:rPr>
                  <w:b/>
                  <w:bCs/>
                  <w:i/>
                  <w:iCs/>
                  <w:strike/>
                  <w:color w:val="auto"/>
                  <w:spacing w:val="-6"/>
                </w:rPr>
                <w:t>εξήντα επτά τοις εκατό (67%) και άνω</w:t>
              </w:r>
              <w:r w:rsidRPr="001872EB">
                <w:rPr>
                  <w:i/>
                  <w:iCs/>
                  <w:color w:val="auto"/>
                  <w:spacing w:val="-6"/>
                </w:rPr>
                <w:t xml:space="preserve">, </w:t>
              </w:r>
              <w:r w:rsidRPr="001872EB">
                <w:rPr>
                  <w:b/>
                  <w:bCs/>
                  <w:i/>
                  <w:iCs/>
                  <w:color w:val="auto"/>
                  <w:spacing w:val="-6"/>
                </w:rPr>
                <w:t>πενήντα τοις εκατό (50%)</w:t>
              </w:r>
              <w:r w:rsidRPr="001872EB">
                <w:rPr>
                  <w:b/>
                  <w:bCs/>
                  <w:color w:val="auto"/>
                  <w:spacing w:val="-6"/>
                </w:rPr>
                <w:t xml:space="preserve"> </w:t>
              </w:r>
              <w:r w:rsidRPr="001872EB">
                <w:rPr>
                  <w:b/>
                  <w:bCs/>
                  <w:i/>
                  <w:iCs/>
                  <w:color w:val="auto"/>
                  <w:spacing w:val="-6"/>
                </w:rPr>
                <w:t>και άνω</w:t>
              </w:r>
              <w:r w:rsidRPr="001872EB">
                <w:rPr>
                  <w:i/>
                  <w:iCs/>
                  <w:color w:val="auto"/>
                  <w:spacing w:val="-6"/>
                </w:rPr>
                <w:t>, ανεξαρτήτως παθήσεως, δύνανται να αποσπώνται, με απόφαση του αρμόδιου οργάνου ύστερα από γνώμη των οικείων υπηρεσιακών συμβουλίων, κατόπιν προσκόμισης πιστοποιητικού Κέντρου Πιστοποίησης Αναπηρίας (ΚΕ.Π.Α.) που αποδεικνύει τα ανωτέρω</w:t>
              </w:r>
              <w:r w:rsidRPr="001872EB">
                <w:rPr>
                  <w:color w:val="auto"/>
                  <w:spacing w:val="-6"/>
                </w:rPr>
                <w:t xml:space="preserve">. </w:t>
              </w:r>
              <w:r w:rsidRPr="001872EB">
                <w:rPr>
                  <w:bCs/>
                  <w:i/>
                  <w:iCs/>
                  <w:color w:val="auto"/>
                  <w:spacing w:val="-6"/>
                </w:rPr>
                <w:t xml:space="preserve">Για </w:t>
              </w:r>
              <w:r w:rsidRPr="001872EB">
                <w:rPr>
                  <w:bCs/>
                  <w:i/>
                  <w:iCs/>
                  <w:color w:val="auto"/>
                  <w:spacing w:val="-6"/>
                </w:rPr>
                <w:lastRenderedPageBreak/>
                <w:t xml:space="preserve">τους σκοπούς της παρούσας, ο χρόνος απόσπασης λογίζεται ως χρόνος υπηρέτησης του εκπαιδευτικού στην οργανική του θέση. </w:t>
              </w:r>
            </w:p>
            <w:p w14:paraId="51317215" w14:textId="30493126" w:rsidR="00472588" w:rsidRPr="001872EB" w:rsidRDefault="00472588" w:rsidP="006850AB">
              <w:pPr>
                <w:spacing w:after="0"/>
                <w:rPr>
                  <w:i/>
                  <w:iCs/>
                  <w:color w:val="auto"/>
                  <w:spacing w:val="-6"/>
                </w:rPr>
              </w:pPr>
              <w:r w:rsidRPr="001872EB">
                <w:rPr>
                  <w:i/>
                  <w:iCs/>
                  <w:color w:val="auto"/>
                  <w:spacing w:val="-6"/>
                </w:rPr>
                <w:t xml:space="preserve">Το προηγούμενο εδάφιο καταλαμβάνει ως προς τη θεμελίωση του δικαιώματος μετάθεσης και τους νεοδιοριζόμενους εκπαιδευτικούς ή μέλη Ε.Ε.Π. </w:t>
              </w:r>
              <w:r w:rsidR="00BC0C02">
                <w:rPr>
                  <w:i/>
                  <w:iCs/>
                  <w:color w:val="auto"/>
                  <w:spacing w:val="-6"/>
                </w:rPr>
                <w:t>=</w:t>
              </w:r>
              <w:r w:rsidRPr="001872EB">
                <w:rPr>
                  <w:i/>
                  <w:iCs/>
                  <w:color w:val="auto"/>
                  <w:spacing w:val="-6"/>
                </w:rPr>
                <w:t xml:space="preserve"> Ε.Β.Π. που έλαβαν απόσπαση κατ’ εφαρμογή του παρόντος από το σχολικό έτος 2020-2021 και εντεύθεν.».</w:t>
              </w:r>
            </w:p>
            <w:p w14:paraId="70F266C5" w14:textId="30850202" w:rsidR="00472588" w:rsidRPr="001872EB" w:rsidRDefault="00472588" w:rsidP="006850AB">
              <w:pPr>
                <w:spacing w:after="0"/>
                <w:rPr>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 xml:space="preserve">Θεωρούμε θετική την προσθήκη του τελευταίου εδαφίου στην περ. α) της παρ. 5 του άρθρου 62 του ν. 4589/2019 (Α΄13), σύμφωνα με την οποία, η ρύθμιση περί υπολογισμού του χρόνου απόσπασης ως χρόνου υπηρέτησης του εκπαιδευτικού στην οργανική του θέση ισχύει και για τους νεοδιοριζόμενους εκπαιδευτικούς ή μέλη Ε.Ε.Π. </w:t>
              </w:r>
              <w:r w:rsidR="00BC0C02">
                <w:rPr>
                  <w:color w:val="auto"/>
                  <w:spacing w:val="-6"/>
                  <w:lang w:eastAsia="el-GR"/>
                </w:rPr>
                <w:t>=</w:t>
              </w:r>
              <w:r w:rsidRPr="001872EB">
                <w:rPr>
                  <w:color w:val="auto"/>
                  <w:spacing w:val="-6"/>
                  <w:lang w:eastAsia="el-GR"/>
                </w:rPr>
                <w:t xml:space="preserve"> Ε.Β.Π. που έλαβαν απόσπαση από το σχολικό έτος 2020-2021 και εντεύθεν, το οποίο αποτελούσε πάγιο αίτημα της Ε.Σ.Α.μεΑ. Ωστόσο, τα σοβαρά ζητήματα που αντιμετωπίζουν οι εκπαιδευτικοί με αναπηρία και χρόνιες παθήσεις, αλλά και οι εκπαιδευτικοί γονείς ή νόμιμοι κηδεμόνες ή σύζυγοι ατόμων με βαριές αναπηρίες, αναφορικά με τις τοποθετήσεις και τις μεταθέσεις παραμένουν, διότι οι ευνοϊκές ρυθμίσεις που ισχύουν, αφορούν σε εκπαιδευτικούς ή μέλη Ε.Ε.Π. και Ε.Β.Π. που: </w:t>
              </w:r>
              <w:proofErr w:type="spellStart"/>
              <w:r w:rsidRPr="001872EB">
                <w:rPr>
                  <w:color w:val="auto"/>
                  <w:spacing w:val="-6"/>
                  <w:lang w:val="en-US" w:eastAsia="el-GR"/>
                </w:rPr>
                <w:t>i</w:t>
              </w:r>
              <w:proofErr w:type="spellEnd"/>
              <w:r w:rsidRPr="001872EB">
                <w:rPr>
                  <w:color w:val="auto"/>
                  <w:spacing w:val="-6"/>
                  <w:lang w:eastAsia="el-GR"/>
                </w:rPr>
                <w:t xml:space="preserve">) ανήκουν στις ειδικές κατηγορίες μετάθεσης της παρ. 1 του άρθρου 13 του αναχρονιστικού </w:t>
              </w:r>
              <w:proofErr w:type="spellStart"/>
              <w:r w:rsidRPr="001872EB">
                <w:rPr>
                  <w:color w:val="auto"/>
                  <w:spacing w:val="-6"/>
                  <w:lang w:eastAsia="el-GR"/>
                </w:rPr>
                <w:t>π.δ.</w:t>
              </w:r>
              <w:proofErr w:type="spellEnd"/>
              <w:r w:rsidRPr="001872EB">
                <w:rPr>
                  <w:color w:val="auto"/>
                  <w:spacing w:val="-6"/>
                  <w:lang w:eastAsia="el-GR"/>
                </w:rPr>
                <w:t xml:space="preserve"> 50/1996 (Α` 45), το οποίο χρονολογείται από το 1996 και χρήζει άμεσης αναμόρφωσης και </w:t>
              </w:r>
              <w:proofErr w:type="spellStart"/>
              <w:r w:rsidRPr="001872EB">
                <w:rPr>
                  <w:color w:val="auto"/>
                  <w:spacing w:val="-6"/>
                  <w:lang w:eastAsia="el-GR"/>
                </w:rPr>
                <w:t>επικαιροποίησης</w:t>
              </w:r>
              <w:proofErr w:type="spellEnd"/>
              <w:r w:rsidRPr="001872EB">
                <w:rPr>
                  <w:color w:val="auto"/>
                  <w:spacing w:val="-6"/>
                  <w:lang w:eastAsia="el-GR"/>
                </w:rPr>
                <w:t xml:space="preserve">, ή του άρθρου 8 του </w:t>
              </w:r>
              <w:proofErr w:type="spellStart"/>
              <w:r w:rsidRPr="001872EB">
                <w:rPr>
                  <w:color w:val="auto"/>
                  <w:spacing w:val="-6"/>
                  <w:lang w:eastAsia="el-GR"/>
                </w:rPr>
                <w:t>π.δ.</w:t>
              </w:r>
              <w:proofErr w:type="spellEnd"/>
              <w:r w:rsidRPr="001872EB">
                <w:rPr>
                  <w:color w:val="auto"/>
                  <w:spacing w:val="-6"/>
                  <w:lang w:eastAsia="el-GR"/>
                </w:rPr>
                <w:t xml:space="preserve"> 56/2001 (Α` 47), αντίστοιχα,  </w:t>
              </w:r>
              <w:r w:rsidRPr="001872EB">
                <w:rPr>
                  <w:color w:val="auto"/>
                  <w:spacing w:val="-6"/>
                  <w:lang w:val="en-US" w:eastAsia="el-GR"/>
                </w:rPr>
                <w:t>ii</w:t>
              </w:r>
              <w:r w:rsidRPr="001872EB">
                <w:rPr>
                  <w:color w:val="auto"/>
                  <w:spacing w:val="-6"/>
                  <w:lang w:eastAsia="el-GR"/>
                </w:rPr>
                <w:t xml:space="preserve">) έχουν, οι ίδιοι ή οι σύζυγοί τους, ποσοστό αναπηρίας (75%) και άνω, το οποίο είναι αυθαίρετο, διότι δεν συνδέεται με καμία άλλη παροχή στη χώρα μας και δεν γνωρίζουμε τους λόγους που καθιερώθηκε, και </w:t>
              </w:r>
              <w:r w:rsidRPr="001872EB">
                <w:rPr>
                  <w:color w:val="auto"/>
                  <w:spacing w:val="-6"/>
                  <w:lang w:val="en-US" w:eastAsia="el-GR"/>
                </w:rPr>
                <w:t>iii</w:t>
              </w:r>
              <w:r w:rsidRPr="001872EB">
                <w:rPr>
                  <w:color w:val="auto"/>
                  <w:spacing w:val="-6"/>
                  <w:lang w:eastAsia="el-GR"/>
                </w:rPr>
                <w:t>) έχουν τέκνα με αναπηρία εξήντα επτά τοις εκατό (67%) και άνω, το οποίο επίσης είναι αυθαίρετο, διότι έχει καθιερωθεί ποσοστό αναπηρίας 50% για τα τέκνα, όπως εξάλλου ισχύει και για τη μοριοδότηση των εκπαιδευτικών με αναπηρία, σύμφωνα με την παρ. γ του άρθρου 57 του ν. 4589/2019.</w:t>
              </w:r>
            </w:p>
            <w:p w14:paraId="1E5D76EC" w14:textId="77777777" w:rsidR="00472588" w:rsidRPr="001872EB" w:rsidRDefault="00472588" w:rsidP="006850AB">
              <w:pPr>
                <w:spacing w:after="0"/>
                <w:rPr>
                  <w:i/>
                  <w:iCs/>
                  <w:color w:val="auto"/>
                  <w:spacing w:val="-6"/>
                  <w:lang w:eastAsia="el-GR"/>
                </w:rPr>
              </w:pPr>
            </w:p>
            <w:p w14:paraId="02A8102F" w14:textId="270C562D" w:rsidR="00472588" w:rsidRPr="001872EB" w:rsidRDefault="00472588" w:rsidP="006850AB">
              <w:pPr>
                <w:spacing w:after="0"/>
                <w:rPr>
                  <w:color w:val="auto"/>
                  <w:spacing w:val="-6"/>
                  <w:lang w:eastAsia="el-GR"/>
                </w:rPr>
              </w:pPr>
              <w:r w:rsidRPr="001872EB">
                <w:rPr>
                  <w:b/>
                  <w:bCs/>
                  <w:color w:val="auto"/>
                  <w:spacing w:val="-6"/>
                  <w:lang w:eastAsia="el-GR"/>
                </w:rPr>
                <w:t>Ε5. Στο Άρθρο 12</w:t>
              </w:r>
              <w:r w:rsidR="00F34223" w:rsidRPr="001872EB">
                <w:rPr>
                  <w:b/>
                  <w:bCs/>
                  <w:color w:val="auto"/>
                  <w:spacing w:val="-6"/>
                  <w:lang w:eastAsia="el-GR"/>
                </w:rPr>
                <w:t>6</w:t>
              </w:r>
              <w:r w:rsidRPr="001872EB">
                <w:rPr>
                  <w:b/>
                  <w:bCs/>
                  <w:color w:val="auto"/>
                  <w:spacing w:val="-6"/>
                  <w:lang w:eastAsia="el-GR"/>
                </w:rPr>
                <w:t xml:space="preserve"> «Οργανικές θέσεις Εκπαιδευτικών και Ειδικού Εκπαιδευτικού Προσωπικού στα Κέντρα Διεπιστημονικής Αξιολόγησης Συμβουλευτικής και Υποστήριξης </w:t>
              </w:r>
              <w:r w:rsidR="00BC0C02">
                <w:rPr>
                  <w:b/>
                  <w:bCs/>
                  <w:color w:val="auto"/>
                  <w:spacing w:val="-6"/>
                  <w:lang w:eastAsia="el-GR"/>
                </w:rPr>
                <w:t>=</w:t>
              </w:r>
              <w:r w:rsidRPr="001872EB">
                <w:rPr>
                  <w:b/>
                  <w:bCs/>
                  <w:color w:val="auto"/>
                  <w:spacing w:val="-6"/>
                  <w:lang w:eastAsia="el-GR"/>
                </w:rPr>
                <w:t xml:space="preserve"> Προσθήκη άρθρου 15Α στον ν. 4823/2021</w:t>
              </w:r>
              <w:r w:rsidRPr="001872EB">
                <w:rPr>
                  <w:color w:val="auto"/>
                  <w:spacing w:val="-6"/>
                  <w:lang w:eastAsia="el-GR"/>
                </w:rPr>
                <w:t xml:space="preserve">», η παρ. 2 του άρθρου 15Α να συμπληρωθεί ως ακολούθως (βλ. με έντονη γραμματοσειρά): </w:t>
              </w:r>
            </w:p>
            <w:p w14:paraId="04818364" w14:textId="77777777" w:rsidR="00472588" w:rsidRPr="001872EB" w:rsidRDefault="00472588" w:rsidP="006850AB">
              <w:pPr>
                <w:spacing w:after="0"/>
                <w:rPr>
                  <w:i/>
                  <w:iCs/>
                  <w:color w:val="auto"/>
                  <w:spacing w:val="-6"/>
                  <w:lang w:eastAsia="el-GR"/>
                </w:rPr>
              </w:pPr>
              <w:r w:rsidRPr="001872EB">
                <w:rPr>
                  <w:i/>
                  <w:iCs/>
                  <w:color w:val="auto"/>
                  <w:spacing w:val="-6"/>
                  <w:lang w:eastAsia="el-GR"/>
                </w:rPr>
                <w:t>«2. Συστήνονται, πλέον των υφιστάμενων, πεντακόσιες τριάντα οκτώ (538) οργανικές θέσεις Ειδικού Εκπαιδευτικού Προσωπικού (Ε.Ε.Π.) στα ΚΕ.Δ.Α.Σ.Υ., με ταυτόχρονη κατάργηση ισάριθμων θέσεων από την πρωτοβάθμια και δευτεροβάθμια εκπαίδευση, ως ακολούθως:</w:t>
              </w:r>
            </w:p>
            <w:p w14:paraId="779A3C2A" w14:textId="77777777" w:rsidR="00472588" w:rsidRPr="001872EB" w:rsidRDefault="00472588" w:rsidP="006850AB">
              <w:pPr>
                <w:spacing w:after="0"/>
                <w:rPr>
                  <w:i/>
                  <w:iCs/>
                  <w:color w:val="auto"/>
                  <w:spacing w:val="-6"/>
                  <w:lang w:eastAsia="el-GR"/>
                </w:rPr>
              </w:pPr>
              <w:r w:rsidRPr="001872EB">
                <w:rPr>
                  <w:i/>
                  <w:iCs/>
                  <w:color w:val="auto"/>
                  <w:spacing w:val="-6"/>
                  <w:lang w:eastAsia="el-GR"/>
                </w:rPr>
                <w:t>α) Θεραπευτών Λόγου (ΠΕ21): εξήντα (60) θέσεις, από τις οποίες δύο (2) πληρούνται από μέλη της μουσουλμανικής μειονότητας της Θράκης,</w:t>
              </w:r>
            </w:p>
            <w:p w14:paraId="730307DD" w14:textId="77777777" w:rsidR="00472588" w:rsidRPr="001872EB" w:rsidRDefault="00472588" w:rsidP="006850AB">
              <w:pPr>
                <w:spacing w:after="0"/>
                <w:rPr>
                  <w:i/>
                  <w:iCs/>
                  <w:color w:val="auto"/>
                  <w:spacing w:val="-6"/>
                  <w:lang w:eastAsia="el-GR"/>
                </w:rPr>
              </w:pPr>
              <w:r w:rsidRPr="001872EB">
                <w:rPr>
                  <w:i/>
                  <w:iCs/>
                  <w:color w:val="auto"/>
                  <w:spacing w:val="-6"/>
                  <w:lang w:eastAsia="el-GR"/>
                </w:rPr>
                <w:t>β) Ψυχολόγων (ΠΕ23): διακόσιες δύο (202) θέσεις, από τις οποίες δύο (2) πληρούνται από μέλη της μουσουλμανικής μειονότητας της Θράκης,</w:t>
              </w:r>
            </w:p>
            <w:p w14:paraId="56519A80" w14:textId="77777777" w:rsidR="00472588" w:rsidRPr="001872EB" w:rsidRDefault="00472588" w:rsidP="006850AB">
              <w:pPr>
                <w:spacing w:after="0"/>
                <w:rPr>
                  <w:i/>
                  <w:iCs/>
                  <w:color w:val="auto"/>
                  <w:spacing w:val="-6"/>
                  <w:lang w:eastAsia="el-GR"/>
                </w:rPr>
              </w:pPr>
              <w:r w:rsidRPr="001872EB">
                <w:rPr>
                  <w:i/>
                  <w:iCs/>
                  <w:color w:val="auto"/>
                  <w:spacing w:val="-6"/>
                  <w:lang w:eastAsia="el-GR"/>
                </w:rPr>
                <w:t>γ) Φυσιοθεραπευτών (ΠΕ28): δέκα (10) θέσεις,</w:t>
              </w:r>
            </w:p>
            <w:p w14:paraId="13A10C06" w14:textId="77777777" w:rsidR="00472588" w:rsidRPr="001872EB" w:rsidRDefault="00472588" w:rsidP="006850AB">
              <w:pPr>
                <w:spacing w:after="0"/>
                <w:rPr>
                  <w:i/>
                  <w:iCs/>
                  <w:color w:val="auto"/>
                  <w:spacing w:val="-6"/>
                  <w:lang w:eastAsia="el-GR"/>
                </w:rPr>
              </w:pPr>
              <w:r w:rsidRPr="001872EB">
                <w:rPr>
                  <w:i/>
                  <w:iCs/>
                  <w:color w:val="auto"/>
                  <w:spacing w:val="-6"/>
                  <w:lang w:eastAsia="el-GR"/>
                </w:rPr>
                <w:t>δ) Εργασιοθεραπευτών-</w:t>
              </w:r>
              <w:proofErr w:type="spellStart"/>
              <w:r w:rsidRPr="001872EB">
                <w:rPr>
                  <w:i/>
                  <w:iCs/>
                  <w:color w:val="auto"/>
                  <w:spacing w:val="-6"/>
                  <w:lang w:eastAsia="el-GR"/>
                </w:rPr>
                <w:t>Εργοθεραπευτών</w:t>
              </w:r>
              <w:proofErr w:type="spellEnd"/>
              <w:r w:rsidRPr="001872EB">
                <w:rPr>
                  <w:i/>
                  <w:iCs/>
                  <w:color w:val="auto"/>
                  <w:spacing w:val="-6"/>
                  <w:lang w:eastAsia="el-GR"/>
                </w:rPr>
                <w:t xml:space="preserve"> (ΠΕ29): εξήντα τέσσερις (64) θέσεις,</w:t>
              </w:r>
            </w:p>
            <w:p w14:paraId="24570EC2" w14:textId="77777777" w:rsidR="00472588" w:rsidRPr="001872EB" w:rsidRDefault="00472588" w:rsidP="006850AB">
              <w:pPr>
                <w:spacing w:after="0"/>
                <w:rPr>
                  <w:i/>
                  <w:iCs/>
                  <w:color w:val="auto"/>
                  <w:spacing w:val="-6"/>
                  <w:lang w:eastAsia="el-GR"/>
                </w:rPr>
              </w:pPr>
              <w:r w:rsidRPr="001872EB">
                <w:rPr>
                  <w:i/>
                  <w:iCs/>
                  <w:color w:val="auto"/>
                  <w:spacing w:val="-6"/>
                  <w:lang w:eastAsia="el-GR"/>
                </w:rPr>
                <w:t>ε) Κοινωνικών Λειτουργών (ΠΕ30): διακόσιες δύο (202) θέσεις, από τις οποίες δύο πληρούνται από μέλη της μουσουλμανικής μειονότητας της Θράκης,</w:t>
              </w:r>
            </w:p>
            <w:p w14:paraId="3ADDF461" w14:textId="77777777" w:rsidR="00472588" w:rsidRPr="001872EB" w:rsidRDefault="00472588" w:rsidP="006850AB">
              <w:pPr>
                <w:spacing w:after="0"/>
                <w:rPr>
                  <w:b/>
                  <w:bCs/>
                  <w:i/>
                  <w:iCs/>
                  <w:color w:val="auto"/>
                  <w:spacing w:val="-6"/>
                  <w:lang w:eastAsia="el-GR"/>
                </w:rPr>
              </w:pPr>
              <w:proofErr w:type="spellStart"/>
              <w:r w:rsidRPr="001872EB">
                <w:rPr>
                  <w:b/>
                  <w:bCs/>
                  <w:i/>
                  <w:iCs/>
                  <w:color w:val="auto"/>
                  <w:spacing w:val="-6"/>
                  <w:lang w:eastAsia="el-GR"/>
                </w:rPr>
                <w:t>στ</w:t>
              </w:r>
              <w:proofErr w:type="spellEnd"/>
              <w:r w:rsidRPr="001872EB">
                <w:rPr>
                  <w:b/>
                  <w:bCs/>
                  <w:i/>
                  <w:iCs/>
                  <w:color w:val="auto"/>
                  <w:spacing w:val="-6"/>
                  <w:lang w:eastAsia="el-GR"/>
                </w:rPr>
                <w:t xml:space="preserve">) Εξειδικευμένων στην Ελληνική Νοηματική Γλώσσα (ΠΕ31): ….θέσεις </w:t>
              </w:r>
            </w:p>
            <w:p w14:paraId="26203BCF" w14:textId="6E15B337" w:rsidR="00472588" w:rsidRPr="001872EB" w:rsidRDefault="00472588" w:rsidP="006850AB">
              <w:pPr>
                <w:tabs>
                  <w:tab w:val="left" w:pos="426"/>
                </w:tabs>
                <w:spacing w:after="0"/>
                <w:contextualSpacing/>
                <w:rPr>
                  <w:i/>
                  <w:iCs/>
                  <w:color w:val="auto"/>
                  <w:spacing w:val="-6"/>
                  <w:lang w:eastAsia="el-GR"/>
                </w:rPr>
              </w:pPr>
              <w:r w:rsidRPr="001872EB">
                <w:rPr>
                  <w:b/>
                  <w:bCs/>
                  <w:i/>
                  <w:iCs/>
                  <w:color w:val="auto"/>
                  <w:spacing w:val="-6"/>
                  <w:lang w:eastAsia="el-GR"/>
                </w:rPr>
                <w:lastRenderedPageBreak/>
                <w:t>Κατά την κατανομή των νέων θέσεων των κλάδων ΠΕ21, ΠΕ23, ΠΕ29 και ΠΕ30 ανά ΚΕ.Δ.Α.Σ.Υ. ή, αναλόγως των αναγκών, ανά Περιφερειακή Διεύθυνση Εκπαίδευσης, προβλέπεται ποσοστό των θέσεων να καλύπτεται από προσωπικό που διαθέτει πιστοποιημένη επάρκεια στην Ελληνική Νοηματική Γλώσσα (Ε.Ν.Γ.), σύμφωνα με την παράγραφο 3 του άρθρου 7 του ν. 3699/2008</w:t>
              </w:r>
              <w:r w:rsidRPr="001872EB">
                <w:rPr>
                  <w:i/>
                  <w:iCs/>
                  <w:color w:val="auto"/>
                  <w:spacing w:val="-6"/>
                  <w:lang w:eastAsia="el-GR"/>
                </w:rPr>
                <w:t>».</w:t>
              </w:r>
            </w:p>
            <w:p w14:paraId="196A0915" w14:textId="51A3F658" w:rsidR="00E77A54" w:rsidRDefault="00472588" w:rsidP="006850AB">
              <w:pPr>
                <w:spacing w:after="0"/>
                <w:rPr>
                  <w:color w:val="auto"/>
                  <w:spacing w:val="-6"/>
                  <w:lang w:eastAsia="el-GR"/>
                </w:rPr>
              </w:pPr>
              <w:r w:rsidRPr="001872EB">
                <w:rPr>
                  <w:b/>
                  <w:bCs/>
                  <w:color w:val="auto"/>
                  <w:spacing w:val="-6"/>
                  <w:lang w:eastAsia="el-GR"/>
                </w:rPr>
                <w:t>Αιτιολόγηση:</w:t>
              </w:r>
              <w:r w:rsidRPr="001872EB">
                <w:rPr>
                  <w:i/>
                  <w:iCs/>
                  <w:color w:val="auto"/>
                  <w:spacing w:val="-6"/>
                  <w:lang w:eastAsia="el-GR"/>
                </w:rPr>
                <w:t xml:space="preserve"> </w:t>
              </w:r>
              <w:r w:rsidRPr="001872EB">
                <w:rPr>
                  <w:color w:val="auto"/>
                  <w:spacing w:val="-6"/>
                  <w:lang w:eastAsia="el-GR"/>
                </w:rPr>
                <w:t xml:space="preserve">Η πρόβλεψη για κάλυψη ποσοστού των νέων θέσεων από προσωπικό με πιστοποιημένη επάρκεια στην Ελληνική Νοηματική Γλώσσα (ΕΝΓ) κρίνεται αναγκαία για τη διασφάλιση της ισότιμης πρόσβασης κωφών και βαρήκοων μαθητών στις υπηρεσίες των ΚΕ.Δ.Α.Σ.Υ. Ωστόσο, εκφράζουμε την έντονη ανησυχία μας για το γεγονός ότι στα άρθρα 122 και 123 προβλέπεται η ενίσχυση των ΚΕ.Δ.Α.Σ.Υ. και των Επιτροπών Διεπιστημονικής Υποστήριξης μέσω κατάργησης υφιστάμενων οργανικών θέσεων από την πρωτοβάθμια και δευτεροβάθμια εκπαίδευση. </w:t>
              </w:r>
              <w:bookmarkStart w:id="10" w:name="_Hlk204067431"/>
              <w:r w:rsidR="00E77A54" w:rsidRPr="001872EB">
                <w:rPr>
                  <w:color w:val="auto"/>
                  <w:spacing w:val="-6"/>
                  <w:lang w:eastAsia="el-GR"/>
                </w:rPr>
                <w:t xml:space="preserve">Μια τέτοια ρύθμιση ενδέχεται να οξύνει τις ήδη υφιστάμενες ελλείψεις σε εκπαιδευτικό και ειδικό εκπαιδευτικό προσωπικό στις σχολικές μονάδες, υπονομεύοντας τόσο την ποιότητα του εκπαιδευτικού έργου όσο και την αποτελεσματική υποστήριξη των μαθητών με αναπηρία και ειδικές εκπαιδευτικές ανάγκες. </w:t>
              </w:r>
            </w:p>
            <w:p w14:paraId="048CC4D7" w14:textId="77777777" w:rsidR="00EB6F33" w:rsidRPr="001872EB" w:rsidRDefault="00EB6F33" w:rsidP="006850AB">
              <w:pPr>
                <w:spacing w:after="0"/>
                <w:rPr>
                  <w:color w:val="auto"/>
                  <w:spacing w:val="-6"/>
                  <w:lang w:eastAsia="el-GR"/>
                </w:rPr>
              </w:pPr>
            </w:p>
            <w:bookmarkEnd w:id="10"/>
            <w:p w14:paraId="10835269" w14:textId="7EA47069" w:rsidR="00472588" w:rsidRPr="001872EB" w:rsidRDefault="00472588" w:rsidP="006850AB">
              <w:pPr>
                <w:spacing w:after="0"/>
                <w:rPr>
                  <w:color w:val="auto"/>
                  <w:spacing w:val="-6"/>
                  <w:lang w:eastAsia="el-GR"/>
                </w:rPr>
              </w:pPr>
              <w:r w:rsidRPr="001872EB">
                <w:rPr>
                  <w:b/>
                  <w:bCs/>
                  <w:color w:val="auto"/>
                  <w:spacing w:val="-6"/>
                  <w:lang w:eastAsia="el-GR"/>
                </w:rPr>
                <w:t>Ε6.</w:t>
              </w:r>
              <w:r w:rsidRPr="001872EB">
                <w:rPr>
                  <w:color w:val="auto"/>
                  <w:spacing w:val="-6"/>
                  <w:lang w:eastAsia="el-GR"/>
                </w:rPr>
                <w:t xml:space="preserve"> </w:t>
              </w:r>
              <w:r w:rsidRPr="001872EB">
                <w:rPr>
                  <w:b/>
                  <w:bCs/>
                  <w:color w:val="auto"/>
                  <w:spacing w:val="-6"/>
                  <w:lang w:eastAsia="el-GR"/>
                </w:rPr>
                <w:t xml:space="preserve">Αιτούμαστε στο «Κεφάλαιο Α’ -Ζητήματα Πρωτοβάθμιας και Δευτεροβάθμιας Εκπαίδευσης» </w:t>
              </w:r>
              <w:r w:rsidRPr="001872EB">
                <w:rPr>
                  <w:color w:val="auto"/>
                  <w:spacing w:val="-6"/>
                  <w:lang w:eastAsia="el-GR"/>
                </w:rPr>
                <w:t>(άρθρα 11</w:t>
              </w:r>
              <w:r w:rsidR="00EB6F33">
                <w:rPr>
                  <w:color w:val="auto"/>
                  <w:spacing w:val="-6"/>
                  <w:lang w:eastAsia="el-GR"/>
                </w:rPr>
                <w:t>7</w:t>
              </w:r>
              <w:r w:rsidRPr="001872EB">
                <w:rPr>
                  <w:color w:val="auto"/>
                  <w:spacing w:val="-6"/>
                  <w:lang w:eastAsia="el-GR"/>
                </w:rPr>
                <w:t>-12</w:t>
              </w:r>
              <w:r w:rsidR="00EB6F33">
                <w:rPr>
                  <w:color w:val="auto"/>
                  <w:spacing w:val="-6"/>
                  <w:lang w:eastAsia="el-GR"/>
                </w:rPr>
                <w:t>8</w:t>
              </w:r>
              <w:r w:rsidRPr="001872EB">
                <w:rPr>
                  <w:color w:val="auto"/>
                  <w:spacing w:val="-6"/>
                  <w:lang w:eastAsia="el-GR"/>
                </w:rPr>
                <w:t>)</w:t>
              </w:r>
              <w:r w:rsidR="00867074" w:rsidRPr="001872EB">
                <w:rPr>
                  <w:color w:val="auto"/>
                  <w:spacing w:val="-6"/>
                  <w:lang w:eastAsia="el-GR"/>
                </w:rPr>
                <w:t xml:space="preserve"> </w:t>
              </w:r>
              <w:r w:rsidRPr="001872EB">
                <w:rPr>
                  <w:color w:val="auto"/>
                  <w:spacing w:val="-6"/>
                  <w:lang w:eastAsia="el-GR"/>
                </w:rPr>
                <w:t xml:space="preserve">την προσθήκη νέων άρθρων ως ακολούθως: </w:t>
              </w:r>
            </w:p>
            <w:p w14:paraId="23B0C5A2" w14:textId="77777777" w:rsidR="00472588" w:rsidRPr="001872EB" w:rsidRDefault="00472588" w:rsidP="006850AB">
              <w:pPr>
                <w:spacing w:after="0"/>
                <w:rPr>
                  <w:color w:val="auto"/>
                  <w:spacing w:val="-6"/>
                  <w:lang w:eastAsia="el-GR"/>
                </w:rPr>
              </w:pPr>
              <w:r w:rsidRPr="001872EB">
                <w:rPr>
                  <w:color w:val="auto"/>
                  <w:spacing w:val="-6"/>
                  <w:lang w:eastAsia="el-GR"/>
                </w:rPr>
                <w:t>«Άρθρο (….) Αποζημίωση ακουστικών βαρηκοΐας σε μαθητές</w:t>
              </w:r>
            </w:p>
            <w:p w14:paraId="4F9A90B9" w14:textId="77777777" w:rsidR="00472588" w:rsidRPr="001872EB" w:rsidRDefault="00472588" w:rsidP="006850AB">
              <w:pPr>
                <w:spacing w:after="0"/>
                <w:rPr>
                  <w:color w:val="auto"/>
                  <w:spacing w:val="-6"/>
                  <w:lang w:eastAsia="el-GR"/>
                </w:rPr>
              </w:pPr>
              <w:r w:rsidRPr="001872EB">
                <w:rPr>
                  <w:color w:val="auto"/>
                  <w:spacing w:val="-6"/>
                  <w:lang w:eastAsia="el-GR"/>
                </w:rPr>
                <w:t>Το κόστος αγοράς ακουστικών βαρηκοΐας για κωφούς-βαρήκοους μαθητές καλύπτεται απευθείας από το Υπουργείο Παιδείας, Θρησκευμάτων και Αθλητισμού και τον ΕΟΠΥΥ, μέσω συμβάσεων με πιστοποιημένους προμηθευτές, χωρίς απαίτηση προκαταβολής από τους γονείς.»</w:t>
              </w:r>
            </w:p>
            <w:p w14:paraId="77AEDDDF" w14:textId="77777777" w:rsidR="00472588" w:rsidRPr="001872EB" w:rsidRDefault="00472588" w:rsidP="006850AB">
              <w:pPr>
                <w:spacing w:after="0"/>
                <w:rPr>
                  <w:color w:val="auto"/>
                  <w:spacing w:val="-6"/>
                  <w:lang w:eastAsia="el-GR"/>
                </w:rPr>
              </w:pPr>
            </w:p>
            <w:p w14:paraId="0A82BDF5" w14:textId="77777777" w:rsidR="00472588" w:rsidRPr="001872EB" w:rsidRDefault="00472588" w:rsidP="006850AB">
              <w:pPr>
                <w:spacing w:after="0"/>
                <w:rPr>
                  <w:color w:val="auto"/>
                  <w:spacing w:val="-6"/>
                  <w:lang w:eastAsia="el-GR"/>
                </w:rPr>
              </w:pPr>
              <w:r w:rsidRPr="001872EB">
                <w:rPr>
                  <w:color w:val="auto"/>
                  <w:spacing w:val="-6"/>
                  <w:lang w:eastAsia="el-GR"/>
                </w:rPr>
                <w:t>«Άρθρο (…) Χρηματοδότηση υπηρεσιών διερμηνείας στην Ελληνική Νοηματική Γλώσσα (Ε.Ν.Γ.)</w:t>
              </w:r>
            </w:p>
            <w:p w14:paraId="54BE22EA" w14:textId="77777777" w:rsidR="00472588" w:rsidRPr="001872EB" w:rsidRDefault="00472588" w:rsidP="006850AB">
              <w:pPr>
                <w:spacing w:after="0"/>
                <w:rPr>
                  <w:color w:val="auto"/>
                  <w:spacing w:val="-6"/>
                  <w:lang w:eastAsia="el-GR"/>
                </w:rPr>
              </w:pPr>
              <w:r w:rsidRPr="001872EB">
                <w:rPr>
                  <w:color w:val="auto"/>
                  <w:spacing w:val="-6"/>
                  <w:lang w:eastAsia="el-GR"/>
                </w:rPr>
                <w:t>1. Το Υπουργείο Παιδείας, Θρησκευμάτων και Αθλητισμού μεριμνά για την παροχή υπηρεσιών διερμηνείας στην Ελληνική Νοηματική Γλώσσα (Ε.Ν.Γ.), με σκοπό την κάλυψη των επικοινωνιακών αναγκών των κωφών και βαρήκοων μαθητών, εκπαιδευτικών και γονέων, σε όλες τις βαθμίδες εκπαίδευσης, καθώς και σε κάθε διοικητική ή υποστηρικτική λειτουργία της εκπαιδευτικής διαδικασίας.</w:t>
              </w:r>
            </w:p>
            <w:p w14:paraId="1D4E4CB7" w14:textId="77777777" w:rsidR="00472588" w:rsidRPr="001872EB" w:rsidRDefault="00472588" w:rsidP="006850AB">
              <w:pPr>
                <w:spacing w:after="0"/>
                <w:rPr>
                  <w:color w:val="auto"/>
                  <w:spacing w:val="-6"/>
                  <w:lang w:eastAsia="el-GR"/>
                </w:rPr>
              </w:pPr>
              <w:r w:rsidRPr="001872EB">
                <w:rPr>
                  <w:color w:val="auto"/>
                  <w:spacing w:val="-6"/>
                  <w:lang w:eastAsia="el-GR"/>
                </w:rPr>
                <w:t>2. Η δαπάνη για την παροχή των ανωτέρω υπηρεσιών προβλέπεται ετησίως στον προϋπολογισμό του Υπουργείου Παιδείας, Θρησκευμάτων και Αθλητισμού.»</w:t>
              </w:r>
            </w:p>
            <w:p w14:paraId="5FE1DCEC" w14:textId="77777777" w:rsidR="00472588" w:rsidRPr="001872EB" w:rsidRDefault="00472588" w:rsidP="006850AB">
              <w:pPr>
                <w:spacing w:after="0"/>
                <w:rPr>
                  <w:color w:val="auto"/>
                  <w:spacing w:val="-6"/>
                  <w:lang w:eastAsia="el-GR"/>
                </w:rPr>
              </w:pPr>
            </w:p>
            <w:p w14:paraId="76E53EC5" w14:textId="77777777" w:rsidR="00472588" w:rsidRPr="001872EB" w:rsidRDefault="00472588" w:rsidP="006850AB">
              <w:pPr>
                <w:spacing w:after="0"/>
                <w:rPr>
                  <w:color w:val="auto"/>
                  <w:spacing w:val="-6"/>
                  <w:lang w:eastAsia="el-GR"/>
                </w:rPr>
              </w:pPr>
              <w:r w:rsidRPr="001872EB">
                <w:rPr>
                  <w:color w:val="auto"/>
                  <w:spacing w:val="-6"/>
                  <w:lang w:eastAsia="el-GR"/>
                </w:rPr>
                <w:t>«Άρθρο (…) Μοριοδότηση Πιστοποιητικού Επάρκειας στην Ελληνική Νοηματική Γλώσσα (Ε.Ν.Γ.)</w:t>
              </w:r>
            </w:p>
            <w:p w14:paraId="53A60121" w14:textId="77777777" w:rsidR="00472588" w:rsidRPr="001872EB" w:rsidRDefault="00472588" w:rsidP="006850AB">
              <w:pPr>
                <w:spacing w:after="0"/>
                <w:rPr>
                  <w:color w:val="auto"/>
                  <w:spacing w:val="-6"/>
                  <w:lang w:eastAsia="el-GR"/>
                </w:rPr>
              </w:pPr>
              <w:r w:rsidRPr="001872EB">
                <w:rPr>
                  <w:color w:val="auto"/>
                  <w:spacing w:val="-6"/>
                  <w:lang w:eastAsia="el-GR"/>
                </w:rPr>
                <w:t xml:space="preserve">Η πιστοποιημένη επάρκεια στην Ελληνική Νοηματική Γλώσσα (Ε.Ν.Γ.) </w:t>
              </w:r>
              <w:proofErr w:type="spellStart"/>
              <w:r w:rsidRPr="001872EB">
                <w:rPr>
                  <w:color w:val="auto"/>
                  <w:spacing w:val="-6"/>
                  <w:lang w:eastAsia="el-GR"/>
                </w:rPr>
                <w:t>μοριοδοτείται</w:t>
              </w:r>
              <w:proofErr w:type="spellEnd"/>
              <w:r w:rsidRPr="001872EB">
                <w:rPr>
                  <w:color w:val="auto"/>
                  <w:spacing w:val="-6"/>
                  <w:lang w:eastAsia="el-GR"/>
                </w:rPr>
                <w:t xml:space="preserve"> στις διαδικασίες πρόσληψης και τοποθέτησης εκπαιδευτικών στην ΕΑΕ, με σκοπό την ενίσχυση της σχολικής ένταξης των κωφών και βαρήκοων μαθητών.»</w:t>
              </w:r>
            </w:p>
            <w:p w14:paraId="228628AE" w14:textId="77777777" w:rsidR="00472588" w:rsidRPr="001872EB" w:rsidRDefault="00472588" w:rsidP="006850AB">
              <w:pPr>
                <w:spacing w:after="0"/>
                <w:rPr>
                  <w:color w:val="auto"/>
                  <w:spacing w:val="-6"/>
                  <w:lang w:eastAsia="el-GR"/>
                </w:rPr>
              </w:pPr>
            </w:p>
            <w:p w14:paraId="0FD35EF3" w14:textId="77777777" w:rsidR="00472588" w:rsidRPr="001872EB" w:rsidRDefault="00472588" w:rsidP="006850AB">
              <w:pPr>
                <w:spacing w:after="0"/>
                <w:rPr>
                  <w:color w:val="auto"/>
                  <w:spacing w:val="-6"/>
                  <w:lang w:eastAsia="el-GR"/>
                </w:rPr>
              </w:pPr>
              <w:r w:rsidRPr="001872EB">
                <w:rPr>
                  <w:color w:val="auto"/>
                  <w:spacing w:val="-6"/>
                  <w:lang w:eastAsia="el-GR"/>
                </w:rPr>
                <w:t>«Άρθρο (…) Τροποποίηση Πίνακα Παθήσεων για την εισαγωγή στην Τριτοβάθμια Εκπαίδευση</w:t>
              </w:r>
            </w:p>
            <w:p w14:paraId="3AEE4B8C" w14:textId="77777777" w:rsidR="00472588" w:rsidRPr="001872EB" w:rsidRDefault="00472588" w:rsidP="006850AB">
              <w:pPr>
                <w:spacing w:after="0"/>
                <w:rPr>
                  <w:color w:val="auto"/>
                  <w:spacing w:val="-6"/>
                  <w:lang w:eastAsia="el-GR"/>
                </w:rPr>
              </w:pPr>
              <w:r w:rsidRPr="001872EB">
                <w:rPr>
                  <w:color w:val="auto"/>
                  <w:spacing w:val="-6"/>
                  <w:lang w:eastAsia="el-GR"/>
                </w:rPr>
                <w:lastRenderedPageBreak/>
                <w:t>Για την αποφυγή αποκλεισμών κωφών και βαρήκοων υποψηφίων από τη διαδικασία εισαγωγής στην Τριτοβάθμια Εκπαίδευση, τροποποιείται ο Πίνακας Παθήσεων, ώστε να ευθυγραμμίζεται η ορολογία με τα πιστοποιητικά των αρμόδιων υγειονομικών επιτροπών. Ειδικότερα:</w:t>
              </w:r>
            </w:p>
            <w:p w14:paraId="62D50755" w14:textId="77777777" w:rsidR="00472588" w:rsidRPr="001872EB" w:rsidRDefault="00472588" w:rsidP="006850AB">
              <w:pPr>
                <w:spacing w:after="0"/>
                <w:rPr>
                  <w:color w:val="auto"/>
                  <w:spacing w:val="-6"/>
                  <w:lang w:eastAsia="el-GR"/>
                </w:rPr>
              </w:pPr>
              <w:r w:rsidRPr="001872EB">
                <w:rPr>
                  <w:color w:val="auto"/>
                  <w:spacing w:val="-6"/>
                  <w:lang w:eastAsia="el-GR"/>
                </w:rPr>
                <w:t>α) Καταργείται ο κωδικός 04 «ΚΩΦΑΛΑΛΟΙ».</w:t>
              </w:r>
            </w:p>
            <w:p w14:paraId="2187410A" w14:textId="77777777" w:rsidR="00472588" w:rsidRPr="001872EB" w:rsidRDefault="00472588" w:rsidP="006850AB">
              <w:pPr>
                <w:spacing w:after="0"/>
                <w:rPr>
                  <w:color w:val="auto"/>
                  <w:spacing w:val="-6"/>
                  <w:lang w:eastAsia="el-GR"/>
                </w:rPr>
              </w:pPr>
              <w:r w:rsidRPr="001872EB">
                <w:rPr>
                  <w:color w:val="auto"/>
                  <w:spacing w:val="-6"/>
                  <w:lang w:eastAsia="el-GR"/>
                </w:rPr>
                <w:t>β) Ο κωδικός 03 τροποποιείται ως εξής:</w:t>
              </w:r>
            </w:p>
            <w:p w14:paraId="5CD6EB75" w14:textId="3D404E7B" w:rsidR="00472588" w:rsidRPr="001872EB" w:rsidRDefault="00472588" w:rsidP="006850AB">
              <w:pPr>
                <w:spacing w:after="0"/>
                <w:rPr>
                  <w:color w:val="auto"/>
                  <w:spacing w:val="-6"/>
                  <w:lang w:eastAsia="el-GR"/>
                </w:rPr>
              </w:pPr>
              <w:r w:rsidRPr="001872EB">
                <w:rPr>
                  <w:color w:val="auto"/>
                  <w:spacing w:val="-6"/>
                  <w:lang w:eastAsia="el-GR"/>
                </w:rPr>
                <w:t xml:space="preserve">«03 </w:t>
              </w:r>
              <w:r w:rsidR="00BC0C02">
                <w:rPr>
                  <w:color w:val="auto"/>
                  <w:spacing w:val="-6"/>
                  <w:lang w:eastAsia="el-GR"/>
                </w:rPr>
                <w:t>=</w:t>
              </w:r>
              <w:r w:rsidRPr="001872EB">
                <w:rPr>
                  <w:color w:val="auto"/>
                  <w:spacing w:val="-6"/>
                  <w:lang w:eastAsia="el-GR"/>
                </w:rPr>
                <w:t xml:space="preserve"> ΚΩΦΟΙ </w:t>
              </w:r>
              <w:r w:rsidR="00BC0C02">
                <w:rPr>
                  <w:color w:val="auto"/>
                  <w:spacing w:val="-6"/>
                  <w:lang w:eastAsia="el-GR"/>
                </w:rPr>
                <w:t>=</w:t>
              </w:r>
              <w:r w:rsidRPr="001872EB">
                <w:rPr>
                  <w:color w:val="auto"/>
                  <w:spacing w:val="-6"/>
                  <w:lang w:eastAsia="el-GR"/>
                </w:rPr>
                <w:t xml:space="preserve"> ΒΑΡΗΚΟΟΙ, με ποσοστό αναπηρίας τουλάχιστον 67%.»</w:t>
              </w:r>
            </w:p>
            <w:p w14:paraId="3C13C4A4" w14:textId="77777777" w:rsidR="00472588" w:rsidRPr="001872EB" w:rsidRDefault="00472588" w:rsidP="006850AB">
              <w:pPr>
                <w:spacing w:after="0"/>
                <w:rPr>
                  <w:color w:val="auto"/>
                  <w:spacing w:val="-6"/>
                  <w:lang w:eastAsia="el-GR"/>
                </w:rPr>
              </w:pPr>
            </w:p>
            <w:p w14:paraId="5D6B98F3" w14:textId="77777777" w:rsidR="00472588" w:rsidRPr="001872EB" w:rsidRDefault="00472588" w:rsidP="006850AB">
              <w:pPr>
                <w:spacing w:after="0"/>
                <w:rPr>
                  <w:color w:val="auto"/>
                  <w:spacing w:val="-6"/>
                  <w:lang w:eastAsia="el-GR"/>
                </w:rPr>
              </w:pPr>
              <w:r w:rsidRPr="001872EB">
                <w:rPr>
                  <w:color w:val="auto"/>
                  <w:spacing w:val="-6"/>
                  <w:lang w:eastAsia="el-GR"/>
                </w:rPr>
                <w:t>«Άρθρο (…) Προσβασιμότητα στα Εσπερινά Σχολεία</w:t>
              </w:r>
            </w:p>
            <w:p w14:paraId="03D78629" w14:textId="77777777" w:rsidR="00472588" w:rsidRPr="001872EB" w:rsidRDefault="00472588" w:rsidP="006850AB">
              <w:pPr>
                <w:spacing w:after="0"/>
                <w:rPr>
                  <w:color w:val="auto"/>
                  <w:spacing w:val="-6"/>
                  <w:lang w:eastAsia="el-GR"/>
                </w:rPr>
              </w:pPr>
              <w:r w:rsidRPr="001872EB">
                <w:rPr>
                  <w:color w:val="auto"/>
                  <w:spacing w:val="-6"/>
                  <w:lang w:eastAsia="el-GR"/>
                </w:rPr>
                <w:t xml:space="preserve">Τα Εσπερινά Σχολεία καθίστανται πλήρως προσβάσιμα σε κωφούς-βαρήκοους μαθητές, μέσω διερμηνείας στην Ελληνική Νοηματική Γλώσσα (Ε.Ν.Γ.) και της αξιοποίησης τεχνολογικών εργαλείων». </w:t>
              </w:r>
            </w:p>
            <w:p w14:paraId="7E428B3D" w14:textId="77777777" w:rsidR="00472588" w:rsidRPr="001872EB" w:rsidRDefault="00472588" w:rsidP="006850AB">
              <w:pPr>
                <w:spacing w:after="0"/>
                <w:rPr>
                  <w:color w:val="auto"/>
                  <w:spacing w:val="-6"/>
                  <w:lang w:eastAsia="el-GR"/>
                </w:rPr>
              </w:pPr>
            </w:p>
            <w:p w14:paraId="59E493C7" w14:textId="77777777" w:rsidR="00472588" w:rsidRPr="001872EB" w:rsidRDefault="00472588" w:rsidP="006850AB">
              <w:pPr>
                <w:spacing w:after="0"/>
                <w:rPr>
                  <w:color w:val="auto"/>
                  <w:spacing w:val="-6"/>
                  <w:lang w:eastAsia="el-GR"/>
                </w:rPr>
              </w:pPr>
              <w:r w:rsidRPr="001872EB">
                <w:rPr>
                  <w:color w:val="auto"/>
                  <w:spacing w:val="-6"/>
                  <w:lang w:eastAsia="el-GR"/>
                </w:rPr>
                <w:t xml:space="preserve">«Άρθρο (…) ν.4823/2021- Υποψήφιοι για τις θέσεις Διευθυντών σε σχολικές μονάδες κωφών, βαρήκοων και τυφλών μαθητών -Τροποποίηση </w:t>
              </w:r>
              <w:proofErr w:type="spellStart"/>
              <w:r w:rsidRPr="001872EB">
                <w:rPr>
                  <w:color w:val="auto"/>
                  <w:spacing w:val="-6"/>
                  <w:lang w:eastAsia="el-GR"/>
                </w:rPr>
                <w:t>υποπερ</w:t>
              </w:r>
              <w:proofErr w:type="spellEnd"/>
              <w:r w:rsidRPr="001872EB">
                <w:rPr>
                  <w:color w:val="auto"/>
                  <w:spacing w:val="-6"/>
                  <w:lang w:eastAsia="el-GR"/>
                </w:rPr>
                <w:t xml:space="preserve">. </w:t>
              </w:r>
              <w:proofErr w:type="spellStart"/>
              <w:r w:rsidRPr="001872EB">
                <w:rPr>
                  <w:color w:val="auto"/>
                  <w:spacing w:val="-6"/>
                  <w:lang w:eastAsia="el-GR"/>
                </w:rPr>
                <w:t>δδ</w:t>
              </w:r>
              <w:proofErr w:type="spellEnd"/>
              <w:r w:rsidRPr="001872EB">
                <w:rPr>
                  <w:color w:val="auto"/>
                  <w:spacing w:val="-6"/>
                  <w:lang w:eastAsia="el-GR"/>
                </w:rPr>
                <w:t xml:space="preserve">), της περ. δ), της παρ. 6 του άρθρου 31 του ν. 4823/2021. </w:t>
              </w:r>
            </w:p>
            <w:p w14:paraId="3106136F" w14:textId="77777777" w:rsidR="00472588" w:rsidRPr="001872EB" w:rsidRDefault="00472588" w:rsidP="006850AB">
              <w:pPr>
                <w:spacing w:after="0"/>
                <w:rPr>
                  <w:color w:val="auto"/>
                  <w:spacing w:val="-6"/>
                  <w:lang w:eastAsia="el-GR"/>
                </w:rPr>
              </w:pPr>
              <w:r w:rsidRPr="001872EB">
                <w:rPr>
                  <w:color w:val="auto"/>
                  <w:spacing w:val="-6"/>
                  <w:lang w:eastAsia="el-GR"/>
                </w:rPr>
                <w:t xml:space="preserve">Η </w:t>
              </w:r>
              <w:proofErr w:type="spellStart"/>
              <w:r w:rsidRPr="001872EB">
                <w:rPr>
                  <w:color w:val="auto"/>
                  <w:spacing w:val="-6"/>
                  <w:lang w:eastAsia="el-GR"/>
                </w:rPr>
                <w:t>υποπερ</w:t>
              </w:r>
              <w:proofErr w:type="spellEnd"/>
              <w:r w:rsidRPr="001872EB">
                <w:rPr>
                  <w:color w:val="auto"/>
                  <w:spacing w:val="-6"/>
                  <w:lang w:eastAsia="el-GR"/>
                </w:rPr>
                <w:t xml:space="preserve">. </w:t>
              </w:r>
              <w:proofErr w:type="spellStart"/>
              <w:r w:rsidRPr="001872EB">
                <w:rPr>
                  <w:color w:val="auto"/>
                  <w:spacing w:val="-6"/>
                  <w:lang w:eastAsia="el-GR"/>
                </w:rPr>
                <w:t>δδ</w:t>
              </w:r>
              <w:proofErr w:type="spellEnd"/>
              <w:r w:rsidRPr="001872EB">
                <w:rPr>
                  <w:color w:val="auto"/>
                  <w:spacing w:val="-6"/>
                  <w:lang w:eastAsia="el-GR"/>
                </w:rPr>
                <w:t xml:space="preserve">), της περ. δ), της παρ. 6 του άρθρου 31 του ν. 4823/2021 τροποποιείται ως ακολούθως (βλ. με έντονη γραμματοσειρά): </w:t>
              </w:r>
            </w:p>
            <w:p w14:paraId="79315421" w14:textId="18FD49A8" w:rsidR="00472588" w:rsidRPr="001872EB" w:rsidRDefault="00472588" w:rsidP="006850AB">
              <w:pPr>
                <w:spacing w:after="0"/>
                <w:rPr>
                  <w:i/>
                  <w:iCs/>
                  <w:color w:val="auto"/>
                  <w:spacing w:val="-6"/>
                  <w:lang w:eastAsia="el-GR"/>
                </w:rPr>
              </w:pPr>
              <w:r w:rsidRPr="001872EB">
                <w:rPr>
                  <w:i/>
                  <w:iCs/>
                  <w:color w:val="auto"/>
                  <w:spacing w:val="-6"/>
                  <w:lang w:eastAsia="el-GR"/>
                </w:rPr>
                <w:t xml:space="preserve">«[…] </w:t>
              </w:r>
              <w:proofErr w:type="spellStart"/>
              <w:r w:rsidRPr="001872EB">
                <w:rPr>
                  <w:i/>
                  <w:iCs/>
                  <w:color w:val="auto"/>
                  <w:spacing w:val="-6"/>
                  <w:lang w:eastAsia="el-GR"/>
                </w:rPr>
                <w:t>δδ</w:t>
              </w:r>
              <w:proofErr w:type="spellEnd"/>
              <w:r w:rsidRPr="001872EB">
                <w:rPr>
                  <w:i/>
                  <w:iCs/>
                  <w:color w:val="auto"/>
                  <w:spacing w:val="-6"/>
                  <w:lang w:eastAsia="el-GR"/>
                </w:rPr>
                <w:t xml:space="preserve">) υποψήφιοι για τις θέσεις Διευθυντών σε σχολικές μονάδες κωφών, </w:t>
              </w:r>
              <w:proofErr w:type="spellStart"/>
              <w:r w:rsidRPr="001872EB">
                <w:rPr>
                  <w:i/>
                  <w:iCs/>
                  <w:color w:val="auto"/>
                  <w:spacing w:val="-6"/>
                  <w:lang w:eastAsia="el-GR"/>
                </w:rPr>
                <w:t>βαρηκόων</w:t>
              </w:r>
              <w:proofErr w:type="spellEnd"/>
              <w:r w:rsidRPr="001872EB">
                <w:rPr>
                  <w:i/>
                  <w:iCs/>
                  <w:color w:val="auto"/>
                  <w:spacing w:val="-6"/>
                  <w:lang w:eastAsia="el-GR"/>
                </w:rPr>
                <w:t xml:space="preserve"> και τυφλών μαθητών, μπορεί  να είναι </w:t>
              </w:r>
              <w:r w:rsidRPr="001872EB">
                <w:rPr>
                  <w:b/>
                  <w:bCs/>
                  <w:i/>
                  <w:iCs/>
                  <w:color w:val="auto"/>
                  <w:spacing w:val="-6"/>
                  <w:lang w:eastAsia="el-GR"/>
                </w:rPr>
                <w:t>μόνο</w:t>
              </w:r>
              <w:r w:rsidRPr="001872EB">
                <w:rPr>
                  <w:i/>
                  <w:iCs/>
                  <w:color w:val="auto"/>
                  <w:spacing w:val="-6"/>
                  <w:lang w:eastAsia="el-GR"/>
                </w:rPr>
                <w:t xml:space="preserve"> εκπαιδευτικοί ή μέλη του Ε.Ε.Π. των </w:t>
              </w:r>
              <w:proofErr w:type="spellStart"/>
              <w:r w:rsidRPr="001872EB">
                <w:rPr>
                  <w:i/>
                  <w:iCs/>
                  <w:color w:val="auto"/>
                  <w:spacing w:val="-6"/>
                  <w:lang w:eastAsia="el-GR"/>
                </w:rPr>
                <w:t>υποπερ</w:t>
              </w:r>
              <w:proofErr w:type="spellEnd"/>
              <w:r w:rsidRPr="001872EB">
                <w:rPr>
                  <w:i/>
                  <w:iCs/>
                  <w:color w:val="auto"/>
                  <w:spacing w:val="-6"/>
                  <w:lang w:eastAsia="el-GR"/>
                </w:rPr>
                <w:t xml:space="preserve">. δα) έως </w:t>
              </w:r>
              <w:proofErr w:type="spellStart"/>
              <w:r w:rsidRPr="001872EB">
                <w:rPr>
                  <w:i/>
                  <w:iCs/>
                  <w:color w:val="auto"/>
                  <w:spacing w:val="-6"/>
                  <w:lang w:eastAsia="el-GR"/>
                </w:rPr>
                <w:t>δγ</w:t>
              </w:r>
              <w:proofErr w:type="spellEnd"/>
              <w:r w:rsidRPr="001872EB">
                <w:rPr>
                  <w:i/>
                  <w:iCs/>
                  <w:color w:val="auto"/>
                  <w:spacing w:val="-6"/>
                  <w:lang w:eastAsia="el-GR"/>
                </w:rPr>
                <w:t xml:space="preserve">), </w:t>
              </w:r>
              <w:r w:rsidRPr="001872EB">
                <w:rPr>
                  <w:b/>
                  <w:bCs/>
                  <w:i/>
                  <w:iCs/>
                  <w:strike/>
                  <w:color w:val="auto"/>
                  <w:spacing w:val="-6"/>
                  <w:lang w:eastAsia="el-GR"/>
                </w:rPr>
                <w:t>εφόσον</w:t>
              </w:r>
              <w:r w:rsidRPr="001872EB">
                <w:rPr>
                  <w:i/>
                  <w:iCs/>
                  <w:color w:val="auto"/>
                  <w:spacing w:val="-6"/>
                  <w:lang w:eastAsia="el-GR"/>
                </w:rPr>
                <w:t xml:space="preserve"> </w:t>
              </w:r>
              <w:r w:rsidRPr="001872EB">
                <w:rPr>
                  <w:b/>
                  <w:bCs/>
                  <w:i/>
                  <w:iCs/>
                  <w:color w:val="auto"/>
                  <w:spacing w:val="-6"/>
                  <w:lang w:eastAsia="el-GR"/>
                </w:rPr>
                <w:t>οι οποίοι</w:t>
              </w:r>
              <w:r w:rsidRPr="001872EB">
                <w:rPr>
                  <w:i/>
                  <w:iCs/>
                  <w:color w:val="auto"/>
                  <w:spacing w:val="-6"/>
                  <w:lang w:eastAsia="el-GR"/>
                </w:rPr>
                <w:t xml:space="preserve"> διαθέτουν πιστοποιημένη γνώση της Ελληνικής Νοηματικής Γλώσσας (Ε.Ν.Γ.) ή της Ελληνικής Γραφής Braille (Ε.Γ.Β.), αντίστοιχα.,</w:t>
              </w:r>
              <w:r w:rsidRPr="001872EB">
                <w:rPr>
                  <w:i/>
                  <w:iCs/>
                  <w:strike/>
                  <w:color w:val="auto"/>
                  <w:spacing w:val="-6"/>
                  <w:lang w:eastAsia="el-GR"/>
                </w:rPr>
                <w:t xml:space="preserve"> </w:t>
              </w:r>
              <w:r w:rsidRPr="001872EB">
                <w:rPr>
                  <w:b/>
                  <w:bCs/>
                  <w:i/>
                  <w:iCs/>
                  <w:strike/>
                  <w:color w:val="auto"/>
                  <w:spacing w:val="-6"/>
                  <w:lang w:eastAsia="el-GR"/>
                </w:rPr>
                <w:t xml:space="preserve">ή εκπαιδευτικοί που πληρούν τις προϋποθέσεις των </w:t>
              </w:r>
              <w:proofErr w:type="spellStart"/>
              <w:r w:rsidRPr="001872EB">
                <w:rPr>
                  <w:b/>
                  <w:bCs/>
                  <w:i/>
                  <w:iCs/>
                  <w:strike/>
                  <w:color w:val="auto"/>
                  <w:spacing w:val="-6"/>
                  <w:lang w:eastAsia="el-GR"/>
                </w:rPr>
                <w:t>υποπερ</w:t>
              </w:r>
              <w:proofErr w:type="spellEnd"/>
              <w:r w:rsidRPr="001872EB">
                <w:rPr>
                  <w:b/>
                  <w:bCs/>
                  <w:i/>
                  <w:iCs/>
                  <w:strike/>
                  <w:color w:val="auto"/>
                  <w:spacing w:val="-6"/>
                  <w:lang w:eastAsia="el-GR"/>
                </w:rPr>
                <w:t xml:space="preserve">. δα) έως </w:t>
              </w:r>
              <w:proofErr w:type="spellStart"/>
              <w:r w:rsidRPr="001872EB">
                <w:rPr>
                  <w:b/>
                  <w:bCs/>
                  <w:i/>
                  <w:iCs/>
                  <w:strike/>
                  <w:color w:val="auto"/>
                  <w:spacing w:val="-6"/>
                  <w:lang w:eastAsia="el-GR"/>
                </w:rPr>
                <w:t>δγ</w:t>
              </w:r>
              <w:proofErr w:type="spellEnd"/>
              <w:r w:rsidRPr="001872EB">
                <w:rPr>
                  <w:b/>
                  <w:bCs/>
                  <w:i/>
                  <w:iCs/>
                  <w:strike/>
                  <w:color w:val="auto"/>
                  <w:spacing w:val="-6"/>
                  <w:lang w:eastAsia="el-GR"/>
                </w:rPr>
                <w:t xml:space="preserve">) και έχουν οργανική θέση σε σχολική μονάδα κωφών, </w:t>
              </w:r>
              <w:proofErr w:type="spellStart"/>
              <w:r w:rsidRPr="001872EB">
                <w:rPr>
                  <w:b/>
                  <w:bCs/>
                  <w:i/>
                  <w:iCs/>
                  <w:strike/>
                  <w:color w:val="auto"/>
                  <w:spacing w:val="-6"/>
                  <w:lang w:eastAsia="el-GR"/>
                </w:rPr>
                <w:t>βαρηκόων</w:t>
              </w:r>
              <w:proofErr w:type="spellEnd"/>
              <w:r w:rsidRPr="001872EB">
                <w:rPr>
                  <w:b/>
                  <w:bCs/>
                  <w:i/>
                  <w:iCs/>
                  <w:strike/>
                  <w:color w:val="auto"/>
                  <w:spacing w:val="-6"/>
                  <w:lang w:eastAsia="el-GR"/>
                </w:rPr>
                <w:t xml:space="preserve"> ή τυφλών μαθητών έχοντας υπηρετήσει σε αυτήν για τουλάχιστον τέσσερα (4) έτη</w:t>
              </w:r>
              <w:r w:rsidRPr="001872EB">
                <w:rPr>
                  <w:i/>
                  <w:iCs/>
                  <w:strike/>
                  <w:color w:val="auto"/>
                  <w:spacing w:val="-6"/>
                  <w:lang w:eastAsia="el-GR"/>
                </w:rPr>
                <w:t>.</w:t>
              </w:r>
              <w:r w:rsidRPr="001872EB">
                <w:rPr>
                  <w:i/>
                  <w:iCs/>
                  <w:color w:val="auto"/>
                  <w:spacing w:val="-6"/>
                  <w:lang w:eastAsia="el-GR"/>
                </w:rPr>
                <w:t xml:space="preserve"> Εάν </w:t>
              </w:r>
              <w:r w:rsidRPr="001872EB">
                <w:rPr>
                  <w:b/>
                  <w:bCs/>
                  <w:i/>
                  <w:iCs/>
                  <w:strike/>
                  <w:color w:val="auto"/>
                  <w:spacing w:val="-6"/>
                  <w:lang w:eastAsia="el-GR"/>
                </w:rPr>
                <w:t>οι</w:t>
              </w:r>
              <w:r w:rsidRPr="001872EB">
                <w:rPr>
                  <w:i/>
                  <w:iCs/>
                  <w:color w:val="auto"/>
                  <w:spacing w:val="-6"/>
                  <w:lang w:eastAsia="el-GR"/>
                </w:rPr>
                <w:t xml:space="preserve"> </w:t>
              </w:r>
              <w:r w:rsidRPr="001872EB">
                <w:rPr>
                  <w:b/>
                  <w:bCs/>
                  <w:i/>
                  <w:iCs/>
                  <w:strike/>
                  <w:color w:val="auto"/>
                  <w:spacing w:val="-6"/>
                  <w:lang w:eastAsia="el-GR"/>
                </w:rPr>
                <w:t>προϋποθέσεις δεν μπορούν να ικανοποιηθούν</w:t>
              </w:r>
              <w:r w:rsidRPr="001872EB">
                <w:rPr>
                  <w:i/>
                  <w:iCs/>
                  <w:color w:val="auto"/>
                  <w:spacing w:val="-6"/>
                  <w:lang w:eastAsia="el-GR"/>
                </w:rPr>
                <w:t xml:space="preserve"> </w:t>
              </w:r>
              <w:r w:rsidRPr="001872EB">
                <w:rPr>
                  <w:b/>
                  <w:bCs/>
                  <w:i/>
                  <w:iCs/>
                  <w:color w:val="auto"/>
                  <w:spacing w:val="-6"/>
                  <w:lang w:eastAsia="el-GR"/>
                </w:rPr>
                <w:t>η ανωτέρω προϋπόθεση δεν μπορεί να ικανοποιηθεί</w:t>
              </w:r>
              <w:r w:rsidRPr="001872EB">
                <w:rPr>
                  <w:i/>
                  <w:iCs/>
                  <w:color w:val="auto"/>
                  <w:spacing w:val="-6"/>
                  <w:lang w:eastAsia="el-GR"/>
                </w:rPr>
                <w:t xml:space="preserve"> λόγω έλλειψης ενδιαφερομένων, υποψήφιοι μπορεί να είναι και εκπαιδευτικοί που πληρούν τις προϋποθέσεις των </w:t>
              </w:r>
              <w:proofErr w:type="spellStart"/>
              <w:r w:rsidRPr="001872EB">
                <w:rPr>
                  <w:i/>
                  <w:iCs/>
                  <w:color w:val="auto"/>
                  <w:spacing w:val="-6"/>
                  <w:lang w:eastAsia="el-GR"/>
                </w:rPr>
                <w:t>υποπερ</w:t>
              </w:r>
              <w:proofErr w:type="spellEnd"/>
              <w:r w:rsidRPr="001872EB">
                <w:rPr>
                  <w:i/>
                  <w:iCs/>
                  <w:color w:val="auto"/>
                  <w:spacing w:val="-6"/>
                  <w:lang w:eastAsia="el-GR"/>
                </w:rPr>
                <w:t xml:space="preserve">. δα) έως </w:t>
              </w:r>
              <w:proofErr w:type="spellStart"/>
              <w:r w:rsidRPr="001872EB">
                <w:rPr>
                  <w:i/>
                  <w:iCs/>
                  <w:color w:val="auto"/>
                  <w:spacing w:val="-6"/>
                  <w:lang w:eastAsia="el-GR"/>
                </w:rPr>
                <w:t>δγ</w:t>
              </w:r>
              <w:proofErr w:type="spellEnd"/>
              <w:r w:rsidRPr="001872EB">
                <w:rPr>
                  <w:i/>
                  <w:iCs/>
                  <w:color w:val="auto"/>
                  <w:spacing w:val="-6"/>
                  <w:lang w:eastAsia="el-GR"/>
                </w:rPr>
                <w:t xml:space="preserve">) </w:t>
              </w:r>
              <w:r w:rsidRPr="001872EB">
                <w:rPr>
                  <w:b/>
                  <w:bCs/>
                  <w:i/>
                  <w:iCs/>
                  <w:color w:val="auto"/>
                  <w:spacing w:val="-6"/>
                  <w:lang w:eastAsia="el-GR"/>
                </w:rPr>
                <w:t xml:space="preserve">και έχουν οργανική θέση σε σχολική μονάδα κωφών, </w:t>
              </w:r>
              <w:proofErr w:type="spellStart"/>
              <w:r w:rsidRPr="001872EB">
                <w:rPr>
                  <w:b/>
                  <w:bCs/>
                  <w:i/>
                  <w:iCs/>
                  <w:color w:val="auto"/>
                  <w:spacing w:val="-6"/>
                  <w:lang w:eastAsia="el-GR"/>
                </w:rPr>
                <w:t>βαρηκόων</w:t>
              </w:r>
              <w:proofErr w:type="spellEnd"/>
              <w:r w:rsidRPr="001872EB">
                <w:rPr>
                  <w:b/>
                  <w:bCs/>
                  <w:i/>
                  <w:iCs/>
                  <w:color w:val="auto"/>
                  <w:spacing w:val="-6"/>
                  <w:lang w:eastAsia="el-GR"/>
                </w:rPr>
                <w:t xml:space="preserve"> ή τυφλών μαθητών έχοντας υπηρετήσει σε αυτήν για τουλάχιστον τέσσερα (4) έτη</w:t>
              </w:r>
              <w:r w:rsidRPr="001872EB">
                <w:rPr>
                  <w:i/>
                  <w:iCs/>
                  <w:color w:val="auto"/>
                  <w:spacing w:val="-6"/>
                  <w:lang w:eastAsia="el-GR"/>
                </w:rPr>
                <w:t>»</w:t>
              </w:r>
            </w:p>
            <w:p w14:paraId="74756C13" w14:textId="77777777" w:rsidR="00472588" w:rsidRPr="001872EB" w:rsidRDefault="00472588" w:rsidP="006850AB">
              <w:pPr>
                <w:spacing w:after="0"/>
                <w:rPr>
                  <w:i/>
                  <w:iCs/>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 xml:space="preserve">Η προτεινόμενη δέσμη διατάξεων είναι αναγκαία για τη διασφάλιση της ισότιμης πρόσβασης στην εκπαίδευση των κωφών-βαρήκοων μαθητών σε συμμόρφωση με τις απαιτήσεις του άρθρου 24 της Σύμβασης των Ηνωμένων Εθνών για τα Δικαιώματα των Ατόμων με Αναπηρίες (ν.4074/2012). Επιπρόσθετα, η πρότασή μας για συμπερίληψη ξεχωριστών άρθρων για τη «χρηματοδότηση υπηρεσιών διερμηνείας στην Ελληνική Νοηματική γλώσσα», τη «μοριοδότηση πιστοποιητικού επάρκειας στην Ελληνική Νοηματική Γλώσσα» και την τροποποίηση της  </w:t>
              </w:r>
              <w:proofErr w:type="spellStart"/>
              <w:r w:rsidRPr="001872EB">
                <w:rPr>
                  <w:color w:val="auto"/>
                  <w:spacing w:val="-6"/>
                  <w:lang w:eastAsia="el-GR"/>
                </w:rPr>
                <w:t>υποπερ</w:t>
              </w:r>
              <w:proofErr w:type="spellEnd"/>
              <w:r w:rsidRPr="001872EB">
                <w:rPr>
                  <w:color w:val="auto"/>
                  <w:spacing w:val="-6"/>
                  <w:lang w:eastAsia="el-GR"/>
                </w:rPr>
                <w:t xml:space="preserve">. </w:t>
              </w:r>
              <w:proofErr w:type="spellStart"/>
              <w:r w:rsidRPr="001872EB">
                <w:rPr>
                  <w:color w:val="auto"/>
                  <w:spacing w:val="-6"/>
                  <w:lang w:eastAsia="el-GR"/>
                </w:rPr>
                <w:t>δδ</w:t>
              </w:r>
              <w:proofErr w:type="spellEnd"/>
              <w:r w:rsidRPr="001872EB">
                <w:rPr>
                  <w:color w:val="auto"/>
                  <w:spacing w:val="-6"/>
                  <w:lang w:eastAsia="el-GR"/>
                </w:rPr>
                <w:t xml:space="preserve">), της περ. δ), της παρ. 6 του άρθρου 31 του ν. 4823/2021 βασίζεται στις προβλέψεις των παρ. 2 και 3 και του άρθρου 65 του ν.4488/2017, σύμφωνα με τις οποίες: </w:t>
              </w:r>
              <w:r w:rsidRPr="001872EB">
                <w:rPr>
                  <w:i/>
                  <w:iCs/>
                  <w:color w:val="auto"/>
                  <w:spacing w:val="-6"/>
                  <w:lang w:eastAsia="el-GR"/>
                </w:rPr>
                <w:t xml:space="preserve">«2. Η ελληνική νοηματική γλώσσα αναγνωρίζεται ως ισότιμη με την ελληνική γλώσσα. Το κράτος λαμβάνει μέτρα για την προώθησή της, καθώς και για την κάλυψη όλων των αναγκών επικοινωνίας των κωφών και βαρήκοων πολιτών» </w:t>
              </w:r>
              <w:r w:rsidRPr="001872EB">
                <w:rPr>
                  <w:color w:val="auto"/>
                  <w:spacing w:val="-6"/>
                  <w:lang w:eastAsia="el-GR"/>
                </w:rPr>
                <w:t xml:space="preserve">και </w:t>
              </w:r>
              <w:r w:rsidRPr="001872EB">
                <w:rPr>
                  <w:i/>
                  <w:iCs/>
                  <w:color w:val="auto"/>
                  <w:spacing w:val="-6"/>
                  <w:lang w:eastAsia="el-GR"/>
                </w:rPr>
                <w:t xml:space="preserve">«3. Η ελληνική γραφή </w:t>
              </w:r>
              <w:proofErr w:type="spellStart"/>
              <w:r w:rsidRPr="001872EB">
                <w:rPr>
                  <w:i/>
                  <w:iCs/>
                  <w:color w:val="auto"/>
                  <w:spacing w:val="-6"/>
                  <w:lang w:eastAsia="el-GR"/>
                </w:rPr>
                <w:t>Μπράιγ</w:t>
              </w:r>
              <w:proofErr w:type="spellEnd"/>
              <w:r w:rsidRPr="001872EB">
                <w:rPr>
                  <w:i/>
                  <w:iCs/>
                  <w:color w:val="auto"/>
                  <w:spacing w:val="-6"/>
                  <w:lang w:eastAsia="el-GR"/>
                </w:rPr>
                <w:t xml:space="preserve"> (Braille) αναγνωρίζεται ως ο τρόπος γραφής των τυφλών Ελλήνων πολιτών. Το κράτος </w:t>
              </w:r>
              <w:r w:rsidRPr="001872EB">
                <w:rPr>
                  <w:i/>
                  <w:iCs/>
                  <w:color w:val="auto"/>
                  <w:spacing w:val="-6"/>
                  <w:lang w:eastAsia="el-GR"/>
                </w:rPr>
                <w:lastRenderedPageBreak/>
                <w:t>υποχρεούται να λάβει μέτρα για την προώθησή της, καθώς και για την κάλυψη των αναγκών επικοινωνίας των ως άνω πολιτών».</w:t>
              </w:r>
            </w:p>
            <w:p w14:paraId="57BFF8EE" w14:textId="77777777" w:rsidR="00472588" w:rsidRPr="001872EB" w:rsidRDefault="00472588" w:rsidP="006850AB">
              <w:pPr>
                <w:spacing w:after="0"/>
                <w:rPr>
                  <w:color w:val="auto"/>
                  <w:spacing w:val="-6"/>
                  <w:lang w:eastAsia="el-GR"/>
                </w:rPr>
              </w:pPr>
            </w:p>
            <w:p w14:paraId="5BFB9F19" w14:textId="289D9FB3" w:rsidR="00472588" w:rsidRPr="001872EB" w:rsidRDefault="00EB6F33" w:rsidP="006850AB">
              <w:pPr>
                <w:spacing w:after="0"/>
                <w:rPr>
                  <w:color w:val="auto"/>
                  <w:spacing w:val="-6"/>
                  <w:lang w:eastAsia="el-GR"/>
                </w:rPr>
              </w:pPr>
              <w:r>
                <w:rPr>
                  <w:b/>
                  <w:bCs/>
                  <w:color w:val="auto"/>
                  <w:spacing w:val="-6"/>
                  <w:lang w:eastAsia="el-GR"/>
                </w:rPr>
                <w:t xml:space="preserve">Ε7. </w:t>
              </w:r>
              <w:r w:rsidR="00472588" w:rsidRPr="001872EB">
                <w:rPr>
                  <w:b/>
                  <w:bCs/>
                  <w:color w:val="auto"/>
                  <w:spacing w:val="-6"/>
                  <w:lang w:eastAsia="el-GR"/>
                </w:rPr>
                <w:t xml:space="preserve">Αιτούμαστε στο «Κεφάλαιο Β’-Ρυθμίσεις για την Ανώτατη Εκπαίδευση», </w:t>
              </w:r>
              <w:r w:rsidR="00472588" w:rsidRPr="001872EB">
                <w:rPr>
                  <w:color w:val="auto"/>
                  <w:spacing w:val="-6"/>
                  <w:lang w:eastAsia="el-GR"/>
                </w:rPr>
                <w:t>την προσθήκη νέων άρθρων ως ακολούθως:</w:t>
              </w:r>
            </w:p>
            <w:p w14:paraId="5CDC5AED" w14:textId="77777777" w:rsidR="00472588" w:rsidRPr="001872EB" w:rsidRDefault="00472588" w:rsidP="006850AB">
              <w:pPr>
                <w:spacing w:after="0"/>
                <w:rPr>
                  <w:color w:val="auto"/>
                  <w:spacing w:val="-6"/>
                  <w:lang w:eastAsia="el-GR"/>
                </w:rPr>
              </w:pPr>
              <w:r w:rsidRPr="001872EB">
                <w:rPr>
                  <w:color w:val="auto"/>
                  <w:spacing w:val="-6"/>
                  <w:lang w:eastAsia="el-GR"/>
                </w:rPr>
                <w:t xml:space="preserve">«Άρθρο (…) Πρόσβαση κωφών και βαρήκοων φοιτητών στην Ανώτατη Εκπαίδευση-Τροποποίηση παρ. 2 άρθρου 209 ν.4957/2022. </w:t>
              </w:r>
            </w:p>
            <w:p w14:paraId="0C9923F2" w14:textId="77777777" w:rsidR="00472588" w:rsidRPr="001872EB" w:rsidRDefault="00472588" w:rsidP="006850AB">
              <w:pPr>
                <w:spacing w:after="0"/>
                <w:rPr>
                  <w:color w:val="auto"/>
                  <w:spacing w:val="-6"/>
                  <w:lang w:eastAsia="el-GR"/>
                </w:rPr>
              </w:pPr>
              <w:r w:rsidRPr="001872EB">
                <w:rPr>
                  <w:color w:val="auto"/>
                  <w:spacing w:val="-6"/>
                  <w:lang w:eastAsia="el-GR"/>
                </w:rPr>
                <w:t>Στον ν.4957/2022, η περ. δ) της παρ. 2 τροποποιείται/συμπληρώνεται ως ακολούθως (βλ. με έντονη γραμματοσειρά):</w:t>
              </w:r>
            </w:p>
            <w:p w14:paraId="6A04B954" w14:textId="77777777" w:rsidR="00472588" w:rsidRPr="001872EB" w:rsidRDefault="00472588" w:rsidP="006850AB">
              <w:pPr>
                <w:spacing w:after="0"/>
                <w:rPr>
                  <w:color w:val="auto"/>
                  <w:spacing w:val="-6"/>
                  <w:lang w:eastAsia="el-GR"/>
                </w:rPr>
              </w:pPr>
              <w:r w:rsidRPr="001872EB">
                <w:rPr>
                  <w:color w:val="auto"/>
                  <w:spacing w:val="-6"/>
                  <w:lang w:eastAsia="el-GR"/>
                </w:rPr>
                <w:t>«2. Αποστολή της Μονάδας Ισότιμης Πρόσβασης είναι η εξασφάλιση της πλήρους συμμετοχής των μελών της πανεπιστημιακής κοινότητας, που είναι άτομα με αναπηρία και άτομα με ειδικές εκπαιδευτικές ανάγκες στο σύνολο των εκπαιδευτικών, ερευνητικών και διοικητικών δραστηριοτήτων που διεξάγονται από το Α.Ε.Ι. Ειδικότερα, αρμοδιότητες της Μονάδας είναι: α) η υλοποίηση του σχεδίου ισότιμης πρόσβασης του</w:t>
              </w:r>
            </w:p>
            <w:p w14:paraId="5246B11E" w14:textId="77777777" w:rsidR="00472588" w:rsidRPr="001872EB" w:rsidRDefault="00472588" w:rsidP="006850AB">
              <w:pPr>
                <w:spacing w:after="0"/>
                <w:rPr>
                  <w:b/>
                  <w:bCs/>
                  <w:color w:val="auto"/>
                  <w:spacing w:val="-6"/>
                  <w:lang w:eastAsia="el-GR"/>
                </w:rPr>
              </w:pPr>
              <w:r w:rsidRPr="001872EB">
                <w:rPr>
                  <w:color w:val="auto"/>
                  <w:spacing w:val="-6"/>
                  <w:lang w:eastAsia="el-GR"/>
                </w:rPr>
                <w:t xml:space="preserve">Α.Ε.Ι., β) η υποστήριξη της Επιτροπής Ισότιμης Πρόσβασης του άρθρου 220 κατά την άσκηση των αρμοδιοτήτων της, γ) η παρακολούθηση της εθνικής και ευρωπαϊκής νομοθεσίας και της στρατηγικής για τα δικαιώματα των ατόμων με αναπηρία, δ) η υποστήριξη της πρόσβασης στην εκπαιδευτική διαδικασία, ιδίως με κατάλληλα προσβάσιμα συγγράμματα, εκπαιδευτικό υλικό, </w:t>
              </w:r>
              <w:r w:rsidRPr="001872EB">
                <w:rPr>
                  <w:b/>
                  <w:bCs/>
                  <w:strike/>
                  <w:color w:val="auto"/>
                  <w:spacing w:val="-6"/>
                  <w:lang w:eastAsia="el-GR"/>
                </w:rPr>
                <w:t>και</w:t>
              </w:r>
              <w:r w:rsidRPr="001872EB">
                <w:rPr>
                  <w:color w:val="auto"/>
                  <w:spacing w:val="-6"/>
                  <w:lang w:eastAsia="el-GR"/>
                </w:rPr>
                <w:t xml:space="preserve"> διερμηνεία </w:t>
              </w:r>
              <w:r w:rsidRPr="001872EB">
                <w:rPr>
                  <w:b/>
                  <w:bCs/>
                  <w:color w:val="auto"/>
                  <w:spacing w:val="-6"/>
                  <w:lang w:eastAsia="el-GR"/>
                </w:rPr>
                <w:t>στην Ελληνική Νοηματική Γλώσσα (ΕΝΓ) και χρήση σύγχρονων τεχνολογικών εργαλείων, όπως μετατροπή ομιλίας σε κείμενο σε πραγματικό χρόνο (</w:t>
              </w:r>
              <w:proofErr w:type="spellStart"/>
              <w:r w:rsidRPr="001872EB">
                <w:rPr>
                  <w:b/>
                  <w:bCs/>
                  <w:color w:val="auto"/>
                  <w:spacing w:val="-6"/>
                  <w:lang w:eastAsia="el-GR"/>
                </w:rPr>
                <w:t>speech-to-text</w:t>
              </w:r>
              <w:proofErr w:type="spellEnd"/>
              <w:r w:rsidRPr="001872EB">
                <w:rPr>
                  <w:b/>
                  <w:bCs/>
                  <w:color w:val="auto"/>
                  <w:spacing w:val="-6"/>
                  <w:lang w:eastAsia="el-GR"/>
                </w:rPr>
                <w:t>), υπηρεσίες απομαγνητοφώνησης, καταγραφής σημειώσεων (</w:t>
              </w:r>
              <w:proofErr w:type="spellStart"/>
              <w:r w:rsidRPr="001872EB">
                <w:rPr>
                  <w:b/>
                  <w:bCs/>
                  <w:color w:val="auto"/>
                  <w:spacing w:val="-6"/>
                  <w:lang w:eastAsia="el-GR"/>
                </w:rPr>
                <w:t>notetaking</w:t>
              </w:r>
              <w:proofErr w:type="spellEnd"/>
              <w:r w:rsidRPr="001872EB">
                <w:rPr>
                  <w:b/>
                  <w:bCs/>
                  <w:color w:val="auto"/>
                  <w:spacing w:val="-6"/>
                  <w:lang w:eastAsia="el-GR"/>
                </w:rPr>
                <w:t>) και ετεροχρονισμένου υποτιτλισμού, προς διευκόλυνση των κωφών-βαρήκοων φοιτητών</w:t>
              </w:r>
              <w:r w:rsidRPr="001872EB">
                <w:rPr>
                  <w:color w:val="auto"/>
                  <w:spacing w:val="-6"/>
                  <w:lang w:eastAsia="el-GR"/>
                </w:rPr>
                <w:t>, ε) η υποστήριξη εναλλακτικών μεθόδων εξέτασης</w:t>
              </w:r>
              <w:r w:rsidRPr="001872EB">
                <w:rPr>
                  <w:b/>
                  <w:bCs/>
                  <w:color w:val="auto"/>
                  <w:spacing w:val="-6"/>
                  <w:lang w:eastAsia="el-GR"/>
                </w:rPr>
                <w:t xml:space="preserve"> </w:t>
              </w:r>
              <w:r w:rsidRPr="001872EB">
                <w:rPr>
                  <w:color w:val="auto"/>
                  <w:spacing w:val="-6"/>
                  <w:lang w:eastAsia="el-GR"/>
                </w:rPr>
                <w:t>των φοιτητών με αναπηρία και ειδικές εκπαιδευτικές</w:t>
              </w:r>
              <w:r w:rsidRPr="001872EB">
                <w:rPr>
                  <w:b/>
                  <w:bCs/>
                  <w:color w:val="auto"/>
                  <w:spacing w:val="-6"/>
                  <w:lang w:eastAsia="el-GR"/>
                </w:rPr>
                <w:t xml:space="preserve"> </w:t>
              </w:r>
              <w:r w:rsidRPr="001872EB">
                <w:rPr>
                  <w:color w:val="auto"/>
                  <w:spacing w:val="-6"/>
                  <w:lang w:eastAsia="el-GR"/>
                </w:rPr>
                <w:t>ανάγκες, ανάλογα με τις ανάγκες και τις εκπαιδευτικές</w:t>
              </w:r>
              <w:r w:rsidRPr="001872EB">
                <w:rPr>
                  <w:b/>
                  <w:bCs/>
                  <w:color w:val="auto"/>
                  <w:spacing w:val="-6"/>
                  <w:lang w:eastAsia="el-GR"/>
                </w:rPr>
                <w:t xml:space="preserve"> </w:t>
              </w:r>
              <w:r w:rsidRPr="001872EB">
                <w:rPr>
                  <w:color w:val="auto"/>
                  <w:spacing w:val="-6"/>
                  <w:lang w:eastAsia="el-GR"/>
                </w:rPr>
                <w:t>δυνατότητές τους,</w:t>
              </w:r>
              <w:r w:rsidRPr="001872EB">
                <w:rPr>
                  <w:b/>
                  <w:bCs/>
                  <w:color w:val="auto"/>
                  <w:spacing w:val="-6"/>
                  <w:lang w:eastAsia="el-GR"/>
                </w:rPr>
                <w:t xml:space="preserve"> </w:t>
              </w:r>
              <w:proofErr w:type="spellStart"/>
              <w:r w:rsidRPr="001872EB">
                <w:rPr>
                  <w:color w:val="auto"/>
                  <w:spacing w:val="-6"/>
                  <w:lang w:eastAsia="el-GR"/>
                </w:rPr>
                <w:t>στ</w:t>
              </w:r>
              <w:proofErr w:type="spellEnd"/>
              <w:r w:rsidRPr="001872EB">
                <w:rPr>
                  <w:color w:val="auto"/>
                  <w:spacing w:val="-6"/>
                  <w:lang w:eastAsia="el-GR"/>
                </w:rPr>
                <w:t>) η παροχή ατομικών υποστηρικτικών τεχνολογιών πληροφορικής και η διευκόλυνση της ηλεκτρονικής</w:t>
              </w:r>
              <w:r w:rsidRPr="001872EB">
                <w:rPr>
                  <w:b/>
                  <w:bCs/>
                  <w:color w:val="auto"/>
                  <w:spacing w:val="-6"/>
                  <w:lang w:eastAsia="el-GR"/>
                </w:rPr>
                <w:t xml:space="preserve"> </w:t>
              </w:r>
              <w:r w:rsidRPr="001872EB">
                <w:rPr>
                  <w:color w:val="auto"/>
                  <w:spacing w:val="-6"/>
                  <w:lang w:eastAsia="el-GR"/>
                </w:rPr>
                <w:t>προσβασιμότητας,</w:t>
              </w:r>
              <w:r w:rsidRPr="001872EB">
                <w:rPr>
                  <w:b/>
                  <w:bCs/>
                  <w:color w:val="auto"/>
                  <w:spacing w:val="-6"/>
                  <w:lang w:eastAsia="el-GR"/>
                </w:rPr>
                <w:t xml:space="preserve"> </w:t>
              </w:r>
              <w:r w:rsidRPr="001872EB">
                <w:rPr>
                  <w:color w:val="auto"/>
                  <w:spacing w:val="-6"/>
                  <w:lang w:eastAsia="el-GR"/>
                </w:rPr>
                <w:t>ζ) η υποστήριξη των ατόμων με αναπηρία και των ατόμων με ειδικές εκπαιδευτικές ανάγκες στη συμμετοχή</w:t>
              </w:r>
              <w:r w:rsidRPr="001872EB">
                <w:rPr>
                  <w:b/>
                  <w:bCs/>
                  <w:color w:val="auto"/>
                  <w:spacing w:val="-6"/>
                  <w:lang w:eastAsia="el-GR"/>
                </w:rPr>
                <w:t xml:space="preserve"> </w:t>
              </w:r>
              <w:r w:rsidRPr="001872EB">
                <w:rPr>
                  <w:color w:val="auto"/>
                  <w:spacing w:val="-6"/>
                  <w:lang w:eastAsia="el-GR"/>
                </w:rPr>
                <w:t>τους στην έρευνα, σε έργα/προγράμματα που διεξάγονται μέσω του Ειδικού Λογαριασμού Κονδυλίων Έρευνας</w:t>
              </w:r>
              <w:r w:rsidRPr="001872EB">
                <w:rPr>
                  <w:b/>
                  <w:bCs/>
                  <w:color w:val="auto"/>
                  <w:spacing w:val="-6"/>
                  <w:lang w:eastAsia="el-GR"/>
                </w:rPr>
                <w:t xml:space="preserve"> </w:t>
              </w:r>
              <w:r w:rsidRPr="001872EB">
                <w:rPr>
                  <w:color w:val="auto"/>
                  <w:spacing w:val="-6"/>
                  <w:lang w:eastAsia="el-GR"/>
                </w:rPr>
                <w:t>(Ε.Λ.Κ.Ε.), συνέδρια και ημερίδες, συνεδριάσεις οργάνων, φοιτητικές συνελεύσεις, καλλιτεχνικές και αθλητικές</w:t>
              </w:r>
              <w:r w:rsidRPr="001872EB">
                <w:rPr>
                  <w:b/>
                  <w:bCs/>
                  <w:color w:val="auto"/>
                  <w:spacing w:val="-6"/>
                  <w:lang w:eastAsia="el-GR"/>
                </w:rPr>
                <w:t xml:space="preserve"> </w:t>
              </w:r>
              <w:r w:rsidRPr="001872EB">
                <w:rPr>
                  <w:color w:val="auto"/>
                  <w:spacing w:val="-6"/>
                  <w:lang w:eastAsia="el-GR"/>
                </w:rPr>
                <w:t xml:space="preserve">δραστηριότητες […]» </w:t>
              </w:r>
            </w:p>
            <w:p w14:paraId="7D05B16C" w14:textId="77777777" w:rsidR="00472588" w:rsidRPr="001872EB" w:rsidRDefault="00472588" w:rsidP="006850AB">
              <w:pPr>
                <w:spacing w:after="0"/>
                <w:rPr>
                  <w:color w:val="auto"/>
                  <w:spacing w:val="-6"/>
                  <w:lang w:eastAsia="el-GR"/>
                </w:rPr>
              </w:pPr>
            </w:p>
            <w:p w14:paraId="5E748128" w14:textId="77777777" w:rsidR="00472588" w:rsidRPr="001872EB" w:rsidRDefault="00472588" w:rsidP="006850AB">
              <w:pPr>
                <w:spacing w:after="0"/>
                <w:rPr>
                  <w:color w:val="auto"/>
                  <w:spacing w:val="-6"/>
                  <w:lang w:eastAsia="el-GR"/>
                </w:rPr>
              </w:pPr>
              <w:r w:rsidRPr="001872EB">
                <w:rPr>
                  <w:color w:val="auto"/>
                  <w:spacing w:val="-6"/>
                  <w:lang w:eastAsia="el-GR"/>
                </w:rPr>
                <w:t>«Άρθρο (…) Ίδρυση τμήματος διερμηνείας και μελέτης της Ελληνικής Νοηματικής Γλώσσας</w:t>
              </w:r>
            </w:p>
            <w:p w14:paraId="368BBE5D" w14:textId="77777777" w:rsidR="00472588" w:rsidRPr="001872EB" w:rsidRDefault="00472588" w:rsidP="006850AB">
              <w:pPr>
                <w:spacing w:after="0"/>
                <w:rPr>
                  <w:color w:val="auto"/>
                  <w:spacing w:val="-6"/>
                  <w:lang w:eastAsia="el-GR"/>
                </w:rPr>
              </w:pPr>
              <w:r w:rsidRPr="001872EB">
                <w:rPr>
                  <w:color w:val="auto"/>
                  <w:spacing w:val="-6"/>
                  <w:lang w:eastAsia="el-GR"/>
                </w:rPr>
                <w:t>1. Ιδρύεται σε Ανώτατο Εκπαιδευτικό Ίδρυμα της χώρας τμήμα με εξειδίκευση στη διδασκαλία, διερμηνεία και μελέτη της Ελληνικής Νοηματικής Γλώσσας (Ε.Ν.Γ.).</w:t>
              </w:r>
            </w:p>
            <w:p w14:paraId="2A12BFAB" w14:textId="77777777" w:rsidR="00472588" w:rsidRPr="001872EB" w:rsidRDefault="00472588" w:rsidP="006850AB">
              <w:pPr>
                <w:spacing w:after="0"/>
                <w:rPr>
                  <w:color w:val="auto"/>
                  <w:spacing w:val="-6"/>
                  <w:lang w:eastAsia="el-GR"/>
                </w:rPr>
              </w:pPr>
              <w:r w:rsidRPr="001872EB">
                <w:rPr>
                  <w:color w:val="auto"/>
                  <w:spacing w:val="-6"/>
                  <w:lang w:eastAsia="el-GR"/>
                </w:rPr>
                <w:t>2. Το τμήμα έχει -μεταξύ άλλων- αρμοδιότητα χορήγησης πτυχίου διερμηνείας στην Ε.Ν.Γ., διεξαγωγής έρευνας, σύνταξης προγραμμάτων σπουδών και διδακτικού υλικού για όλες τις βαθμίδες εκπαίδευσης και συνεργασίας με εκπαιδευτικούς, επιστημονικούς και κοινωνικούς φορείς για την ενίσχυση της δίγλωσσης εκπαίδευσης και της προσβασιμότητας των κωφών και βαρήκοων πολιτών.»</w:t>
              </w:r>
            </w:p>
            <w:p w14:paraId="2C4FBA58" w14:textId="77777777" w:rsidR="00472588" w:rsidRPr="001872EB" w:rsidRDefault="00472588" w:rsidP="006850AB">
              <w:pPr>
                <w:spacing w:after="0"/>
                <w:rPr>
                  <w:color w:val="auto"/>
                  <w:spacing w:val="-6"/>
                  <w:lang w:eastAsia="el-GR"/>
                </w:rPr>
              </w:pPr>
            </w:p>
            <w:p w14:paraId="09AC96CB" w14:textId="77777777" w:rsidR="00472588" w:rsidRPr="001872EB" w:rsidRDefault="00472588" w:rsidP="006850AB">
              <w:pPr>
                <w:spacing w:after="0"/>
                <w:rPr>
                  <w:color w:val="auto"/>
                  <w:spacing w:val="-6"/>
                  <w:lang w:eastAsia="el-GR"/>
                </w:rPr>
              </w:pPr>
              <w:r w:rsidRPr="001872EB">
                <w:rPr>
                  <w:color w:val="auto"/>
                  <w:spacing w:val="-6"/>
                  <w:lang w:eastAsia="el-GR"/>
                </w:rPr>
                <w:lastRenderedPageBreak/>
                <w:t xml:space="preserve">«Άρθρο (…) Ειδικές ρυθμίσεις για την πρόσβαση κωφών και βαρήκοων φοιτητών σε μεταπτυχιακά προγράμματα σπουδών </w:t>
              </w:r>
            </w:p>
            <w:p w14:paraId="4B65FEBA" w14:textId="04A8FF30" w:rsidR="00472588" w:rsidRPr="001872EB" w:rsidRDefault="00472588" w:rsidP="006850AB">
              <w:pPr>
                <w:spacing w:after="0"/>
                <w:rPr>
                  <w:color w:val="auto"/>
                  <w:spacing w:val="-6"/>
                  <w:lang w:eastAsia="el-GR"/>
                </w:rPr>
              </w:pPr>
              <w:r w:rsidRPr="001872EB">
                <w:rPr>
                  <w:color w:val="auto"/>
                  <w:spacing w:val="-6"/>
                  <w:lang w:eastAsia="el-GR"/>
                </w:rPr>
                <w:t>Οι κωφοί και βαρήκοοι φοιτητές με ποσοστό αναπηρίας 50% τουλάχιστον, απαλλάσσονται από την υποχρέωση γνώσης ξένης γλώσσας ως προϋπόθεση εισαγωγής σε μεταπτυχιακά προγράμματα σπουδών.»</w:t>
              </w:r>
            </w:p>
            <w:p w14:paraId="22EA010F" w14:textId="77777777"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color w:val="auto"/>
                  <w:spacing w:val="-6"/>
                  <w:lang w:eastAsia="el-GR"/>
                </w:rPr>
                <w:t xml:space="preserve"> Η προτεινόμενη δέσμη διατάξεων είναι αναγκαία για τη διασφάλιση της ανεμπόδιστης συμμετοχής των κωφών-βαρήκοων φοιτητών στην εκπαιδευτική διαδικασία στα Ανώτατα Εκπαιδευτικά Ιδρύματα της χώρας,  Η πρόβλεψη αυτή συνάδει με το άρθρο 24 της Σύμβασης των Ηνωμένων Εθνών για τα Δικαιώματα των Ατόμων με Αναπηρίες (ν. 4074/2012), που κατοχυρώνει το δικαίωμα πρόσβασης στην εκπαίδευση χωρίς διακρίσεις, καθώς και με την παράγραφο 4 του άρθρου 30 της ίδιας Σύμβασης, η οποία αναγνωρίζει και προστατεύει τη γλωσσική ταυτότητα των κωφών. Επιπλέον, η ρύθμιση εναρμονίζεται με την παράγραφο 2 του άρθρου 65 του ν. 4488/2017, όπου η Ελληνική Νοηματική Γλώσσα (ΕΝΓ) αναγνωρίζεται ως ισότιμη με την ελληνική γλώσσα, και το κράτος δεσμεύεται να λάβει μέτρα για την προώθησή της και για την κάλυψη των αναγκών επικοινωνίας των κωφών-βαρήκοων πολιτών. Η ίδρυση Τμήματος Διερμηνείας και Μελέτης της Ελληνικής Νοηματικής Γλώσσας απαντά σε αυτή τη θεσμική υποχρέωση, συμβάλλοντας στην ανάπτυξη και διάδοση της ΕΝΓ, στη δημιουργία εξειδικευμένου επιστημονικού και διδακτικού προσωπικού, καθώς και στη βελτίωση της πρόσβασης των κωφών και βαρήκοων φοιτητών σε όλες τις βαθμίδες της εκπαίδευσης. Παράλληλα, η πρόβλεψη απαλλαγής από την προϋπόθεση γνώσης ξένης γλώσσας για την εισαγωγή σε μεταπτυχιακά προγράμματα σπουδών διασφαλίζει ότι δεν δημιουργούνται πρόσθετα εμπόδια που περιορίζουν την ακαδημαϊκή πρόοδο των κωφών-βαρήκοων φοιτητών.</w:t>
              </w:r>
            </w:p>
            <w:p w14:paraId="3D13E28A" w14:textId="77777777" w:rsidR="00EB6F33" w:rsidRDefault="00EB6F33" w:rsidP="006850AB">
              <w:pPr>
                <w:spacing w:after="0"/>
                <w:rPr>
                  <w:b/>
                  <w:bCs/>
                  <w:color w:val="auto"/>
                  <w:spacing w:val="-6"/>
                  <w:lang w:eastAsia="el-GR"/>
                </w:rPr>
              </w:pPr>
            </w:p>
            <w:p w14:paraId="1782B4EA" w14:textId="5944D608" w:rsidR="00472588" w:rsidRPr="001872EB" w:rsidRDefault="00EB6F33" w:rsidP="006850AB">
              <w:pPr>
                <w:spacing w:after="0"/>
                <w:rPr>
                  <w:color w:val="auto"/>
                  <w:spacing w:val="-6"/>
                  <w:lang w:eastAsia="el-GR"/>
                </w:rPr>
              </w:pPr>
              <w:r>
                <w:rPr>
                  <w:b/>
                  <w:bCs/>
                  <w:color w:val="auto"/>
                  <w:spacing w:val="-6"/>
                  <w:lang w:eastAsia="el-GR"/>
                </w:rPr>
                <w:t xml:space="preserve">Ε8. </w:t>
              </w:r>
              <w:r w:rsidR="00472588" w:rsidRPr="001872EB">
                <w:rPr>
                  <w:b/>
                  <w:bCs/>
                  <w:color w:val="auto"/>
                  <w:spacing w:val="-6"/>
                  <w:lang w:eastAsia="el-GR"/>
                </w:rPr>
                <w:t>Στο Άρθρο 1</w:t>
              </w:r>
              <w:r w:rsidR="00F34223" w:rsidRPr="001872EB">
                <w:rPr>
                  <w:b/>
                  <w:bCs/>
                  <w:color w:val="auto"/>
                  <w:spacing w:val="-6"/>
                  <w:lang w:eastAsia="el-GR"/>
                </w:rPr>
                <w:t>42</w:t>
              </w:r>
              <w:r w:rsidR="00472588" w:rsidRPr="001872EB">
                <w:rPr>
                  <w:b/>
                  <w:bCs/>
                  <w:color w:val="auto"/>
                  <w:spacing w:val="-6"/>
                  <w:lang w:eastAsia="el-GR"/>
                </w:rPr>
                <w:t xml:space="preserve"> «Ρυθμίσεις για την αξιολόγηση εκπαιδευτικών και μελών Ειδικού Εκπαιδευτικού Προσωπικού (Ε.Ε.Π.) και Ειδικού Βοηθητικού Προσωπικού (Ε.Β.Π.) - Προσθήκη παρ. 9 και 10 στο άρθρο 66</w:t>
              </w:r>
              <w:r>
                <w:rPr>
                  <w:b/>
                  <w:bCs/>
                  <w:color w:val="auto"/>
                  <w:spacing w:val="-6"/>
                  <w:lang w:eastAsia="el-GR"/>
                </w:rPr>
                <w:t xml:space="preserve"> του ν.4823/2021</w:t>
              </w:r>
              <w:r w:rsidR="00472588" w:rsidRPr="001872EB">
                <w:rPr>
                  <w:b/>
                  <w:bCs/>
                  <w:color w:val="auto"/>
                  <w:spacing w:val="-6"/>
                  <w:lang w:eastAsia="el-GR"/>
                </w:rPr>
                <w:t>»,</w:t>
              </w:r>
              <w:r w:rsidR="00472588" w:rsidRPr="001872EB">
                <w:rPr>
                  <w:color w:val="auto"/>
                  <w:spacing w:val="-6"/>
                  <w:lang w:eastAsia="el-GR"/>
                </w:rPr>
                <w:t xml:space="preserve"> μετά την παρ.  10 του άρθρου 66 να προστεθούν παρ. 11 και 12 ως ακολούθως (βλ. με έντονη γραμματοσειρά): </w:t>
              </w:r>
            </w:p>
            <w:p w14:paraId="0C63251E" w14:textId="49C475CF" w:rsidR="00472588" w:rsidRPr="001872EB" w:rsidRDefault="00472588" w:rsidP="006850AB">
              <w:pPr>
                <w:spacing w:after="0"/>
                <w:rPr>
                  <w:i/>
                  <w:iCs/>
                  <w:color w:val="auto"/>
                  <w:spacing w:val="-6"/>
                  <w:lang w:eastAsia="el-GR"/>
                </w:rPr>
              </w:pPr>
              <w:r w:rsidRPr="001872EB">
                <w:rPr>
                  <w:b/>
                  <w:bCs/>
                  <w:i/>
                  <w:iCs/>
                  <w:color w:val="auto"/>
                  <w:spacing w:val="-6"/>
                  <w:lang w:eastAsia="el-GR"/>
                </w:rPr>
                <w:t>«</w:t>
              </w:r>
              <w:r w:rsidRPr="001872EB">
                <w:rPr>
                  <w:i/>
                  <w:iCs/>
                  <w:color w:val="auto"/>
                  <w:spacing w:val="-6"/>
                  <w:lang w:eastAsia="el-GR"/>
                </w:rPr>
                <w:t xml:space="preserve">10. Για την αξιολόγηση εκπαιδευτικών και μελών Ειδικού Εκπαιδευτικού Προσωπικού (Ε.Ε.Π.), για τους κλάδους των οποίων δεν έχει συσταθεί, σύμφωνα με την παρ. 1 του άρθρου 10, θέση Συμβούλου Εκπαίδευσης, ορίζεται ανά Περιφερειακή Διεύθυνση Εκπαίδευσης με απόφαση του οικείου Περιφερειακού Επόπτη Ποιότητας της Εκπαίδευσης, Σύμβουλος Εκπαίδευσης άλλου κλάδου/ειδικότητας, </w:t>
              </w:r>
              <w:r w:rsidRPr="001872EB">
                <w:rPr>
                  <w:b/>
                  <w:bCs/>
                  <w:i/>
                  <w:iCs/>
                  <w:color w:val="auto"/>
                  <w:spacing w:val="-6"/>
                  <w:lang w:eastAsia="el-GR"/>
                </w:rPr>
                <w:t xml:space="preserve">με εξαίρεση τον κλάδο ΠΕ31 για τον οποίο προβλέπεται ειδική ρύθμιση στην παρ. 12 του παρόντος,  </w:t>
              </w:r>
              <w:r w:rsidRPr="001872EB">
                <w:rPr>
                  <w:i/>
                  <w:iCs/>
                  <w:color w:val="auto"/>
                  <w:spacing w:val="-6"/>
                  <w:lang w:eastAsia="el-GR"/>
                </w:rPr>
                <w:t>ως ακολούθως: […]</w:t>
              </w:r>
              <w:r w:rsidR="00EB6F33">
                <w:rPr>
                  <w:i/>
                  <w:iCs/>
                  <w:color w:val="auto"/>
                  <w:spacing w:val="-6"/>
                  <w:lang w:eastAsia="el-GR"/>
                </w:rPr>
                <w:t xml:space="preserve"> </w:t>
              </w:r>
              <w:r w:rsidRPr="001872EB">
                <w:rPr>
                  <w:i/>
                  <w:iCs/>
                  <w:color w:val="auto"/>
                  <w:spacing w:val="-6"/>
                  <w:lang w:eastAsia="el-GR"/>
                </w:rPr>
                <w:t xml:space="preserve">Στην περίπτωση που στις Διευθύνσεις Εκπαίδευσης της Περιφερειακής Διεύθυνσης Εκπαίδευσης δεν εδρεύει Σύμβουλος Εκπαίδευσης των παραπάνω κλάδων/ειδικοτήτων ή δεν έχει κατανεμηθεί αρμοδιότητα σε Σύμβουλο Εκπαίδευσης των παραπάνω κλάδων/ειδικοτήτων ή αυτοί δεν υπάρχουν, απουσιάζουν ή κωλύονται, τότε ορίζονται ως </w:t>
              </w:r>
              <w:proofErr w:type="spellStart"/>
              <w:r w:rsidRPr="001872EB">
                <w:rPr>
                  <w:i/>
                  <w:iCs/>
                  <w:color w:val="auto"/>
                  <w:spacing w:val="-6"/>
                  <w:lang w:eastAsia="el-GR"/>
                </w:rPr>
                <w:t>αξιολογητές</w:t>
              </w:r>
              <w:proofErr w:type="spellEnd"/>
              <w:r w:rsidRPr="001872EB">
                <w:rPr>
                  <w:i/>
                  <w:iCs/>
                  <w:color w:val="auto"/>
                  <w:spacing w:val="-6"/>
                  <w:lang w:eastAsia="el-GR"/>
                </w:rPr>
                <w:t xml:space="preserve"> Σύμβουλοι Εκπαίδευσης των παραπάνω κλάδων/ειδικοτήτων από άλλη Περιφερειακή Διεύθυνση Εκπαίδευσης κατά τη διαδικασία της περ. γ) της παρ. 9 του άρθρου 66. </w:t>
              </w:r>
            </w:p>
            <w:p w14:paraId="5293948A" w14:textId="77777777" w:rsidR="00472588" w:rsidRPr="001872EB" w:rsidRDefault="00472588" w:rsidP="006850AB">
              <w:pPr>
                <w:spacing w:after="0"/>
                <w:rPr>
                  <w:i/>
                  <w:iCs/>
                  <w:color w:val="auto"/>
                  <w:spacing w:val="-6"/>
                  <w:lang w:eastAsia="el-GR"/>
                </w:rPr>
              </w:pPr>
              <w:r w:rsidRPr="001872EB">
                <w:rPr>
                  <w:b/>
                  <w:bCs/>
                  <w:i/>
                  <w:iCs/>
                  <w:color w:val="auto"/>
                  <w:spacing w:val="-6"/>
                  <w:lang w:eastAsia="el-GR"/>
                </w:rPr>
                <w:lastRenderedPageBreak/>
                <w:t>11.</w:t>
              </w:r>
              <w:r w:rsidRPr="001872EB">
                <w:rPr>
                  <w:rFonts w:ascii="Aptos" w:eastAsia="Aptos" w:hAnsi="Aptos"/>
                  <w:color w:val="auto"/>
                  <w:spacing w:val="-6"/>
                  <w:kern w:val="2"/>
                  <w14:ligatures w14:val="standardContextual"/>
                </w:rPr>
                <w:t xml:space="preserve"> </w:t>
              </w:r>
              <w:r w:rsidRPr="001872EB">
                <w:rPr>
                  <w:b/>
                  <w:bCs/>
                  <w:i/>
                  <w:iCs/>
                  <w:color w:val="auto"/>
                  <w:spacing w:val="-6"/>
                  <w:lang w:eastAsia="el-GR"/>
                </w:rPr>
                <w:t>Κατά τη διαδικασία αξιολόγησης κωφών - βαρήκοων εκπαιδευτικών και μελών Ε.Ε.Π. και Ε.Β.Π., εφόσον οι ίδιοι το αιτηθούν, η αξιολόγηση διενεργείται με την υποχρεωτική παρουσία πιστοποιημένου διερμηνέα Ελληνικής Νοηματικής Γλώσσας (ΕΝΓ), προκειμένου να διασφαλιστεί η πλήρης και απρόσκοπτη επικοινωνία και η ισότιμη συμμετοχή στη διαδικασία. Η σχετική δαπάνη για την παροχή υπηρεσιών διερμηνείας καλύπτεται από το Υπουργείο Παιδείας, Θρησκευμάτων και Αθλητισμού μέσω σχετικής πρόβλεψης στον προϋπολογισμό του</w:t>
              </w:r>
              <w:r w:rsidRPr="001872EB">
                <w:rPr>
                  <w:i/>
                  <w:iCs/>
                  <w:color w:val="auto"/>
                  <w:spacing w:val="-6"/>
                  <w:lang w:eastAsia="el-GR"/>
                </w:rPr>
                <w:t>.</w:t>
              </w:r>
            </w:p>
            <w:p w14:paraId="2587CCE6" w14:textId="625279D3" w:rsidR="00472588" w:rsidRPr="001872EB" w:rsidRDefault="00472588" w:rsidP="006850AB">
              <w:pPr>
                <w:spacing w:after="0"/>
                <w:rPr>
                  <w:rFonts w:ascii="Aptos" w:eastAsia="Aptos" w:hAnsi="Aptos"/>
                  <w:color w:val="auto"/>
                  <w:spacing w:val="-6"/>
                  <w:kern w:val="2"/>
                  <w14:ligatures w14:val="standardContextual"/>
                </w:rPr>
              </w:pPr>
              <w:r w:rsidRPr="001872EB">
                <w:rPr>
                  <w:b/>
                  <w:bCs/>
                  <w:i/>
                  <w:iCs/>
                  <w:color w:val="auto"/>
                  <w:spacing w:val="-6"/>
                  <w:lang w:eastAsia="el-GR"/>
                </w:rPr>
                <w:t>12.</w:t>
              </w:r>
              <w:r w:rsidRPr="001872EB">
                <w:rPr>
                  <w:i/>
                  <w:iCs/>
                  <w:color w:val="auto"/>
                  <w:spacing w:val="-6"/>
                  <w:lang w:eastAsia="el-GR"/>
                </w:rPr>
                <w:t xml:space="preserve"> </w:t>
              </w:r>
              <w:r w:rsidRPr="001872EB">
                <w:rPr>
                  <w:b/>
                  <w:bCs/>
                  <w:i/>
                  <w:iCs/>
                  <w:color w:val="auto"/>
                  <w:spacing w:val="-6"/>
                  <w:lang w:eastAsia="el-GR"/>
                </w:rPr>
                <w:t>Σε κάθε Περιφερειακή Διεύθυνση Εκπαίδευσης προβλέπεται η σύσταση κατ’ ελάχιστον δύο (2) θέσεων Συμβούλων Εκπαίδευσης του κλάδου ΠΕ31 εξειδικευμένων στην Κινητικότητα,  τον Προσανατολισμό και τις Δεξιότητες Καθημερινής Διαβίωσης και δύο (2) θέσεων Συμβούλων Εκπαίδευσης εξειδικευμένων στην Ελληνική Νοηματική Γλώσσα του κλάδου ΠΕ31 προκειμένου να διασφαλιστεί η κάλυψη των αρμοδιοτήτων του κλάδου, οι οποίες, λόγω της ιδιαίτερης εξειδίκευσής τους, δεν είναι δυνατόν να ανατεθούν σε άλλες συναφείς ειδικότητες</w:t>
              </w:r>
              <w:r w:rsidRPr="001872EB">
                <w:rPr>
                  <w:i/>
                  <w:iCs/>
                  <w:color w:val="auto"/>
                  <w:spacing w:val="-6"/>
                  <w:lang w:eastAsia="el-GR"/>
                </w:rPr>
                <w:t xml:space="preserve">». </w:t>
              </w:r>
            </w:p>
            <w:p w14:paraId="65CC6454" w14:textId="27977DC8" w:rsidR="00472588" w:rsidRPr="001872EB" w:rsidRDefault="00472588" w:rsidP="006850AB">
              <w:pPr>
                <w:spacing w:after="0"/>
                <w:rPr>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 xml:space="preserve">Η προτεινόμενη προσθήκη της παραγράφου 11 εδράζεται στις διατάξεις του ν. 4443/2016 που θεμελιώνουν την αρχή της ίσης μεταχείρισης στην εργασία και την απασχόληση, καθώς και την υποχρέωση παροχής εύλογων προσαρμογών για την εξάλειψη διακρίσεων σε βάρος των ατόμων με αναπηρία. </w:t>
              </w:r>
              <w:r w:rsidR="007D6693" w:rsidRPr="001872EB">
                <w:rPr>
                  <w:color w:val="auto"/>
                  <w:spacing w:val="-6"/>
                  <w:lang w:eastAsia="el-GR"/>
                </w:rPr>
                <w:t xml:space="preserve">Η </w:t>
              </w:r>
              <w:r w:rsidRPr="001872EB">
                <w:rPr>
                  <w:color w:val="auto"/>
                  <w:spacing w:val="-6"/>
                  <w:lang w:eastAsia="el-GR"/>
                </w:rPr>
                <w:t xml:space="preserve">υποχρεωτική παρουσία πιστοποιημένου διερμηνέα Ελληνικής Νοηματικής Γλώσσας κατά τη διαδικασία αξιολόγησης των κωφών και βαρήκοων εκπαιδευτικών και μελών Ε.Ε.Π. και Ε.Β.Π., εφόσον το ζητήσουν οι ίδιοι, διασφαλίζει την ισότιμη συμμετοχή τους στη διαδικασία. Η προτεινόμενη προσθήκη της παραγράφου 12 εδράζεται στην ιδιαιτερότητα του κλάδου ΠΕ31, ο οποίος συγκροτείται από εξειδικευμένους επιστήμονες που ασχολούνται με τον επαγγελματικό προσανατολισμό, την κινητικότητα, τον προσανατολισμό και τις δεξιότητες καθημερινής διαβίωσης των τυφλών, καθώς και με τη νοηματική γλώσσα των κωφών. Το επιστημονικό και παιδαγωγικό έργο που επιτελείται από τα μέλη αυτού του Κλάδου είναι εξειδικευμένο και δεν μπορεί να αναπληρωθεί από άλλες συναφείς ειδικότητες, λόγω της έλλειψης αντίστοιχης κατάρτισης και εμπειρίας. </w:t>
              </w:r>
            </w:p>
            <w:p w14:paraId="6D31D403" w14:textId="77777777" w:rsidR="00472588" w:rsidRPr="001872EB" w:rsidRDefault="00472588" w:rsidP="006850AB">
              <w:pPr>
                <w:spacing w:after="0"/>
                <w:rPr>
                  <w:color w:val="auto"/>
                  <w:spacing w:val="-6"/>
                  <w:lang w:eastAsia="el-GR"/>
                </w:rPr>
              </w:pPr>
            </w:p>
            <w:p w14:paraId="2B9F6DB4" w14:textId="50E79D68" w:rsidR="00472588" w:rsidRPr="001872EB" w:rsidRDefault="00EB6F33" w:rsidP="006850AB">
              <w:pPr>
                <w:spacing w:after="0"/>
                <w:rPr>
                  <w:color w:val="auto"/>
                  <w:spacing w:val="-6"/>
                  <w:lang w:eastAsia="el-GR"/>
                </w:rPr>
              </w:pPr>
              <w:r>
                <w:rPr>
                  <w:b/>
                  <w:bCs/>
                  <w:color w:val="auto"/>
                  <w:spacing w:val="-6"/>
                  <w:lang w:eastAsia="el-GR"/>
                </w:rPr>
                <w:t xml:space="preserve">Ε9. </w:t>
              </w:r>
              <w:r w:rsidR="00F34223" w:rsidRPr="001872EB">
                <w:rPr>
                  <w:b/>
                  <w:bCs/>
                  <w:color w:val="auto"/>
                  <w:spacing w:val="-6"/>
                  <w:lang w:eastAsia="el-GR"/>
                </w:rPr>
                <w:t>Στο άρθρο 143</w:t>
              </w:r>
              <w:r w:rsidR="00472588" w:rsidRPr="001872EB">
                <w:rPr>
                  <w:b/>
                  <w:bCs/>
                  <w:color w:val="auto"/>
                  <w:spacing w:val="-6"/>
                  <w:lang w:eastAsia="el-GR"/>
                </w:rPr>
                <w:t xml:space="preserve"> </w:t>
              </w:r>
              <w:r w:rsidR="00472588" w:rsidRPr="001872EB">
                <w:rPr>
                  <w:b/>
                  <w:bCs/>
                  <w:i/>
                  <w:iCs/>
                  <w:color w:val="auto"/>
                  <w:spacing w:val="-6"/>
                  <w:lang w:eastAsia="el-GR"/>
                </w:rPr>
                <w:t>«Σύστημα πιστοποίησης εκπαιδευτικής επάρκειας εκπαιδευτών ενηλίκων-Προσθήκη άρθρου 19Α στον ν.4115/2013»</w:t>
              </w:r>
              <w:r w:rsidR="00472588" w:rsidRPr="001872EB">
                <w:rPr>
                  <w:b/>
                  <w:bCs/>
                  <w:color w:val="auto"/>
                  <w:spacing w:val="-6"/>
                  <w:lang w:eastAsia="el-GR"/>
                </w:rPr>
                <w:t xml:space="preserve">, </w:t>
              </w:r>
              <w:r w:rsidR="00472588" w:rsidRPr="001872EB">
                <w:rPr>
                  <w:color w:val="auto"/>
                  <w:spacing w:val="-6"/>
                  <w:lang w:eastAsia="el-GR"/>
                </w:rPr>
                <w:t xml:space="preserve">η περ. α) της παρ. 4 του άρθρου 19Α του ν.4115/2013 να συμπληρωθεί ως ακολούθως </w:t>
              </w:r>
              <w:r w:rsidR="00472588" w:rsidRPr="00EB6F33">
                <w:rPr>
                  <w:color w:val="auto"/>
                  <w:spacing w:val="-6"/>
                  <w:lang w:eastAsia="el-GR"/>
                </w:rPr>
                <w:t>(</w:t>
              </w:r>
              <w:r w:rsidR="00472588" w:rsidRPr="001872EB">
                <w:rPr>
                  <w:color w:val="auto"/>
                  <w:spacing w:val="-6"/>
                  <w:lang w:eastAsia="el-GR"/>
                </w:rPr>
                <w:t xml:space="preserve">βλ. με έντονη γραμματοσειρά): </w:t>
              </w:r>
            </w:p>
            <w:p w14:paraId="25DE83A1" w14:textId="111885FF" w:rsidR="00472588" w:rsidRPr="001872EB" w:rsidRDefault="00472588" w:rsidP="006850AB">
              <w:pPr>
                <w:spacing w:after="0"/>
                <w:rPr>
                  <w:i/>
                  <w:iCs/>
                  <w:color w:val="auto"/>
                  <w:spacing w:val="-6"/>
                  <w:lang w:eastAsia="el-GR"/>
                </w:rPr>
              </w:pPr>
              <w:r w:rsidRPr="001872EB">
                <w:rPr>
                  <w:i/>
                  <w:iCs/>
                  <w:color w:val="auto"/>
                  <w:spacing w:val="-6"/>
                  <w:lang w:eastAsia="el-GR"/>
                </w:rPr>
                <w:t xml:space="preserve">«4. α) Με απόφαση του Υπουργού Παιδείας, Θρησκευμάτων και Αθλητισμού, μετά από εισήγηση του Διοικητικού Συμβουλίου (Δ.Σ.) του Ε.Ο.Π.Π.Ε.Π., καθορίζονται οι όροι και οι προϋποθέσεις της πιστοποίησης εκπαιδευτικής επάρκειας εκπαιδευτών ενηλίκων και εκπαιδευτών των εκπαιδευτών ενηλίκων, εξειδικεύονται η μεθοδολογία και κάθε ειδικότερο θέμα που αφορά στη διαδικασία και στον τρόπο πιστοποίησης της εκπαιδευτικής επάρκειας, στη διαδικασία του εξεταστικού συστήματος, και καθορίζονται η μορφή της ηλεκτρονικής αίτησης, τα απαιτούμενα δικαιολογητικά και ο τρόπος υποβολής τους, ο τύπος της χορηγούμενης βεβαίωσης εκπαιδευτικής επάρκειας, καθώς και οι περιπτώσεις κατά τις οποίες για την αναγνώριση και πιστοποίηση της εκπαιδευτικής επάρκειας δεν απαιτείται στο σύνολό της η τήρηση της διαδικασίας και κάθε άλλο τεχνικό ή λεπτομερειακό θέμα που αφορά στην όλη διαδικασία και </w:t>
              </w:r>
              <w:r w:rsidRPr="001872EB">
                <w:rPr>
                  <w:i/>
                  <w:iCs/>
                  <w:color w:val="auto"/>
                  <w:spacing w:val="-6"/>
                  <w:lang w:eastAsia="el-GR"/>
                </w:rPr>
                <w:lastRenderedPageBreak/>
                <w:t xml:space="preserve">στον τρόπο πιστοποίησης της εκπαιδευτικής επάρκειας εκπαιδευτών ενηλίκων. </w:t>
              </w:r>
              <w:r w:rsidRPr="001872EB">
                <w:rPr>
                  <w:b/>
                  <w:bCs/>
                  <w:i/>
                  <w:iCs/>
                  <w:color w:val="auto"/>
                  <w:spacing w:val="-6"/>
                  <w:lang w:eastAsia="el-GR"/>
                </w:rPr>
                <w:t xml:space="preserve">Η διαδικασία πιστοποίησης εκπαιδευτικής επάρκειας εκπαιδευτών ενηλίκων και εκπαιδευτών των εκπαιδευτών ενηλίκων προσαρμόζεται ώστε να διασφαλίζεται η ισότιμη συμμετοχή των υποψηφίων με αναπηρία, συμπεριλαμβανομένων των κωφών και βαρήκοων υποψηφίων, με παροχή κατάλληλων προσβάσιμων μορφών εξέτασης, διερμηνείας στην ελληνική νοηματική γλώσσα (Ε.Ν.Γ.), γραπτών εναλλακτικών, τεχνικών και ψηφιακών προσαρμογών. </w:t>
              </w:r>
              <w:r w:rsidRPr="001872EB">
                <w:rPr>
                  <w:i/>
                  <w:iCs/>
                  <w:color w:val="auto"/>
                  <w:spacing w:val="-6"/>
                  <w:lang w:eastAsia="el-GR"/>
                </w:rPr>
                <w:t>Με απόφαση του Δ.Σ. του Ε.Ο.Π.Π.Ε.Π., συγκροτούνται οι επιτροπές ή ομάδες εργασίας της παρ. 3, καθορίζονται ο τρόπος λειτουργίας τους και κάθε άλλο αναγκαίο θέμα για την εφαρμογή της παρούσας. Για τον καθορισμό της αποζημίωσης των μελών των επιτροπών ή ομάδων εργασίας της παρ. 3 εφαρμόζεται η παρ. 1 του άρθρου 21 του ν. 4354/2015 (Α΄ 175)».</w:t>
              </w:r>
            </w:p>
            <w:p w14:paraId="646C7800" w14:textId="77777777"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rFonts w:ascii="Aptos" w:eastAsia="Aptos" w:hAnsi="Aptos"/>
                  <w:color w:val="auto"/>
                  <w:spacing w:val="-6"/>
                  <w:kern w:val="2"/>
                  <w14:ligatures w14:val="standardContextual"/>
                </w:rPr>
                <w:t xml:space="preserve"> </w:t>
              </w:r>
              <w:r w:rsidRPr="001872EB">
                <w:rPr>
                  <w:color w:val="auto"/>
                  <w:spacing w:val="-6"/>
                  <w:lang w:eastAsia="el-GR"/>
                </w:rPr>
                <w:t xml:space="preserve">Η προτεινόμενη συμπλήρωση, η οποία εδράζεται στις προβλέψεις της παρ. 1 του άρθρου 61 του ν.4488/2017, κρίνεται απαραίτητη για την εξασφάλιση της ίσης πρόσβασης και της ισότιμης συμμετοχής των υποψηφίων με αναπηρία, και ιδιαίτερα των κωφών-βαρήκοων, στη διαδικασία πιστοποίησης της εκπαιδευτικής επάρκειας εκπαιδευτών ενηλίκων. </w:t>
              </w:r>
            </w:p>
            <w:p w14:paraId="304480E7" w14:textId="77777777" w:rsidR="00472588" w:rsidRPr="001872EB" w:rsidRDefault="00472588" w:rsidP="006850AB">
              <w:pPr>
                <w:spacing w:after="0"/>
                <w:rPr>
                  <w:color w:val="auto"/>
                  <w:spacing w:val="-6"/>
                  <w:lang w:eastAsia="el-GR"/>
                </w:rPr>
              </w:pPr>
            </w:p>
            <w:p w14:paraId="4F11DCC8" w14:textId="07C2400C" w:rsidR="00472588" w:rsidRPr="00EB6F33" w:rsidRDefault="00EB6F33" w:rsidP="006850AB">
              <w:pPr>
                <w:spacing w:after="0"/>
                <w:rPr>
                  <w:b/>
                  <w:bCs/>
                  <w:color w:val="auto"/>
                  <w:spacing w:val="-6"/>
                  <w:lang w:eastAsia="el-GR"/>
                </w:rPr>
              </w:pPr>
              <w:r>
                <w:rPr>
                  <w:b/>
                  <w:bCs/>
                  <w:color w:val="auto"/>
                  <w:spacing w:val="-6"/>
                  <w:lang w:eastAsia="el-GR"/>
                </w:rPr>
                <w:t xml:space="preserve">Ε10. </w:t>
              </w:r>
              <w:r w:rsidR="00472588" w:rsidRPr="001872EB">
                <w:rPr>
                  <w:b/>
                  <w:bCs/>
                  <w:color w:val="auto"/>
                  <w:spacing w:val="-6"/>
                  <w:lang w:eastAsia="el-GR"/>
                </w:rPr>
                <w:t>Στο Άρθρο 14</w:t>
              </w:r>
              <w:r w:rsidR="00F34223" w:rsidRPr="001872EB">
                <w:rPr>
                  <w:b/>
                  <w:bCs/>
                  <w:color w:val="auto"/>
                  <w:spacing w:val="-6"/>
                  <w:lang w:eastAsia="el-GR"/>
                </w:rPr>
                <w:t>7</w:t>
              </w:r>
              <w:r w:rsidR="00472588" w:rsidRPr="001872EB">
                <w:rPr>
                  <w:b/>
                  <w:bCs/>
                  <w:color w:val="auto"/>
                  <w:spacing w:val="-6"/>
                  <w:lang w:eastAsia="el-GR"/>
                </w:rPr>
                <w:t xml:space="preserve"> «Αρμοδιότητες</w:t>
              </w:r>
              <w:r w:rsidR="00472588" w:rsidRPr="001872EB">
                <w:rPr>
                  <w:rFonts w:ascii="Aptos" w:eastAsia="Aptos" w:hAnsi="Aptos"/>
                  <w:color w:val="auto"/>
                  <w:spacing w:val="-6"/>
                  <w:kern w:val="2"/>
                  <w14:ligatures w14:val="standardContextual"/>
                </w:rPr>
                <w:t xml:space="preserve"> </w:t>
              </w:r>
              <w:r w:rsidR="00472588" w:rsidRPr="001872EB">
                <w:rPr>
                  <w:b/>
                  <w:bCs/>
                  <w:color w:val="auto"/>
                  <w:spacing w:val="-6"/>
                  <w:lang w:eastAsia="el-GR"/>
                </w:rPr>
                <w:t xml:space="preserve">του Συμβουλίου των Κέντρων Επαγγελματικής Εκπαίδευσης και Κατάρτισης - Τροποποίηση άρθρου 40Ζ ν. 4763/2020», </w:t>
              </w:r>
              <w:r w:rsidR="00472588" w:rsidRPr="001872EB">
                <w:rPr>
                  <w:color w:val="auto"/>
                  <w:spacing w:val="-6"/>
                  <w:lang w:eastAsia="el-GR"/>
                </w:rPr>
                <w:t xml:space="preserve">η περ. β) του Άρθρου 40Ζ του ν.4763/2020 να συμπληρωθεί ως ακολούθως (βλ. με έντονη γραμματοσειρά): </w:t>
              </w:r>
            </w:p>
            <w:p w14:paraId="7B4FCDB4" w14:textId="10C09AA8" w:rsidR="00472588" w:rsidRPr="001872EB" w:rsidRDefault="00472588" w:rsidP="006850AB">
              <w:pPr>
                <w:spacing w:after="0"/>
                <w:rPr>
                  <w:color w:val="auto"/>
                  <w:spacing w:val="-6"/>
                  <w:lang w:eastAsia="el-GR"/>
                </w:rPr>
              </w:pPr>
              <w:r w:rsidRPr="001872EB">
                <w:rPr>
                  <w:color w:val="auto"/>
                  <w:spacing w:val="-6"/>
                  <w:lang w:eastAsia="el-GR"/>
                </w:rPr>
                <w:t>«Άρθρο 40Ζ Αρμοδιότητες του Συμβουλίου των Κέντρων Επαγγελματικής Εκπαίδευσης και Κατάρτισης</w:t>
              </w:r>
            </w:p>
            <w:p w14:paraId="3F93658E" w14:textId="77777777" w:rsidR="00472588" w:rsidRPr="001872EB" w:rsidRDefault="00472588" w:rsidP="006850AB">
              <w:pPr>
                <w:spacing w:after="0"/>
                <w:rPr>
                  <w:color w:val="auto"/>
                  <w:spacing w:val="-6"/>
                  <w:lang w:eastAsia="el-GR"/>
                </w:rPr>
              </w:pPr>
              <w:r w:rsidRPr="001872EB">
                <w:rPr>
                  <w:color w:val="auto"/>
                  <w:spacing w:val="-6"/>
                  <w:lang w:eastAsia="el-GR"/>
                </w:rPr>
                <w:t>Το Συμβούλιο των Κέντρων Επαγγελματικών Εκπαίδευσης και Κατάρτισης (Κ.Ε.Ε.Κ.) είναι αρμόδιο για:</w:t>
              </w:r>
            </w:p>
            <w:p w14:paraId="14ABD979" w14:textId="77777777" w:rsidR="00472588" w:rsidRPr="001872EB" w:rsidRDefault="00472588" w:rsidP="006850AB">
              <w:pPr>
                <w:spacing w:after="0"/>
                <w:rPr>
                  <w:color w:val="auto"/>
                  <w:spacing w:val="-6"/>
                  <w:lang w:eastAsia="el-GR"/>
                </w:rPr>
              </w:pPr>
              <w:r w:rsidRPr="001872EB">
                <w:rPr>
                  <w:color w:val="auto"/>
                  <w:spacing w:val="-6"/>
                  <w:lang w:eastAsia="el-GR"/>
                </w:rPr>
                <w:t xml:space="preserve">α) Την κατάρτιση της ετήσιας </w:t>
              </w:r>
              <w:proofErr w:type="spellStart"/>
              <w:r w:rsidRPr="001872EB">
                <w:rPr>
                  <w:color w:val="auto"/>
                  <w:spacing w:val="-6"/>
                  <w:lang w:eastAsia="el-GR"/>
                </w:rPr>
                <w:t>στοχοθεσίας</w:t>
              </w:r>
              <w:proofErr w:type="spellEnd"/>
              <w:r w:rsidRPr="001872EB">
                <w:rPr>
                  <w:color w:val="auto"/>
                  <w:spacing w:val="-6"/>
                  <w:lang w:eastAsia="el-GR"/>
                </w:rPr>
                <w:t xml:space="preserve"> του Κ.Ε.Ε.Κ., η οποία περιλαμβάνει κατ` ελάχιστον τη στρατηγική για την ανάπτυξη του Κ.Ε.Ε.Κ. σε τοπικό επίπεδο, σύμφωνα με την ιδιαίτερη φυσιογνωμία του και το πλαίσιο της αποστολής του,</w:t>
              </w:r>
            </w:p>
            <w:p w14:paraId="1FC2A51D" w14:textId="77777777" w:rsidR="00472588" w:rsidRPr="001872EB" w:rsidRDefault="00472588" w:rsidP="006850AB">
              <w:pPr>
                <w:spacing w:after="0"/>
                <w:rPr>
                  <w:b/>
                  <w:bCs/>
                  <w:color w:val="auto"/>
                  <w:spacing w:val="-6"/>
                  <w:lang w:eastAsia="el-GR"/>
                </w:rPr>
              </w:pPr>
              <w:r w:rsidRPr="001872EB">
                <w:rPr>
                  <w:color w:val="auto"/>
                  <w:spacing w:val="-6"/>
                  <w:lang w:eastAsia="el-GR"/>
                </w:rPr>
                <w:t xml:space="preserve">β) τη σύνταξη ετήσιας έκθεσης πεπραγμένων, την οποία κοινοποιεί στο Κεντρικό Συμβούλιο Επαγγελματικής Εκπαίδευσης και Κατάρτισης (Κ.Σ.Ε.Ε.Κ.) μέσω του οικείου Συμβουλίου Σύνδεσης με την Παραγωγή και την Αγορά Εργασίας (Σ.Σ.Π.Α.Ε.), </w:t>
              </w:r>
              <w:r w:rsidRPr="001872EB">
                <w:rPr>
                  <w:b/>
                  <w:bCs/>
                  <w:color w:val="auto"/>
                  <w:spacing w:val="-6"/>
                  <w:lang w:eastAsia="el-GR"/>
                </w:rPr>
                <w:t xml:space="preserve">στην οποία περιλαμβάνεται ξεχωριστή ενότητα για την προσβασιμότητα των κτιριακών εγκαταστάσεων των Κ.Ε.Ε.Κ. στα άτομα με αναπηρία, ύστερα από τη διενέργεια σχετικού ελέγχου.». </w:t>
              </w:r>
            </w:p>
            <w:p w14:paraId="09451F2F" w14:textId="77777777" w:rsidR="00472588" w:rsidRPr="001872EB" w:rsidRDefault="00472588" w:rsidP="006850AB">
              <w:pPr>
                <w:spacing w:after="0"/>
                <w:rPr>
                  <w:b/>
                  <w:bCs/>
                  <w:color w:val="auto"/>
                  <w:spacing w:val="-6"/>
                  <w:lang w:eastAsia="el-GR"/>
                </w:rPr>
              </w:pPr>
              <w:r w:rsidRPr="001872EB">
                <w:rPr>
                  <w:b/>
                  <w:bCs/>
                  <w:color w:val="auto"/>
                  <w:spacing w:val="-6"/>
                  <w:lang w:eastAsia="el-GR"/>
                </w:rPr>
                <w:t xml:space="preserve">γ) […]». </w:t>
              </w:r>
            </w:p>
            <w:p w14:paraId="3BC9F2CA" w14:textId="77777777" w:rsidR="00472588" w:rsidRPr="001872EB" w:rsidRDefault="00472588" w:rsidP="006850AB">
              <w:pPr>
                <w:spacing w:after="0"/>
                <w:rPr>
                  <w:b/>
                  <w:bCs/>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 xml:space="preserve">Η προτεινόμενη συμπλήρωση εδράζεται στις προβλέψεις της παρ. 1 του άρθρου 61 του ν.4488/2017 και των απαιτήσεων των άρθρων 9 και 24 της Σύμβασης των Ηνωμένων Εθνών για τα Δικαιώματα των Ατόμων με Αναπηρίες (ν.4074/2012). </w:t>
              </w:r>
            </w:p>
            <w:p w14:paraId="075F87E9" w14:textId="77777777" w:rsidR="00A526AA" w:rsidRDefault="00A526AA" w:rsidP="006850AB">
              <w:pPr>
                <w:spacing w:after="0"/>
                <w:rPr>
                  <w:color w:val="auto"/>
                  <w:spacing w:val="-6"/>
                  <w:lang w:eastAsia="el-GR"/>
                </w:rPr>
              </w:pPr>
            </w:p>
            <w:p w14:paraId="7798611E" w14:textId="5F46B512" w:rsidR="00472588" w:rsidRPr="001872EB" w:rsidRDefault="00A526AA" w:rsidP="006850AB">
              <w:pPr>
                <w:spacing w:after="0"/>
                <w:rPr>
                  <w:color w:val="auto"/>
                  <w:spacing w:val="-6"/>
                  <w:lang w:eastAsia="el-GR"/>
                </w:rPr>
              </w:pPr>
              <w:r w:rsidRPr="00A526AA">
                <w:rPr>
                  <w:b/>
                  <w:bCs/>
                  <w:color w:val="auto"/>
                  <w:spacing w:val="-6"/>
                  <w:lang w:eastAsia="el-GR"/>
                </w:rPr>
                <w:t>Ε11.</w:t>
              </w:r>
              <w:r>
                <w:rPr>
                  <w:color w:val="auto"/>
                  <w:spacing w:val="-6"/>
                  <w:lang w:eastAsia="el-GR"/>
                </w:rPr>
                <w:t xml:space="preserve"> </w:t>
              </w:r>
              <w:r w:rsidR="00472588" w:rsidRPr="001872EB">
                <w:rPr>
                  <w:b/>
                  <w:bCs/>
                  <w:color w:val="auto"/>
                  <w:spacing w:val="-6"/>
                  <w:lang w:eastAsia="el-GR"/>
                </w:rPr>
                <w:t>Στο Άρθρο 14</w:t>
              </w:r>
              <w:r w:rsidR="00F34223" w:rsidRPr="001872EB">
                <w:rPr>
                  <w:b/>
                  <w:bCs/>
                  <w:color w:val="auto"/>
                  <w:spacing w:val="-6"/>
                  <w:lang w:eastAsia="el-GR"/>
                </w:rPr>
                <w:t>9</w:t>
              </w:r>
              <w:r w:rsidR="00472588" w:rsidRPr="001872EB">
                <w:rPr>
                  <w:b/>
                  <w:bCs/>
                  <w:color w:val="auto"/>
                  <w:spacing w:val="-6"/>
                  <w:lang w:eastAsia="el-GR"/>
                </w:rPr>
                <w:t xml:space="preserve"> «Γραφείο Επαγγελματικής Ανάπτυξης και Σταδιοδρομίας του Κέντρου Επαγγελματικής Εκπαίδευσης και Κατάρτισης </w:t>
              </w:r>
              <w:r w:rsidR="00BC0C02">
                <w:rPr>
                  <w:b/>
                  <w:bCs/>
                  <w:color w:val="auto"/>
                  <w:spacing w:val="-6"/>
                  <w:lang w:eastAsia="el-GR"/>
                </w:rPr>
                <w:t>=</w:t>
              </w:r>
              <w:r w:rsidR="00472588" w:rsidRPr="001872EB">
                <w:rPr>
                  <w:b/>
                  <w:bCs/>
                  <w:color w:val="auto"/>
                  <w:spacing w:val="-6"/>
                  <w:lang w:eastAsia="el-GR"/>
                </w:rPr>
                <w:t xml:space="preserve"> Τροποποίηση άρθρου 40Ι ν. </w:t>
              </w:r>
              <w:r w:rsidR="00472588" w:rsidRPr="001872EB">
                <w:rPr>
                  <w:b/>
                  <w:bCs/>
                  <w:color w:val="auto"/>
                  <w:spacing w:val="-6"/>
                  <w:lang w:eastAsia="el-GR"/>
                </w:rPr>
                <w:lastRenderedPageBreak/>
                <w:t xml:space="preserve">4763/2020», </w:t>
              </w:r>
              <w:r w:rsidR="00472588" w:rsidRPr="001872EB">
                <w:rPr>
                  <w:color w:val="auto"/>
                  <w:spacing w:val="-6"/>
                  <w:lang w:eastAsia="el-GR"/>
                </w:rPr>
                <w:t xml:space="preserve">η παρ. 1 του άρθρου 40Ι του ν.4763/2020 να συμπληρωθεί ως ακολούθως (βλ. με έντονη γραμματοσειρά): </w:t>
              </w:r>
            </w:p>
            <w:p w14:paraId="2BD2B369" w14:textId="77777777" w:rsidR="00472588" w:rsidRPr="001872EB" w:rsidRDefault="00472588" w:rsidP="006850AB">
              <w:pPr>
                <w:autoSpaceDE w:val="0"/>
                <w:autoSpaceDN w:val="0"/>
                <w:adjustRightInd w:val="0"/>
                <w:spacing w:after="0"/>
                <w:rPr>
                  <w:i/>
                  <w:iCs/>
                  <w:color w:val="auto"/>
                  <w:spacing w:val="-6"/>
                  <w:lang w:eastAsia="el-GR"/>
                </w:rPr>
              </w:pPr>
              <w:r w:rsidRPr="001872EB">
                <w:rPr>
                  <w:rFonts w:ascii="Calibri" w:eastAsia="Aptos" w:hAnsi="Calibri" w:cs="Calibri"/>
                  <w:i/>
                  <w:iCs/>
                  <w:color w:val="auto"/>
                  <w:spacing w:val="-6"/>
                  <w14:ligatures w14:val="standardContextual"/>
                </w:rPr>
                <w:t>«1</w:t>
              </w:r>
              <w:r w:rsidRPr="001872EB">
                <w:rPr>
                  <w:i/>
                  <w:iCs/>
                  <w:color w:val="auto"/>
                  <w:spacing w:val="-6"/>
                  <w:lang w:eastAsia="el-GR"/>
                </w:rPr>
                <w:t xml:space="preserve">. Σε κάθε Κέντρο Επαγγελματικής Εκπαίδευσης και Κατάρτισης (Κ.Ε.Ε.Κ.) λειτουργεί Γραφείο Επαγγελματικής Ανάπτυξης και Σταδιοδρομίας (Γ.Ε.Α.Σ.), το οποίο έχει ως αποστολή την παροχή υπηρεσιών συμβουλευτικής υποστήριξης σε μαθητές, μαθητευόμενους και καταρτιζόμενους  που φοιτούν στις δομές του Κ.Ε.Ε.Κ., καθώς και την ενεργό προώθηση συνεργειών με φορείς, σε κλαδικό, τοπικό και περιφερειακό επίπεδο για τις προοπτικές ένταξης στην αγορά εργασίας. </w:t>
              </w:r>
              <w:r w:rsidRPr="001872EB">
                <w:rPr>
                  <w:b/>
                  <w:bCs/>
                  <w:i/>
                  <w:iCs/>
                  <w:color w:val="auto"/>
                  <w:spacing w:val="-6"/>
                  <w:lang w:eastAsia="el-GR"/>
                </w:rPr>
                <w:t>Τα Γ.Ε.Α.Σ. στελεχώνονται με πιστοποιημένους διερμηνείς Ελληνικής Νοηματικής Γλώσσας (Ε.Ν.Γ.), προκειμένου να διασφαλίζεται η καθολική προσβασιμότητα των παρεχόμενων υπηρεσιών σε κωφούς-βαρήκοους μαθητές, μαθητευόμενους και καταρτιζόμενου</w:t>
              </w:r>
              <w:r w:rsidRPr="001872EB">
                <w:rPr>
                  <w:i/>
                  <w:iCs/>
                  <w:color w:val="auto"/>
                  <w:spacing w:val="-6"/>
                  <w:lang w:eastAsia="el-GR"/>
                </w:rPr>
                <w:t>ς.</w:t>
              </w:r>
            </w:p>
            <w:p w14:paraId="34AA53D8" w14:textId="74D94227" w:rsidR="00472588" w:rsidRPr="001872EB" w:rsidRDefault="00472588" w:rsidP="006850AB">
              <w:pPr>
                <w:autoSpaceDE w:val="0"/>
                <w:autoSpaceDN w:val="0"/>
                <w:adjustRightInd w:val="0"/>
                <w:spacing w:after="0"/>
                <w:rPr>
                  <w:i/>
                  <w:iCs/>
                  <w:color w:val="auto"/>
                  <w:spacing w:val="-6"/>
                  <w:lang w:eastAsia="el-GR"/>
                </w:rPr>
              </w:pPr>
              <w:r w:rsidRPr="001872EB">
                <w:rPr>
                  <w:i/>
                  <w:iCs/>
                  <w:color w:val="auto"/>
                  <w:spacing w:val="-6"/>
                  <w:lang w:eastAsia="el-GR"/>
                </w:rPr>
                <w:t xml:space="preserve">2. […]» </w:t>
              </w:r>
            </w:p>
            <w:p w14:paraId="055F4A7B" w14:textId="77777777" w:rsidR="00472588" w:rsidRPr="001872EB" w:rsidRDefault="00472588" w:rsidP="006850AB">
              <w:pPr>
                <w:autoSpaceDE w:val="0"/>
                <w:autoSpaceDN w:val="0"/>
                <w:adjustRightInd w:val="0"/>
                <w:spacing w:after="0"/>
                <w:rPr>
                  <w:color w:val="auto"/>
                  <w:spacing w:val="-6"/>
                  <w:lang w:eastAsia="el-GR"/>
                </w:rPr>
              </w:pPr>
              <w:r w:rsidRPr="001872EB">
                <w:rPr>
                  <w:b/>
                  <w:bCs/>
                  <w:color w:val="auto"/>
                  <w:spacing w:val="-6"/>
                  <w:lang w:eastAsia="el-GR"/>
                </w:rPr>
                <w:t xml:space="preserve">Αιτιολόγηση: </w:t>
              </w:r>
              <w:r w:rsidRPr="001872EB">
                <w:rPr>
                  <w:color w:val="auto"/>
                  <w:spacing w:val="-6"/>
                  <w:lang w:eastAsia="el-GR"/>
                </w:rPr>
                <w:t>Η προτεινόμενη προσθήκη, η οποία βασίζεται στις διατάξεις της παρ. 1 του άρθρου 61 του ν. 4488/2017, κρίνεται αναγκαία για τη διασφάλιση της απρόσκοπτης και ισότιμης πρόσβασης των κωφών και βαρήκοων μαθητών, μαθητευόμενων και καταρτιζόμενων στις υπηρεσίες συμβουλευτικής υποστήριξης των Γ.Ε.Α.Σ., και ως εκ τούτου για την ενίσχυση των προοπτικών επαγγελματικής τους εξέλιξης.</w:t>
              </w:r>
            </w:p>
            <w:p w14:paraId="33B90F53" w14:textId="77777777" w:rsidR="00472588" w:rsidRPr="001872EB" w:rsidRDefault="00472588" w:rsidP="006850AB">
              <w:pPr>
                <w:spacing w:after="0"/>
                <w:rPr>
                  <w:b/>
                  <w:bCs/>
                  <w:color w:val="auto"/>
                  <w:spacing w:val="-6"/>
                  <w:lang w:eastAsia="el-GR"/>
                </w:rPr>
              </w:pPr>
            </w:p>
            <w:p w14:paraId="5D8DB74C" w14:textId="6765D0D0" w:rsidR="00472588" w:rsidRPr="001872EB" w:rsidRDefault="00A526AA" w:rsidP="006850AB">
              <w:pPr>
                <w:spacing w:after="0"/>
                <w:rPr>
                  <w:color w:val="auto"/>
                  <w:spacing w:val="-6"/>
                  <w:lang w:eastAsia="el-GR"/>
                </w:rPr>
              </w:pPr>
              <w:r>
                <w:rPr>
                  <w:b/>
                  <w:bCs/>
                  <w:color w:val="auto"/>
                  <w:spacing w:val="-6"/>
                  <w:lang w:eastAsia="el-GR"/>
                </w:rPr>
                <w:t xml:space="preserve">Ε12. </w:t>
              </w:r>
              <w:r w:rsidR="00472588" w:rsidRPr="001872EB">
                <w:rPr>
                  <w:b/>
                  <w:bCs/>
                  <w:color w:val="auto"/>
                  <w:spacing w:val="-6"/>
                  <w:lang w:eastAsia="el-GR"/>
                </w:rPr>
                <w:t xml:space="preserve">Στο Κεφάλαιο Ε’ </w:t>
              </w:r>
              <w:r w:rsidR="00472588" w:rsidRPr="001872EB">
                <w:rPr>
                  <w:b/>
                  <w:bCs/>
                  <w:i/>
                  <w:iCs/>
                  <w:color w:val="auto"/>
                  <w:spacing w:val="-6"/>
                  <w:lang w:eastAsia="el-GR"/>
                </w:rPr>
                <w:t>«Ρυθμίσεις για τα Κέντρα Επαγγελματικής Εκπαίδευσης και Κατάρτισης και Λοιπά Θέματα Επαγγελματικής Κατάρτισης»</w:t>
              </w:r>
              <w:r w:rsidR="00412127">
                <w:rPr>
                  <w:b/>
                  <w:bCs/>
                  <w:i/>
                  <w:iCs/>
                  <w:color w:val="auto"/>
                  <w:spacing w:val="-6"/>
                  <w:lang w:eastAsia="el-GR"/>
                </w:rPr>
                <w:t xml:space="preserve"> </w:t>
              </w:r>
              <w:r w:rsidR="00412127" w:rsidRPr="00412127">
                <w:rPr>
                  <w:color w:val="auto"/>
                  <w:spacing w:val="-6"/>
                  <w:lang w:eastAsia="el-GR"/>
                </w:rPr>
                <w:t>(άρθρα 144-150)</w:t>
              </w:r>
              <w:r w:rsidR="00472588" w:rsidRPr="001872EB">
                <w:rPr>
                  <w:b/>
                  <w:bCs/>
                  <w:color w:val="auto"/>
                  <w:spacing w:val="-6"/>
                  <w:lang w:eastAsia="el-GR"/>
                </w:rPr>
                <w:t>,</w:t>
              </w:r>
              <w:r>
                <w:rPr>
                  <w:b/>
                  <w:bCs/>
                  <w:i/>
                  <w:iCs/>
                  <w:color w:val="auto"/>
                  <w:spacing w:val="-6"/>
                  <w:lang w:eastAsia="el-GR"/>
                </w:rPr>
                <w:t xml:space="preserve"> </w:t>
              </w:r>
              <w:r w:rsidRPr="00A526AA">
                <w:rPr>
                  <w:color w:val="auto"/>
                  <w:spacing w:val="-6"/>
                  <w:lang w:eastAsia="el-GR"/>
                </w:rPr>
                <w:t>να προστεθεί νέο</w:t>
              </w:r>
              <w:r w:rsidR="00472588" w:rsidRPr="001872EB">
                <w:rPr>
                  <w:color w:val="auto"/>
                  <w:spacing w:val="-6"/>
                  <w:lang w:eastAsia="el-GR"/>
                </w:rPr>
                <w:t xml:space="preserve"> άρθρο με το οποίο να συμπληρώνεται η περ. γ) της παρ. 2 του άρθρου 32 του ν.4763/2020 ως ακολούθως (βλ. με έντονη γραμματοσειρά): </w:t>
              </w:r>
            </w:p>
            <w:p w14:paraId="20BDB7C7" w14:textId="4F6E68B7" w:rsidR="00472588" w:rsidRPr="00412127" w:rsidRDefault="00472588" w:rsidP="006850AB">
              <w:pPr>
                <w:spacing w:after="0"/>
                <w:rPr>
                  <w:color w:val="auto"/>
                  <w:spacing w:val="-6"/>
                  <w:lang w:eastAsia="el-GR"/>
                </w:rPr>
              </w:pPr>
              <w:r w:rsidRPr="001872EB">
                <w:rPr>
                  <w:color w:val="auto"/>
                  <w:spacing w:val="-6"/>
                  <w:lang w:eastAsia="el-GR"/>
                </w:rPr>
                <w:t>«</w:t>
              </w:r>
              <w:r w:rsidRPr="00412127">
                <w:rPr>
                  <w:color w:val="auto"/>
                  <w:spacing w:val="-6"/>
                  <w:lang w:eastAsia="el-GR"/>
                </w:rPr>
                <w:t>Άρθρο ….Στελέχωση Γ.Ε.Α.Σ.</w:t>
              </w:r>
              <w:r w:rsidR="00BC0C02">
                <w:rPr>
                  <w:color w:val="auto"/>
                  <w:spacing w:val="-6"/>
                  <w:lang w:eastAsia="el-GR"/>
                </w:rPr>
                <w:t>=</w:t>
              </w:r>
              <w:r w:rsidRPr="00412127">
                <w:rPr>
                  <w:color w:val="auto"/>
                  <w:spacing w:val="-6"/>
                  <w:lang w:eastAsia="el-GR"/>
                </w:rPr>
                <w:t xml:space="preserve">Τροποποίηση περ. γ) του άρθρου 2 του ν.4763/2020 </w:t>
              </w:r>
            </w:p>
            <w:p w14:paraId="2940069D" w14:textId="77777777" w:rsidR="00472588" w:rsidRPr="001872EB" w:rsidRDefault="00472588" w:rsidP="006850AB">
              <w:pPr>
                <w:spacing w:after="0"/>
                <w:rPr>
                  <w:b/>
                  <w:bCs/>
                  <w:color w:val="auto"/>
                  <w:spacing w:val="-6"/>
                  <w:lang w:eastAsia="el-GR"/>
                </w:rPr>
              </w:pPr>
              <w:r w:rsidRPr="001872EB">
                <w:rPr>
                  <w:color w:val="auto"/>
                  <w:spacing w:val="-6"/>
                  <w:lang w:eastAsia="el-GR"/>
                </w:rPr>
                <w:t xml:space="preserve">[…] γ) Τα Γ.Ε.Α.Σ. στελεχώνονται με εξειδικευμένο επιστημονικό προσωπικό, με Συμβούλους σταδιοδρομίας και ειδικούς επαγγελματικής συμβουλευτικής. Σε κάθε Γ.Ε.Α.Σ. απασχολείται ένας (1) Συντονιστής Σύμβουλος, όταν σε δημόσια Ι.Ε.Κ. αρμοδιότητας του Υπουργείου Παιδείας και Θρησκευμάτων λειτουργούν μέχρι πέντε (5) τμήματα ή φοιτούν μέχρι </w:t>
              </w:r>
              <w:proofErr w:type="spellStart"/>
              <w:r w:rsidRPr="001872EB">
                <w:rPr>
                  <w:color w:val="auto"/>
                  <w:spacing w:val="-6"/>
                  <w:lang w:eastAsia="el-GR"/>
                </w:rPr>
                <w:t>εκατόν</w:t>
              </w:r>
              <w:proofErr w:type="spellEnd"/>
              <w:r w:rsidRPr="001872EB">
                <w:rPr>
                  <w:color w:val="auto"/>
                  <w:spacing w:val="-6"/>
                  <w:lang w:eastAsia="el-GR"/>
                </w:rPr>
                <w:t xml:space="preserve"> πενήντα (150) καταρτιζόμενοι, ενώ όταν λειτουργούν πάνω από πέντε (5) τμήματα ή φοιτούν πάνω από </w:t>
              </w:r>
              <w:proofErr w:type="spellStart"/>
              <w:r w:rsidRPr="001872EB">
                <w:rPr>
                  <w:color w:val="auto"/>
                  <w:spacing w:val="-6"/>
                  <w:lang w:eastAsia="el-GR"/>
                </w:rPr>
                <w:t>εκατόν</w:t>
              </w:r>
              <w:proofErr w:type="spellEnd"/>
              <w:r w:rsidRPr="001872EB">
                <w:rPr>
                  <w:color w:val="auto"/>
                  <w:spacing w:val="-6"/>
                  <w:lang w:eastAsia="el-GR"/>
                </w:rPr>
                <w:t xml:space="preserve"> πενήντα (150) καταρτιζόμενοι απασχολούνται δύο (2) Συντονιστές Σύμβουλοι. Ο Συντονιστής Σύμβουλος, μεταξύ άλλων, έχει ως αρμοδιότητα την παρακολούθηση της παρουσίας του </w:t>
              </w:r>
              <w:proofErr w:type="spellStart"/>
              <w:r w:rsidRPr="001872EB">
                <w:rPr>
                  <w:color w:val="auto"/>
                  <w:spacing w:val="-6"/>
                  <w:lang w:eastAsia="el-GR"/>
                </w:rPr>
                <w:t>καταρτιζομένου</w:t>
              </w:r>
              <w:proofErr w:type="spellEnd"/>
              <w:r w:rsidRPr="001872EB">
                <w:rPr>
                  <w:color w:val="auto"/>
                  <w:spacing w:val="-6"/>
                  <w:lang w:eastAsia="el-GR"/>
                </w:rPr>
                <w:t xml:space="preserve">, τη διασφάλιση της ποιότητας του περιβάλλοντος εργασίας του </w:t>
              </w:r>
              <w:proofErr w:type="spellStart"/>
              <w:r w:rsidRPr="001872EB">
                <w:rPr>
                  <w:color w:val="auto"/>
                  <w:spacing w:val="-6"/>
                  <w:lang w:eastAsia="el-GR"/>
                </w:rPr>
                <w:t>ασκουμένου</w:t>
              </w:r>
              <w:proofErr w:type="spellEnd"/>
              <w:r w:rsidRPr="001872EB">
                <w:rPr>
                  <w:color w:val="auto"/>
                  <w:spacing w:val="-6"/>
                  <w:lang w:eastAsia="el-GR"/>
                </w:rPr>
                <w:t xml:space="preserve">, τον επιτόπιο έλεγχο στην επιχείρηση και την ορθή τήρηση του ατομικού φακέλου πρακτικής άσκησης με τις σχετικές μηνιαίες εκθέσεις προόδου, συνεπικουρούμενος από τους οριζόμενους επόπτες Πρακτικής Άσκησης ή Μαθητείας. Οι Συντονιστές Σύμβουλοι επιλέγονται με απόφαση του Υπουργού Παιδείας και Θρησκευμάτων, σύμφωνα με τα οριζόμενα στην περ. γ΄ της παρ. 12 του άρθρου 34. Οι  Συντονιστές Σύμβουλοι εποπτεύουν το  έργο των εποπτών πρακτικής άσκησης ή μαθητείας, με βάση τον κανονισμό λειτουργίας, σύμφωνα με το άρθρο 30. </w:t>
              </w:r>
              <w:r w:rsidRPr="001872EB">
                <w:rPr>
                  <w:b/>
                  <w:bCs/>
                  <w:color w:val="auto"/>
                  <w:spacing w:val="-6"/>
                  <w:lang w:eastAsia="el-GR"/>
                </w:rPr>
                <w:t xml:space="preserve">Ειδικά στα Γ.Ε.Α.Σ. των Σ.Α.Ε.Κ. για Άτομα με Αναπηρία, προβλέπεται η επιπλέον στελέχωση με έναν (1) Ψυχολόγο και έναν (1) Κοινωνικό Λειτουργό, οι οποίοι παρέχουν ψυχοκοινωνική υποστήριξη, ενημέρωση και συμβουλευτική καθοδήγηση στους φοιτούντες στις εν λόγω δομές. Οι θέσεις του Ψυχολόγου και του Κοινωνικού Λειτουργού δύναται να </w:t>
              </w:r>
              <w:r w:rsidRPr="001872EB">
                <w:rPr>
                  <w:b/>
                  <w:bCs/>
                  <w:color w:val="auto"/>
                  <w:spacing w:val="-6"/>
                  <w:lang w:eastAsia="el-GR"/>
                </w:rPr>
                <w:lastRenderedPageBreak/>
                <w:t>καλύπτονται: α) με αποσπασμένους ή μετατασσόμενους υπαλλήλους των αντιστοίχων κλάδων, κατηγορίας ΠΕ, του Υπουργείου Παιδείας, Θρησκευμάτων και Αθλητισμού ή των εποπτευόμενων φορέων του ή οποιασδήποτε άλλης δημόσιας υπηρεσίας. Η απόσπαση ή μετάταξη των ανωτέρω διενεργείται βάσει των ισχυουσών διατάξεων περί Ενιαίου Συστήματος Κινητικότητας, β) με εκπαιδευτικούς των αντιστοίχων ειδικοτήτων της πρωτοβάθμιας ή δευτεροβάθμιας εκπαίδευσης, οι οποίοι αποσπώνται, ύστερα από αίτησή τους, γ) με αναπληρωτές εκπαιδευτικούς […]</w:t>
              </w:r>
              <w:r w:rsidRPr="001872EB">
                <w:rPr>
                  <w:color w:val="auto"/>
                  <w:spacing w:val="-6"/>
                  <w:lang w:eastAsia="el-GR"/>
                </w:rPr>
                <w:t>».</w:t>
              </w:r>
            </w:p>
            <w:p w14:paraId="184A8D27" w14:textId="77777777" w:rsidR="00472588"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rFonts w:ascii="Times New Roman" w:hAnsi="Times New Roman"/>
                  <w:color w:val="auto"/>
                  <w:spacing w:val="-6"/>
                  <w:lang w:eastAsia="el-GR"/>
                </w:rPr>
                <w:t xml:space="preserve"> </w:t>
              </w:r>
              <w:r w:rsidRPr="001872EB">
                <w:rPr>
                  <w:color w:val="auto"/>
                  <w:spacing w:val="-6"/>
                  <w:lang w:eastAsia="el-GR"/>
                </w:rPr>
                <w:t xml:space="preserve">Η στελέχωση των Γ.Ε.Α.Σ. των Σ.Α.Ε.Κ. για Άτομα με Αναπηρία με Ψυχολόγο και Κοινωνικό Λειτουργό κρίνεται αναγκαία για την ολιστική υποστήριξη των σπουδαστών, καθώς: α) οι καταρτιζόμενοι με αναπηρία συχνά αντιμετωπίζουν αυξημένες ψυχοκοινωνικές προκλήσεις και η φροντίδα για την ψυχική τους υγεία αποτελεί θεμέλιο για την ενεργή συμμετοχή και πρόοδό τους στην εκπαιδευτική διαδικασία, β) η παρουσία εξειδικευμένων επιστημόνων διευκολύνει την κοινωνική τους ένταξη στο εκπαιδευτικό περιβάλλον, ενισχύοντας την αυτοεκτίμηση και την κοινωνικότητά τους, γ) οι προαναφερθέντες επιστήμονες μπορούν να εντοπίζουν έγκαιρα ψυχολογικές ή κοινωνικές δυσκολίες και να προτείνουν κατάλληλες παρεμβάσεις σε συνεργασία με τους εκπαιδευτικούς και τις οικογένειες των σπουδαστών με αναπηρία, δ), η απασχόληση αυτών των επιστημόνων στο σχολικό περιβάλλον εξασφαλίζει την έγκαιρη και αποτελεσματική διαχείριση κρίσεων που ενδέχεται να προκύψουν κατά τη διάρκεια της φοίτησης. </w:t>
              </w:r>
            </w:p>
            <w:p w14:paraId="2B6446E2" w14:textId="77777777" w:rsidR="00472588" w:rsidRPr="001872EB" w:rsidRDefault="00472588" w:rsidP="006850AB">
              <w:pPr>
                <w:spacing w:after="0"/>
                <w:rPr>
                  <w:color w:val="auto"/>
                  <w:spacing w:val="-6"/>
                  <w:lang w:eastAsia="el-GR"/>
                </w:rPr>
              </w:pPr>
            </w:p>
            <w:p w14:paraId="26EBC669" w14:textId="69F8F401" w:rsidR="008744FB" w:rsidRDefault="00412127" w:rsidP="006850AB">
              <w:pPr>
                <w:spacing w:after="0"/>
                <w:rPr>
                  <w:color w:val="auto"/>
                  <w:spacing w:val="-6"/>
                  <w:lang w:eastAsia="el-GR"/>
                </w:rPr>
              </w:pPr>
              <w:r>
                <w:rPr>
                  <w:b/>
                  <w:bCs/>
                  <w:color w:val="auto"/>
                  <w:spacing w:val="-6"/>
                  <w:lang w:eastAsia="el-GR"/>
                </w:rPr>
                <w:t xml:space="preserve">Ε13. </w:t>
              </w:r>
              <w:r w:rsidR="00472588" w:rsidRPr="001872EB">
                <w:rPr>
                  <w:b/>
                  <w:bCs/>
                  <w:color w:val="auto"/>
                  <w:spacing w:val="-6"/>
                  <w:lang w:eastAsia="el-GR"/>
                </w:rPr>
                <w:t>Το άρθρο 1</w:t>
              </w:r>
              <w:r w:rsidR="00F351F5" w:rsidRPr="001872EB">
                <w:rPr>
                  <w:b/>
                  <w:bCs/>
                  <w:color w:val="auto"/>
                  <w:spacing w:val="-6"/>
                  <w:lang w:eastAsia="el-GR"/>
                </w:rPr>
                <w:t>51</w:t>
              </w:r>
              <w:r w:rsidR="00472588" w:rsidRPr="001872EB">
                <w:rPr>
                  <w:b/>
                  <w:bCs/>
                  <w:color w:val="auto"/>
                  <w:spacing w:val="-6"/>
                  <w:lang w:eastAsia="el-GR"/>
                </w:rPr>
                <w:t xml:space="preserve"> </w:t>
              </w:r>
              <w:r w:rsidR="00472588" w:rsidRPr="001872EB">
                <w:rPr>
                  <w:b/>
                  <w:bCs/>
                  <w:i/>
                  <w:iCs/>
                  <w:color w:val="auto"/>
                  <w:spacing w:val="-6"/>
                  <w:lang w:eastAsia="el-GR"/>
                </w:rPr>
                <w:t>«Εξειδίκευση των προϋποθέσεων παροχής σχολικού νοσηλευτή-Εξουσιοδοτική διάταξη-Αντικατάσταση παρ. 5 άρθρου 34 ν.3699/2008»</w:t>
              </w:r>
              <w:r w:rsidR="00472588" w:rsidRPr="001872EB">
                <w:rPr>
                  <w:color w:val="auto"/>
                  <w:spacing w:val="-6"/>
                  <w:lang w:eastAsia="el-GR"/>
                </w:rPr>
                <w:t xml:space="preserve">, εγείρει σοβαρά θεσμικά, επιστημονικά και ηθικά ζητήματα που καθιστούν αναγκαία την απόσυρσή του από το σχέδιο νόμου και την εκ νέου </w:t>
              </w:r>
              <w:proofErr w:type="spellStart"/>
              <w:r w:rsidR="00472588" w:rsidRPr="001872EB">
                <w:rPr>
                  <w:color w:val="auto"/>
                  <w:spacing w:val="-6"/>
                  <w:lang w:eastAsia="el-GR"/>
                </w:rPr>
                <w:t>επανα</w:t>
              </w:r>
              <w:proofErr w:type="spellEnd"/>
              <w:r w:rsidR="00472588" w:rsidRPr="001872EB">
                <w:rPr>
                  <w:color w:val="auto"/>
                  <w:spacing w:val="-6"/>
                  <w:lang w:eastAsia="el-GR"/>
                </w:rPr>
                <w:t xml:space="preserve">-διατύπωσή του ύστερα από διαβούλευση με </w:t>
              </w:r>
              <w:r w:rsidR="008744FB">
                <w:rPr>
                  <w:color w:val="auto"/>
                  <w:spacing w:val="-6"/>
                  <w:lang w:eastAsia="el-GR"/>
                </w:rPr>
                <w:t xml:space="preserve">τους </w:t>
              </w:r>
              <w:r w:rsidR="00472588" w:rsidRPr="001872EB">
                <w:rPr>
                  <w:color w:val="auto"/>
                  <w:spacing w:val="-6"/>
                  <w:lang w:eastAsia="el-GR"/>
                </w:rPr>
                <w:t>αρμόδιους φορείς</w:t>
              </w:r>
              <w:r w:rsidR="008744FB">
                <w:rPr>
                  <w:color w:val="auto"/>
                  <w:spacing w:val="-6"/>
                  <w:lang w:eastAsia="el-GR"/>
                </w:rPr>
                <w:t xml:space="preserve">, όπως είναι η Ε.Σ.Α.μεΑ., η </w:t>
              </w:r>
              <w:r w:rsidR="008744FB" w:rsidRPr="008744FB">
                <w:rPr>
                  <w:color w:val="auto"/>
                  <w:spacing w:val="-6"/>
                  <w:lang w:eastAsia="el-GR"/>
                </w:rPr>
                <w:t xml:space="preserve">Επιτροπή Σχολικών Νοσηλευτών του Υπουργείου Υγείας, </w:t>
              </w:r>
              <w:r w:rsidR="008744FB">
                <w:rPr>
                  <w:color w:val="auto"/>
                  <w:spacing w:val="-6"/>
                  <w:lang w:eastAsia="el-GR"/>
                </w:rPr>
                <w:t xml:space="preserve">ο </w:t>
              </w:r>
              <w:r w:rsidR="008744FB" w:rsidRPr="008744FB">
                <w:rPr>
                  <w:color w:val="auto"/>
                  <w:spacing w:val="-6"/>
                  <w:lang w:eastAsia="el-GR"/>
                </w:rPr>
                <w:t>Πανελλήνιο</w:t>
              </w:r>
              <w:r w:rsidR="008744FB">
                <w:rPr>
                  <w:color w:val="auto"/>
                  <w:spacing w:val="-6"/>
                  <w:lang w:eastAsia="el-GR"/>
                </w:rPr>
                <w:t>ς</w:t>
              </w:r>
              <w:r w:rsidR="008744FB" w:rsidRPr="008744FB">
                <w:rPr>
                  <w:color w:val="auto"/>
                  <w:spacing w:val="-6"/>
                  <w:lang w:eastAsia="el-GR"/>
                </w:rPr>
                <w:t xml:space="preserve"> Σύλλογο</w:t>
              </w:r>
              <w:r w:rsidR="008744FB">
                <w:rPr>
                  <w:color w:val="auto"/>
                  <w:spacing w:val="-6"/>
                  <w:lang w:eastAsia="el-GR"/>
                </w:rPr>
                <w:t>ς</w:t>
              </w:r>
              <w:r w:rsidR="008744FB" w:rsidRPr="008744FB">
                <w:rPr>
                  <w:color w:val="auto"/>
                  <w:spacing w:val="-6"/>
                  <w:lang w:eastAsia="el-GR"/>
                </w:rPr>
                <w:t xml:space="preserve"> Σχολικών Νοσηλευτών και Επισκεπτών Υγείας</w:t>
              </w:r>
              <w:r w:rsidR="008744FB">
                <w:rPr>
                  <w:color w:val="auto"/>
                  <w:spacing w:val="-6"/>
                  <w:lang w:eastAsia="el-GR"/>
                </w:rPr>
                <w:t xml:space="preserve"> κ.α. </w:t>
              </w:r>
            </w:p>
            <w:p w14:paraId="72EB8B4F" w14:textId="77777777" w:rsidR="00472588" w:rsidRPr="001872EB" w:rsidRDefault="00472588" w:rsidP="006850AB">
              <w:pPr>
                <w:spacing w:after="0"/>
                <w:rPr>
                  <w:b/>
                  <w:bCs/>
                  <w:color w:val="auto"/>
                  <w:spacing w:val="-6"/>
                  <w:lang w:eastAsia="el-GR"/>
                </w:rPr>
              </w:pPr>
              <w:r w:rsidRPr="001872EB">
                <w:rPr>
                  <w:b/>
                  <w:bCs/>
                  <w:color w:val="auto"/>
                  <w:spacing w:val="-6"/>
                  <w:lang w:eastAsia="el-GR"/>
                </w:rPr>
                <w:t>Τέλος προτείνουμε να προστεθεί στο σχέδιο νόμου  η παρακάτω διάταξη:</w:t>
              </w:r>
            </w:p>
            <w:p w14:paraId="42C769C0" w14:textId="77777777" w:rsidR="00472588" w:rsidRPr="001872EB" w:rsidRDefault="00472588" w:rsidP="006850AB">
              <w:pPr>
                <w:spacing w:after="0"/>
                <w:rPr>
                  <w:b/>
                  <w:bCs/>
                  <w:color w:val="auto"/>
                  <w:spacing w:val="-6"/>
                  <w:lang w:eastAsia="el-GR"/>
                </w:rPr>
              </w:pPr>
              <w:r w:rsidRPr="001872EB">
                <w:rPr>
                  <w:color w:val="auto"/>
                  <w:spacing w:val="-6"/>
                  <w:lang w:eastAsia="el-GR"/>
                </w:rPr>
                <w:t>«Με απόφαση του Υπουργού Παιδείας, Θρησκευμάτων και Αθλητισμού καθορίζονται οι φορείς που παρέχουν την εκπαίδευση στη γραφή και ανάγνωση Braille. Η διδασκαλία διεξάγεται αποκλειστικά από το Κέντρο Εκπαίδευσης και Αποκατάστασης Τυφλών (ΚΕΑΤ), την Εθνική Ομοσπονδία Τυφλών, τα σωματεία μέλη της και τον Φάρο Τυφλών της Ελλάδος, λόγω της τεχνογνωσίας, της πολυετούς εμπειρίας και της άμεσης σύνδεσης με την κοινότητα των ατόμων με οπτική αναπηρία. Απαγορεύεται η διεξαγωγή αντίστοιχων σεμιναρίων από ιδιωτικούς φορείς ή μεμονωμένους ιδιώτες».</w:t>
              </w:r>
            </w:p>
            <w:p w14:paraId="31F5984C" w14:textId="7766EE0D" w:rsidR="00270A70" w:rsidRPr="001872EB" w:rsidRDefault="00472588" w:rsidP="006850AB">
              <w:pPr>
                <w:spacing w:after="0"/>
                <w:rPr>
                  <w:color w:val="auto"/>
                  <w:spacing w:val="-6"/>
                  <w:lang w:eastAsia="el-GR"/>
                </w:rPr>
              </w:pPr>
              <w:r w:rsidRPr="001872EB">
                <w:rPr>
                  <w:b/>
                  <w:bCs/>
                  <w:color w:val="auto"/>
                  <w:spacing w:val="-6"/>
                  <w:lang w:eastAsia="el-GR"/>
                </w:rPr>
                <w:t>Αιτιολόγηση</w:t>
              </w:r>
              <w:r w:rsidRPr="001872EB">
                <w:rPr>
                  <w:color w:val="auto"/>
                  <w:spacing w:val="-6"/>
                  <w:lang w:eastAsia="el-GR"/>
                </w:rPr>
                <w:t xml:space="preserve">: </w:t>
              </w:r>
              <w:r w:rsidRPr="001872EB">
                <w:rPr>
                  <w:rFonts w:ascii="Aptos" w:eastAsia="Aptos" w:hAnsi="Aptos" w:cs="Aptos"/>
                  <w:color w:val="auto"/>
                  <w:spacing w:val="-6"/>
                  <w:lang w:eastAsia="el-GR"/>
                </w:rPr>
                <w:t xml:space="preserve">Η </w:t>
              </w:r>
              <w:r w:rsidRPr="001872EB">
                <w:rPr>
                  <w:color w:val="auto"/>
                  <w:spacing w:val="-6"/>
                  <w:lang w:eastAsia="el-GR"/>
                </w:rPr>
                <w:t xml:space="preserve">ρύθμιση διασφαλίζει ότι η εκπαίδευση στη γραφή και ανάγνωση Braille παρέχεται από φορείς με αποδεδειγμένη επιστημονική επάρκεια, πολυετή εμπειρία και άμεση διασύνδεση με την κοινότητα των ατόμων με οπτική αναπηρία. Το Κέντρο Εκπαίδευσης και Αποκατάστασης Τυφλών (ΚΕΑΤ), η Εθνική Ομοσπονδία Τυφλών, τα σωματεία μέλη της και ο Φάρος Τυφλών Ελλάδος διαθέτουν τεχνογνωσία και εξειδικευμένο προσωπικό, γεγονός που διασφαλίζει την ποιότητα της κατάρτισης και την εγκυρότητα των σχετικών πιστοποιήσεων. </w:t>
              </w:r>
              <w:r w:rsidRPr="001872EB">
                <w:rPr>
                  <w:color w:val="auto"/>
                  <w:spacing w:val="-6"/>
                  <w:lang w:eastAsia="el-GR"/>
                </w:rPr>
                <w:lastRenderedPageBreak/>
                <w:t>Παράλληλα, η απαγόρευση διεξαγωγής σεμιναρίων από ιδιωτικούς φορείς και ιδιώτες αποτρέπει φαινόμενα εμπορευματοποίησης και προστατεύει το ευαίσθητο αυτό πεδίο από χαμηλής ποιότητας εκπαιδευτικές πρακτικές που μπορεί να βλάψουν τα δικαιώματα των τυφλών και των μερικώς βλεπόντων.</w:t>
              </w:r>
            </w:p>
            <w:p w14:paraId="1A832029" w14:textId="6E834C23" w:rsidR="009302A1" w:rsidRPr="001872EB" w:rsidRDefault="00472588" w:rsidP="006850AB">
              <w:pPr>
                <w:pStyle w:val="ListParagraph"/>
                <w:tabs>
                  <w:tab w:val="left" w:pos="284"/>
                </w:tabs>
                <w:suppressAutoHyphens/>
                <w:autoSpaceDN w:val="0"/>
                <w:spacing w:after="160"/>
                <w:ind w:left="0"/>
                <w:contextualSpacing w:val="0"/>
                <w:rPr>
                  <w:rFonts w:cstheme="minorHAnsi"/>
                  <w:b/>
                  <w:bCs/>
                  <w:i/>
                  <w:iCs/>
                  <w:spacing w:val="-6"/>
                </w:rPr>
              </w:pPr>
              <w:r w:rsidRPr="001872EB">
                <w:rPr>
                  <w:rFonts w:cstheme="minorHAnsi"/>
                  <w:b/>
                  <w:bCs/>
                  <w:i/>
                  <w:iCs/>
                  <w:spacing w:val="-6"/>
                </w:rPr>
                <w:t>Κ</w:t>
              </w:r>
              <w:r w:rsidR="009302A1" w:rsidRPr="001872EB">
                <w:rPr>
                  <w:rFonts w:cstheme="minorHAnsi"/>
                  <w:b/>
                  <w:bCs/>
                  <w:i/>
                  <w:iCs/>
                  <w:spacing w:val="-6"/>
                </w:rPr>
                <w:t xml:space="preserve">ύριε </w:t>
              </w:r>
              <w:r w:rsidR="00CA1BFE">
                <w:rPr>
                  <w:rFonts w:cstheme="minorHAnsi"/>
                  <w:b/>
                  <w:bCs/>
                  <w:i/>
                  <w:iCs/>
                  <w:spacing w:val="-6"/>
                </w:rPr>
                <w:t>Π</w:t>
              </w:r>
              <w:r w:rsidR="009302A1" w:rsidRPr="001872EB">
                <w:rPr>
                  <w:rFonts w:cstheme="minorHAnsi"/>
                  <w:b/>
                  <w:bCs/>
                  <w:i/>
                  <w:iCs/>
                  <w:spacing w:val="-6"/>
                </w:rPr>
                <w:t xml:space="preserve">ρόεδρε, </w:t>
              </w:r>
            </w:p>
            <w:p w14:paraId="7965531B" w14:textId="3FDB45B8" w:rsidR="00B50ABE" w:rsidRPr="001872EB" w:rsidRDefault="009302A1" w:rsidP="006850AB">
              <w:pPr>
                <w:pStyle w:val="ListParagraph"/>
                <w:tabs>
                  <w:tab w:val="left" w:pos="284"/>
                </w:tabs>
                <w:suppressAutoHyphens/>
                <w:autoSpaceDN w:val="0"/>
                <w:spacing w:after="160"/>
                <w:ind w:left="0"/>
                <w:contextualSpacing w:val="0"/>
                <w:rPr>
                  <w:rFonts w:cstheme="minorHAnsi"/>
                  <w:b/>
                  <w:bCs/>
                  <w:i/>
                  <w:iCs/>
                  <w:spacing w:val="-6"/>
                </w:rPr>
              </w:pPr>
              <w:r w:rsidRPr="001872EB">
                <w:rPr>
                  <w:rFonts w:cstheme="minorHAnsi"/>
                  <w:b/>
                  <w:bCs/>
                  <w:i/>
                  <w:iCs/>
                  <w:spacing w:val="-6"/>
                </w:rPr>
                <w:t xml:space="preserve">Κυρίες και </w:t>
              </w:r>
              <w:r w:rsidR="008744FB">
                <w:rPr>
                  <w:rFonts w:cstheme="minorHAnsi"/>
                  <w:b/>
                  <w:bCs/>
                  <w:i/>
                  <w:iCs/>
                  <w:spacing w:val="-6"/>
                </w:rPr>
                <w:t>Κ</w:t>
              </w:r>
              <w:r w:rsidRPr="001872EB">
                <w:rPr>
                  <w:rFonts w:cstheme="minorHAnsi"/>
                  <w:b/>
                  <w:bCs/>
                  <w:i/>
                  <w:iCs/>
                  <w:spacing w:val="-6"/>
                </w:rPr>
                <w:t xml:space="preserve">ύριοι </w:t>
              </w:r>
              <w:r w:rsidR="008744FB">
                <w:rPr>
                  <w:rFonts w:cstheme="minorHAnsi"/>
                  <w:b/>
                  <w:bCs/>
                  <w:i/>
                  <w:iCs/>
                  <w:spacing w:val="-6"/>
                </w:rPr>
                <w:t>Β</w:t>
              </w:r>
              <w:r w:rsidRPr="001872EB">
                <w:rPr>
                  <w:rFonts w:cstheme="minorHAnsi"/>
                  <w:b/>
                  <w:bCs/>
                  <w:i/>
                  <w:iCs/>
                  <w:spacing w:val="-6"/>
                </w:rPr>
                <w:t>ουλευτές-</w:t>
              </w:r>
              <w:r w:rsidR="008744FB">
                <w:rPr>
                  <w:rFonts w:cstheme="minorHAnsi"/>
                  <w:b/>
                  <w:bCs/>
                  <w:i/>
                  <w:iCs/>
                  <w:spacing w:val="-6"/>
                </w:rPr>
                <w:t>Μ</w:t>
              </w:r>
              <w:r w:rsidRPr="001872EB">
                <w:rPr>
                  <w:rFonts w:cstheme="minorHAnsi"/>
                  <w:b/>
                  <w:bCs/>
                  <w:i/>
                  <w:iCs/>
                  <w:spacing w:val="-6"/>
                </w:rPr>
                <w:t>έλη της Διαρκούς Επιτροπής Μορφωτικών Υποθέσεων του Ελληνικού Κοινοβουλίου,</w:t>
              </w:r>
              <w:r w:rsidR="00B50ABE" w:rsidRPr="001872EB">
                <w:rPr>
                  <w:rFonts w:cstheme="minorHAnsi"/>
                  <w:b/>
                  <w:bCs/>
                  <w:i/>
                  <w:iCs/>
                  <w:spacing w:val="-6"/>
                </w:rPr>
                <w:t xml:space="preserve"> </w:t>
              </w:r>
            </w:p>
            <w:p w14:paraId="74C091A0" w14:textId="678B5BFD" w:rsidR="00091240" w:rsidRPr="001872EB" w:rsidRDefault="00B50ABE" w:rsidP="006850AB">
              <w:pPr>
                <w:pStyle w:val="ListParagraph"/>
                <w:tabs>
                  <w:tab w:val="left" w:pos="284"/>
                </w:tabs>
                <w:suppressAutoHyphens/>
                <w:autoSpaceDN w:val="0"/>
                <w:spacing w:after="160"/>
                <w:ind w:left="0"/>
                <w:contextualSpacing w:val="0"/>
                <w:rPr>
                  <w:rFonts w:cstheme="minorHAnsi"/>
                  <w:spacing w:val="-6"/>
                </w:rPr>
              </w:pPr>
              <w:r w:rsidRPr="001872EB">
                <w:rPr>
                  <w:rFonts w:cstheme="minorHAnsi"/>
                  <w:spacing w:val="-6"/>
                </w:rPr>
                <w:t>Ελπ</w:t>
              </w:r>
              <w:r w:rsidR="009302A1" w:rsidRPr="001872EB">
                <w:rPr>
                  <w:rFonts w:cstheme="minorHAnsi"/>
                  <w:spacing w:val="-6"/>
                </w:rPr>
                <w:t>ίζουμε να ανταποκριθείτε θετικά</w:t>
              </w:r>
              <w:r w:rsidR="008744FB">
                <w:rPr>
                  <w:rFonts w:cstheme="minorHAnsi"/>
                  <w:spacing w:val="-6"/>
                </w:rPr>
                <w:t xml:space="preserve"> στις </w:t>
              </w:r>
              <w:r w:rsidRPr="001872EB">
                <w:rPr>
                  <w:rFonts w:cstheme="minorHAnsi"/>
                  <w:spacing w:val="-6"/>
                </w:rPr>
                <w:t xml:space="preserve">εύλογες και δίκαιες προτάσεις </w:t>
              </w:r>
              <w:r w:rsidR="009302A1" w:rsidRPr="001872EB">
                <w:rPr>
                  <w:rFonts w:cstheme="minorHAnsi"/>
                  <w:spacing w:val="-6"/>
                </w:rPr>
                <w:t xml:space="preserve">μας επί του εν </w:t>
              </w:r>
              <w:r w:rsidR="008744FB">
                <w:rPr>
                  <w:rFonts w:cstheme="minorHAnsi"/>
                  <w:spacing w:val="-6"/>
                </w:rPr>
                <w:t xml:space="preserve">λόγω </w:t>
              </w:r>
              <w:r w:rsidR="009302A1" w:rsidRPr="001872EB">
                <w:rPr>
                  <w:rFonts w:cstheme="minorHAnsi"/>
                  <w:spacing w:val="-6"/>
                </w:rPr>
                <w:t>σχεδίου νόμου</w:t>
              </w:r>
              <w:r w:rsidRPr="001872EB">
                <w:rPr>
                  <w:rFonts w:cstheme="minorHAnsi"/>
                  <w:spacing w:val="-6"/>
                </w:rPr>
                <w:t xml:space="preserve">. </w:t>
              </w:r>
            </w:p>
            <w:bookmarkStart w:id="11" w:name="_GoBack" w:displacedByCustomXml="next"/>
            <w:bookmarkEnd w:id="11" w:displacedByCustomXml="next"/>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D6722D"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D6722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6885387">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D6722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D6722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51C0472E">
                <wp:extent cx="1568769" cy="741600"/>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39257BD" w14:textId="672DD30A" w:rsidR="009302A1" w:rsidRPr="009302A1" w:rsidRDefault="009302A1" w:rsidP="009302A1">
              <w:pPr>
                <w:pStyle w:val="Bullets0"/>
                <w:rPr>
                  <w:rStyle w:val="BulletsChar"/>
                </w:rPr>
              </w:pPr>
              <w:r w:rsidRPr="009302A1">
                <w:rPr>
                  <w:rStyle w:val="BulletsChar"/>
                </w:rPr>
                <w:t>κα Σ. Ζαχαράκη, Υπουργό Παιδείας, Θρησκευμάτων &amp; Αθλητισμού</w:t>
              </w:r>
            </w:p>
            <w:p w14:paraId="1D6283BF" w14:textId="24D4D23E" w:rsidR="009375A2" w:rsidRDefault="00472588" w:rsidP="009375A2">
              <w:pPr>
                <w:pStyle w:val="Bullets0"/>
                <w:rPr>
                  <w:rStyle w:val="BulletsChar"/>
                </w:rPr>
              </w:pPr>
              <w:r>
                <w:rPr>
                  <w:rStyle w:val="BulletsChar"/>
                </w:rPr>
                <w:t xml:space="preserve">κ. Ι. </w:t>
              </w:r>
              <w:proofErr w:type="spellStart"/>
              <w:r>
                <w:rPr>
                  <w:rStyle w:val="BulletsChar"/>
                </w:rPr>
                <w:t>Β</w:t>
              </w:r>
              <w:r w:rsidR="004F6C71">
                <w:rPr>
                  <w:rStyle w:val="BulletsChar"/>
                </w:rPr>
                <w:t>ρ</w:t>
              </w:r>
              <w:r>
                <w:rPr>
                  <w:rStyle w:val="BulletsChar"/>
                </w:rPr>
                <w:t>ούτση</w:t>
              </w:r>
              <w:proofErr w:type="spellEnd"/>
              <w:r w:rsidR="005D2686">
                <w:rPr>
                  <w:rStyle w:val="BulletsChar"/>
                </w:rPr>
                <w:t>,</w:t>
              </w:r>
              <w:r>
                <w:rPr>
                  <w:rStyle w:val="BulletsChar"/>
                </w:rPr>
                <w:t xml:space="preserve"> Αναπληρωτή Υπουργό </w:t>
              </w:r>
              <w:r w:rsidR="009375A2" w:rsidRPr="009375A2">
                <w:rPr>
                  <w:rStyle w:val="BulletsChar"/>
                </w:rPr>
                <w:t xml:space="preserve"> </w:t>
              </w:r>
              <w:r>
                <w:rPr>
                  <w:rStyle w:val="BulletsChar"/>
                </w:rPr>
                <w:t xml:space="preserve">Παιδείας, Θρησκευμάτων &amp; Αθλητισμού </w:t>
              </w:r>
            </w:p>
            <w:p w14:paraId="543F1C90" w14:textId="2B51A349" w:rsidR="00472588" w:rsidRDefault="005014EA" w:rsidP="009375A2">
              <w:pPr>
                <w:pStyle w:val="Bullets0"/>
                <w:rPr>
                  <w:rStyle w:val="BulletsChar"/>
                </w:rPr>
              </w:pPr>
              <w:r>
                <w:rPr>
                  <w:rStyle w:val="BulletsChar"/>
                </w:rPr>
                <w:t xml:space="preserve">κ.  Ν. </w:t>
              </w:r>
              <w:bookmarkStart w:id="20" w:name="_Hlk204070362"/>
              <w:r>
                <w:rPr>
                  <w:rStyle w:val="BulletsChar"/>
                </w:rPr>
                <w:t>Παπαϊωάννου</w:t>
              </w:r>
              <w:bookmarkEnd w:id="20"/>
              <w:r>
                <w:rPr>
                  <w:rStyle w:val="BulletsChar"/>
                </w:rPr>
                <w:t xml:space="preserve">, Υφυπουργό Παιδείας, Θρησκευμάτων &amp; Αθλητισμού </w:t>
              </w:r>
            </w:p>
            <w:p w14:paraId="5C4584F8" w14:textId="40CBE9D7" w:rsidR="005014EA" w:rsidRDefault="005014EA" w:rsidP="009375A2">
              <w:pPr>
                <w:pStyle w:val="Bullets0"/>
                <w:rPr>
                  <w:rStyle w:val="BulletsChar"/>
                </w:rPr>
              </w:pPr>
              <w:r>
                <w:rPr>
                  <w:rStyle w:val="BulletsChar"/>
                </w:rPr>
                <w:t xml:space="preserve">κ. Κ. Βλάση, Υφυπουργό Παιδείας, Θρησκευμάτων &amp; Αθλητισμού </w:t>
              </w:r>
            </w:p>
            <w:p w14:paraId="4F0290D4" w14:textId="637E9841" w:rsidR="004F6C71" w:rsidRDefault="004F6C71" w:rsidP="004F6C71">
              <w:pPr>
                <w:pStyle w:val="Bullets0"/>
                <w:rPr>
                  <w:rStyle w:val="BulletsChar"/>
                </w:rPr>
              </w:pPr>
              <w:r w:rsidRPr="009375A2">
                <w:rPr>
                  <w:rStyle w:val="BulletsChar"/>
                </w:rPr>
                <w:t>κ. Χ.-Γ. Σκέρτσο, Υπουργό Επικρατείας -Συντονιστικό Μηχανισμό στην Κυβέρνηση του άρθρου 69 του ν. 4488/2017</w:t>
              </w:r>
            </w:p>
            <w:p w14:paraId="06DE054A" w14:textId="1FCD5213" w:rsidR="004F6C71" w:rsidRDefault="004F6C71" w:rsidP="004F6C71">
              <w:pPr>
                <w:pStyle w:val="Bullets0"/>
                <w:jc w:val="both"/>
                <w:rPr>
                  <w:rStyle w:val="BulletsChar"/>
                </w:rPr>
              </w:pPr>
              <w:r>
                <w:rPr>
                  <w:rStyle w:val="BulletsChar"/>
                </w:rPr>
                <w:t>Πρόεδρο και Μέλη Ειδικής Μόνιμης Επιτροπής Ι</w:t>
              </w:r>
              <w:r w:rsidRPr="004F6C71">
                <w:rPr>
                  <w:rStyle w:val="BulletsChar"/>
                </w:rPr>
                <w:t xml:space="preserve">σότητας, </w:t>
              </w:r>
              <w:r>
                <w:rPr>
                  <w:rStyle w:val="BulletsChar"/>
                </w:rPr>
                <w:t>Ν</w:t>
              </w:r>
              <w:r w:rsidRPr="004F6C71">
                <w:rPr>
                  <w:rStyle w:val="BulletsChar"/>
                </w:rPr>
                <w:t xml:space="preserve">εολαίας και </w:t>
              </w:r>
              <w:r>
                <w:rPr>
                  <w:rStyle w:val="BulletsChar"/>
                </w:rPr>
                <w:t>Δ</w:t>
              </w:r>
              <w:r w:rsidRPr="004F6C71">
                <w:rPr>
                  <w:rStyle w:val="BulletsChar"/>
                </w:rPr>
                <w:t xml:space="preserve">ικαιωμάτων του </w:t>
              </w:r>
              <w:r>
                <w:rPr>
                  <w:rStyle w:val="BulletsChar"/>
                </w:rPr>
                <w:t>Α</w:t>
              </w:r>
              <w:r w:rsidRPr="004F6C71">
                <w:rPr>
                  <w:rStyle w:val="BulletsChar"/>
                </w:rPr>
                <w:t>νθρώπου</w:t>
              </w:r>
              <w:r>
                <w:rPr>
                  <w:rStyle w:val="BulletsChar"/>
                </w:rPr>
                <w:t>-Υποεπιτροπή για τα Θέματα των Ατόμων με Αναπηρία  της Βουλής των Ελλήνων</w:t>
              </w:r>
            </w:p>
            <w:p w14:paraId="6A2D2D81" w14:textId="1DDF17FD" w:rsidR="005014EA" w:rsidRDefault="005014EA" w:rsidP="009375A2">
              <w:pPr>
                <w:pStyle w:val="Bullets0"/>
                <w:rPr>
                  <w:rStyle w:val="BulletsChar"/>
                </w:rPr>
              </w:pPr>
              <w:r>
                <w:rPr>
                  <w:rStyle w:val="BulletsChar"/>
                </w:rPr>
                <w:t xml:space="preserve">κ. Ι. </w:t>
              </w:r>
              <w:proofErr w:type="spellStart"/>
              <w:r>
                <w:rPr>
                  <w:rStyle w:val="BulletsChar"/>
                </w:rPr>
                <w:t>Παπαδομαρκάκη</w:t>
              </w:r>
              <w:proofErr w:type="spellEnd"/>
              <w:r>
                <w:rPr>
                  <w:rStyle w:val="BulletsChar"/>
                </w:rPr>
                <w:t xml:space="preserve">, Γενικό Γραμματέα Πρωτοβάθμιας, Δευτεροβάθμιας Εκπαίδευσης &amp; Ειδικής Αγωγής </w:t>
              </w:r>
            </w:p>
            <w:p w14:paraId="5260AF15" w14:textId="51260404" w:rsidR="005014EA" w:rsidRDefault="005014EA" w:rsidP="009375A2">
              <w:pPr>
                <w:pStyle w:val="Bullets0"/>
                <w:rPr>
                  <w:rStyle w:val="BulletsChar"/>
                </w:rPr>
              </w:pPr>
              <w:r>
                <w:rPr>
                  <w:rStyle w:val="BulletsChar"/>
                </w:rPr>
                <w:t xml:space="preserve">κ. Δ. </w:t>
              </w:r>
              <w:proofErr w:type="spellStart"/>
              <w:r>
                <w:rPr>
                  <w:rStyle w:val="BulletsChar"/>
                </w:rPr>
                <w:t>Μπουραντώνη</w:t>
              </w:r>
              <w:proofErr w:type="spellEnd"/>
              <w:r>
                <w:rPr>
                  <w:rStyle w:val="BulletsChar"/>
                </w:rPr>
                <w:t xml:space="preserve">, Γενικό Γραμματέα Ανώτατης Εκπαίδευσης </w:t>
              </w:r>
            </w:p>
            <w:p w14:paraId="33892685" w14:textId="603354E7" w:rsidR="005014EA" w:rsidRDefault="005014EA" w:rsidP="009375A2">
              <w:pPr>
                <w:pStyle w:val="Bullets0"/>
                <w:rPr>
                  <w:rStyle w:val="BulletsChar"/>
                </w:rPr>
              </w:pPr>
              <w:r>
                <w:rPr>
                  <w:rStyle w:val="BulletsChar"/>
                </w:rPr>
                <w:lastRenderedPageBreak/>
                <w:t xml:space="preserve">κα Ο. Καφετζοπούλου, Γενική Γραμματέα Επαγγελματικής Εκπαίδευσης, Κατάρτισης και Διά Βίου Μάθησης </w:t>
              </w:r>
            </w:p>
            <w:p w14:paraId="2411E8BB" w14:textId="31423D1B" w:rsidR="005014EA" w:rsidRDefault="005014EA" w:rsidP="009375A2">
              <w:pPr>
                <w:pStyle w:val="Bullets0"/>
                <w:rPr>
                  <w:rStyle w:val="BulletsChar"/>
                </w:rPr>
              </w:pPr>
              <w:r>
                <w:rPr>
                  <w:rStyle w:val="BulletsChar"/>
                </w:rPr>
                <w:t xml:space="preserve">κ. Γ. </w:t>
              </w:r>
              <w:proofErr w:type="spellStart"/>
              <w:r>
                <w:rPr>
                  <w:rStyle w:val="BulletsChar"/>
                </w:rPr>
                <w:t>Μαυρωτά</w:t>
              </w:r>
              <w:proofErr w:type="spellEnd"/>
              <w:r>
                <w:rPr>
                  <w:rStyle w:val="BulletsChar"/>
                </w:rPr>
                <w:t xml:space="preserve">, Γενικό Γραμματέα Αθλητισμού </w:t>
              </w:r>
            </w:p>
            <w:p w14:paraId="6E3ABED0" w14:textId="50197C28" w:rsidR="00B71FEE" w:rsidRPr="009375A2" w:rsidRDefault="00B71FEE" w:rsidP="009375A2">
              <w:pPr>
                <w:pStyle w:val="Bullets0"/>
                <w:rPr>
                  <w:rStyle w:val="BulletsChar"/>
                </w:rPr>
              </w:pPr>
              <w:r>
                <w:rPr>
                  <w:rStyle w:val="BulletsChar"/>
                </w:rPr>
                <w:t xml:space="preserve">Οργανώσεις-Μέλη Ε.Σ.Α.μεΑ. </w:t>
              </w:r>
            </w:p>
            <w:p w14:paraId="634655BF" w14:textId="0EB5A734" w:rsidR="002D0AB7" w:rsidRPr="000E2BB8" w:rsidRDefault="00D6722D" w:rsidP="008744FB">
              <w:pPr>
                <w:pStyle w:val="Bullets0"/>
                <w:numPr>
                  <w:ilvl w:val="0"/>
                  <w:numId w:val="0"/>
                </w:numPr>
                <w:ind w:left="272"/>
              </w:pPr>
            </w:p>
          </w:sdtContent>
        </w:sdt>
      </w:sdtContent>
    </w:sdt>
    <w:p w14:paraId="1C54635F" w14:textId="77777777" w:rsidR="00CD3CE2" w:rsidRDefault="00CD3CE2" w:rsidP="00CD3CE2"/>
    <w:bookmarkStart w:id="21"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D6722D" w:rsidP="00CD3CE2"/>
        <w:bookmarkEnd w:id="21"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07D97" w14:textId="77777777" w:rsidR="00D6722D" w:rsidRDefault="00D6722D" w:rsidP="00A5663B">
      <w:pPr>
        <w:spacing w:after="0" w:line="240" w:lineRule="auto"/>
      </w:pPr>
      <w:r>
        <w:separator/>
      </w:r>
    </w:p>
    <w:p w14:paraId="2F9F0304" w14:textId="77777777" w:rsidR="00D6722D" w:rsidRDefault="00D6722D"/>
  </w:endnote>
  <w:endnote w:type="continuationSeparator" w:id="0">
    <w:p w14:paraId="727983CC" w14:textId="77777777" w:rsidR="00D6722D" w:rsidRDefault="00D6722D" w:rsidP="00A5663B">
      <w:pPr>
        <w:spacing w:after="0" w:line="240" w:lineRule="auto"/>
      </w:pPr>
      <w:r>
        <w:continuationSeparator/>
      </w:r>
    </w:p>
    <w:p w14:paraId="3AC21CBA" w14:textId="77777777" w:rsidR="00D6722D" w:rsidRDefault="00D6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1656FE8A"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36C66">
              <w:rPr>
                <w:noProof/>
              </w:rPr>
              <w:t>18</w:t>
            </w:r>
            <w:r>
              <w:fldChar w:fldCharType="end"/>
            </w:r>
          </w:p>
          <w:p w14:paraId="02B2B1CB" w14:textId="77777777" w:rsidR="002D0AB7" w:rsidRPr="00042CAA" w:rsidRDefault="00D6722D"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F72F6" w14:textId="77777777" w:rsidR="00D6722D" w:rsidRDefault="00D6722D" w:rsidP="00A5663B">
      <w:pPr>
        <w:spacing w:after="0" w:line="240" w:lineRule="auto"/>
      </w:pPr>
      <w:bookmarkStart w:id="0" w:name="_Hlk484772647"/>
      <w:bookmarkEnd w:id="0"/>
      <w:r>
        <w:separator/>
      </w:r>
    </w:p>
    <w:p w14:paraId="6599F8BE" w14:textId="77777777" w:rsidR="00D6722D" w:rsidRDefault="00D6722D"/>
  </w:footnote>
  <w:footnote w:type="continuationSeparator" w:id="0">
    <w:p w14:paraId="19606388" w14:textId="77777777" w:rsidR="00D6722D" w:rsidRDefault="00D6722D" w:rsidP="00A5663B">
      <w:pPr>
        <w:spacing w:after="0" w:line="240" w:lineRule="auto"/>
      </w:pPr>
      <w:r>
        <w:continuationSeparator/>
      </w:r>
    </w:p>
    <w:p w14:paraId="21D71C25" w14:textId="77777777" w:rsidR="00D6722D" w:rsidRDefault="00D672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305A"/>
    <w:multiLevelType w:val="hybridMultilevel"/>
    <w:tmpl w:val="572A7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C814718"/>
    <w:multiLevelType w:val="multilevel"/>
    <w:tmpl w:val="638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D9924CD"/>
    <w:multiLevelType w:val="hybridMultilevel"/>
    <w:tmpl w:val="1F6482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BE20A8C"/>
    <w:multiLevelType w:val="hybridMultilevel"/>
    <w:tmpl w:val="79C4B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B9C7131"/>
    <w:multiLevelType w:val="hybridMultilevel"/>
    <w:tmpl w:val="473C4F1C"/>
    <w:lvl w:ilvl="0" w:tplc="648A920C">
      <w:start w:val="1"/>
      <w:numFmt w:val="decimal"/>
      <w:lvlText w:val="%1."/>
      <w:lvlJc w:val="left"/>
      <w:pPr>
        <w:ind w:left="644" w:hanging="360"/>
      </w:pPr>
      <w:rPr>
        <w:b/>
        <w:bCs/>
        <w:i w:val="0"/>
        <w:iCs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5"/>
  </w:num>
  <w:num w:numId="13">
    <w:abstractNumId w:val="2"/>
  </w:num>
  <w:num w:numId="14">
    <w:abstractNumId w:val="0"/>
  </w:num>
  <w:num w:numId="15">
    <w:abstractNumId w:val="4"/>
  </w:num>
  <w:num w:numId="16">
    <w:abstractNumId w:val="6"/>
  </w:num>
  <w:num w:numId="17">
    <w:abstractNumId w:val="1"/>
  </w:num>
  <w:num w:numId="18">
    <w:abstractNumId w:val="11"/>
  </w:num>
  <w:num w:numId="19">
    <w:abstractNumId w:val="8"/>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02C5"/>
    <w:rsid w:val="000224C1"/>
    <w:rsid w:val="000319B3"/>
    <w:rsid w:val="0003631E"/>
    <w:rsid w:val="0004186E"/>
    <w:rsid w:val="00042CAA"/>
    <w:rsid w:val="00064F58"/>
    <w:rsid w:val="000775E2"/>
    <w:rsid w:val="00080A75"/>
    <w:rsid w:val="0008214A"/>
    <w:rsid w:val="000864B5"/>
    <w:rsid w:val="00091240"/>
    <w:rsid w:val="000A5463"/>
    <w:rsid w:val="000C0865"/>
    <w:rsid w:val="000C099E"/>
    <w:rsid w:val="000C14DF"/>
    <w:rsid w:val="000C374A"/>
    <w:rsid w:val="000C602B"/>
    <w:rsid w:val="000D34E2"/>
    <w:rsid w:val="000D3D70"/>
    <w:rsid w:val="000D4BAE"/>
    <w:rsid w:val="000E2BB8"/>
    <w:rsid w:val="000E30A0"/>
    <w:rsid w:val="000E44E8"/>
    <w:rsid w:val="000F237D"/>
    <w:rsid w:val="000F4280"/>
    <w:rsid w:val="00104FD0"/>
    <w:rsid w:val="001213C4"/>
    <w:rsid w:val="0016039E"/>
    <w:rsid w:val="00161A35"/>
    <w:rsid w:val="00162CAE"/>
    <w:rsid w:val="001872EB"/>
    <w:rsid w:val="001A0CE0"/>
    <w:rsid w:val="001A62AD"/>
    <w:rsid w:val="001A67BA"/>
    <w:rsid w:val="001B3428"/>
    <w:rsid w:val="001B7832"/>
    <w:rsid w:val="001E177F"/>
    <w:rsid w:val="001E439E"/>
    <w:rsid w:val="001F1161"/>
    <w:rsid w:val="00200F8B"/>
    <w:rsid w:val="002058AF"/>
    <w:rsid w:val="002251AF"/>
    <w:rsid w:val="00236A27"/>
    <w:rsid w:val="00246F35"/>
    <w:rsid w:val="00255DD0"/>
    <w:rsid w:val="002570E4"/>
    <w:rsid w:val="00264E1B"/>
    <w:rsid w:val="0026597B"/>
    <w:rsid w:val="00270A70"/>
    <w:rsid w:val="0027672E"/>
    <w:rsid w:val="002B43D6"/>
    <w:rsid w:val="002C4134"/>
    <w:rsid w:val="002D0AB7"/>
    <w:rsid w:val="002D1046"/>
    <w:rsid w:val="002E7C6C"/>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C4DD1"/>
    <w:rsid w:val="003D4D14"/>
    <w:rsid w:val="003D73D0"/>
    <w:rsid w:val="003E38C4"/>
    <w:rsid w:val="003F51A2"/>
    <w:rsid w:val="003F789B"/>
    <w:rsid w:val="004102B2"/>
    <w:rsid w:val="00412127"/>
    <w:rsid w:val="00412BB7"/>
    <w:rsid w:val="00413626"/>
    <w:rsid w:val="00415D99"/>
    <w:rsid w:val="00421FA4"/>
    <w:rsid w:val="00427C1E"/>
    <w:rsid w:val="004355A3"/>
    <w:rsid w:val="004443A9"/>
    <w:rsid w:val="0045033B"/>
    <w:rsid w:val="00465F76"/>
    <w:rsid w:val="00472588"/>
    <w:rsid w:val="00472CFE"/>
    <w:rsid w:val="00483ACE"/>
    <w:rsid w:val="00486A3F"/>
    <w:rsid w:val="004A23DA"/>
    <w:rsid w:val="004A2922"/>
    <w:rsid w:val="004A2EF2"/>
    <w:rsid w:val="004A6201"/>
    <w:rsid w:val="004C1364"/>
    <w:rsid w:val="004D0BE2"/>
    <w:rsid w:val="004D5A2F"/>
    <w:rsid w:val="004F6C71"/>
    <w:rsid w:val="005014EA"/>
    <w:rsid w:val="00501973"/>
    <w:rsid w:val="005077D6"/>
    <w:rsid w:val="00510963"/>
    <w:rsid w:val="00517354"/>
    <w:rsid w:val="0052064A"/>
    <w:rsid w:val="00523EAA"/>
    <w:rsid w:val="00540ED2"/>
    <w:rsid w:val="00547D78"/>
    <w:rsid w:val="00554A64"/>
    <w:rsid w:val="00573B0A"/>
    <w:rsid w:val="0058273F"/>
    <w:rsid w:val="00583700"/>
    <w:rsid w:val="005925BA"/>
    <w:rsid w:val="005956CD"/>
    <w:rsid w:val="005A4542"/>
    <w:rsid w:val="005B00C5"/>
    <w:rsid w:val="005B661B"/>
    <w:rsid w:val="005C5A0B"/>
    <w:rsid w:val="005D05EE"/>
    <w:rsid w:val="005D174E"/>
    <w:rsid w:val="005D2686"/>
    <w:rsid w:val="005D2B1C"/>
    <w:rsid w:val="005D30F3"/>
    <w:rsid w:val="005D44A7"/>
    <w:rsid w:val="005F5A54"/>
    <w:rsid w:val="0060364B"/>
    <w:rsid w:val="0060706E"/>
    <w:rsid w:val="00610A7E"/>
    <w:rsid w:val="00612214"/>
    <w:rsid w:val="00617AC0"/>
    <w:rsid w:val="006275A1"/>
    <w:rsid w:val="00642AA7"/>
    <w:rsid w:val="00643326"/>
    <w:rsid w:val="00647299"/>
    <w:rsid w:val="00651CD5"/>
    <w:rsid w:val="00655019"/>
    <w:rsid w:val="0066741D"/>
    <w:rsid w:val="006759C8"/>
    <w:rsid w:val="006850AB"/>
    <w:rsid w:val="006936A3"/>
    <w:rsid w:val="006966EB"/>
    <w:rsid w:val="006A785A"/>
    <w:rsid w:val="006B6CBE"/>
    <w:rsid w:val="006D0554"/>
    <w:rsid w:val="006E447A"/>
    <w:rsid w:val="006E692F"/>
    <w:rsid w:val="006E6B93"/>
    <w:rsid w:val="006F050F"/>
    <w:rsid w:val="006F6161"/>
    <w:rsid w:val="006F68D0"/>
    <w:rsid w:val="006F7737"/>
    <w:rsid w:val="0071747A"/>
    <w:rsid w:val="0072145A"/>
    <w:rsid w:val="00752538"/>
    <w:rsid w:val="00754C30"/>
    <w:rsid w:val="007624AD"/>
    <w:rsid w:val="00763FCD"/>
    <w:rsid w:val="00764952"/>
    <w:rsid w:val="00767D09"/>
    <w:rsid w:val="0077016C"/>
    <w:rsid w:val="00784B9D"/>
    <w:rsid w:val="00787ED8"/>
    <w:rsid w:val="007A781F"/>
    <w:rsid w:val="007B6003"/>
    <w:rsid w:val="007D6693"/>
    <w:rsid w:val="007E66D9"/>
    <w:rsid w:val="007F77CE"/>
    <w:rsid w:val="0080787B"/>
    <w:rsid w:val="008104A7"/>
    <w:rsid w:val="00811A9B"/>
    <w:rsid w:val="00814BA9"/>
    <w:rsid w:val="00821395"/>
    <w:rsid w:val="0082394C"/>
    <w:rsid w:val="008321C9"/>
    <w:rsid w:val="0083359D"/>
    <w:rsid w:val="00842387"/>
    <w:rsid w:val="00857467"/>
    <w:rsid w:val="00867074"/>
    <w:rsid w:val="008744FB"/>
    <w:rsid w:val="0087526C"/>
    <w:rsid w:val="00876B17"/>
    <w:rsid w:val="00880266"/>
    <w:rsid w:val="00886205"/>
    <w:rsid w:val="00890E52"/>
    <w:rsid w:val="00895DBB"/>
    <w:rsid w:val="008960BB"/>
    <w:rsid w:val="008A26A3"/>
    <w:rsid w:val="008A421B"/>
    <w:rsid w:val="008B3278"/>
    <w:rsid w:val="008B4114"/>
    <w:rsid w:val="008B5B34"/>
    <w:rsid w:val="008D43B9"/>
    <w:rsid w:val="008F4A49"/>
    <w:rsid w:val="009302A1"/>
    <w:rsid w:val="0093332D"/>
    <w:rsid w:val="00936BAC"/>
    <w:rsid w:val="009375A2"/>
    <w:rsid w:val="009468B7"/>
    <w:rsid w:val="009503E0"/>
    <w:rsid w:val="00953909"/>
    <w:rsid w:val="00972E62"/>
    <w:rsid w:val="0098032C"/>
    <w:rsid w:val="00980425"/>
    <w:rsid w:val="00995C38"/>
    <w:rsid w:val="009A407D"/>
    <w:rsid w:val="009A4192"/>
    <w:rsid w:val="009B3183"/>
    <w:rsid w:val="009C06F7"/>
    <w:rsid w:val="009C4D45"/>
    <w:rsid w:val="009E6773"/>
    <w:rsid w:val="00A04D49"/>
    <w:rsid w:val="00A0512E"/>
    <w:rsid w:val="00A05FCF"/>
    <w:rsid w:val="00A24A4D"/>
    <w:rsid w:val="00A32253"/>
    <w:rsid w:val="00A35350"/>
    <w:rsid w:val="00A526AA"/>
    <w:rsid w:val="00A5663B"/>
    <w:rsid w:val="00A660E0"/>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335C"/>
    <w:rsid w:val="00B4479D"/>
    <w:rsid w:val="00B50ABE"/>
    <w:rsid w:val="00B53E1D"/>
    <w:rsid w:val="00B573FA"/>
    <w:rsid w:val="00B621B5"/>
    <w:rsid w:val="00B71FEE"/>
    <w:rsid w:val="00B73A9A"/>
    <w:rsid w:val="00B926D1"/>
    <w:rsid w:val="00B92A91"/>
    <w:rsid w:val="00B9346B"/>
    <w:rsid w:val="00B977C3"/>
    <w:rsid w:val="00BC0C02"/>
    <w:rsid w:val="00BD105C"/>
    <w:rsid w:val="00BE04D8"/>
    <w:rsid w:val="00BE52FC"/>
    <w:rsid w:val="00BE6103"/>
    <w:rsid w:val="00BF7928"/>
    <w:rsid w:val="00C0166C"/>
    <w:rsid w:val="00C04B0C"/>
    <w:rsid w:val="00C13744"/>
    <w:rsid w:val="00C2350C"/>
    <w:rsid w:val="00C243A1"/>
    <w:rsid w:val="00C31308"/>
    <w:rsid w:val="00C32FBB"/>
    <w:rsid w:val="00C36C66"/>
    <w:rsid w:val="00C4571F"/>
    <w:rsid w:val="00C46534"/>
    <w:rsid w:val="00C54FE8"/>
    <w:rsid w:val="00C55583"/>
    <w:rsid w:val="00C80445"/>
    <w:rsid w:val="00C82ED9"/>
    <w:rsid w:val="00C83F4F"/>
    <w:rsid w:val="00C8425B"/>
    <w:rsid w:val="00C864D7"/>
    <w:rsid w:val="00C90057"/>
    <w:rsid w:val="00CA1AE3"/>
    <w:rsid w:val="00CA1BFE"/>
    <w:rsid w:val="00CA3674"/>
    <w:rsid w:val="00CB4F7D"/>
    <w:rsid w:val="00CC22AC"/>
    <w:rsid w:val="00CC59F5"/>
    <w:rsid w:val="00CC62E9"/>
    <w:rsid w:val="00CD362F"/>
    <w:rsid w:val="00CD3CE2"/>
    <w:rsid w:val="00CD5332"/>
    <w:rsid w:val="00CD6D05"/>
    <w:rsid w:val="00CE0328"/>
    <w:rsid w:val="00CE366F"/>
    <w:rsid w:val="00CE5FF4"/>
    <w:rsid w:val="00CF0E8A"/>
    <w:rsid w:val="00D00AC1"/>
    <w:rsid w:val="00D01C51"/>
    <w:rsid w:val="00D11B9D"/>
    <w:rsid w:val="00D14800"/>
    <w:rsid w:val="00D25975"/>
    <w:rsid w:val="00D429F2"/>
    <w:rsid w:val="00D4303F"/>
    <w:rsid w:val="00D43376"/>
    <w:rsid w:val="00D4455A"/>
    <w:rsid w:val="00D6722D"/>
    <w:rsid w:val="00D710CC"/>
    <w:rsid w:val="00D7519B"/>
    <w:rsid w:val="00D92411"/>
    <w:rsid w:val="00DA5411"/>
    <w:rsid w:val="00DA5F4B"/>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77A54"/>
    <w:rsid w:val="00E922F5"/>
    <w:rsid w:val="00E9590D"/>
    <w:rsid w:val="00EB6F33"/>
    <w:rsid w:val="00EE0F94"/>
    <w:rsid w:val="00EE6171"/>
    <w:rsid w:val="00EE65BD"/>
    <w:rsid w:val="00EF66B1"/>
    <w:rsid w:val="00F02B8E"/>
    <w:rsid w:val="00F071B9"/>
    <w:rsid w:val="00F21A91"/>
    <w:rsid w:val="00F21B29"/>
    <w:rsid w:val="00F239E9"/>
    <w:rsid w:val="00F34223"/>
    <w:rsid w:val="00F351F5"/>
    <w:rsid w:val="00F42CC8"/>
    <w:rsid w:val="00F64D51"/>
    <w:rsid w:val="00F736BA"/>
    <w:rsid w:val="00F76532"/>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0963"/>
    <w:rPr>
      <w:color w:val="0000FF" w:themeColor="hyperlink"/>
      <w:u w:val="single"/>
    </w:rPr>
  </w:style>
  <w:style w:type="paragraph" w:styleId="FootnoteText">
    <w:name w:val="footnote text"/>
    <w:basedOn w:val="Normal"/>
    <w:link w:val="FootnoteTextChar"/>
    <w:semiHidden/>
    <w:unhideWhenUsed/>
    <w:rsid w:val="00510963"/>
    <w:pPr>
      <w:spacing w:after="0" w:line="240" w:lineRule="auto"/>
    </w:pPr>
    <w:rPr>
      <w:sz w:val="20"/>
      <w:szCs w:val="20"/>
    </w:rPr>
  </w:style>
  <w:style w:type="character" w:customStyle="1" w:styleId="FootnoteTextChar">
    <w:name w:val="Footnote Text Char"/>
    <w:basedOn w:val="DefaultParagraphFont"/>
    <w:link w:val="FootnoteText"/>
    <w:semiHidden/>
    <w:rsid w:val="00510963"/>
    <w:rPr>
      <w:rFonts w:ascii="Cambria" w:hAnsi="Cambria"/>
      <w:color w:val="000000"/>
    </w:rPr>
  </w:style>
  <w:style w:type="character" w:styleId="FootnoteReference">
    <w:name w:val="footnote reference"/>
    <w:basedOn w:val="DefaultParagraphFont"/>
    <w:semiHidden/>
    <w:unhideWhenUsed/>
    <w:rsid w:val="0051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3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878B6"/>
    <w:rsid w:val="002637A0"/>
    <w:rsid w:val="00323599"/>
    <w:rsid w:val="00371CB2"/>
    <w:rsid w:val="005B2C6F"/>
    <w:rsid w:val="00710FC9"/>
    <w:rsid w:val="00784B9D"/>
    <w:rsid w:val="00810405"/>
    <w:rsid w:val="008F21FC"/>
    <w:rsid w:val="00A756AE"/>
    <w:rsid w:val="00B573FA"/>
    <w:rsid w:val="00C8425B"/>
    <w:rsid w:val="00D458B3"/>
    <w:rsid w:val="00DA36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C6C4BC7-19BE-4BAB-823A-8455FA0A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18</TotalTime>
  <Pages>18</Pages>
  <Words>7454</Words>
  <Characters>40256</Characters>
  <Application>Microsoft Office Word</Application>
  <DocSecurity>0</DocSecurity>
  <Lines>335</Lines>
  <Paragraphs>95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2025-07-28T10:33:00Z</cp:lastPrinted>
  <dcterms:created xsi:type="dcterms:W3CDTF">2025-07-28T10:59:00Z</dcterms:created>
  <dcterms:modified xsi:type="dcterms:W3CDTF">2025-07-28T16:12:00Z</dcterms:modified>
  <cp:contentStatus/>
  <dc:language>Ελληνικά</dc:language>
  <cp:version>am-20180624</cp:version>
</cp:coreProperties>
</file>