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0695342F"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8-27T00:00:00Z">
                    <w:dateFormat w:val="dd.MM.yyyy"/>
                    <w:lid w:val="el-GR"/>
                    <w:storeMappedDataAs w:val="dateTime"/>
                    <w:calendar w:val="gregorian"/>
                  </w:date>
                </w:sdtPr>
                <w:sdtContent>
                  <w:r w:rsidR="008443DE">
                    <w:t>27.08.2025</w:t>
                  </w:r>
                </w:sdtContent>
              </w:sdt>
            </w:sdtContent>
          </w:sdt>
        </w:sdtContent>
      </w:sdt>
    </w:p>
    <w:p w14:paraId="41EA2CD5" w14:textId="397E2B1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481E05">
            <w:t>981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D19DE3F"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8443DE">
                <w:rPr>
                  <w:rStyle w:val="Char2"/>
                  <w:b/>
                  <w:u w:val="none"/>
                </w:rPr>
                <w:t>Τα άτομα με αναπηρία διαμαρτύρονται για τις διαδικασίες ένταξης στο ΚΟΤ</w:t>
              </w:r>
              <w:r w:rsidR="00142BB4">
                <w:rPr>
                  <w:rStyle w:val="Char2"/>
                  <w:b/>
                  <w:u w:val="none"/>
                </w:rPr>
                <w:t xml:space="preserve">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Cs/>
            </w:rPr>
            <w:alias w:val="Σώμα του ΔΤ"/>
            <w:tag w:val="Σώμα του ΔΤ"/>
            <w:id w:val="-1096393226"/>
            <w:lock w:val="sdtLocked"/>
            <w:placeholder>
              <w:docPart w:val="EED56959E1BE415DBC8DB03406A627B8"/>
            </w:placeholder>
          </w:sdtPr>
          <w:sdtEndPr>
            <w:rPr>
              <w:bCs w:val="0"/>
            </w:rPr>
          </w:sdtEndPr>
          <w:sdtContent>
            <w:p w14:paraId="1851D1F3" w14:textId="555BD3B7" w:rsidR="008443DE" w:rsidRDefault="008443DE" w:rsidP="008443DE">
              <w:pPr>
                <w:rPr>
                  <w:bCs/>
                </w:rPr>
              </w:pPr>
              <w:r>
                <w:rPr>
                  <w:bCs/>
                </w:rPr>
                <w:t xml:space="preserve">Καθημερινές διαμαρτυρίες από άτομα με αναπηρία, χρόνιες ή/ και σπάνιες παθήσεις και τις οικογένειές τους δέχεται η ΕΣΑμεΑ, </w:t>
              </w:r>
              <w:r w:rsidRPr="008443DE">
                <w:rPr>
                  <w:bCs/>
                </w:rPr>
                <w:t>σχετικά με τη διαδικασία και τις προϋποθέσεις ένταξης στο Κοινωνικό Οικιακό Τιμολόγιο</w:t>
              </w:r>
              <w:r>
                <w:rPr>
                  <w:bCs/>
                </w:rPr>
                <w:t>, και ζητά άμεσες αλλαγές από τον υπουργό Περιβάλλοντος Στ. Παπασταύρο.</w:t>
              </w:r>
            </w:p>
            <w:p w14:paraId="30AAACB4" w14:textId="60A70131" w:rsidR="008443DE" w:rsidRPr="008443DE" w:rsidRDefault="008443DE" w:rsidP="008443DE">
              <w:pPr>
                <w:rPr>
                  <w:b/>
                </w:rPr>
              </w:pPr>
              <w:r w:rsidRPr="008443DE">
                <w:rPr>
                  <w:b/>
                </w:rPr>
                <w:t xml:space="preserve">Δείτε αναλυτικά τις παρατηρήσεις της ΕΣΑμεΑ στην επιστολή που επισυνάπτεται. </w:t>
              </w:r>
            </w:p>
            <w:p w14:paraId="2E04D6FA" w14:textId="6810752E" w:rsidR="008443DE" w:rsidRPr="008443DE" w:rsidRDefault="008443DE" w:rsidP="008443DE">
              <w:pPr>
                <w:rPr>
                  <w:bCs/>
                </w:rPr>
              </w:pPr>
              <w:r w:rsidRPr="008443DE">
                <w:rPr>
                  <w:bCs/>
                </w:rPr>
                <w:t>Τη δύσκολη περίοδο που διανύουμε, τα άτομα με αναπηρία</w:t>
              </w:r>
              <w:r>
                <w:rPr>
                  <w:bCs/>
                </w:rPr>
                <w:t xml:space="preserve"> </w:t>
              </w:r>
              <w:r w:rsidRPr="008443DE">
                <w:rPr>
                  <w:bCs/>
                </w:rPr>
                <w:t>έχουν να αντιμετωπίσουν, παράλληλα με τη μακροχρόνια κρίση, το πρωτοφανές κύμα ακρίβειας στα προϊόντα βασικών αναγκών, την ενέργεια, τα καύσιμα. Το συνεχώς αυξανόμενο κόστος διαβίωσης, σε όλους τους τομείς της καθημερινότητας των ατόμων με αναπηρία ή και χρόνια πάθηση, οδηγεί εν τέλει σε φτωχοποίηση. Για την ουσιαστική στήριξη των ευάλωτων των κοινωνικών ομάδων σε περιόδους κρίσης, επιβάλλεται να υπάρξει ειδική μέριμνα για τα άτομα με αναπηρία</w:t>
              </w:r>
              <w:r>
                <w:rPr>
                  <w:bCs/>
                </w:rPr>
                <w:t xml:space="preserve">, </w:t>
              </w:r>
              <w:r w:rsidRPr="008443DE">
                <w:rPr>
                  <w:bCs/>
                </w:rPr>
                <w:t>χρόνιες</w:t>
              </w:r>
              <w:r>
                <w:rPr>
                  <w:bCs/>
                </w:rPr>
                <w:t xml:space="preserve"> ή/και σπάνιες</w:t>
              </w:r>
              <w:r w:rsidRPr="008443DE">
                <w:rPr>
                  <w:bCs/>
                </w:rPr>
                <w:t xml:space="preserve"> παθήσεις, αλλά και τις οικογένειες αυτών, σε όλους τους τομείς της καθημερινής τους ζωής και διαβίωσης, </w:t>
              </w:r>
            </w:p>
            <w:p w14:paraId="0AB8115C" w14:textId="34D7985E" w:rsidR="008443DE" w:rsidRPr="008443DE" w:rsidRDefault="008443DE" w:rsidP="008443DE">
              <w:pPr>
                <w:rPr>
                  <w:bCs/>
                </w:rPr>
              </w:pPr>
              <w:r w:rsidRPr="008443DE">
                <w:rPr>
                  <w:bCs/>
                </w:rPr>
                <w:t xml:space="preserve">Ως εκ τούτου, </w:t>
              </w:r>
              <w:r>
                <w:rPr>
                  <w:bCs/>
                </w:rPr>
                <w:t>ζητείται η τροποποίηση</w:t>
              </w:r>
              <w:r w:rsidRPr="008443DE">
                <w:rPr>
                  <w:bCs/>
                </w:rPr>
                <w:t xml:space="preserve"> της </w:t>
              </w:r>
              <w:r w:rsidRPr="008443DE">
                <w:rPr>
                  <w:b/>
                  <w:bCs/>
                </w:rPr>
                <w:t xml:space="preserve">υπ’ αρ. ΥΠΕΝ/ΥΠΡΓ/892/152 Υπουργική Απόφαση (ΦΕΚ 242 Β’/01.02.2018) </w:t>
              </w:r>
              <w:r w:rsidRPr="008443DE">
                <w:rPr>
                  <w:bCs/>
                </w:rPr>
                <w:t>ώστε:</w:t>
              </w:r>
            </w:p>
            <w:p w14:paraId="527EB669" w14:textId="72F29A47" w:rsidR="008443DE" w:rsidRPr="005C0C44" w:rsidRDefault="008443DE" w:rsidP="005C0C44">
              <w:pPr>
                <w:pStyle w:val="a9"/>
                <w:numPr>
                  <w:ilvl w:val="0"/>
                  <w:numId w:val="38"/>
                </w:numPr>
                <w:rPr>
                  <w:bCs/>
                </w:rPr>
              </w:pPr>
              <w:r w:rsidRPr="005C0C44">
                <w:rPr>
                  <w:bCs/>
                </w:rPr>
                <w:t>να αυξηθούν τα προβλεπόμενα όρια της τετραμηνιαίας (120 ημερών) κατανάλωσης (</w:t>
              </w:r>
              <w:r w:rsidRPr="005C0C44">
                <w:rPr>
                  <w:bCs/>
                  <w:lang w:val="en-US"/>
                </w:rPr>
                <w:t>kWh</w:t>
              </w:r>
              <w:r w:rsidRPr="005C0C44">
                <w:rPr>
                  <w:bCs/>
                </w:rPr>
                <w:t>),</w:t>
              </w:r>
            </w:p>
            <w:p w14:paraId="6228B8A1" w14:textId="6015976B" w:rsidR="008443DE" w:rsidRPr="005C0C44" w:rsidRDefault="008443DE" w:rsidP="005C0C44">
              <w:pPr>
                <w:pStyle w:val="a9"/>
                <w:numPr>
                  <w:ilvl w:val="0"/>
                  <w:numId w:val="38"/>
                </w:numPr>
                <w:rPr>
                  <w:bCs/>
                </w:rPr>
              </w:pPr>
              <w:r w:rsidRPr="005C0C44">
                <w:rPr>
                  <w:bCs/>
                </w:rPr>
                <w:t xml:space="preserve">να διευρυνθούν  τα όρια της συνολικής φορολογητέας αξίας της ακίνητης περιουσίας των υποψήφιων δικαιούχων της έκπτωσης του Κ.Ο.Τ. Α αλλά και του Κ.Ο.Τ .Β  δεδομένης της αύξησης των αντικειμενικών αξιών, </w:t>
              </w:r>
            </w:p>
            <w:p w14:paraId="4F3FD433" w14:textId="375EC701" w:rsidR="008443DE" w:rsidRPr="005C0C44" w:rsidRDefault="008443DE" w:rsidP="005C0C44">
              <w:pPr>
                <w:pStyle w:val="a9"/>
                <w:numPr>
                  <w:ilvl w:val="0"/>
                  <w:numId w:val="38"/>
                </w:numPr>
                <w:rPr>
                  <w:bCs/>
                </w:rPr>
              </w:pPr>
              <w:r w:rsidRPr="005C0C44">
                <w:rPr>
                  <w:bCs/>
                </w:rPr>
                <w:t xml:space="preserve">να γίνεται άντληση των οικονομικών στοιχείων των υποψήφιων δικαιούχων, όπως αυτά προκύπτουν κατά το τελευταίο εξάμηνο, πριν την υποβολή της αίτησης τους, και όχι κατά το προηγούμενο φορολογικό έτος, </w:t>
              </w:r>
            </w:p>
            <w:p w14:paraId="2E419338" w14:textId="4A0530C1" w:rsidR="00897235" w:rsidRPr="00421328" w:rsidRDefault="008443DE" w:rsidP="005C0C44">
              <w:pPr>
                <w:pStyle w:val="a9"/>
                <w:numPr>
                  <w:ilvl w:val="0"/>
                  <w:numId w:val="38"/>
                </w:numPr>
              </w:pPr>
              <w:r w:rsidRPr="005C0C44">
                <w:rPr>
                  <w:bCs/>
                </w:rPr>
                <w:t xml:space="preserve">να υπολογίζεται κανονική χρέωση μόνο για την επιπλέον από την προβλεπόμενη κατανάλωση και όχι για την συνολική, σε περίπτωση που υπάρχει υπέρβαση των ορίων κατανάλωσης.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875E8" w14:textId="77777777" w:rsidR="00831BB0" w:rsidRDefault="00831BB0" w:rsidP="00A5663B">
      <w:pPr>
        <w:spacing w:after="0" w:line="240" w:lineRule="auto"/>
      </w:pPr>
      <w:r>
        <w:separator/>
      </w:r>
    </w:p>
    <w:p w14:paraId="73A00591" w14:textId="77777777" w:rsidR="00831BB0" w:rsidRDefault="00831BB0"/>
  </w:endnote>
  <w:endnote w:type="continuationSeparator" w:id="0">
    <w:p w14:paraId="44DCD293" w14:textId="77777777" w:rsidR="00831BB0" w:rsidRDefault="00831BB0" w:rsidP="00A5663B">
      <w:pPr>
        <w:spacing w:after="0" w:line="240" w:lineRule="auto"/>
      </w:pPr>
      <w:r>
        <w:continuationSeparator/>
      </w:r>
    </w:p>
    <w:p w14:paraId="668719EE" w14:textId="77777777" w:rsidR="00831BB0" w:rsidRDefault="00831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30537" w14:textId="77777777" w:rsidR="00831BB0" w:rsidRDefault="00831BB0" w:rsidP="00A5663B">
      <w:pPr>
        <w:spacing w:after="0" w:line="240" w:lineRule="auto"/>
      </w:pPr>
      <w:bookmarkStart w:id="0" w:name="_Hlk484772647"/>
      <w:bookmarkEnd w:id="0"/>
      <w:r>
        <w:separator/>
      </w:r>
    </w:p>
    <w:p w14:paraId="5E3C1660" w14:textId="77777777" w:rsidR="00831BB0" w:rsidRDefault="00831BB0"/>
  </w:footnote>
  <w:footnote w:type="continuationSeparator" w:id="0">
    <w:p w14:paraId="43ADC127" w14:textId="77777777" w:rsidR="00831BB0" w:rsidRDefault="00831BB0" w:rsidP="00A5663B">
      <w:pPr>
        <w:spacing w:after="0" w:line="240" w:lineRule="auto"/>
      </w:pPr>
      <w:r>
        <w:continuationSeparator/>
      </w:r>
    </w:p>
    <w:p w14:paraId="7BD7BCDF" w14:textId="77777777" w:rsidR="00831BB0" w:rsidRDefault="00831B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95B18F4"/>
    <w:multiLevelType w:val="hybridMultilevel"/>
    <w:tmpl w:val="DFE86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D9A7DD0"/>
    <w:multiLevelType w:val="hybridMultilevel"/>
    <w:tmpl w:val="B13E4C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77565BA"/>
    <w:multiLevelType w:val="hybridMultilevel"/>
    <w:tmpl w:val="D6FAC7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D680C22"/>
    <w:multiLevelType w:val="multilevel"/>
    <w:tmpl w:val="59C07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9"/>
  </w:num>
  <w:num w:numId="2" w16cid:durableId="151409919">
    <w:abstractNumId w:val="29"/>
  </w:num>
  <w:num w:numId="3" w16cid:durableId="1900553032">
    <w:abstractNumId w:val="29"/>
  </w:num>
  <w:num w:numId="4" w16cid:durableId="1682196985">
    <w:abstractNumId w:val="29"/>
  </w:num>
  <w:num w:numId="5" w16cid:durableId="767387937">
    <w:abstractNumId w:val="29"/>
  </w:num>
  <w:num w:numId="6" w16cid:durableId="371854564">
    <w:abstractNumId w:val="29"/>
  </w:num>
  <w:num w:numId="7" w16cid:durableId="730346427">
    <w:abstractNumId w:val="29"/>
  </w:num>
  <w:num w:numId="8" w16cid:durableId="1141774985">
    <w:abstractNumId w:val="29"/>
  </w:num>
  <w:num w:numId="9" w16cid:durableId="751704888">
    <w:abstractNumId w:val="29"/>
  </w:num>
  <w:num w:numId="10" w16cid:durableId="2020809213">
    <w:abstractNumId w:val="26"/>
  </w:num>
  <w:num w:numId="11" w16cid:durableId="1530529485">
    <w:abstractNumId w:val="25"/>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8"/>
  </w:num>
  <w:num w:numId="17" w16cid:durableId="254483936">
    <w:abstractNumId w:val="8"/>
  </w:num>
  <w:num w:numId="18" w16cid:durableId="1376664239">
    <w:abstractNumId w:val="3"/>
  </w:num>
  <w:num w:numId="19" w16cid:durableId="384259666">
    <w:abstractNumId w:val="11"/>
  </w:num>
  <w:num w:numId="20" w16cid:durableId="1293563272">
    <w:abstractNumId w:val="23"/>
  </w:num>
  <w:num w:numId="21" w16cid:durableId="1078670969">
    <w:abstractNumId w:val="13"/>
  </w:num>
  <w:num w:numId="22" w16cid:durableId="395324869">
    <w:abstractNumId w:val="19"/>
  </w:num>
  <w:num w:numId="23" w16cid:durableId="224948528">
    <w:abstractNumId w:val="7"/>
  </w:num>
  <w:num w:numId="24" w16cid:durableId="814613108">
    <w:abstractNumId w:val="14"/>
  </w:num>
  <w:num w:numId="25" w16cid:durableId="387340759">
    <w:abstractNumId w:val="20"/>
  </w:num>
  <w:num w:numId="26" w16cid:durableId="1353653482">
    <w:abstractNumId w:val="2"/>
  </w:num>
  <w:num w:numId="27" w16cid:durableId="634989673">
    <w:abstractNumId w:val="21"/>
  </w:num>
  <w:num w:numId="28" w16cid:durableId="2050298121">
    <w:abstractNumId w:val="0"/>
  </w:num>
  <w:num w:numId="29" w16cid:durableId="143550700">
    <w:abstractNumId w:val="22"/>
  </w:num>
  <w:num w:numId="30" w16cid:durableId="1494182688">
    <w:abstractNumId w:val="27"/>
  </w:num>
  <w:num w:numId="31" w16cid:durableId="812406700">
    <w:abstractNumId w:val="9"/>
  </w:num>
  <w:num w:numId="32" w16cid:durableId="640304871">
    <w:abstractNumId w:val="16"/>
  </w:num>
  <w:num w:numId="33" w16cid:durableId="886527638">
    <w:abstractNumId w:val="4"/>
  </w:num>
  <w:num w:numId="34" w16cid:durableId="789327330">
    <w:abstractNumId w:val="28"/>
  </w:num>
  <w:num w:numId="35" w16cid:durableId="524174902">
    <w:abstractNumId w:val="17"/>
  </w:num>
  <w:num w:numId="36" w16cid:durableId="1488210226">
    <w:abstractNumId w:val="12"/>
  </w:num>
  <w:num w:numId="37" w16cid:durableId="586619874">
    <w:abstractNumId w:val="24"/>
  </w:num>
  <w:num w:numId="38" w16cid:durableId="15706556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3A1F"/>
    <w:rsid w:val="000A5463"/>
    <w:rsid w:val="000B3C96"/>
    <w:rsid w:val="000B6BC1"/>
    <w:rsid w:val="000B73BA"/>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42BB4"/>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D6028"/>
    <w:rsid w:val="001E439E"/>
    <w:rsid w:val="001F1161"/>
    <w:rsid w:val="002058AF"/>
    <w:rsid w:val="0020610D"/>
    <w:rsid w:val="00216072"/>
    <w:rsid w:val="00224D9C"/>
    <w:rsid w:val="002251AF"/>
    <w:rsid w:val="00235114"/>
    <w:rsid w:val="00236A27"/>
    <w:rsid w:val="0024462C"/>
    <w:rsid w:val="00253960"/>
    <w:rsid w:val="00255DD0"/>
    <w:rsid w:val="0025708C"/>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376D"/>
    <w:rsid w:val="003956F9"/>
    <w:rsid w:val="003A4D27"/>
    <w:rsid w:val="003B245B"/>
    <w:rsid w:val="003B3E78"/>
    <w:rsid w:val="003B4A29"/>
    <w:rsid w:val="003B6AC5"/>
    <w:rsid w:val="003B6DD8"/>
    <w:rsid w:val="003C3293"/>
    <w:rsid w:val="003D4D14"/>
    <w:rsid w:val="003D7230"/>
    <w:rsid w:val="003D73D0"/>
    <w:rsid w:val="003E1314"/>
    <w:rsid w:val="003E38C4"/>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1E05"/>
    <w:rsid w:val="00483ACE"/>
    <w:rsid w:val="00483D6D"/>
    <w:rsid w:val="00483EE0"/>
    <w:rsid w:val="00486A3F"/>
    <w:rsid w:val="00497296"/>
    <w:rsid w:val="004A1785"/>
    <w:rsid w:val="004A2EF2"/>
    <w:rsid w:val="004A6201"/>
    <w:rsid w:val="004A6427"/>
    <w:rsid w:val="004C04AB"/>
    <w:rsid w:val="004C75A4"/>
    <w:rsid w:val="004C7C52"/>
    <w:rsid w:val="004D0BE2"/>
    <w:rsid w:val="004D5A2F"/>
    <w:rsid w:val="004E5DAC"/>
    <w:rsid w:val="004F1AA0"/>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0C44"/>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2FA"/>
    <w:rsid w:val="007E7BB8"/>
    <w:rsid w:val="0080300C"/>
    <w:rsid w:val="00805655"/>
    <w:rsid w:val="0080787B"/>
    <w:rsid w:val="008104A7"/>
    <w:rsid w:val="00811A9B"/>
    <w:rsid w:val="00811F34"/>
    <w:rsid w:val="00827A33"/>
    <w:rsid w:val="008305AD"/>
    <w:rsid w:val="00831BB0"/>
    <w:rsid w:val="008321C9"/>
    <w:rsid w:val="00842387"/>
    <w:rsid w:val="00842727"/>
    <w:rsid w:val="008443DE"/>
    <w:rsid w:val="00845BFB"/>
    <w:rsid w:val="0085397D"/>
    <w:rsid w:val="00857467"/>
    <w:rsid w:val="00861A8D"/>
    <w:rsid w:val="00873758"/>
    <w:rsid w:val="00876B17"/>
    <w:rsid w:val="00880266"/>
    <w:rsid w:val="00886205"/>
    <w:rsid w:val="00890E52"/>
    <w:rsid w:val="008960BB"/>
    <w:rsid w:val="00897235"/>
    <w:rsid w:val="008A26A3"/>
    <w:rsid w:val="008A3198"/>
    <w:rsid w:val="008A421B"/>
    <w:rsid w:val="008A5B9B"/>
    <w:rsid w:val="008A6A18"/>
    <w:rsid w:val="008B3278"/>
    <w:rsid w:val="008B4469"/>
    <w:rsid w:val="008B5B34"/>
    <w:rsid w:val="008B6FE0"/>
    <w:rsid w:val="008C3F7B"/>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B9C"/>
    <w:rsid w:val="00A04D49"/>
    <w:rsid w:val="00A0512E"/>
    <w:rsid w:val="00A07F1B"/>
    <w:rsid w:val="00A133FB"/>
    <w:rsid w:val="00A22E67"/>
    <w:rsid w:val="00A24A4D"/>
    <w:rsid w:val="00A32253"/>
    <w:rsid w:val="00A33D4C"/>
    <w:rsid w:val="00A35350"/>
    <w:rsid w:val="00A50290"/>
    <w:rsid w:val="00A5663B"/>
    <w:rsid w:val="00A57999"/>
    <w:rsid w:val="00A66F36"/>
    <w:rsid w:val="00A73BC1"/>
    <w:rsid w:val="00A80A3D"/>
    <w:rsid w:val="00A8235C"/>
    <w:rsid w:val="00A862B1"/>
    <w:rsid w:val="00A90B3F"/>
    <w:rsid w:val="00A91B8F"/>
    <w:rsid w:val="00A9568B"/>
    <w:rsid w:val="00A95FBA"/>
    <w:rsid w:val="00AA0E2A"/>
    <w:rsid w:val="00AA5E3A"/>
    <w:rsid w:val="00AA7FE9"/>
    <w:rsid w:val="00AB2576"/>
    <w:rsid w:val="00AC0D27"/>
    <w:rsid w:val="00AC5AB0"/>
    <w:rsid w:val="00AC766E"/>
    <w:rsid w:val="00AD0ECC"/>
    <w:rsid w:val="00AD13AB"/>
    <w:rsid w:val="00AD542C"/>
    <w:rsid w:val="00AD5D6A"/>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34E6"/>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65FF"/>
    <w:rsid w:val="00D11B9D"/>
    <w:rsid w:val="00D1260B"/>
    <w:rsid w:val="00D14800"/>
    <w:rsid w:val="00D314AC"/>
    <w:rsid w:val="00D35A4C"/>
    <w:rsid w:val="00D37E77"/>
    <w:rsid w:val="00D4303F"/>
    <w:rsid w:val="00D43376"/>
    <w:rsid w:val="00D43BF3"/>
    <w:rsid w:val="00D43FB8"/>
    <w:rsid w:val="00D4455A"/>
    <w:rsid w:val="00D600D8"/>
    <w:rsid w:val="00D6502C"/>
    <w:rsid w:val="00D7519B"/>
    <w:rsid w:val="00D75F1B"/>
    <w:rsid w:val="00D84467"/>
    <w:rsid w:val="00D9097A"/>
    <w:rsid w:val="00D94751"/>
    <w:rsid w:val="00DA368A"/>
    <w:rsid w:val="00DA5411"/>
    <w:rsid w:val="00DB0C51"/>
    <w:rsid w:val="00DB0DFA"/>
    <w:rsid w:val="00DB2FC8"/>
    <w:rsid w:val="00DB3081"/>
    <w:rsid w:val="00DB6C14"/>
    <w:rsid w:val="00DC13F2"/>
    <w:rsid w:val="00DC19B7"/>
    <w:rsid w:val="00DC64B0"/>
    <w:rsid w:val="00DC7304"/>
    <w:rsid w:val="00DD0B77"/>
    <w:rsid w:val="00DD1D03"/>
    <w:rsid w:val="00DD4595"/>
    <w:rsid w:val="00DD7797"/>
    <w:rsid w:val="00DE3DAF"/>
    <w:rsid w:val="00DE43C8"/>
    <w:rsid w:val="00DE53F9"/>
    <w:rsid w:val="00DE5CD7"/>
    <w:rsid w:val="00DE62F3"/>
    <w:rsid w:val="00DE730F"/>
    <w:rsid w:val="00DF27F7"/>
    <w:rsid w:val="00DF675E"/>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B40E0"/>
    <w:rsid w:val="00EC256D"/>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99B"/>
    <w:rsid w:val="00F97D08"/>
    <w:rsid w:val="00FA015E"/>
    <w:rsid w:val="00FA1B8F"/>
    <w:rsid w:val="00FA55E7"/>
    <w:rsid w:val="00FB6B3D"/>
    <w:rsid w:val="00FC4F7B"/>
    <w:rsid w:val="00FC61EC"/>
    <w:rsid w:val="00FC7B40"/>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3778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14AF7"/>
    <w:rsid w:val="00036166"/>
    <w:rsid w:val="000922E6"/>
    <w:rsid w:val="000C33CE"/>
    <w:rsid w:val="000C54BA"/>
    <w:rsid w:val="00112109"/>
    <w:rsid w:val="0011469E"/>
    <w:rsid w:val="001B10E8"/>
    <w:rsid w:val="0020150E"/>
    <w:rsid w:val="0022005F"/>
    <w:rsid w:val="00235A8B"/>
    <w:rsid w:val="002406E0"/>
    <w:rsid w:val="002602F1"/>
    <w:rsid w:val="00293B11"/>
    <w:rsid w:val="00297E5F"/>
    <w:rsid w:val="002A1FF1"/>
    <w:rsid w:val="002A3CAA"/>
    <w:rsid w:val="002A7333"/>
    <w:rsid w:val="002B512C"/>
    <w:rsid w:val="002F45FB"/>
    <w:rsid w:val="0034726D"/>
    <w:rsid w:val="0039376D"/>
    <w:rsid w:val="00394914"/>
    <w:rsid w:val="004803A1"/>
    <w:rsid w:val="004D24F1"/>
    <w:rsid w:val="004D5DB6"/>
    <w:rsid w:val="004F1AA0"/>
    <w:rsid w:val="004F33D9"/>
    <w:rsid w:val="00512867"/>
    <w:rsid w:val="00523FD3"/>
    <w:rsid w:val="005332D1"/>
    <w:rsid w:val="005351C3"/>
    <w:rsid w:val="00576590"/>
    <w:rsid w:val="005A5981"/>
    <w:rsid w:val="005B5415"/>
    <w:rsid w:val="005B71F3"/>
    <w:rsid w:val="005D33EE"/>
    <w:rsid w:val="005E1DE4"/>
    <w:rsid w:val="005F2E43"/>
    <w:rsid w:val="005F7255"/>
    <w:rsid w:val="006247F1"/>
    <w:rsid w:val="006773AC"/>
    <w:rsid w:val="00687F84"/>
    <w:rsid w:val="006D5F30"/>
    <w:rsid w:val="006E02D2"/>
    <w:rsid w:val="00721A44"/>
    <w:rsid w:val="007633BB"/>
    <w:rsid w:val="00764CEE"/>
    <w:rsid w:val="00784219"/>
    <w:rsid w:val="0078623D"/>
    <w:rsid w:val="007A5F66"/>
    <w:rsid w:val="007B2A29"/>
    <w:rsid w:val="007E68A8"/>
    <w:rsid w:val="007E72FA"/>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42C"/>
    <w:rsid w:val="00AD5A3A"/>
    <w:rsid w:val="00AE1F4C"/>
    <w:rsid w:val="00AE4FAC"/>
    <w:rsid w:val="00AE7434"/>
    <w:rsid w:val="00B14C50"/>
    <w:rsid w:val="00B20CBE"/>
    <w:rsid w:val="00B25A1D"/>
    <w:rsid w:val="00B302C5"/>
    <w:rsid w:val="00B51F7B"/>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F00A57"/>
    <w:rsid w:val="00F22D0D"/>
    <w:rsid w:val="00F25CA7"/>
    <w:rsid w:val="00F73908"/>
    <w:rsid w:val="00F9799B"/>
    <w:rsid w:val="00FA7C1A"/>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43</TotalTime>
  <Pages>2</Pages>
  <Words>402</Words>
  <Characters>2177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2025-08-27T05:40:00Z</dcterms:created>
  <dcterms:modified xsi:type="dcterms:W3CDTF">2025-08-27T06:19:00Z</dcterms:modified>
  <cp:contentStatus/>
  <dc:language>Ελληνικά</dc:language>
  <cp:version>am-20180624</cp:version>
</cp:coreProperties>
</file>