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9F623" w14:textId="0CDBC6A8" w:rsidR="00EE42D5" w:rsidRPr="00EE42D5" w:rsidRDefault="00EE42D5" w:rsidP="0066741D">
      <w:pPr>
        <w:pStyle w:val="af1"/>
        <w:rPr>
          <w:b/>
          <w:bCs/>
        </w:rPr>
      </w:pPr>
      <w:r w:rsidRPr="00EE42D5">
        <w:rPr>
          <w:b/>
          <w:bCs/>
        </w:rPr>
        <w:t>ΟΡΘΗ ΕΠΑΝΑΛΗΨΗ</w:t>
      </w:r>
    </w:p>
    <w:p w14:paraId="4F966B3F" w14:textId="1A58A18A"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CD75B0">
            <w:rPr>
              <w:rStyle w:val="Char6"/>
            </w:rPr>
            <w:t xml:space="preserve">Δήμητρα </w:t>
          </w:r>
          <w:proofErr w:type="spellStart"/>
          <w:r w:rsidR="00CD75B0">
            <w:rPr>
              <w:rStyle w:val="Char6"/>
            </w:rPr>
            <w:t>Κουμπούνη</w:t>
          </w:r>
          <w:proofErr w:type="spellEnd"/>
        </w:sdtContent>
      </w:sdt>
    </w:p>
    <w:sdt>
      <w:sdtPr>
        <w:id w:val="-481314470"/>
        <w:placeholder>
          <w:docPart w:val="5A56E7D5A52A45849ED4CB48CDD86502"/>
        </w:placeholder>
        <w:text/>
      </w:sdtPr>
      <w:sdtContent>
        <w:p w14:paraId="589D33FD" w14:textId="26FF7B94" w:rsidR="00CC62E9" w:rsidRPr="00AB2576" w:rsidRDefault="0084777E" w:rsidP="00CD3CE2">
          <w:pPr>
            <w:pStyle w:val="ac"/>
          </w:pPr>
          <w:r>
            <w:t>Εξαιρετικά επείγον</w:t>
          </w:r>
        </w:p>
      </w:sdtContent>
    </w:sdt>
    <w:p w14:paraId="21E06487" w14:textId="4B726E44"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9-09T00:00:00Z">
                    <w:dateFormat w:val="dd.MM.yyyy"/>
                    <w:lid w:val="el-GR"/>
                    <w:storeMappedDataAs w:val="dateTime"/>
                    <w:calendar w:val="gregorian"/>
                  </w:date>
                </w:sdtPr>
                <w:sdtEndPr>
                  <w:rPr>
                    <w:rStyle w:val="a1"/>
                  </w:rPr>
                </w:sdtEndPr>
                <w:sdtContent>
                  <w:r w:rsidR="00CE2E38">
                    <w:rPr>
                      <w:rStyle w:val="Char6"/>
                    </w:rPr>
                    <w:t>09.09.2025</w:t>
                  </w:r>
                </w:sdtContent>
              </w:sdt>
            </w:sdtContent>
          </w:sdt>
        </w:sdtContent>
      </w:sdt>
    </w:p>
    <w:p w14:paraId="387D4CEF" w14:textId="4E6B40C8"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EE42D5">
            <w:rPr>
              <w:rStyle w:val="Char6"/>
            </w:rPr>
            <w:t>1089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B774B81"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B1E4C" w:rsidRPr="00FB1E4C">
                        <w:tab/>
                      </w:r>
                      <w:r w:rsidR="002F7133" w:rsidRPr="002F7133">
                        <w:t>κ</w:t>
                      </w:r>
                      <w:r w:rsidR="009823B9">
                        <w:t xml:space="preserve">α Ελισσάβετ Τριανταφύλλου, Γραμματέα </w:t>
                      </w:r>
                      <w:r w:rsidR="009823B9" w:rsidRPr="009823B9">
                        <w:t>Α/</w:t>
                      </w:r>
                      <w:proofErr w:type="spellStart"/>
                      <w:r w:rsidR="009823B9" w:rsidRPr="009823B9">
                        <w:t>βθμια</w:t>
                      </w:r>
                      <w:r w:rsidR="009823B9">
                        <w:t>ς</w:t>
                      </w:r>
                      <w:proofErr w:type="spellEnd"/>
                      <w:r w:rsidR="009823B9" w:rsidRPr="009823B9">
                        <w:t xml:space="preserve"> Υγειονομική</w:t>
                      </w:r>
                      <w:r w:rsidR="009823B9">
                        <w:t>ς</w:t>
                      </w:r>
                      <w:r w:rsidR="009823B9" w:rsidRPr="009823B9">
                        <w:t xml:space="preserve"> Επιτροπή</w:t>
                      </w:r>
                      <w:r w:rsidR="009823B9">
                        <w:t>ς</w:t>
                      </w:r>
                      <w:r w:rsidR="009823B9" w:rsidRPr="009823B9">
                        <w:t xml:space="preserve"> Περιφερειακής Ενότητας Ηρακλείου</w:t>
                      </w:r>
                      <w:r w:rsidR="009823B9">
                        <w:t xml:space="preserve">     </w:t>
                      </w:r>
                    </w:sdtContent>
                  </w:sdt>
                </w:p>
              </w:sdtContent>
            </w:sdt>
          </w:sdtContent>
        </w:sdt>
      </w:sdtContent>
    </w:sdt>
    <w:p w14:paraId="26A5FC62" w14:textId="65B46124"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17C902A"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7F63F7">
                    <w:t xml:space="preserve">Σχετικά με </w:t>
                  </w:r>
                  <w:r w:rsidR="00027361">
                    <w:t>τ</w:t>
                  </w:r>
                  <w:r w:rsidR="00A761CD">
                    <w:t>ον διορισμό ατόμου με αναπηρία</w:t>
                  </w:r>
                  <w:r w:rsidR="00497CD7">
                    <w:t xml:space="preserve"> </w:t>
                  </w:r>
                  <w:r w:rsidR="00931F90">
                    <w:t xml:space="preserve">της </w:t>
                  </w:r>
                  <w:r w:rsidR="00115DAC">
                    <w:t>προκήρυξης</w:t>
                  </w:r>
                  <w:r w:rsidR="00497CD7">
                    <w:t xml:space="preserve"> 6Κ/2024</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186E9B5A" w14:textId="27C23E68" w:rsidR="002F7133" w:rsidRPr="001459F6" w:rsidRDefault="002F7133" w:rsidP="005C148A">
              <w:pPr>
                <w:rPr>
                  <w:b/>
                  <w:bCs/>
                  <w:i/>
                  <w:iCs/>
                </w:rPr>
              </w:pPr>
              <w:r w:rsidRPr="001459F6">
                <w:rPr>
                  <w:b/>
                  <w:bCs/>
                  <w:i/>
                  <w:iCs/>
                </w:rPr>
                <w:t>Αξιότιμ</w:t>
              </w:r>
              <w:r w:rsidR="00931F90">
                <w:rPr>
                  <w:b/>
                  <w:bCs/>
                  <w:i/>
                  <w:iCs/>
                </w:rPr>
                <w:t>η</w:t>
              </w:r>
              <w:r w:rsidR="00497CD7">
                <w:rPr>
                  <w:b/>
                  <w:bCs/>
                  <w:i/>
                  <w:iCs/>
                </w:rPr>
                <w:t xml:space="preserve"> κ</w:t>
              </w:r>
              <w:r w:rsidR="00931F90">
                <w:rPr>
                  <w:b/>
                  <w:bCs/>
                  <w:i/>
                  <w:iCs/>
                </w:rPr>
                <w:t>υρία Τριανταφύλλου</w:t>
              </w:r>
              <w:r w:rsidRPr="001459F6">
                <w:rPr>
                  <w:b/>
                  <w:bCs/>
                  <w:i/>
                  <w:iCs/>
                </w:rPr>
                <w:t>,</w:t>
              </w:r>
            </w:p>
            <w:p w14:paraId="508CCFCA" w14:textId="141C1FD8" w:rsidR="0020578E" w:rsidRDefault="0020578E" w:rsidP="005C148A">
              <w:pPr>
                <w:rPr>
                  <w:rFonts w:asciiTheme="majorHAnsi" w:hAnsiTheme="majorHAnsi"/>
                </w:rPr>
              </w:pPr>
              <w:r>
                <w:rPr>
                  <w:rFonts w:asciiTheme="majorHAnsi" w:hAnsiTheme="majorHAnsi"/>
                </w:rPr>
                <w:t>Η Εθνική Συνομοσπονδία Ατόμων με Αναπηρία (</w:t>
              </w:r>
              <w:proofErr w:type="spellStart"/>
              <w:r>
                <w:rPr>
                  <w:rFonts w:asciiTheme="majorHAnsi" w:hAnsiTheme="majorHAnsi"/>
                </w:rPr>
                <w:t>Ε.Σ.Α.μεΑ</w:t>
              </w:r>
              <w:proofErr w:type="spellEnd"/>
              <w:r>
                <w:rPr>
                  <w:rFonts w:asciiTheme="majorHAnsi" w:hAnsiTheme="majorHAnsi"/>
                </w:rPr>
                <w:t xml:space="preserve">.)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50C6208" w14:textId="77777777" w:rsidR="0020578E" w:rsidRDefault="0020578E" w:rsidP="005C148A">
              <w:pPr>
                <w:rPr>
                  <w:rFonts w:asciiTheme="majorHAnsi" w:hAnsiTheme="majorHAnsi"/>
                  <w:color w:val="auto"/>
                </w:rPr>
              </w:pPr>
              <w:r>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0719AB18" w14:textId="77777777" w:rsidR="0020578E" w:rsidRDefault="0020578E" w:rsidP="005C148A">
              <w:pPr>
                <w:rPr>
                  <w:rFonts w:asciiTheme="majorHAnsi" w:hAnsiTheme="majorHAnsi"/>
                </w:rPr>
              </w:pPr>
              <w:r>
                <w:rPr>
                  <w:rFonts w:asciiTheme="majorHAnsi" w:hAnsiTheme="majorHAnsi"/>
                </w:rPr>
                <w:t>Στο πλαίσιο των δράσεων της, η Εθνική Συνομοσπονδία Ατόμων με Αναπηρία (</w:t>
              </w:r>
              <w:proofErr w:type="spellStart"/>
              <w:r>
                <w:rPr>
                  <w:rFonts w:asciiTheme="majorHAnsi" w:hAnsiTheme="majorHAnsi"/>
                </w:rPr>
                <w:t>Ε.Σ.Α.μεΑ</w:t>
              </w:r>
              <w:proofErr w:type="spellEnd"/>
              <w:r>
                <w:rPr>
                  <w:rFonts w:asciiTheme="majorHAnsi" w:hAnsiTheme="majorHAnsi"/>
                </w:rPr>
                <w:t xml:space="preserve">.) λειτουργεί την Υπηρεσία </w:t>
              </w:r>
              <w:r>
                <w:rPr>
                  <w:rFonts w:asciiTheme="majorHAnsi" w:hAnsiTheme="majorHAnsi"/>
                  <w:b/>
                  <w:bCs/>
                  <w:i/>
                </w:rPr>
                <w:t>«Διεκδικούμε Μαζί»</w:t>
              </w:r>
              <w:r>
                <w:rPr>
                  <w:rFonts w:asciiTheme="majorHAnsi" w:hAnsiTheme="majorHAnsi"/>
                </w:rP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1D7EA00F" w14:textId="77777777" w:rsidR="00BD2417" w:rsidRDefault="00497CD7" w:rsidP="005C148A">
              <w:pPr>
                <w:rPr>
                  <w:rFonts w:asciiTheme="majorHAnsi" w:hAnsiTheme="majorHAnsi"/>
                </w:rPr>
              </w:pPr>
              <w:r>
                <w:rPr>
                  <w:rFonts w:asciiTheme="majorHAnsi" w:hAnsiTheme="majorHAnsi"/>
                </w:rPr>
                <w:t>Πρόσφατα</w:t>
              </w:r>
              <w:r w:rsidR="00BD2417">
                <w:rPr>
                  <w:rFonts w:asciiTheme="majorHAnsi" w:hAnsiTheme="majorHAnsi"/>
                </w:rPr>
                <w:t>,</w:t>
              </w:r>
              <w:r>
                <w:rPr>
                  <w:rFonts w:asciiTheme="majorHAnsi" w:hAnsiTheme="majorHAnsi"/>
                </w:rPr>
                <w:t xml:space="preserve"> γίναμε αποδέκτες διαμαρτυρίας της κυρίας Ε.Π., η οποία είναι άτομο με πιστοποιημένη αναπηρία και </w:t>
              </w:r>
              <w:r w:rsidR="00931F90">
                <w:rPr>
                  <w:rFonts w:asciiTheme="majorHAnsi" w:hAnsiTheme="majorHAnsi"/>
                </w:rPr>
                <w:t>φέρει ποσοστό αναπηρίας 81%. Η ίδια σ</w:t>
              </w:r>
              <w:r w:rsidR="00BE0E6F">
                <w:rPr>
                  <w:rFonts w:asciiTheme="majorHAnsi" w:hAnsiTheme="majorHAnsi"/>
                </w:rPr>
                <w:t>υμμετείχε στην προκήρυξη</w:t>
              </w:r>
              <w:r w:rsidR="00BE0E6F" w:rsidRPr="00BE0E6F">
                <w:rPr>
                  <w:rFonts w:asciiTheme="majorHAnsi" w:hAnsiTheme="majorHAnsi"/>
                </w:rPr>
                <w:t xml:space="preserve"> 6Κ/2024 (Φ.Ε.Κ. 44/08.10.2024/τ. ΑΣΕΠ, Φ.Ε.Κ. 49/18.10.2024/τ. ΑΣΕΠ) </w:t>
              </w:r>
              <w:r w:rsidR="00BE0E6F">
                <w:rPr>
                  <w:rFonts w:asciiTheme="majorHAnsi" w:hAnsiTheme="majorHAnsi"/>
                </w:rPr>
                <w:t xml:space="preserve">η </w:t>
              </w:r>
              <w:r w:rsidR="00BE0E6F">
                <w:rPr>
                  <w:rFonts w:asciiTheme="majorHAnsi" w:hAnsiTheme="majorHAnsi"/>
                </w:rPr>
                <w:lastRenderedPageBreak/>
                <w:t>οποία</w:t>
              </w:r>
              <w:r w:rsidR="00BE0E6F" w:rsidRPr="00BE0E6F">
                <w:rPr>
                  <w:rFonts w:asciiTheme="majorHAnsi" w:hAnsiTheme="majorHAnsi"/>
                </w:rPr>
                <w:t xml:space="preserve"> αφορού</w:t>
              </w:r>
              <w:r w:rsidR="00BE0E6F">
                <w:rPr>
                  <w:rFonts w:asciiTheme="majorHAnsi" w:hAnsiTheme="majorHAnsi"/>
                </w:rPr>
                <w:t>σε</w:t>
              </w:r>
              <w:r w:rsidR="00BE0E6F" w:rsidRPr="00BE0E6F">
                <w:rPr>
                  <w:rFonts w:asciiTheme="majorHAnsi" w:hAnsiTheme="majorHAnsi"/>
                </w:rPr>
                <w:t xml:space="preserve"> στην πλήρωση με σειρά προτεραιότητας</w:t>
              </w:r>
              <w:r w:rsidR="00510C77">
                <w:rPr>
                  <w:rFonts w:asciiTheme="majorHAnsi" w:hAnsiTheme="majorHAnsi"/>
                </w:rPr>
                <w:t xml:space="preserve">, </w:t>
              </w:r>
              <w:proofErr w:type="spellStart"/>
              <w:r w:rsidR="00BE0E6F" w:rsidRPr="00BE0E6F">
                <w:rPr>
                  <w:rFonts w:asciiTheme="majorHAnsi" w:hAnsiTheme="majorHAnsi"/>
                </w:rPr>
                <w:t>εκατόν</w:t>
              </w:r>
              <w:proofErr w:type="spellEnd"/>
              <w:r w:rsidR="00BE0E6F" w:rsidRPr="00BE0E6F">
                <w:rPr>
                  <w:rFonts w:asciiTheme="majorHAnsi" w:hAnsiTheme="majorHAnsi"/>
                </w:rPr>
                <w:t xml:space="preserve"> πέντε (105) θέσεων μόνιμου προσωπικού και προσωπικού με σχέση εργασίας Ιδιωτικού Δικαίου Αορίστου Χρόνου, Υποχρεωτικής Εκπαίδευσης, σε φορείς του Δημοσίου αποκλειστικά από άτομα με ποσοστό αναπηρίας τουλάχιστον πενήντα τοις εκατό (50%)</w:t>
              </w:r>
              <w:r w:rsidR="00BE0E6F">
                <w:rPr>
                  <w:rFonts w:asciiTheme="majorHAnsi" w:hAnsiTheme="majorHAnsi"/>
                </w:rPr>
                <w:t xml:space="preserve">. </w:t>
              </w:r>
            </w:p>
            <w:p w14:paraId="51EF0F29" w14:textId="5F09FEBE" w:rsidR="00497CD7" w:rsidRDefault="00EC0C67" w:rsidP="005C148A">
              <w:pPr>
                <w:rPr>
                  <w:rFonts w:asciiTheme="majorHAnsi" w:hAnsiTheme="majorHAnsi"/>
                </w:rPr>
              </w:pPr>
              <w:r>
                <w:rPr>
                  <w:rFonts w:asciiTheme="majorHAnsi" w:hAnsiTheme="majorHAnsi"/>
                </w:rPr>
                <w:t>Στις 07</w:t>
              </w:r>
              <w:r w:rsidR="00115DAC">
                <w:rPr>
                  <w:rFonts w:asciiTheme="majorHAnsi" w:hAnsiTheme="majorHAnsi"/>
                </w:rPr>
                <w:t>.</w:t>
              </w:r>
              <w:r>
                <w:rPr>
                  <w:rFonts w:asciiTheme="majorHAnsi" w:hAnsiTheme="majorHAnsi"/>
                </w:rPr>
                <w:t>05</w:t>
              </w:r>
              <w:r w:rsidR="00115DAC">
                <w:rPr>
                  <w:rFonts w:asciiTheme="majorHAnsi" w:hAnsiTheme="majorHAnsi"/>
                </w:rPr>
                <w:t>.</w:t>
              </w:r>
              <w:r>
                <w:rPr>
                  <w:rFonts w:asciiTheme="majorHAnsi" w:hAnsiTheme="majorHAnsi"/>
                </w:rPr>
                <w:t>2025</w:t>
              </w:r>
              <w:r w:rsidR="00931F90">
                <w:rPr>
                  <w:rFonts w:asciiTheme="majorHAnsi" w:hAnsiTheme="majorHAnsi"/>
                </w:rPr>
                <w:t xml:space="preserve"> και με την ανακοίνωση των οριστικών αποτελεσμάτων από τον ΑΣΕΠ, η κυρία Ε.Π. κατατασσόταν στους </w:t>
              </w:r>
              <w:r>
                <w:rPr>
                  <w:rFonts w:asciiTheme="majorHAnsi" w:hAnsiTheme="majorHAnsi"/>
                </w:rPr>
                <w:t xml:space="preserve">πίνακες </w:t>
              </w:r>
              <w:proofErr w:type="spellStart"/>
              <w:r>
                <w:rPr>
                  <w:rFonts w:asciiTheme="majorHAnsi" w:hAnsiTheme="majorHAnsi"/>
                </w:rPr>
                <w:t>διοριστέων</w:t>
              </w:r>
              <w:proofErr w:type="spellEnd"/>
              <w:r>
                <w:rPr>
                  <w:rFonts w:asciiTheme="majorHAnsi" w:hAnsiTheme="majorHAnsi"/>
                </w:rPr>
                <w:t xml:space="preserve">. </w:t>
              </w:r>
              <w:r w:rsidR="00931F90">
                <w:rPr>
                  <w:rFonts w:asciiTheme="majorHAnsi" w:hAnsiTheme="majorHAnsi"/>
                </w:rPr>
                <w:t>Στη συνέχεια</w:t>
              </w:r>
              <w:r w:rsidR="00115DAC">
                <w:rPr>
                  <w:rFonts w:asciiTheme="majorHAnsi" w:hAnsiTheme="majorHAnsi"/>
                </w:rPr>
                <w:t xml:space="preserve"> και όπως προβλέπεται από την προκήρυξη, </w:t>
              </w:r>
              <w:r w:rsidR="00931F90">
                <w:rPr>
                  <w:rFonts w:asciiTheme="majorHAnsi" w:hAnsiTheme="majorHAnsi"/>
                </w:rPr>
                <w:t xml:space="preserve"> εξετάστηκε από την </w:t>
              </w:r>
              <w:r w:rsidR="00931F90" w:rsidRPr="00931F90">
                <w:rPr>
                  <w:rFonts w:asciiTheme="majorHAnsi" w:hAnsiTheme="majorHAnsi"/>
                </w:rPr>
                <w:t>Α/</w:t>
              </w:r>
              <w:proofErr w:type="spellStart"/>
              <w:r w:rsidR="00931F90" w:rsidRPr="00931F90">
                <w:rPr>
                  <w:rFonts w:asciiTheme="majorHAnsi" w:hAnsiTheme="majorHAnsi"/>
                </w:rPr>
                <w:t>βθμια</w:t>
              </w:r>
              <w:proofErr w:type="spellEnd"/>
              <w:r w:rsidR="00931F90" w:rsidRPr="00931F90">
                <w:rPr>
                  <w:rFonts w:asciiTheme="majorHAnsi" w:hAnsiTheme="majorHAnsi"/>
                </w:rPr>
                <w:t xml:space="preserve"> Υγειονομική Επιτροπή Περιφερειακής Ενότητας Ηρακλείου</w:t>
              </w:r>
              <w:r w:rsidR="00931F90">
                <w:rPr>
                  <w:rFonts w:asciiTheme="majorHAnsi" w:hAnsiTheme="majorHAnsi"/>
                </w:rPr>
                <w:t xml:space="preserve">, η οποία </w:t>
              </w:r>
              <w:r w:rsidR="00097F72">
                <w:rPr>
                  <w:rFonts w:asciiTheme="majorHAnsi" w:hAnsiTheme="majorHAnsi"/>
                </w:rPr>
                <w:t xml:space="preserve">πιστοποιεί τη φυσική </w:t>
              </w:r>
              <w:proofErr w:type="spellStart"/>
              <w:r w:rsidR="00097F72">
                <w:rPr>
                  <w:rFonts w:asciiTheme="majorHAnsi" w:hAnsiTheme="majorHAnsi"/>
                </w:rPr>
                <w:t>καταλληλότητα</w:t>
              </w:r>
              <w:proofErr w:type="spellEnd"/>
              <w:r w:rsidR="00097F72">
                <w:rPr>
                  <w:rFonts w:asciiTheme="majorHAnsi" w:hAnsiTheme="majorHAnsi"/>
                </w:rPr>
                <w:t xml:space="preserve"> και την υγεία του ατόμου</w:t>
              </w:r>
              <w:r w:rsidRPr="00EC0C67">
                <w:rPr>
                  <w:rFonts w:asciiTheme="majorHAnsi" w:hAnsiTheme="majorHAnsi"/>
                </w:rPr>
                <w:t>, με βάση παραπεμπτικό έγγραφο, στο οποίο περιγράφονται από την Υπηρεσία τα καθήκοντα της θέσης που πρόκειται να αναλάβει ο υπάλληλος.</w:t>
              </w:r>
              <w:r w:rsidR="00097F72">
                <w:rPr>
                  <w:rFonts w:asciiTheme="majorHAnsi" w:hAnsiTheme="majorHAnsi"/>
                </w:rPr>
                <w:t xml:space="preserve"> Στις 27</w:t>
              </w:r>
              <w:r w:rsidR="00115DAC">
                <w:rPr>
                  <w:rFonts w:asciiTheme="majorHAnsi" w:hAnsiTheme="majorHAnsi"/>
                </w:rPr>
                <w:t>.</w:t>
              </w:r>
              <w:r w:rsidR="00097F72">
                <w:rPr>
                  <w:rFonts w:asciiTheme="majorHAnsi" w:hAnsiTheme="majorHAnsi"/>
                </w:rPr>
                <w:t>08</w:t>
              </w:r>
              <w:r w:rsidR="00115DAC">
                <w:rPr>
                  <w:rFonts w:asciiTheme="majorHAnsi" w:hAnsiTheme="majorHAnsi"/>
                </w:rPr>
                <w:t>.</w:t>
              </w:r>
              <w:r w:rsidR="00097F72">
                <w:rPr>
                  <w:rFonts w:asciiTheme="majorHAnsi" w:hAnsiTheme="majorHAnsi"/>
                </w:rPr>
                <w:t>2025 κοινοποιήθηκε στην κυρία</w:t>
              </w:r>
              <w:r w:rsidR="00115DAC">
                <w:rPr>
                  <w:rFonts w:asciiTheme="majorHAnsi" w:hAnsiTheme="majorHAnsi"/>
                </w:rPr>
                <w:t xml:space="preserve"> Ε.Π.</w:t>
              </w:r>
              <w:r w:rsidR="00097F72">
                <w:rPr>
                  <w:rFonts w:asciiTheme="majorHAnsi" w:hAnsiTheme="majorHAnsi"/>
                </w:rPr>
                <w:t xml:space="preserve"> έγγραφο από το Τμήμα Προσωπικού της Γενικής Διεύθυνσης της Περιφέρειας Κρήτης (το οποίο και επι</w:t>
              </w:r>
              <w:r w:rsidR="00894D49">
                <w:rPr>
                  <w:rFonts w:asciiTheme="majorHAnsi" w:hAnsiTheme="majorHAnsi"/>
                </w:rPr>
                <w:t>συνάπτεται στο παρόν)</w:t>
              </w:r>
              <w:r w:rsidR="00115DAC">
                <w:rPr>
                  <w:rFonts w:asciiTheme="majorHAnsi" w:hAnsiTheme="majorHAnsi"/>
                </w:rPr>
                <w:t xml:space="preserve"> </w:t>
              </w:r>
              <w:r w:rsidR="00047B8D">
                <w:rPr>
                  <w:rFonts w:asciiTheme="majorHAnsi" w:hAnsiTheme="majorHAnsi"/>
                </w:rPr>
                <w:t xml:space="preserve">αναφέροντας ότι </w:t>
              </w:r>
              <w:r w:rsidR="00115DAC">
                <w:rPr>
                  <w:rFonts w:asciiTheme="majorHAnsi" w:hAnsiTheme="majorHAnsi"/>
                </w:rPr>
                <w:t xml:space="preserve">η Υπηρεσία δε δύναται </w:t>
              </w:r>
              <w:r w:rsidR="00047B8D">
                <w:rPr>
                  <w:rFonts w:asciiTheme="majorHAnsi" w:hAnsiTheme="majorHAnsi"/>
                </w:rPr>
                <w:t xml:space="preserve">να προχωρήσει στην πρόσληψη καθώς η </w:t>
              </w:r>
              <w:r w:rsidR="00931F90" w:rsidRPr="00931F90">
                <w:rPr>
                  <w:rFonts w:asciiTheme="majorHAnsi" w:hAnsiTheme="majorHAnsi"/>
                </w:rPr>
                <w:t>Α/</w:t>
              </w:r>
              <w:proofErr w:type="spellStart"/>
              <w:r w:rsidR="00931F90" w:rsidRPr="00931F90">
                <w:rPr>
                  <w:rFonts w:asciiTheme="majorHAnsi" w:hAnsiTheme="majorHAnsi"/>
                </w:rPr>
                <w:t>βθμια</w:t>
              </w:r>
              <w:proofErr w:type="spellEnd"/>
              <w:r w:rsidR="00931F90" w:rsidRPr="00931F90">
                <w:rPr>
                  <w:rFonts w:asciiTheme="majorHAnsi" w:hAnsiTheme="majorHAnsi"/>
                </w:rPr>
                <w:t xml:space="preserve"> Υγειονομική Επιτροπή Περιφερειακής Ενότητας Ηρακλείου</w:t>
              </w:r>
              <w:r w:rsidR="00047B8D">
                <w:rPr>
                  <w:rFonts w:asciiTheme="majorHAnsi" w:hAnsiTheme="majorHAnsi"/>
                </w:rPr>
                <w:t xml:space="preserve"> έκρινε ότι</w:t>
              </w:r>
              <w:r w:rsidR="00115DAC">
                <w:rPr>
                  <w:rFonts w:asciiTheme="majorHAnsi" w:hAnsiTheme="majorHAnsi"/>
                </w:rPr>
                <w:t xml:space="preserve"> η </w:t>
              </w:r>
              <w:r w:rsidR="00701ADD">
                <w:rPr>
                  <w:rFonts w:asciiTheme="majorHAnsi" w:hAnsiTheme="majorHAnsi"/>
                </w:rPr>
                <w:t xml:space="preserve">εν λόγω </w:t>
              </w:r>
              <w:r w:rsidR="00115DAC">
                <w:rPr>
                  <w:rFonts w:asciiTheme="majorHAnsi" w:hAnsiTheme="majorHAnsi"/>
                </w:rPr>
                <w:t>κυρία</w:t>
              </w:r>
              <w:r w:rsidR="00701ADD">
                <w:rPr>
                  <w:rFonts w:asciiTheme="majorHAnsi" w:hAnsiTheme="majorHAnsi"/>
                </w:rPr>
                <w:t xml:space="preserve"> </w:t>
              </w:r>
              <w:r w:rsidR="00047B8D">
                <w:rPr>
                  <w:rFonts w:asciiTheme="majorHAnsi" w:hAnsiTheme="majorHAnsi"/>
                </w:rPr>
                <w:t xml:space="preserve">δε διαθέτει τη φυσική </w:t>
              </w:r>
              <w:proofErr w:type="spellStart"/>
              <w:r w:rsidR="00047B8D">
                <w:rPr>
                  <w:rFonts w:asciiTheme="majorHAnsi" w:hAnsiTheme="majorHAnsi"/>
                </w:rPr>
                <w:t>καταλληλότητα</w:t>
              </w:r>
              <w:proofErr w:type="spellEnd"/>
              <w:r w:rsidR="00047B8D">
                <w:rPr>
                  <w:rFonts w:asciiTheme="majorHAnsi" w:hAnsiTheme="majorHAnsi"/>
                </w:rPr>
                <w:t xml:space="preserve"> για την άσκηση των καθηκόντων της θέσης στην οποία είχε προσληφθεί. </w:t>
              </w:r>
            </w:p>
            <w:p w14:paraId="36E28C12" w14:textId="305206CA" w:rsidR="00271372" w:rsidRPr="00B2208F" w:rsidRDefault="00271372" w:rsidP="005C148A">
              <w:pPr>
                <w:rPr>
                  <w:rFonts w:asciiTheme="majorHAnsi" w:hAnsiTheme="majorHAnsi"/>
                  <w:i/>
                  <w:iCs/>
                </w:rPr>
              </w:pPr>
              <w:r>
                <w:rPr>
                  <w:rFonts w:asciiTheme="majorHAnsi" w:hAnsiTheme="majorHAnsi"/>
                </w:rPr>
                <w:t xml:space="preserve">Η </w:t>
              </w:r>
              <w:r w:rsidR="00931F90">
                <w:rPr>
                  <w:rFonts w:asciiTheme="majorHAnsi" w:hAnsiTheme="majorHAnsi"/>
                </w:rPr>
                <w:t xml:space="preserve">κυρία Ε.Π. λόγω του ότι αισθάνθηκε αδικημένη από το αποτέλεσμα καθώς πληροί τις προδιαγραφές βάσει των αποδεκτών τίτλων και των απαραίτητων πρόσθετων προσόντων που απαιτεί η προκήρυξη, υπέβαλλε αίτηση θεραπείας προς την Περιφέρεια </w:t>
              </w:r>
              <w:r w:rsidR="00092782">
                <w:rPr>
                  <w:rFonts w:asciiTheme="majorHAnsi" w:hAnsiTheme="majorHAnsi"/>
                </w:rPr>
                <w:t xml:space="preserve">Κρήτης και </w:t>
              </w:r>
              <w:r w:rsidR="00115DAC">
                <w:rPr>
                  <w:rFonts w:asciiTheme="majorHAnsi" w:hAnsiTheme="majorHAnsi"/>
                </w:rPr>
                <w:t>αναμένεται να υποβάλλει για τον ίδιο λόγο</w:t>
              </w:r>
              <w:r w:rsidR="00092782">
                <w:rPr>
                  <w:rFonts w:asciiTheme="majorHAnsi" w:hAnsiTheme="majorHAnsi"/>
                </w:rPr>
                <w:t xml:space="preserve"> και στην </w:t>
              </w:r>
              <w:r w:rsidR="00092782" w:rsidRPr="00092782">
                <w:rPr>
                  <w:rFonts w:asciiTheme="majorHAnsi" w:hAnsiTheme="majorHAnsi"/>
                </w:rPr>
                <w:t>Α/</w:t>
              </w:r>
              <w:proofErr w:type="spellStart"/>
              <w:r w:rsidR="00092782" w:rsidRPr="00092782">
                <w:rPr>
                  <w:rFonts w:asciiTheme="majorHAnsi" w:hAnsiTheme="majorHAnsi"/>
                </w:rPr>
                <w:t>βθμια</w:t>
              </w:r>
              <w:proofErr w:type="spellEnd"/>
              <w:r w:rsidR="00092782" w:rsidRPr="00092782">
                <w:rPr>
                  <w:rFonts w:asciiTheme="majorHAnsi" w:hAnsiTheme="majorHAnsi"/>
                </w:rPr>
                <w:t xml:space="preserve"> Υγειονομική Επιτροπή Περιφερειακής Ενότητας Ηρακλείου</w:t>
              </w:r>
              <w:r w:rsidR="00092782">
                <w:rPr>
                  <w:rFonts w:asciiTheme="majorHAnsi" w:hAnsiTheme="majorHAnsi"/>
                </w:rPr>
                <w:t>.</w:t>
              </w:r>
            </w:p>
            <w:p w14:paraId="74EEFA7D" w14:textId="1A63E02E" w:rsidR="002F7133" w:rsidRPr="001C44FC" w:rsidRDefault="00CE2E38" w:rsidP="005C148A">
              <w:pPr>
                <w:rPr>
                  <w:b/>
                  <w:bCs/>
                </w:rPr>
              </w:pPr>
              <w:r>
                <w:rPr>
                  <w:b/>
                  <w:bCs/>
                </w:rPr>
                <w:t>Κυρία Τριανταφύλλου,</w:t>
              </w:r>
            </w:p>
            <w:p w14:paraId="7EB1068F" w14:textId="77777777" w:rsidR="001D18FC" w:rsidRDefault="001D18FC" w:rsidP="005C148A">
              <w:pPr>
                <w:rPr>
                  <w:rFonts w:asciiTheme="majorHAnsi" w:hAnsiTheme="majorHAnsi"/>
                  <w:color w:val="auto"/>
                </w:rPr>
              </w:pPr>
              <w:r>
                <w:rPr>
                  <w:rFonts w:asciiTheme="majorHAnsi" w:hAnsiTheme="majorHAnsi"/>
                  <w:color w:val="auto"/>
                </w:rPr>
                <w:t xml:space="preserve">Στη βάση </w:t>
              </w:r>
              <w:r>
                <w:rPr>
                  <w:rFonts w:asciiTheme="majorHAnsi" w:hAnsiTheme="majorHAnsi"/>
                  <w:b/>
                  <w:bCs/>
                  <w:color w:val="auto"/>
                </w:rPr>
                <w:t>των</w:t>
              </w:r>
              <w:r>
                <w:rPr>
                  <w:rFonts w:asciiTheme="majorHAnsi" w:hAnsiTheme="majorHAnsi"/>
                  <w:color w:val="auto"/>
                </w:rPr>
                <w:t xml:space="preserve"> </w:t>
              </w:r>
              <w:r>
                <w:rPr>
                  <w:rFonts w:asciiTheme="majorHAnsi" w:hAnsiTheme="majorHAnsi"/>
                  <w:b/>
                  <w:bCs/>
                  <w:color w:val="auto"/>
                </w:rPr>
                <w:t xml:space="preserve">επιταγών του </w:t>
              </w:r>
              <w:r>
                <w:rPr>
                  <w:rFonts w:asciiTheme="majorHAnsi" w:hAnsiTheme="majorHAnsi"/>
                  <w:b/>
                  <w:bCs/>
                  <w:i/>
                  <w:iCs/>
                  <w:color w:val="auto"/>
                </w:rPr>
                <w:t>Συντάγματος</w:t>
              </w:r>
              <w:r>
                <w:rPr>
                  <w:rFonts w:asciiTheme="majorHAnsi" w:hAnsiTheme="majorHAnsi"/>
                  <w:color w:val="auto"/>
                </w:rPr>
                <w:t xml:space="preserve"> αλλά και </w:t>
              </w:r>
              <w:r>
                <w:rPr>
                  <w:rFonts w:asciiTheme="majorHAnsi" w:hAnsiTheme="majorHAnsi"/>
                  <w:b/>
                  <w:bCs/>
                  <w:color w:val="auto"/>
                </w:rPr>
                <w:t xml:space="preserve">της </w:t>
              </w:r>
              <w:r>
                <w:rPr>
                  <w:rFonts w:asciiTheme="majorHAnsi" w:hAnsiTheme="majorHAnsi"/>
                  <w:b/>
                  <w:bCs/>
                  <w:i/>
                  <w:iCs/>
                  <w:color w:val="auto"/>
                </w:rPr>
                <w:t>Διεθνούς Σύμβασης</w:t>
              </w:r>
              <w:r>
                <w:rPr>
                  <w:b/>
                  <w:bCs/>
                  <w:i/>
                  <w:iCs/>
                  <w:color w:val="auto"/>
                </w:rPr>
                <w:t xml:space="preserve"> </w:t>
              </w:r>
              <w:r>
                <w:rPr>
                  <w:rFonts w:asciiTheme="majorHAnsi" w:hAnsiTheme="majorHAnsi"/>
                  <w:b/>
                  <w:bCs/>
                  <w:i/>
                  <w:iCs/>
                  <w:color w:val="auto"/>
                </w:rPr>
                <w:t>του Οργανισμού των Ηνωμένων Εθνών για τα Δικαιώματα των Ατόμων με Αναπηρίες</w:t>
              </w:r>
              <w:r>
                <w:rPr>
                  <w:rFonts w:asciiTheme="majorHAnsi" w:hAnsiTheme="majorHAnsi"/>
                  <w:b/>
                  <w:bCs/>
                  <w:color w:val="auto"/>
                </w:rPr>
                <w:t>,</w:t>
              </w:r>
              <w:r>
                <w:rPr>
                  <w:rFonts w:asciiTheme="majorHAnsi" w:hAnsiTheme="majorHAnsi"/>
                  <w:color w:val="auto"/>
                </w:rPr>
                <w:t xml:space="preserve">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6855A0A5" w14:textId="77777777" w:rsidR="001D18FC" w:rsidRDefault="001D18FC" w:rsidP="005C148A">
              <w:r>
                <w:t xml:space="preserve">               </w:t>
              </w:r>
              <w:r>
                <w:rPr>
                  <w:rFonts w:asciiTheme="majorHAnsi" w:hAnsiTheme="majorHAnsi" w:cstheme="minorHAnsi"/>
                </w:rPr>
                <w:t>Επιπλέον, σύμφωνα με</w:t>
              </w:r>
              <w:r>
                <w:t xml:space="preserve"> :</w:t>
              </w:r>
            </w:p>
            <w:p w14:paraId="68E805A2" w14:textId="2BA16239" w:rsidR="00BC3002" w:rsidRDefault="00E5713A" w:rsidP="00BC3002">
              <w:pPr>
                <w:pStyle w:val="a9"/>
                <w:numPr>
                  <w:ilvl w:val="0"/>
                  <w:numId w:val="20"/>
                </w:numPr>
              </w:pPr>
              <w:r>
                <w:t>το</w:t>
              </w:r>
              <w:r w:rsidR="009B3F88">
                <w:t xml:space="preserve"> </w:t>
              </w:r>
              <w:r w:rsidR="009B3F88" w:rsidRPr="00115DAC">
                <w:rPr>
                  <w:b/>
                  <w:bCs/>
                </w:rPr>
                <w:t>Σύνταγμα της Ελλάδας</w:t>
              </w:r>
              <w:r w:rsidR="009B3F88">
                <w:t xml:space="preserve"> και συγκεκριμένα το </w:t>
              </w:r>
              <w:r w:rsidR="00BD2417" w:rsidRPr="00115DAC">
                <w:rPr>
                  <w:b/>
                  <w:bCs/>
                </w:rPr>
                <w:t>Άρθρο</w:t>
              </w:r>
              <w:r w:rsidR="009B3F88" w:rsidRPr="00115DAC">
                <w:rPr>
                  <w:b/>
                  <w:bCs/>
                </w:rPr>
                <w:t xml:space="preserve"> 21</w:t>
              </w:r>
              <w:r w:rsidR="00115DAC">
                <w:t xml:space="preserve"> «</w:t>
              </w:r>
              <w:r w:rsidR="009B3F88" w:rsidRPr="009B3F88">
                <w:t>Προστασία οικογένειας, γάμου, μητρότητας και παιδικής ηλικίας, δικαιώματα ατόμων με αναπηρίες</w:t>
              </w:r>
              <w:r w:rsidR="00115DAC">
                <w:t>»</w:t>
              </w:r>
              <w:r w:rsidR="00BD2417">
                <w:t>,</w:t>
              </w:r>
              <w:r w:rsidR="009B3F88">
                <w:t xml:space="preserve"> η </w:t>
              </w:r>
              <w:r w:rsidR="009B3F88" w:rsidRPr="00115DAC">
                <w:rPr>
                  <w:b/>
                  <w:bCs/>
                </w:rPr>
                <w:t>παρ.6</w:t>
              </w:r>
              <w:r w:rsidR="009B3F88" w:rsidRPr="009B3F88">
                <w:t xml:space="preserve">. </w:t>
              </w:r>
              <w:r w:rsidR="009B3F88">
                <w:t>αναφέρει τ</w:t>
              </w:r>
              <w:r>
                <w:t>ο</w:t>
              </w:r>
              <w:r w:rsidR="009B3F88">
                <w:t xml:space="preserve"> εξής: </w:t>
              </w:r>
              <w:r w:rsidR="00BD2417">
                <w:t>«</w:t>
              </w:r>
              <w:r w:rsidR="009B3F88" w:rsidRPr="00115DAC">
                <w:rPr>
                  <w:i/>
                  <w:iCs/>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00BD2417">
                <w:rPr>
                  <w:i/>
                  <w:iCs/>
                </w:rPr>
                <w:t>.</w:t>
              </w:r>
              <w:r w:rsidR="00BD2417">
                <w:t xml:space="preserve"> &amp;</w:t>
              </w:r>
              <w:r w:rsidR="00BC3002">
                <w:t xml:space="preserve"> το </w:t>
              </w:r>
              <w:r w:rsidR="00BC3002" w:rsidRPr="00115DAC">
                <w:rPr>
                  <w:b/>
                  <w:bCs/>
                </w:rPr>
                <w:t>Άρθρο 22</w:t>
              </w:r>
              <w:r w:rsidR="00BC3002">
                <w:t xml:space="preserve"> </w:t>
              </w:r>
              <w:r w:rsidR="00115DAC">
                <w:t>«</w:t>
              </w:r>
              <w:r w:rsidR="00BC3002" w:rsidRPr="00BC3002">
                <w:t>Προστασία της εργασίας</w:t>
              </w:r>
              <w:r w:rsidR="00115DAC">
                <w:t>»</w:t>
              </w:r>
              <w:r w:rsidR="00BD2417">
                <w:t>,</w:t>
              </w:r>
              <w:r w:rsidR="00BC3002">
                <w:t xml:space="preserve"> η </w:t>
              </w:r>
              <w:r w:rsidR="00BC3002" w:rsidRPr="00115DAC">
                <w:rPr>
                  <w:b/>
                  <w:bCs/>
                </w:rPr>
                <w:t>παρ.1.</w:t>
              </w:r>
              <w:r w:rsidR="00BC3002">
                <w:t xml:space="preserve"> </w:t>
              </w:r>
              <w:r w:rsidR="00115DAC">
                <w:t xml:space="preserve">αναφέρει το εξής: </w:t>
              </w:r>
              <w:r w:rsidR="00BD2417">
                <w:t>«</w:t>
              </w:r>
              <w:r w:rsidR="00BC3002" w:rsidRPr="00115DAC">
                <w:rPr>
                  <w:i/>
                  <w:iCs/>
                </w:rPr>
                <w:t xml:space="preserve">H εργασία αποτελεί δικαίωμα και προστατεύεται από το </w:t>
              </w:r>
              <w:r w:rsidR="00C310D0" w:rsidRPr="00115DAC">
                <w:rPr>
                  <w:i/>
                  <w:iCs/>
                </w:rPr>
                <w:t>Κράτος</w:t>
              </w:r>
              <w:r w:rsidR="00BC3002" w:rsidRPr="00115DAC">
                <w:rPr>
                  <w:i/>
                  <w:iCs/>
                </w:rPr>
                <w:t xml:space="preserve">, που μεριμνά για τη δημιουργία συνθηκών απασχόλησης όλων των πολιτών και για την ηθική και υλική </w:t>
              </w:r>
              <w:r w:rsidR="00BC3002" w:rsidRPr="00115DAC">
                <w:rPr>
                  <w:i/>
                  <w:iCs/>
                </w:rPr>
                <w:lastRenderedPageBreak/>
                <w:t>εξύψωση του εργαζόμενου αγροτικού και αστικού πληθυσμού.</w:t>
              </w:r>
              <w:r w:rsidR="00115DAC" w:rsidRPr="00115DAC">
                <w:rPr>
                  <w:i/>
                  <w:iCs/>
                </w:rPr>
                <w:t xml:space="preserve"> </w:t>
              </w:r>
              <w:r w:rsidR="00BC3002" w:rsidRPr="00115DAC">
                <w:rPr>
                  <w:i/>
                  <w:iCs/>
                </w:rPr>
                <w:t>Όλοι οι εργαζόμενοι, ανεξάρτητα από φύλο ή άλλη διάκριση, έχουν δικαίωμα ίσης αμοιβής για παρεχόμενη εργασία ίσης αξίας</w:t>
              </w:r>
              <w:r w:rsidR="00BD2417">
                <w:rPr>
                  <w:i/>
                  <w:iCs/>
                </w:rPr>
                <w:t>»</w:t>
              </w:r>
              <w:r w:rsidR="00BD2417">
                <w:t>,</w:t>
              </w:r>
            </w:p>
            <w:p w14:paraId="1FDFC9BB" w14:textId="5F2D28B9" w:rsidR="009B3F88" w:rsidRPr="00115DAC" w:rsidRDefault="00115DAC" w:rsidP="00115DAC">
              <w:pPr>
                <w:pStyle w:val="a9"/>
                <w:numPr>
                  <w:ilvl w:val="0"/>
                  <w:numId w:val="20"/>
                </w:numPr>
                <w:rPr>
                  <w:i/>
                  <w:iCs/>
                </w:rPr>
              </w:pPr>
              <w:r>
                <w:t xml:space="preserve">τη </w:t>
              </w:r>
              <w:r w:rsidRPr="00115DAC">
                <w:t>Διεθν</w:t>
              </w:r>
              <w:r>
                <w:t>ή</w:t>
              </w:r>
              <w:r w:rsidRPr="00115DAC">
                <w:t xml:space="preserve">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r>
                <w:t xml:space="preserve"> και πιο συγκεκριμένα το </w:t>
              </w:r>
              <w:r w:rsidR="002C69F4" w:rsidRPr="00115DAC">
                <w:rPr>
                  <w:b/>
                  <w:bCs/>
                </w:rPr>
                <w:t>Άρθρο 2</w:t>
              </w:r>
              <w:r w:rsidR="002C69F4" w:rsidRPr="002C69F4">
                <w:t xml:space="preserve"> </w:t>
              </w:r>
              <w:r>
                <w:t>«</w:t>
              </w:r>
              <w:r w:rsidR="002C69F4" w:rsidRPr="002C69F4">
                <w:t>Ορισμοί</w:t>
              </w:r>
              <w:r>
                <w:t>», αναφέρει μεταξύ άλλων ότι:</w:t>
              </w:r>
              <w:r w:rsidR="002C69F4" w:rsidRPr="002C69F4">
                <w:t xml:space="preserve"> </w:t>
              </w:r>
              <w:r w:rsidR="00BD2417">
                <w:t>«’</w:t>
              </w:r>
              <w:r w:rsidR="002C69F4" w:rsidRPr="002C69F4">
                <w:t>εύλογη προσαρμογή</w:t>
              </w:r>
              <w:r w:rsidR="00BD2417">
                <w:t>’</w:t>
              </w:r>
              <w:r w:rsidR="002C69F4" w:rsidRPr="002C69F4">
                <w:t xml:space="preserve"> σημαίνει τις απαραίτητες και κατάλληλες τροποποιήσεις και ρυθμίσεις, οι οποίες δεν επιβάλλουν ένα δυσανάλογο ή αδικαιολόγητο βάρος, όπου απαιτείται σε μια συγκεκριμένη περίπτωση, προκειμένου  να διασφαλιστούν, για τα άτομα με αναπηρίες, η απόλαυση ή η άσκηση, σε ίση βάση με τους άλλους, όλων των ανθρωπίνων δικαιωμάτων και θεμελιωδών ελευθεριών</w:t>
              </w:r>
              <w:r w:rsidR="00C310D0">
                <w:t xml:space="preserve">» </w:t>
              </w:r>
              <w:r w:rsidR="00BD2417">
                <w:t>καθώς και τα</w:t>
              </w:r>
              <w:r>
                <w:t xml:space="preserve"> </w:t>
              </w:r>
              <w:r w:rsidR="002C69F4" w:rsidRPr="002C69F4">
                <w:t xml:space="preserve"> </w:t>
              </w:r>
              <w:r w:rsidR="002C69F4" w:rsidRPr="00115DAC">
                <w:rPr>
                  <w:b/>
                  <w:bCs/>
                </w:rPr>
                <w:t>Άρθρ</w:t>
              </w:r>
              <w:r w:rsidR="00BD2417">
                <w:rPr>
                  <w:b/>
                  <w:bCs/>
                </w:rPr>
                <w:t>ο</w:t>
              </w:r>
              <w:r w:rsidR="002C69F4" w:rsidRPr="00115DAC">
                <w:rPr>
                  <w:b/>
                  <w:bCs/>
                </w:rPr>
                <w:t xml:space="preserve"> 5</w:t>
              </w:r>
              <w:r w:rsidR="002C69F4" w:rsidRPr="002C69F4">
                <w:t xml:space="preserve"> </w:t>
              </w:r>
              <w:r>
                <w:t>«</w:t>
              </w:r>
              <w:r w:rsidR="002C69F4" w:rsidRPr="002C69F4">
                <w:t>Ισότητα και Μη-Διάκριση</w:t>
              </w:r>
              <w:r>
                <w:t xml:space="preserve">», </w:t>
              </w:r>
              <w:r w:rsidR="00E5713A" w:rsidRPr="00115DAC">
                <w:rPr>
                  <w:b/>
                  <w:bCs/>
                </w:rPr>
                <w:t>Άρθρο 6</w:t>
              </w:r>
              <w:r w:rsidR="00E5713A" w:rsidRPr="00E5713A">
                <w:t xml:space="preserve"> </w:t>
              </w:r>
              <w:r>
                <w:t>«</w:t>
              </w:r>
              <w:r w:rsidR="00E5713A" w:rsidRPr="00E5713A">
                <w:t>Γυναίκες με Αναπηρία</w:t>
              </w:r>
              <w:r>
                <w:t xml:space="preserve">», </w:t>
              </w:r>
              <w:r w:rsidR="00E5713A" w:rsidRPr="00115DAC">
                <w:rPr>
                  <w:b/>
                  <w:bCs/>
                </w:rPr>
                <w:t>Άρθρο 27</w:t>
              </w:r>
              <w:r w:rsidR="00E5713A" w:rsidRPr="00E5713A">
                <w:t xml:space="preserve"> </w:t>
              </w:r>
              <w:r>
                <w:t>«</w:t>
              </w:r>
              <w:r w:rsidR="00E5713A" w:rsidRPr="00E5713A">
                <w:t>Εργασία και Απασχόληση</w:t>
              </w:r>
              <w:r>
                <w:t xml:space="preserve">» </w:t>
              </w:r>
              <w:r w:rsidR="00BD2417">
                <w:t>όπου στην</w:t>
              </w:r>
              <w:r>
                <w:t xml:space="preserve"> </w:t>
              </w:r>
              <w:proofErr w:type="spellStart"/>
              <w:r>
                <w:t>παρ</w:t>
              </w:r>
              <w:proofErr w:type="spellEnd"/>
              <w:r w:rsidR="00E5713A">
                <w:t xml:space="preserve"> </w:t>
              </w:r>
              <w:r w:rsidR="00E5713A" w:rsidRPr="00E5713A">
                <w:t>θ</w:t>
              </w:r>
              <w:r>
                <w:t xml:space="preserve">. αναφέρει ότι: </w:t>
              </w:r>
              <w:r w:rsidR="00BD2417">
                <w:t>«</w:t>
              </w:r>
              <w:r w:rsidR="00E5713A" w:rsidRPr="00115DAC">
                <w:rPr>
                  <w:i/>
                  <w:iCs/>
                </w:rPr>
                <w:t>Να διασφαλίζουν ότι παρέχεται εύλογη προσαρμογή στα άτομα με αναπηρίες στον εργασιακό χώρο</w:t>
              </w:r>
              <w:r w:rsidR="00BD2417">
                <w:rPr>
                  <w:i/>
                  <w:iCs/>
                </w:rPr>
                <w:t>»,</w:t>
              </w:r>
            </w:p>
            <w:p w14:paraId="6AB8BB48" w14:textId="53F7598A" w:rsidR="00C91D3F" w:rsidRPr="003B3D55" w:rsidRDefault="00115DAC" w:rsidP="003B3D55">
              <w:pPr>
                <w:pStyle w:val="a9"/>
                <w:numPr>
                  <w:ilvl w:val="0"/>
                  <w:numId w:val="20"/>
                </w:numPr>
                <w:rPr>
                  <w:i/>
                  <w:iCs/>
                </w:rPr>
              </w:pPr>
              <w:r>
                <w:t>το</w:t>
              </w:r>
              <w:r w:rsidR="003B3D55">
                <w:t xml:space="preserve">ν </w:t>
              </w:r>
              <w:r w:rsidR="003B3D55" w:rsidRPr="003B3D55">
                <w:rPr>
                  <w:b/>
                  <w:bCs/>
                </w:rPr>
                <w:t xml:space="preserve">νόμο </w:t>
              </w:r>
              <w:r w:rsidR="0033608E" w:rsidRPr="003B3D55">
                <w:rPr>
                  <w:b/>
                  <w:bCs/>
                </w:rPr>
                <w:t xml:space="preserve"> 3528 2007</w:t>
              </w:r>
              <w:r w:rsidR="0033608E">
                <w:t xml:space="preserve"> «Κύρωση του Κώδικα Κατάστασης Δημοσίων Πολιτικών Διοικητικών Υπαλλήλων και Υπαλλήλων Ν.Π.Δ.Δ.» </w:t>
              </w:r>
              <w:r w:rsidR="003B3D55">
                <w:t xml:space="preserve">όπου το </w:t>
              </w:r>
              <w:r w:rsidR="0033608E" w:rsidRPr="003B3D55">
                <w:rPr>
                  <w:b/>
                  <w:bCs/>
                </w:rPr>
                <w:t>Άρθρο 7</w:t>
              </w:r>
              <w:r w:rsidR="0033608E">
                <w:t xml:space="preserve"> </w:t>
              </w:r>
              <w:r w:rsidR="003B3D55">
                <w:t>«</w:t>
              </w:r>
              <w:r w:rsidR="0033608E">
                <w:t>Υγεία</w:t>
              </w:r>
              <w:r w:rsidR="003B3D55">
                <w:t>»</w:t>
              </w:r>
              <w:r w:rsidR="0033608E">
                <w:t xml:space="preserve"> </w:t>
              </w:r>
              <w:r w:rsidR="003B3D55">
                <w:t xml:space="preserve">αναφέρει μεταξύ άλλων ότι: </w:t>
              </w:r>
              <w:r w:rsidR="00BD2417">
                <w:t>«</w:t>
              </w:r>
              <w:r w:rsidR="0033608E" w:rsidRPr="003B3D55">
                <w:rPr>
                  <w:i/>
                  <w:iCs/>
                </w:rPr>
                <w:t>Υπάλληλοι διορίζονται όσοι έχουν την υγεία που τους επιτρέπει την εκτέλεση των καθηκόντων της αντίστοιχης θέσης. Η έλλειψη φυσικών σωματικών δεξιοτήτων δεν εμποδίζει το διορισμό, εφόσον ο υπάλληλος, με την κατάλληλη και δικαιολογημένη τεχνική υποστήριξη, μπορεί να ασκήσει τα καθήκοντα της αντίστοιχης θέσης. Ειδικές διατάξεις για το διορισμό ατόμων με αναπηρία δεν θίγονται</w:t>
              </w:r>
              <w:r w:rsidR="00C91D3F" w:rsidRPr="003B3D55">
                <w:rPr>
                  <w:i/>
                  <w:iCs/>
                </w:rPr>
                <w:t>.</w:t>
              </w:r>
              <w:r w:rsidR="00BD2417">
                <w:rPr>
                  <w:i/>
                  <w:iCs/>
                </w:rPr>
                <w:t>»</w:t>
              </w:r>
              <w:r w:rsidR="003B3D55">
                <w:rPr>
                  <w:i/>
                  <w:iCs/>
                </w:rPr>
                <w:t xml:space="preserve">, </w:t>
              </w:r>
              <w:r w:rsidR="00BD2417">
                <w:rPr>
                  <w:i/>
                  <w:iCs/>
                </w:rPr>
                <w:t xml:space="preserve">καθώς επίσης και </w:t>
              </w:r>
              <w:r w:rsidR="003B3D55">
                <w:t xml:space="preserve">το </w:t>
              </w:r>
              <w:r w:rsidR="00C91D3F" w:rsidRPr="003B3D55">
                <w:rPr>
                  <w:b/>
                  <w:bCs/>
                </w:rPr>
                <w:t>Άρθρο 30</w:t>
              </w:r>
              <w:r w:rsidR="00C91D3F" w:rsidRPr="00C91D3F">
                <w:t xml:space="preserve"> </w:t>
              </w:r>
              <w:r w:rsidR="003B3D55">
                <w:t>«</w:t>
              </w:r>
              <w:r w:rsidR="00C91D3F" w:rsidRPr="00C91D3F">
                <w:t>Καθήκοντα υπαλλήλου</w:t>
              </w:r>
              <w:r w:rsidR="003B3D55">
                <w:t>»</w:t>
              </w:r>
              <w:r w:rsidR="00BD2417">
                <w:t>,</w:t>
              </w:r>
              <w:r w:rsidR="003B3D55">
                <w:t xml:space="preserve"> η </w:t>
              </w:r>
              <w:proofErr w:type="spellStart"/>
              <w:r w:rsidR="003B3D55" w:rsidRPr="003B3D55">
                <w:rPr>
                  <w:b/>
                  <w:bCs/>
                </w:rPr>
                <w:t>παρ</w:t>
              </w:r>
              <w:proofErr w:type="spellEnd"/>
              <w:r w:rsidR="00C91D3F" w:rsidRPr="003B3D55">
                <w:rPr>
                  <w:b/>
                  <w:bCs/>
                </w:rPr>
                <w:t xml:space="preserve"> 2</w:t>
              </w:r>
              <w:r w:rsidR="003B3D55">
                <w:t xml:space="preserve"> αναφέρει ότι: </w:t>
              </w:r>
              <w:r w:rsidR="00BD2417">
                <w:t>«</w:t>
              </w:r>
              <w:r w:rsidR="00C91D3F" w:rsidRPr="003B3D55">
                <w:rPr>
                  <w:i/>
                  <w:iCs/>
                </w:rPr>
                <w:t>Σε περιπτώσεις επιτακτικής υπηρεσιακής ανάγκης που δεν μπορεί να καλυφθεί με άλλον τρόπο, επιτρέπεται να ανατίθενται στον υπάλληλο καθήκοντα άλλου κλάδου ή ειδικότητας. Σε όμοιες περιπτώσεις επιτρέπεται να ανατίθενται στον υπάλληλο εργασίες συναφείς με την ειδικότητα ή τα καθήκοντα του ή για τις οποίες έχει την απαιτούμενη εμπειρία ή ειδίκευση</w:t>
              </w:r>
              <w:r w:rsidR="00BD2417">
                <w:rPr>
                  <w:i/>
                  <w:iCs/>
                </w:rPr>
                <w:t>»</w:t>
              </w:r>
              <w:r w:rsidR="00C91D3F" w:rsidRPr="003B3D55">
                <w:rPr>
                  <w:i/>
                  <w:iCs/>
                </w:rPr>
                <w:t>.</w:t>
              </w:r>
            </w:p>
            <w:p w14:paraId="55E84583" w14:textId="17071C16" w:rsidR="009E2116" w:rsidRPr="003B3D55" w:rsidRDefault="003B3D55" w:rsidP="009E2116">
              <w:pPr>
                <w:pStyle w:val="a9"/>
                <w:numPr>
                  <w:ilvl w:val="0"/>
                  <w:numId w:val="20"/>
                </w:numPr>
                <w:rPr>
                  <w:i/>
                  <w:iCs/>
                </w:rPr>
              </w:pPr>
              <w:r>
                <w:t xml:space="preserve">το </w:t>
              </w:r>
              <w:r w:rsidR="009E2116" w:rsidRPr="003B3D55">
                <w:rPr>
                  <w:b/>
                  <w:bCs/>
                </w:rPr>
                <w:t>άρθρο 48</w:t>
              </w:r>
              <w:r w:rsidR="009E2116" w:rsidRPr="009E2116">
                <w:t xml:space="preserve"> του </w:t>
              </w:r>
              <w:r w:rsidR="009E2116" w:rsidRPr="003B3D55">
                <w:rPr>
                  <w:b/>
                  <w:bCs/>
                </w:rPr>
                <w:t>ν. 4674/2020</w:t>
              </w:r>
              <w:r>
                <w:t xml:space="preserve"> όπου η παρ.</w:t>
              </w:r>
              <w:r w:rsidR="009E2116" w:rsidRPr="009E2116">
                <w:t xml:space="preserve">4. </w:t>
              </w:r>
              <w:r>
                <w:t xml:space="preserve">αναφέρει ότι: </w:t>
              </w:r>
              <w:r w:rsidR="009E2116" w:rsidRPr="003B3D55">
                <w:rPr>
                  <w:i/>
                  <w:iCs/>
                </w:rPr>
                <w:t xml:space="preserve">«3. Ειδικά για τα άτομα με αναπηρία που διορίζονται με γενικές ή ειδικές διατάξεις, η υγεία και η φυσική </w:t>
              </w:r>
              <w:proofErr w:type="spellStart"/>
              <w:r w:rsidR="009E2116" w:rsidRPr="003B3D55">
                <w:rPr>
                  <w:i/>
                  <w:iCs/>
                </w:rPr>
                <w:t>καταλληλότητα</w:t>
              </w:r>
              <w:proofErr w:type="spellEnd"/>
              <w:r w:rsidR="009E2116" w:rsidRPr="003B3D55">
                <w:rPr>
                  <w:i/>
                  <w:iCs/>
                </w:rPr>
                <w:t xml:space="preserve">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πρόκειται να αναλάβει ο υπάλληλος.».</w:t>
              </w:r>
            </w:p>
            <w:p w14:paraId="1A5A63AB" w14:textId="46F8D647" w:rsidR="00BC3002" w:rsidRDefault="003B3D55" w:rsidP="003B3D55">
              <w:pPr>
                <w:pStyle w:val="a9"/>
                <w:numPr>
                  <w:ilvl w:val="0"/>
                  <w:numId w:val="20"/>
                </w:numPr>
              </w:pPr>
              <w:r>
                <w:t xml:space="preserve">τον νόμο </w:t>
              </w:r>
              <w:r w:rsidR="00BC3002" w:rsidRPr="00BC3002">
                <w:t>4443</w:t>
              </w:r>
              <w:r w:rsidR="00BD2417">
                <w:t>/</w:t>
              </w:r>
              <w:r w:rsidR="00BC3002" w:rsidRPr="00BC3002">
                <w:t xml:space="preserve">2016 </w:t>
              </w:r>
              <w:r>
                <w:t xml:space="preserve">και πιο συγκεκριμένα το </w:t>
              </w:r>
              <w:r w:rsidR="00BC3002" w:rsidRPr="003B3D55">
                <w:rPr>
                  <w:b/>
                  <w:bCs/>
                </w:rPr>
                <w:t>Άρθρο 2 Έννοια των διακρίσεων</w:t>
              </w:r>
              <w:r w:rsidR="00BC3002" w:rsidRPr="00BC3002">
                <w:t xml:space="preserve"> (άρθρα 2 της Οδηγίας 2000/43/ΕΚ και 2 της Οδηγίας 2000/78/ΕΚ)</w:t>
              </w:r>
              <w:r w:rsidR="00BD2417">
                <w:t xml:space="preserve">, </w:t>
              </w:r>
            </w:p>
            <w:p w14:paraId="4095443A" w14:textId="2B5E8E9E" w:rsidR="001D18FC" w:rsidRDefault="009E1D2D" w:rsidP="005C148A">
              <w:pPr>
                <w:rPr>
                  <w:bCs/>
                </w:rPr>
              </w:pPr>
              <w:r>
                <w:rPr>
                  <w:bCs/>
                </w:rPr>
                <w:t>λ</w:t>
              </w:r>
              <w:r w:rsidR="00BC3002">
                <w:rPr>
                  <w:bCs/>
                </w:rPr>
                <w:t>αμβάνοντας υπόψιν</w:t>
              </w:r>
              <w:r w:rsidR="008616D1">
                <w:rPr>
                  <w:bCs/>
                </w:rPr>
                <w:t xml:space="preserve"> </w:t>
              </w:r>
              <w:r w:rsidR="00BC3002">
                <w:rPr>
                  <w:bCs/>
                </w:rPr>
                <w:t xml:space="preserve">την κείμενη νομοθεσία και </w:t>
              </w:r>
              <w:r w:rsidR="00BD2417">
                <w:rPr>
                  <w:bCs/>
                </w:rPr>
                <w:t>τη δικαιωματική</w:t>
              </w:r>
              <w:r w:rsidR="00BC3002">
                <w:rPr>
                  <w:bCs/>
                </w:rPr>
                <w:t xml:space="preserve"> προσέγγιση της αναπηρίας, </w:t>
              </w:r>
              <w:r w:rsidR="00BD2417">
                <w:rPr>
                  <w:bCs/>
                </w:rPr>
                <w:t>σύμφωνα με την οποία</w:t>
              </w:r>
              <w:r w:rsidR="00BC3002">
                <w:rPr>
                  <w:bCs/>
                </w:rPr>
                <w:t xml:space="preserve"> τα άτομα με αναπηρία είναι υποκείμενα, άξια σεβασμού και ίσης </w:t>
              </w:r>
              <w:r w:rsidR="00CE2E38">
                <w:rPr>
                  <w:bCs/>
                </w:rPr>
                <w:t>μεταχείρισης</w:t>
              </w:r>
              <w:r w:rsidR="003B3D55">
                <w:rPr>
                  <w:bCs/>
                </w:rPr>
                <w:t xml:space="preserve"> </w:t>
              </w:r>
              <w:r w:rsidR="00BC3002">
                <w:rPr>
                  <w:bCs/>
                </w:rPr>
                <w:t xml:space="preserve">όπως </w:t>
              </w:r>
              <w:r w:rsidR="00BD2417">
                <w:rPr>
                  <w:bCs/>
                </w:rPr>
                <w:t>τα άτομα χωρίς αναπηρία</w:t>
              </w:r>
              <w:r w:rsidR="00BC3002">
                <w:rPr>
                  <w:bCs/>
                </w:rPr>
                <w:t xml:space="preserve">, </w:t>
              </w:r>
              <w:r w:rsidR="00BD2417">
                <w:rPr>
                  <w:bCs/>
                </w:rPr>
                <w:t>ζητάμε στο πλαίσιο των αρμοδιοτήτων σας</w:t>
              </w:r>
              <w:r w:rsidR="00BC3002">
                <w:rPr>
                  <w:bCs/>
                </w:rPr>
                <w:t xml:space="preserve"> </w:t>
              </w:r>
              <w:r w:rsidR="00A35F77">
                <w:rPr>
                  <w:bCs/>
                </w:rPr>
                <w:t xml:space="preserve">να </w:t>
              </w:r>
              <w:r w:rsidR="00A46924">
                <w:rPr>
                  <w:bCs/>
                </w:rPr>
                <w:t>μεριμνήσετε</w:t>
              </w:r>
              <w:r w:rsidR="00194D62">
                <w:rPr>
                  <w:bCs/>
                </w:rPr>
                <w:t xml:space="preserve"> για τη</w:t>
              </w:r>
              <w:r w:rsidR="00AF6CE9">
                <w:rPr>
                  <w:bCs/>
                </w:rPr>
                <w:t>ν επανεξέταση της απόφασης της Υγειονομικής Επιτροπής περί της</w:t>
              </w:r>
              <w:r w:rsidR="00194D62">
                <w:rPr>
                  <w:bCs/>
                </w:rPr>
                <w:t xml:space="preserve"> φυσική</w:t>
              </w:r>
              <w:r w:rsidR="00AF6CE9">
                <w:rPr>
                  <w:bCs/>
                </w:rPr>
                <w:t>ς</w:t>
              </w:r>
              <w:r w:rsidR="00194D62">
                <w:rPr>
                  <w:bCs/>
                </w:rPr>
                <w:t xml:space="preserve"> </w:t>
              </w:r>
              <w:proofErr w:type="spellStart"/>
              <w:r w:rsidR="00194D62">
                <w:rPr>
                  <w:bCs/>
                </w:rPr>
                <w:t>καταλληλότητα</w:t>
              </w:r>
              <w:r w:rsidR="00AF6CE9">
                <w:rPr>
                  <w:bCs/>
                </w:rPr>
                <w:t>ς</w:t>
              </w:r>
              <w:proofErr w:type="spellEnd"/>
              <w:r w:rsidR="00AF6CE9">
                <w:rPr>
                  <w:bCs/>
                </w:rPr>
                <w:t xml:space="preserve"> της κυρίας Ε.Π.</w:t>
              </w:r>
              <w:r w:rsidR="00194D62">
                <w:rPr>
                  <w:bCs/>
                </w:rPr>
                <w:t xml:space="preserve"> η οποία δεν της επιτρέπει </w:t>
              </w:r>
              <w:r w:rsidR="00194D62">
                <w:rPr>
                  <w:bCs/>
                </w:rPr>
                <w:lastRenderedPageBreak/>
                <w:t xml:space="preserve">να προχωρήσει στο διορισμό της ενώ κατέχει όλα τα προσόντα που περιλαμβάνονται στην εν λόγω προκήρυξη. </w:t>
              </w:r>
            </w:p>
            <w:p w14:paraId="74C091A0" w14:textId="2B064C8D" w:rsidR="00091240" w:rsidRDefault="003602BA" w:rsidP="005C148A">
              <w:r>
                <w:t>Εν αναμονή της ανταπόκρισής σας, σας ευχαριστούμε θερμά εκ των προτέρων.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9053F1">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CD75B0"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CD75B0">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9053F1">
          <w:type w:val="continuous"/>
          <w:pgSz w:w="11906" w:h="16838"/>
          <w:pgMar w:top="1440" w:right="1800" w:bottom="1440" w:left="1800" w:header="709" w:footer="370" w:gutter="0"/>
          <w:cols w:num="2" w:space="57" w:equalWidth="0">
            <w:col w:w="5103" w:space="57"/>
            <w:col w:w="3146"/>
          </w:cols>
          <w:docGrid w:linePitch="360"/>
        </w:sectPr>
      </w:pPr>
    </w:p>
    <w:p w14:paraId="5D62F080" w14:textId="224E29CB" w:rsidR="002F7133" w:rsidRPr="00A761CD" w:rsidRDefault="00A761CD" w:rsidP="00EE42D5">
      <w:pPr>
        <w:spacing w:before="600" w:after="480" w:line="240" w:lineRule="auto"/>
        <w:jc w:val="left"/>
        <w:rPr>
          <w:b/>
        </w:rPr>
      </w:pPr>
      <w:r>
        <w:rPr>
          <w:b/>
        </w:rPr>
        <w:t>Επισυναπτόμενα: 5φ</w:t>
      </w:r>
    </w:p>
    <w:p w14:paraId="24F0F4E7" w14:textId="278CBE08"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sdt>
              <w:sdtPr>
                <w:id w:val="1193574079"/>
                <w:placeholder>
                  <w:docPart w:val="8A7B7DED84A6420BBF73151261B529CD"/>
                </w:placeholder>
              </w:sdtPr>
              <w:sdtContent>
                <w:sdt>
                  <w:sdtPr>
                    <w:rPr>
                      <w:rStyle w:val="BulletsChar"/>
                    </w:rPr>
                    <w:alias w:val="Πίνακας αποδεκτών"/>
                    <w:tag w:val="Πίνακας αποδεκτών"/>
                    <w:id w:val="-939292583"/>
                    <w:placeholder>
                      <w:docPart w:val="073A976B3B1F4BE88F8A5AC32AEEB832"/>
                    </w:placeholder>
                  </w:sdtPr>
                  <w:sdtContent>
                    <w:p w14:paraId="2901F85E" w14:textId="1C317ED4" w:rsidR="00EE42D5" w:rsidRDefault="00EE42D5" w:rsidP="002F7133">
                      <w:pPr>
                        <w:pStyle w:val="Bullets0"/>
                        <w:rPr>
                          <w:rStyle w:val="BulletsChar"/>
                        </w:rPr>
                      </w:pPr>
                      <w:r>
                        <w:rPr>
                          <w:rStyle w:val="BulletsChar"/>
                        </w:rPr>
                        <w:t>Γραφείο Πρωθυπουργού</w:t>
                      </w:r>
                    </w:p>
                    <w:p w14:paraId="46C1EDDD" w14:textId="6E626AF4" w:rsidR="00EE42D5" w:rsidRDefault="00EE42D5" w:rsidP="002F7133">
                      <w:pPr>
                        <w:pStyle w:val="Bullets0"/>
                        <w:rPr>
                          <w:rStyle w:val="BulletsChar"/>
                        </w:rPr>
                      </w:pPr>
                      <w:r>
                        <w:rPr>
                          <w:rStyle w:val="BulletsChar"/>
                        </w:rPr>
                        <w:t>Γραφείο Υπουργού Εσωτερικών</w:t>
                      </w:r>
                    </w:p>
                    <w:p w14:paraId="3DCE5FFB" w14:textId="31BE5039" w:rsidR="00EE42D5" w:rsidRDefault="00EE42D5" w:rsidP="002F7133">
                      <w:pPr>
                        <w:pStyle w:val="Bullets0"/>
                        <w:rPr>
                          <w:rStyle w:val="BulletsChar"/>
                        </w:rPr>
                      </w:pPr>
                      <w:r>
                        <w:rPr>
                          <w:rStyle w:val="BulletsChar"/>
                        </w:rPr>
                        <w:t xml:space="preserve">Γραφείο Υφυπουργού Εσωτερικών, κα Π. </w:t>
                      </w:r>
                      <w:proofErr w:type="spellStart"/>
                      <w:r w:rsidRPr="00EE42D5">
                        <w:rPr>
                          <w:rStyle w:val="BulletsChar"/>
                        </w:rPr>
                        <w:t>Χαραλαμπογιάννη</w:t>
                      </w:r>
                      <w:proofErr w:type="spellEnd"/>
                    </w:p>
                    <w:p w14:paraId="5E3ED066" w14:textId="006E4727" w:rsidR="00EE42D5" w:rsidRDefault="00EE42D5" w:rsidP="002F7133">
                      <w:pPr>
                        <w:pStyle w:val="Bullets0"/>
                        <w:rPr>
                          <w:rStyle w:val="BulletsChar"/>
                        </w:rPr>
                      </w:pPr>
                      <w:r>
                        <w:rPr>
                          <w:rStyle w:val="BulletsChar"/>
                        </w:rPr>
                        <w:t>Γραφείο Προέδρου ΑΣΕΠ, κ. Α. Παπαϊωάννου</w:t>
                      </w:r>
                    </w:p>
                    <w:p w14:paraId="31A586AF" w14:textId="6660C211" w:rsidR="002F7133" w:rsidRDefault="00092782" w:rsidP="002F7133">
                      <w:pPr>
                        <w:pStyle w:val="Bullets0"/>
                        <w:rPr>
                          <w:rStyle w:val="BulletsChar"/>
                        </w:rPr>
                      </w:pPr>
                      <w:r>
                        <w:rPr>
                          <w:rStyle w:val="BulletsChar"/>
                        </w:rPr>
                        <w:t>Γραφείο Περιφερειάρχη Κρήτης</w:t>
                      </w:r>
                    </w:p>
                    <w:p w14:paraId="2CE0D043" w14:textId="3977BD5C" w:rsidR="005C148A" w:rsidRDefault="00CE2E38" w:rsidP="00CE2E38">
                      <w:pPr>
                        <w:pStyle w:val="Bullets0"/>
                        <w:rPr>
                          <w:rStyle w:val="BulletsChar"/>
                        </w:rPr>
                      </w:pPr>
                      <w:r>
                        <w:rPr>
                          <w:rStyle w:val="BulletsChar"/>
                        </w:rPr>
                        <w:t>Διεύθυνση Διοίκησης και Ανθρωπίνου Δυναμικού, Τμήμα Προσωπικού, Περιφέρεια Κρήτης</w:t>
                      </w:r>
                    </w:p>
                    <w:p w14:paraId="2E1D3063" w14:textId="1843445D" w:rsidR="00CE2E38" w:rsidRDefault="00CE2E38" w:rsidP="00CE2E38">
                      <w:pPr>
                        <w:pStyle w:val="Bullets0"/>
                        <w:rPr>
                          <w:rStyle w:val="BulletsChar"/>
                        </w:rPr>
                      </w:pPr>
                      <w:r>
                        <w:rPr>
                          <w:rStyle w:val="BulletsChar"/>
                        </w:rPr>
                        <w:t>Περιφερειακό Τμήμα Κρήτης του Συνδέσμου Κοινωνικών Λειτουργών Ελλάδος</w:t>
                      </w:r>
                    </w:p>
                    <w:p w14:paraId="06DE4592" w14:textId="6CC3AB8B" w:rsidR="00742838" w:rsidRDefault="00742838" w:rsidP="002F7133">
                      <w:pPr>
                        <w:pStyle w:val="Bullets0"/>
                        <w:rPr>
                          <w:rStyle w:val="BulletsChar"/>
                        </w:rPr>
                      </w:pPr>
                      <w:r>
                        <w:rPr>
                          <w:rStyle w:val="BulletsChar"/>
                        </w:rPr>
                        <w:t xml:space="preserve">Πρόεδρο Περιφερειακής Ομοσπονδίας Ατόμων με Αναπηρία Κρήτη, κ. </w:t>
                      </w:r>
                      <w:r w:rsidR="008B70B3">
                        <w:rPr>
                          <w:rStyle w:val="BulletsChar"/>
                        </w:rPr>
                        <w:t xml:space="preserve">Παύλο </w:t>
                      </w:r>
                      <w:proofErr w:type="spellStart"/>
                      <w:r w:rsidR="008B70B3">
                        <w:rPr>
                          <w:rStyle w:val="BulletsChar"/>
                        </w:rPr>
                        <w:t>Σημαντηράκη</w:t>
                      </w:r>
                      <w:proofErr w:type="spellEnd"/>
                    </w:p>
                    <w:p w14:paraId="40A25C9D" w14:textId="592848D0" w:rsidR="00437985" w:rsidRPr="000E2BB8" w:rsidRDefault="00092782" w:rsidP="00C71861">
                      <w:pPr>
                        <w:pStyle w:val="Bullets0"/>
                      </w:pPr>
                      <w:r>
                        <w:rPr>
                          <w:rStyle w:val="BulletsChar"/>
                        </w:rPr>
                        <w:t>Άμεσα Ενδιαφερόμενη κα Ε.Π</w:t>
                      </w:r>
                      <w:r w:rsidR="00437985">
                        <w:rPr>
                          <w:rStyle w:val="BulletsChar"/>
                        </w:rPr>
                        <w:t>.</w:t>
                      </w:r>
                    </w:p>
                  </w:sdtContent>
                </w:sdt>
              </w:sdtContent>
            </w:sdt>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9053F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7A458" w14:textId="77777777" w:rsidR="0072068C" w:rsidRDefault="0072068C" w:rsidP="00A5663B">
      <w:pPr>
        <w:spacing w:after="0" w:line="240" w:lineRule="auto"/>
      </w:pPr>
      <w:r>
        <w:separator/>
      </w:r>
    </w:p>
    <w:p w14:paraId="5838C13F" w14:textId="77777777" w:rsidR="0072068C" w:rsidRDefault="0072068C"/>
  </w:endnote>
  <w:endnote w:type="continuationSeparator" w:id="0">
    <w:p w14:paraId="6F54EDAF" w14:textId="77777777" w:rsidR="0072068C" w:rsidRDefault="0072068C" w:rsidP="00A5663B">
      <w:pPr>
        <w:spacing w:after="0" w:line="240" w:lineRule="auto"/>
      </w:pPr>
      <w:r>
        <w:continuationSeparator/>
      </w:r>
    </w:p>
    <w:p w14:paraId="282F388E" w14:textId="77777777" w:rsidR="0072068C" w:rsidRDefault="00720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B600A" w14:textId="77777777" w:rsidR="0072068C" w:rsidRDefault="0072068C" w:rsidP="00A5663B">
      <w:pPr>
        <w:spacing w:after="0" w:line="240" w:lineRule="auto"/>
      </w:pPr>
      <w:bookmarkStart w:id="0" w:name="_Hlk484772647"/>
      <w:bookmarkEnd w:id="0"/>
      <w:r>
        <w:separator/>
      </w:r>
    </w:p>
    <w:p w14:paraId="1BA03787" w14:textId="77777777" w:rsidR="0072068C" w:rsidRDefault="0072068C"/>
  </w:footnote>
  <w:footnote w:type="continuationSeparator" w:id="0">
    <w:p w14:paraId="5C3040B8" w14:textId="77777777" w:rsidR="0072068C" w:rsidRDefault="0072068C" w:rsidP="00A5663B">
      <w:pPr>
        <w:spacing w:after="0" w:line="240" w:lineRule="auto"/>
      </w:pPr>
      <w:r>
        <w:continuationSeparator/>
      </w:r>
    </w:p>
    <w:p w14:paraId="422FBDC4" w14:textId="77777777" w:rsidR="0072068C" w:rsidRDefault="00720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D36B18"/>
    <w:multiLevelType w:val="hybridMultilevel"/>
    <w:tmpl w:val="A656B9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FF0FD3"/>
    <w:multiLevelType w:val="hybridMultilevel"/>
    <w:tmpl w:val="A26C9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9F67BB"/>
    <w:multiLevelType w:val="hybridMultilevel"/>
    <w:tmpl w:val="8B129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4D406717"/>
    <w:multiLevelType w:val="hybridMultilevel"/>
    <w:tmpl w:val="6DAE49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45976FC"/>
    <w:multiLevelType w:val="hybridMultilevel"/>
    <w:tmpl w:val="E25692F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351881008">
    <w:abstractNumId w:val="11"/>
  </w:num>
  <w:num w:numId="2" w16cid:durableId="1217164726">
    <w:abstractNumId w:val="11"/>
  </w:num>
  <w:num w:numId="3" w16cid:durableId="1595240392">
    <w:abstractNumId w:val="11"/>
  </w:num>
  <w:num w:numId="4" w16cid:durableId="2009400863">
    <w:abstractNumId w:val="11"/>
  </w:num>
  <w:num w:numId="5" w16cid:durableId="1272470976">
    <w:abstractNumId w:val="11"/>
  </w:num>
  <w:num w:numId="6" w16cid:durableId="1149174936">
    <w:abstractNumId w:val="11"/>
  </w:num>
  <w:num w:numId="7" w16cid:durableId="445121071">
    <w:abstractNumId w:val="11"/>
  </w:num>
  <w:num w:numId="8" w16cid:durableId="223443946">
    <w:abstractNumId w:val="11"/>
  </w:num>
  <w:num w:numId="9" w16cid:durableId="1381781932">
    <w:abstractNumId w:val="11"/>
  </w:num>
  <w:num w:numId="10" w16cid:durableId="1002665548">
    <w:abstractNumId w:val="10"/>
  </w:num>
  <w:num w:numId="11" w16cid:durableId="690034398">
    <w:abstractNumId w:val="9"/>
  </w:num>
  <w:num w:numId="12" w16cid:durableId="1702779694">
    <w:abstractNumId w:val="6"/>
  </w:num>
  <w:num w:numId="13" w16cid:durableId="168184560">
    <w:abstractNumId w:val="1"/>
  </w:num>
  <w:num w:numId="14" w16cid:durableId="615260908">
    <w:abstractNumId w:val="0"/>
  </w:num>
  <w:num w:numId="15" w16cid:durableId="169032095">
    <w:abstractNumId w:val="2"/>
  </w:num>
  <w:num w:numId="16" w16cid:durableId="106627516">
    <w:abstractNumId w:val="4"/>
  </w:num>
  <w:num w:numId="17" w16cid:durableId="324865785">
    <w:abstractNumId w:val="5"/>
  </w:num>
  <w:num w:numId="18" w16cid:durableId="751968151">
    <w:abstractNumId w:val="3"/>
  </w:num>
  <w:num w:numId="19" w16cid:durableId="526211553">
    <w:abstractNumId w:val="7"/>
  </w:num>
  <w:num w:numId="20" w16cid:durableId="12069116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27361"/>
    <w:rsid w:val="000319B3"/>
    <w:rsid w:val="0003631E"/>
    <w:rsid w:val="00042CAA"/>
    <w:rsid w:val="00044C03"/>
    <w:rsid w:val="00047B8D"/>
    <w:rsid w:val="000516FC"/>
    <w:rsid w:val="00062EFD"/>
    <w:rsid w:val="00080A75"/>
    <w:rsid w:val="0008214A"/>
    <w:rsid w:val="000864B5"/>
    <w:rsid w:val="00086D2B"/>
    <w:rsid w:val="00091240"/>
    <w:rsid w:val="00092782"/>
    <w:rsid w:val="00097F72"/>
    <w:rsid w:val="000A5463"/>
    <w:rsid w:val="000C0865"/>
    <w:rsid w:val="000C099E"/>
    <w:rsid w:val="000C14DF"/>
    <w:rsid w:val="000C602B"/>
    <w:rsid w:val="000C7E27"/>
    <w:rsid w:val="000D34E2"/>
    <w:rsid w:val="000D3D70"/>
    <w:rsid w:val="000E2BB8"/>
    <w:rsid w:val="000E30A0"/>
    <w:rsid w:val="000E44E8"/>
    <w:rsid w:val="000F237D"/>
    <w:rsid w:val="000F4280"/>
    <w:rsid w:val="000F4F72"/>
    <w:rsid w:val="00104FD0"/>
    <w:rsid w:val="00115DAC"/>
    <w:rsid w:val="001213C4"/>
    <w:rsid w:val="0016039E"/>
    <w:rsid w:val="00161A35"/>
    <w:rsid w:val="00162CAE"/>
    <w:rsid w:val="00191853"/>
    <w:rsid w:val="00194D62"/>
    <w:rsid w:val="001A62AD"/>
    <w:rsid w:val="001A67BA"/>
    <w:rsid w:val="001B3428"/>
    <w:rsid w:val="001B4673"/>
    <w:rsid w:val="001B7832"/>
    <w:rsid w:val="001C3EF9"/>
    <w:rsid w:val="001D0AAA"/>
    <w:rsid w:val="001D18FC"/>
    <w:rsid w:val="001E0FA1"/>
    <w:rsid w:val="001E177F"/>
    <w:rsid w:val="001E439E"/>
    <w:rsid w:val="001F1161"/>
    <w:rsid w:val="0020578E"/>
    <w:rsid w:val="002058AF"/>
    <w:rsid w:val="00212147"/>
    <w:rsid w:val="002251AF"/>
    <w:rsid w:val="00227DD1"/>
    <w:rsid w:val="00236A27"/>
    <w:rsid w:val="00251EC7"/>
    <w:rsid w:val="00255DD0"/>
    <w:rsid w:val="002570E4"/>
    <w:rsid w:val="00264E1B"/>
    <w:rsid w:val="0026597B"/>
    <w:rsid w:val="00271372"/>
    <w:rsid w:val="0027672E"/>
    <w:rsid w:val="00277619"/>
    <w:rsid w:val="002B2642"/>
    <w:rsid w:val="002B43D6"/>
    <w:rsid w:val="002B7D9C"/>
    <w:rsid w:val="002C4134"/>
    <w:rsid w:val="002C6380"/>
    <w:rsid w:val="002C69F4"/>
    <w:rsid w:val="002D0AB7"/>
    <w:rsid w:val="002D1046"/>
    <w:rsid w:val="002F7133"/>
    <w:rsid w:val="00301E00"/>
    <w:rsid w:val="003071D9"/>
    <w:rsid w:val="00320406"/>
    <w:rsid w:val="00322A0B"/>
    <w:rsid w:val="00326F43"/>
    <w:rsid w:val="00331C20"/>
    <w:rsid w:val="0033297F"/>
    <w:rsid w:val="003336F9"/>
    <w:rsid w:val="0033608E"/>
    <w:rsid w:val="003364CB"/>
    <w:rsid w:val="00337205"/>
    <w:rsid w:val="0034662F"/>
    <w:rsid w:val="00346E29"/>
    <w:rsid w:val="003602BA"/>
    <w:rsid w:val="00361404"/>
    <w:rsid w:val="00371AFA"/>
    <w:rsid w:val="003727C2"/>
    <w:rsid w:val="00391A9B"/>
    <w:rsid w:val="003956F9"/>
    <w:rsid w:val="003A7800"/>
    <w:rsid w:val="003B245B"/>
    <w:rsid w:val="003B3D55"/>
    <w:rsid w:val="003B3E78"/>
    <w:rsid w:val="003B6AC5"/>
    <w:rsid w:val="003D4D14"/>
    <w:rsid w:val="003D73D0"/>
    <w:rsid w:val="003E38C4"/>
    <w:rsid w:val="003F2E25"/>
    <w:rsid w:val="003F789B"/>
    <w:rsid w:val="00403C02"/>
    <w:rsid w:val="004102B2"/>
    <w:rsid w:val="00412BB7"/>
    <w:rsid w:val="00413626"/>
    <w:rsid w:val="00415D99"/>
    <w:rsid w:val="00421FA4"/>
    <w:rsid w:val="00427C1E"/>
    <w:rsid w:val="004355A3"/>
    <w:rsid w:val="00437985"/>
    <w:rsid w:val="004443A9"/>
    <w:rsid w:val="00472CFE"/>
    <w:rsid w:val="00483ACE"/>
    <w:rsid w:val="00486A3F"/>
    <w:rsid w:val="004877A3"/>
    <w:rsid w:val="00497CD7"/>
    <w:rsid w:val="004A2EF2"/>
    <w:rsid w:val="004A6201"/>
    <w:rsid w:val="004C0F88"/>
    <w:rsid w:val="004D0BE2"/>
    <w:rsid w:val="004D5A2F"/>
    <w:rsid w:val="004E3226"/>
    <w:rsid w:val="00501973"/>
    <w:rsid w:val="005077D6"/>
    <w:rsid w:val="00510489"/>
    <w:rsid w:val="00510C77"/>
    <w:rsid w:val="00517354"/>
    <w:rsid w:val="0052064A"/>
    <w:rsid w:val="00520CCB"/>
    <w:rsid w:val="00523EAA"/>
    <w:rsid w:val="00531F01"/>
    <w:rsid w:val="00540ED2"/>
    <w:rsid w:val="00547D78"/>
    <w:rsid w:val="0055224D"/>
    <w:rsid w:val="00555D56"/>
    <w:rsid w:val="00556C3A"/>
    <w:rsid w:val="00573B0A"/>
    <w:rsid w:val="0058273F"/>
    <w:rsid w:val="00583700"/>
    <w:rsid w:val="00583FF4"/>
    <w:rsid w:val="00584BDD"/>
    <w:rsid w:val="0059138E"/>
    <w:rsid w:val="005925BA"/>
    <w:rsid w:val="005931C4"/>
    <w:rsid w:val="005956CD"/>
    <w:rsid w:val="005A4542"/>
    <w:rsid w:val="005A5EA2"/>
    <w:rsid w:val="005B00C5"/>
    <w:rsid w:val="005B661B"/>
    <w:rsid w:val="005C148A"/>
    <w:rsid w:val="005C5A0B"/>
    <w:rsid w:val="005C5D49"/>
    <w:rsid w:val="005D05EE"/>
    <w:rsid w:val="005D2B1C"/>
    <w:rsid w:val="005D30F3"/>
    <w:rsid w:val="005D44A7"/>
    <w:rsid w:val="005F5A54"/>
    <w:rsid w:val="00610A7E"/>
    <w:rsid w:val="00612214"/>
    <w:rsid w:val="006170EF"/>
    <w:rsid w:val="00617AC0"/>
    <w:rsid w:val="00621418"/>
    <w:rsid w:val="00626A64"/>
    <w:rsid w:val="00642AA7"/>
    <w:rsid w:val="00647299"/>
    <w:rsid w:val="00651CD5"/>
    <w:rsid w:val="00655019"/>
    <w:rsid w:val="0066741D"/>
    <w:rsid w:val="006A3874"/>
    <w:rsid w:val="006A4948"/>
    <w:rsid w:val="006A683A"/>
    <w:rsid w:val="006A785A"/>
    <w:rsid w:val="006C2A3D"/>
    <w:rsid w:val="006D0554"/>
    <w:rsid w:val="006D3463"/>
    <w:rsid w:val="006D3F02"/>
    <w:rsid w:val="006E5D31"/>
    <w:rsid w:val="006E692F"/>
    <w:rsid w:val="006E6B93"/>
    <w:rsid w:val="006F050F"/>
    <w:rsid w:val="006F68D0"/>
    <w:rsid w:val="00701ADD"/>
    <w:rsid w:val="0070533B"/>
    <w:rsid w:val="0072068C"/>
    <w:rsid w:val="00720D8D"/>
    <w:rsid w:val="0072145A"/>
    <w:rsid w:val="00734B8D"/>
    <w:rsid w:val="00742838"/>
    <w:rsid w:val="00743F74"/>
    <w:rsid w:val="00752538"/>
    <w:rsid w:val="00754C30"/>
    <w:rsid w:val="00763FCD"/>
    <w:rsid w:val="00766E29"/>
    <w:rsid w:val="00767D09"/>
    <w:rsid w:val="0077016C"/>
    <w:rsid w:val="007A1349"/>
    <w:rsid w:val="007A781F"/>
    <w:rsid w:val="007D0D73"/>
    <w:rsid w:val="007D2D05"/>
    <w:rsid w:val="007E66D9"/>
    <w:rsid w:val="007F0B56"/>
    <w:rsid w:val="007F63F7"/>
    <w:rsid w:val="007F77CE"/>
    <w:rsid w:val="0080787B"/>
    <w:rsid w:val="008104A7"/>
    <w:rsid w:val="00811A9B"/>
    <w:rsid w:val="0082394C"/>
    <w:rsid w:val="00823A5F"/>
    <w:rsid w:val="008321C9"/>
    <w:rsid w:val="0083359D"/>
    <w:rsid w:val="00842387"/>
    <w:rsid w:val="0084777E"/>
    <w:rsid w:val="00857467"/>
    <w:rsid w:val="008616D1"/>
    <w:rsid w:val="00876B17"/>
    <w:rsid w:val="00880266"/>
    <w:rsid w:val="00886205"/>
    <w:rsid w:val="00890E52"/>
    <w:rsid w:val="008935B0"/>
    <w:rsid w:val="00894D49"/>
    <w:rsid w:val="008960BB"/>
    <w:rsid w:val="008A182C"/>
    <w:rsid w:val="008A26A3"/>
    <w:rsid w:val="008A421B"/>
    <w:rsid w:val="008B3278"/>
    <w:rsid w:val="008B5B34"/>
    <w:rsid w:val="008B70B3"/>
    <w:rsid w:val="008D3B9F"/>
    <w:rsid w:val="008D43B9"/>
    <w:rsid w:val="008F0EB1"/>
    <w:rsid w:val="008F4A49"/>
    <w:rsid w:val="009024C6"/>
    <w:rsid w:val="009053F1"/>
    <w:rsid w:val="00925839"/>
    <w:rsid w:val="00926FF7"/>
    <w:rsid w:val="00931F90"/>
    <w:rsid w:val="00936BAC"/>
    <w:rsid w:val="00945882"/>
    <w:rsid w:val="009503E0"/>
    <w:rsid w:val="00953909"/>
    <w:rsid w:val="00953CFB"/>
    <w:rsid w:val="00957402"/>
    <w:rsid w:val="00960D5B"/>
    <w:rsid w:val="00970EA1"/>
    <w:rsid w:val="00972E62"/>
    <w:rsid w:val="00973245"/>
    <w:rsid w:val="0097332F"/>
    <w:rsid w:val="00980425"/>
    <w:rsid w:val="009823B9"/>
    <w:rsid w:val="0099317D"/>
    <w:rsid w:val="00995C38"/>
    <w:rsid w:val="00996B2B"/>
    <w:rsid w:val="009A4192"/>
    <w:rsid w:val="009B3183"/>
    <w:rsid w:val="009B3F88"/>
    <w:rsid w:val="009C06F7"/>
    <w:rsid w:val="009C4D45"/>
    <w:rsid w:val="009E1D2D"/>
    <w:rsid w:val="009E2116"/>
    <w:rsid w:val="009E2FA5"/>
    <w:rsid w:val="009E6773"/>
    <w:rsid w:val="00A04D49"/>
    <w:rsid w:val="00A0512E"/>
    <w:rsid w:val="00A05FCF"/>
    <w:rsid w:val="00A23633"/>
    <w:rsid w:val="00A24A4D"/>
    <w:rsid w:val="00A32253"/>
    <w:rsid w:val="00A35350"/>
    <w:rsid w:val="00A35F77"/>
    <w:rsid w:val="00A46924"/>
    <w:rsid w:val="00A52B32"/>
    <w:rsid w:val="00A54957"/>
    <w:rsid w:val="00A5663B"/>
    <w:rsid w:val="00A64318"/>
    <w:rsid w:val="00A66F36"/>
    <w:rsid w:val="00A75822"/>
    <w:rsid w:val="00A761CD"/>
    <w:rsid w:val="00A805E4"/>
    <w:rsid w:val="00A8235C"/>
    <w:rsid w:val="00A862B1"/>
    <w:rsid w:val="00A90B3F"/>
    <w:rsid w:val="00AB2576"/>
    <w:rsid w:val="00AB7006"/>
    <w:rsid w:val="00AC0D27"/>
    <w:rsid w:val="00AC68A7"/>
    <w:rsid w:val="00AC766E"/>
    <w:rsid w:val="00AD13AB"/>
    <w:rsid w:val="00AF5805"/>
    <w:rsid w:val="00AF66C4"/>
    <w:rsid w:val="00AF6CE9"/>
    <w:rsid w:val="00AF7DE7"/>
    <w:rsid w:val="00B01AB1"/>
    <w:rsid w:val="00B04D2F"/>
    <w:rsid w:val="00B14597"/>
    <w:rsid w:val="00B14DC4"/>
    <w:rsid w:val="00B16490"/>
    <w:rsid w:val="00B2208F"/>
    <w:rsid w:val="00B24CE3"/>
    <w:rsid w:val="00B24F28"/>
    <w:rsid w:val="00B25CDE"/>
    <w:rsid w:val="00B30846"/>
    <w:rsid w:val="00B343FA"/>
    <w:rsid w:val="00B4479D"/>
    <w:rsid w:val="00B621B5"/>
    <w:rsid w:val="00B73A9A"/>
    <w:rsid w:val="00B926D1"/>
    <w:rsid w:val="00B92A91"/>
    <w:rsid w:val="00B96520"/>
    <w:rsid w:val="00B9740F"/>
    <w:rsid w:val="00B977C3"/>
    <w:rsid w:val="00BB2BF9"/>
    <w:rsid w:val="00BC3002"/>
    <w:rsid w:val="00BD105C"/>
    <w:rsid w:val="00BD2417"/>
    <w:rsid w:val="00BD34E1"/>
    <w:rsid w:val="00BD3B41"/>
    <w:rsid w:val="00BE04D8"/>
    <w:rsid w:val="00BE0E6F"/>
    <w:rsid w:val="00BE52FC"/>
    <w:rsid w:val="00BE6103"/>
    <w:rsid w:val="00BF34B8"/>
    <w:rsid w:val="00BF7928"/>
    <w:rsid w:val="00C0166C"/>
    <w:rsid w:val="00C04B0C"/>
    <w:rsid w:val="00C13744"/>
    <w:rsid w:val="00C2350C"/>
    <w:rsid w:val="00C235A0"/>
    <w:rsid w:val="00C243A1"/>
    <w:rsid w:val="00C310D0"/>
    <w:rsid w:val="00C31308"/>
    <w:rsid w:val="00C32FBB"/>
    <w:rsid w:val="00C4571F"/>
    <w:rsid w:val="00C46534"/>
    <w:rsid w:val="00C55583"/>
    <w:rsid w:val="00C672F0"/>
    <w:rsid w:val="00C71861"/>
    <w:rsid w:val="00C74C62"/>
    <w:rsid w:val="00C80445"/>
    <w:rsid w:val="00C82ED9"/>
    <w:rsid w:val="00C83F4F"/>
    <w:rsid w:val="00C8422C"/>
    <w:rsid w:val="00C864D7"/>
    <w:rsid w:val="00C90057"/>
    <w:rsid w:val="00C91D3F"/>
    <w:rsid w:val="00CA1AE3"/>
    <w:rsid w:val="00CA3674"/>
    <w:rsid w:val="00CC22AC"/>
    <w:rsid w:val="00CC59F5"/>
    <w:rsid w:val="00CC62E9"/>
    <w:rsid w:val="00CD3CE2"/>
    <w:rsid w:val="00CD6D05"/>
    <w:rsid w:val="00CD75B0"/>
    <w:rsid w:val="00CE0328"/>
    <w:rsid w:val="00CE2E38"/>
    <w:rsid w:val="00CE366F"/>
    <w:rsid w:val="00CE5FF4"/>
    <w:rsid w:val="00CF0E8A"/>
    <w:rsid w:val="00D00AC1"/>
    <w:rsid w:val="00D01C51"/>
    <w:rsid w:val="00D11B9D"/>
    <w:rsid w:val="00D14800"/>
    <w:rsid w:val="00D23573"/>
    <w:rsid w:val="00D25975"/>
    <w:rsid w:val="00D31ED1"/>
    <w:rsid w:val="00D359F0"/>
    <w:rsid w:val="00D4303F"/>
    <w:rsid w:val="00D43376"/>
    <w:rsid w:val="00D4455A"/>
    <w:rsid w:val="00D47F56"/>
    <w:rsid w:val="00D572B4"/>
    <w:rsid w:val="00D7519B"/>
    <w:rsid w:val="00D84439"/>
    <w:rsid w:val="00DA2294"/>
    <w:rsid w:val="00DA5411"/>
    <w:rsid w:val="00DB0E18"/>
    <w:rsid w:val="00DB2FC8"/>
    <w:rsid w:val="00DC21A6"/>
    <w:rsid w:val="00DC246F"/>
    <w:rsid w:val="00DC2674"/>
    <w:rsid w:val="00DC4FCC"/>
    <w:rsid w:val="00DC64B0"/>
    <w:rsid w:val="00DD1D03"/>
    <w:rsid w:val="00DD7797"/>
    <w:rsid w:val="00DE3DAF"/>
    <w:rsid w:val="00DE62F3"/>
    <w:rsid w:val="00DE676B"/>
    <w:rsid w:val="00DF27F7"/>
    <w:rsid w:val="00DF7E97"/>
    <w:rsid w:val="00E016A4"/>
    <w:rsid w:val="00E018A8"/>
    <w:rsid w:val="00E16B7C"/>
    <w:rsid w:val="00E206BA"/>
    <w:rsid w:val="00E22772"/>
    <w:rsid w:val="00E357D4"/>
    <w:rsid w:val="00E40395"/>
    <w:rsid w:val="00E429AD"/>
    <w:rsid w:val="00E55813"/>
    <w:rsid w:val="00E5713A"/>
    <w:rsid w:val="00E63208"/>
    <w:rsid w:val="00E63F61"/>
    <w:rsid w:val="00E70687"/>
    <w:rsid w:val="00E71701"/>
    <w:rsid w:val="00E72589"/>
    <w:rsid w:val="00E74710"/>
    <w:rsid w:val="00E7698A"/>
    <w:rsid w:val="00E772D1"/>
    <w:rsid w:val="00E776F1"/>
    <w:rsid w:val="00E84264"/>
    <w:rsid w:val="00E843A1"/>
    <w:rsid w:val="00E922F5"/>
    <w:rsid w:val="00EC0C67"/>
    <w:rsid w:val="00EE0F94"/>
    <w:rsid w:val="00EE42D5"/>
    <w:rsid w:val="00EE6171"/>
    <w:rsid w:val="00EE65BD"/>
    <w:rsid w:val="00EF66B1"/>
    <w:rsid w:val="00F02B8E"/>
    <w:rsid w:val="00F03315"/>
    <w:rsid w:val="00F071B9"/>
    <w:rsid w:val="00F07ED9"/>
    <w:rsid w:val="00F1095D"/>
    <w:rsid w:val="00F21A91"/>
    <w:rsid w:val="00F21B29"/>
    <w:rsid w:val="00F239E9"/>
    <w:rsid w:val="00F403E2"/>
    <w:rsid w:val="00F42CC8"/>
    <w:rsid w:val="00F60CAE"/>
    <w:rsid w:val="00F60F82"/>
    <w:rsid w:val="00F63D33"/>
    <w:rsid w:val="00F64D51"/>
    <w:rsid w:val="00F736BA"/>
    <w:rsid w:val="00F75180"/>
    <w:rsid w:val="00F80939"/>
    <w:rsid w:val="00F84821"/>
    <w:rsid w:val="00F85E3B"/>
    <w:rsid w:val="00F96DD2"/>
    <w:rsid w:val="00F97D08"/>
    <w:rsid w:val="00FA015E"/>
    <w:rsid w:val="00FA55E7"/>
    <w:rsid w:val="00FB1E4C"/>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212147"/>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73360">
      <w:bodyDiv w:val="1"/>
      <w:marLeft w:val="0"/>
      <w:marRight w:val="0"/>
      <w:marTop w:val="0"/>
      <w:marBottom w:val="0"/>
      <w:divBdr>
        <w:top w:val="none" w:sz="0" w:space="0" w:color="auto"/>
        <w:left w:val="none" w:sz="0" w:space="0" w:color="auto"/>
        <w:bottom w:val="none" w:sz="0" w:space="0" w:color="auto"/>
        <w:right w:val="none" w:sz="0" w:space="0" w:color="auto"/>
      </w:divBdr>
    </w:div>
    <w:div w:id="429817315">
      <w:bodyDiv w:val="1"/>
      <w:marLeft w:val="0"/>
      <w:marRight w:val="0"/>
      <w:marTop w:val="0"/>
      <w:marBottom w:val="0"/>
      <w:divBdr>
        <w:top w:val="none" w:sz="0" w:space="0" w:color="auto"/>
        <w:left w:val="none" w:sz="0" w:space="0" w:color="auto"/>
        <w:bottom w:val="none" w:sz="0" w:space="0" w:color="auto"/>
        <w:right w:val="none" w:sz="0" w:space="0" w:color="auto"/>
      </w:divBdr>
    </w:div>
    <w:div w:id="15528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2596F"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2596F"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2596F"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2596F"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2596F"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52596F"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2596F"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2596F"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2596F"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2596F"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2596F"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2596F"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2596F"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2596F" w:rsidRDefault="008F21FC">
          <w:pPr>
            <w:pStyle w:val="A75820A08C204CAE806B0573113ED6EC"/>
          </w:pPr>
          <w:r w:rsidRPr="004E58EE">
            <w:rPr>
              <w:rStyle w:val="a3"/>
            </w:rPr>
            <w:t>Κάντε κλικ ή πατήστε εδώ για να εισαγάγετε κείμενο.</w:t>
          </w:r>
        </w:p>
      </w:docPartBody>
    </w:docPart>
    <w:docPart>
      <w:docPartPr>
        <w:name w:val="8A7B7DED84A6420BBF73151261B529CD"/>
        <w:category>
          <w:name w:val="Γενικά"/>
          <w:gallery w:val="placeholder"/>
        </w:category>
        <w:types>
          <w:type w:val="bbPlcHdr"/>
        </w:types>
        <w:behaviors>
          <w:behavior w:val="content"/>
        </w:behaviors>
        <w:guid w:val="{37749EB9-4E30-42D0-B549-A8906C6D156F}"/>
      </w:docPartPr>
      <w:docPartBody>
        <w:p w:rsidR="000331CA" w:rsidRDefault="0052596F" w:rsidP="0052596F">
          <w:pPr>
            <w:pStyle w:val="8A7B7DED84A6420BBF73151261B529CD"/>
          </w:pPr>
          <w:r w:rsidRPr="004E58EE">
            <w:rPr>
              <w:rStyle w:val="a3"/>
            </w:rPr>
            <w:t>Κάντε κλικ ή πατήστε εδώ για να εισαγάγετε κείμενο.</w:t>
          </w:r>
        </w:p>
      </w:docPartBody>
    </w:docPart>
    <w:docPart>
      <w:docPartPr>
        <w:name w:val="073A976B3B1F4BE88F8A5AC32AEEB832"/>
        <w:category>
          <w:name w:val="Γενικά"/>
          <w:gallery w:val="placeholder"/>
        </w:category>
        <w:types>
          <w:type w:val="bbPlcHdr"/>
        </w:types>
        <w:behaviors>
          <w:behavior w:val="content"/>
        </w:behaviors>
        <w:guid w:val="{C0EB75CC-1042-4213-916D-FE54C44AE102}"/>
      </w:docPartPr>
      <w:docPartBody>
        <w:p w:rsidR="000331CA" w:rsidRDefault="0052596F" w:rsidP="0052596F">
          <w:pPr>
            <w:pStyle w:val="073A976B3B1F4BE88F8A5AC32AEEB83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331CA"/>
    <w:rsid w:val="00044C03"/>
    <w:rsid w:val="00075443"/>
    <w:rsid w:val="000A2708"/>
    <w:rsid w:val="000E01F8"/>
    <w:rsid w:val="000E6E31"/>
    <w:rsid w:val="001908A6"/>
    <w:rsid w:val="001C3EF9"/>
    <w:rsid w:val="001E0FA1"/>
    <w:rsid w:val="00200C5F"/>
    <w:rsid w:val="00242D00"/>
    <w:rsid w:val="002D384A"/>
    <w:rsid w:val="004975BF"/>
    <w:rsid w:val="004E3226"/>
    <w:rsid w:val="00520CCB"/>
    <w:rsid w:val="0052596F"/>
    <w:rsid w:val="0059138E"/>
    <w:rsid w:val="00626A64"/>
    <w:rsid w:val="00657125"/>
    <w:rsid w:val="00682115"/>
    <w:rsid w:val="006B6185"/>
    <w:rsid w:val="006D3463"/>
    <w:rsid w:val="00761C8E"/>
    <w:rsid w:val="007F0B56"/>
    <w:rsid w:val="00814B01"/>
    <w:rsid w:val="00891B71"/>
    <w:rsid w:val="008D3B9F"/>
    <w:rsid w:val="008D49F5"/>
    <w:rsid w:val="008F21FC"/>
    <w:rsid w:val="0099317D"/>
    <w:rsid w:val="009C5261"/>
    <w:rsid w:val="00A14262"/>
    <w:rsid w:val="00AA19C6"/>
    <w:rsid w:val="00AC39D2"/>
    <w:rsid w:val="00AF5805"/>
    <w:rsid w:val="00AF6CAB"/>
    <w:rsid w:val="00B43A25"/>
    <w:rsid w:val="00BB7C58"/>
    <w:rsid w:val="00BD3B41"/>
    <w:rsid w:val="00C545D9"/>
    <w:rsid w:val="00CD6E15"/>
    <w:rsid w:val="00CF5E9B"/>
    <w:rsid w:val="00EE082D"/>
    <w:rsid w:val="00F03315"/>
    <w:rsid w:val="00F23B2A"/>
    <w:rsid w:val="00F57193"/>
    <w:rsid w:val="00F63D33"/>
    <w:rsid w:val="00FA651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1B71"/>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8A7B7DED84A6420BBF73151261B529CD">
    <w:name w:val="8A7B7DED84A6420BBF73151261B529CD"/>
    <w:rsid w:val="0052596F"/>
    <w:rPr>
      <w:kern w:val="2"/>
      <w14:ligatures w14:val="standardContextual"/>
    </w:rPr>
  </w:style>
  <w:style w:type="paragraph" w:customStyle="1" w:styleId="073A976B3B1F4BE88F8A5AC32AEEB832">
    <w:name w:val="073A976B3B1F4BE88F8A5AC32AEEB832"/>
    <w:rsid w:val="005259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Template>
  <TotalTime>4</TotalTime>
  <Pages>5</Pages>
  <Words>1290</Words>
  <Characters>6972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officeuser2</cp:lastModifiedBy>
  <cp:revision>2</cp:revision>
  <cp:lastPrinted>2017-05-26T15:11:00Z</cp:lastPrinted>
  <dcterms:created xsi:type="dcterms:W3CDTF">2025-09-10T08:21:00Z</dcterms:created>
  <dcterms:modified xsi:type="dcterms:W3CDTF">2025-09-10T08:21:00Z</dcterms:modified>
  <cp:contentStatus/>
  <dc:language>Ελληνικά</dc:language>
  <cp:version>am-20180624</cp:version>
</cp:coreProperties>
</file>