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5098EB2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9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C11580">
                    <w:t>12.09.2025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1FE5EC4A" w:rsidR="0076008A" w:rsidRPr="00D639C9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  <w:bCs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9A2211" w:rsidRPr="009A2211">
                <w:t xml:space="preserve">ΕΣΑμεΑ </w:t>
              </w:r>
              <w:r w:rsidR="00D639C9" w:rsidRPr="009A2211">
                <w:t>:</w:t>
              </w:r>
              <w:r w:rsidR="009A2211" w:rsidRPr="009A2211">
                <w:t xml:space="preserve"> </w:t>
              </w:r>
              <w:r w:rsidR="00C11580">
                <w:t xml:space="preserve">Ενημέρωση </w:t>
              </w:r>
              <w:r w:rsidR="00FD6A37">
                <w:t>σχετικά με</w:t>
              </w:r>
              <w:r w:rsidR="00C11580">
                <w:t xml:space="preserve"> διατάξεις του νόμου «Αναμόρφωση του πειθαρχικού δικαίου των υπαλλήλων του δημόσιου τομέα κλπ.»</w:t>
              </w:r>
            </w:sdtContent>
          </w:sdt>
        </w:sdtContent>
      </w:sdt>
      <w:r w:rsidR="006F77ED" w:rsidRPr="00D639C9">
        <w:rPr>
          <w:b w:val="0"/>
          <w:bCs/>
        </w:rPr>
        <w:t xml:space="preserve"> </w:t>
      </w:r>
      <w:r w:rsidR="002566C7" w:rsidRPr="00D639C9">
        <w:rPr>
          <w:b w:val="0"/>
          <w:bCs/>
        </w:rPr>
        <w:t xml:space="preserve"> </w:t>
      </w:r>
    </w:p>
    <w:sdt>
      <w:sdtPr>
        <w:rPr>
          <w:bCs/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Cs w:val="0"/>
        </w:rPr>
      </w:sdtEndPr>
      <w:sdtContent>
        <w:bookmarkStart w:id="1" w:name="_Hlk129079426" w:displacedByCustomXml="next"/>
        <w:bookmarkEnd w:id="1" w:displacedByCustomXml="next"/>
        <w:sdt>
          <w:sdtPr>
            <w:rPr>
              <w:bCs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Cs w:val="0"/>
              <w:u w:val="single"/>
            </w:rPr>
          </w:sdtEndPr>
          <w:sdtContent>
            <w:p w14:paraId="51AFF1F4" w14:textId="0A86AF34" w:rsidR="00722929" w:rsidRPr="00722929" w:rsidRDefault="00722929" w:rsidP="00722929">
              <w:r w:rsidRPr="00722929">
                <w:rPr>
                  <w:bCs/>
                </w:rPr>
                <w:t xml:space="preserve">Η ΕΣΑμεΑ </w:t>
              </w:r>
              <w:r>
                <w:rPr>
                  <w:bCs/>
                </w:rPr>
                <w:t xml:space="preserve">ενημερώνει για την ψήφιση του </w:t>
              </w:r>
              <w:r w:rsidR="00C11580">
                <w:rPr>
                  <w:bCs/>
                </w:rPr>
                <w:t>νόμου «</w:t>
              </w:r>
              <w:r w:rsidR="00C11580" w:rsidRPr="00C11580">
                <w:rPr>
                  <w:bCs/>
                </w:rPr>
                <w:t>Αναμόρφωση του πειθαρχικού δικαίου των υπαλλήλων του δημόσιου τομέα, σύσταση Ελληνικού Κέντρου Εμπειρογνωμοσύνης Διοικητικών Μεταρρυθμίσεων και λοιπές διατάξεις</w:t>
              </w:r>
              <w:r w:rsidR="00C11580">
                <w:rPr>
                  <w:bCs/>
                </w:rPr>
                <w:t>»</w:t>
              </w:r>
              <w:r w:rsidR="00C11580" w:rsidRPr="00C11580">
                <w:t xml:space="preserve"> </w:t>
              </w:r>
              <w:r w:rsidR="00C11580">
                <w:t>(</w:t>
              </w:r>
              <w:r w:rsidR="00C11580" w:rsidRPr="00C11580">
                <w:rPr>
                  <w:bCs/>
                </w:rPr>
                <w:t>ν. 5225/2025</w:t>
              </w:r>
              <w:r w:rsidR="00C11580">
                <w:rPr>
                  <w:bCs/>
                </w:rPr>
                <w:t xml:space="preserve">, </w:t>
              </w:r>
              <w:r w:rsidR="00C11580" w:rsidRPr="00C11580">
                <w:rPr>
                  <w:bCs/>
                </w:rPr>
                <w:t>ΦΕΚ 152 Α'/2.9.2025)</w:t>
              </w:r>
              <w:r w:rsidR="00FD6A37">
                <w:rPr>
                  <w:bCs/>
                </w:rPr>
                <w:t>: Με τ</w:t>
              </w:r>
              <w:r w:rsidR="00C11580">
                <w:rPr>
                  <w:bCs/>
                </w:rPr>
                <w:t xml:space="preserve">ο άρθρο 96 τροποποιείται ο </w:t>
              </w:r>
              <w:r w:rsidRPr="00722929">
                <w:t xml:space="preserve">Π.Α. για την απόκτηση της ελληνικής ιθαγένειας, μετά από πολλές πιέσεις και προσπάθειες της ΕΣΑμεΑ. </w:t>
              </w:r>
              <w:r w:rsidR="00C11580">
                <w:t>Στο συγκεκριμένο άρθρο διορθώνεται το ποσοστό αναπηρίας που απαιτείται για τη συμμετοχή στην</w:t>
              </w:r>
              <w:r w:rsidRPr="00722929">
                <w:t xml:space="preserve"> προφορική εξεταστική διαδικασία πολιτογράφησης</w:t>
              </w:r>
              <w:r w:rsidR="00C11580">
                <w:t xml:space="preserve">: «(…) </w:t>
              </w:r>
              <w:r w:rsidR="00C11580" w:rsidRPr="00C11580">
                <w:t>α) οι λέξεις «άνω του 67%» αντικαθίστανται από τις λέξεις «εξήντα επτά τοις εκατό (67%) και άνω»</w:t>
              </w:r>
              <w:r w:rsidR="00FD6A37">
                <w:t xml:space="preserve">. Με τη συγκεκριμένη τροποποίηση παύει ο αποκλεισμός για </w:t>
              </w:r>
              <w:r w:rsidR="00FD6A37" w:rsidRPr="00FD6A37">
                <w:t>τα άτομα με αναπηρία που έχουν πιστοποίηση αναπηρίας με ποσοστό 67% και άνω</w:t>
              </w:r>
              <w:r w:rsidR="00FD6A37">
                <w:t>.</w:t>
              </w:r>
            </w:p>
            <w:p w14:paraId="278B4A41" w14:textId="1119B3EC" w:rsidR="009A2211" w:rsidRPr="009A2211" w:rsidRDefault="00722929" w:rsidP="00DD176C">
              <w:pPr>
                <w:rPr>
                  <w:u w:val="single"/>
                </w:rPr>
              </w:pPr>
              <w:r w:rsidRPr="00722929">
                <w:t xml:space="preserve">Στο ίδιο νομοσχέδιο </w:t>
              </w:r>
              <w:r w:rsidR="00C11580">
                <w:t>η ΕΣΑμεΑ διεκδικούσε</w:t>
              </w:r>
              <w:r w:rsidRPr="00722929">
                <w:t xml:space="preserve"> στο Άρθρο 101: </w:t>
              </w:r>
              <w:r w:rsidR="00C11580">
                <w:t>«</w:t>
              </w:r>
              <w:r w:rsidRPr="00722929">
                <w:t xml:space="preserve">Σύμφωνη γνώμη Ο.Τ.Α. για τη συμμετοχή προσωπικού στο Ενιαίο Σύστημα Κινητικότητας </w:t>
              </w:r>
              <w:r w:rsidR="00C11580">
                <w:t>-</w:t>
              </w:r>
              <w:r w:rsidRPr="00722929">
                <w:t xml:space="preserve"> Τροποποίηση παρ. 4 άρθρου 4 ν. 4440/2016</w:t>
              </w:r>
              <w:r w:rsidR="00C11580">
                <w:t>»</w:t>
              </w:r>
              <w:r w:rsidRPr="00722929">
                <w:t xml:space="preserve">,  </w:t>
              </w:r>
              <w:r w:rsidRPr="00C11580">
                <w:rPr>
                  <w:b/>
                  <w:bCs/>
                </w:rPr>
                <w:t>την κατάργηση της φράσης</w:t>
              </w:r>
              <w:r w:rsidRPr="00722929">
                <w:t xml:space="preserve"> από την παρ. 4:  «Ειδικά για την απόσπαση ή μετάταξη υπαλλήλου από Ο.Τ.Α. α’ και β’ βαθμού, συμπεριλαμβανομένων των νομικών προσώπων αυτών, </w:t>
              </w:r>
              <w:r w:rsidRPr="00C11580">
                <w:rPr>
                  <w:u w:val="single"/>
                </w:rPr>
                <w:t>απαιτείται επιπλέον η σύμφωνη γνώμη του αρμόδιου για τον διορισμό οργάνου του φορέα προέλευσης</w:t>
              </w:r>
              <w:r w:rsidRPr="00722929">
                <w:t>»</w:t>
              </w:r>
              <w:r w:rsidR="00C11580">
                <w:t xml:space="preserve">, </w:t>
              </w:r>
              <w:r w:rsidRPr="00722929">
                <w:t xml:space="preserve">η οποία τελικά δεν καταργήθηκε. Αυτό σημαίνει ότι εδώ και πέρα θα ζητείται η σύμφωνη γνώμη του φορέα προέλευσης για τις αποσπάσεις των υπαλλήλων ΟΤΑ. 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7759" w14:textId="77777777" w:rsidR="00D844A3" w:rsidRDefault="00D844A3" w:rsidP="00A5663B">
      <w:pPr>
        <w:spacing w:after="0" w:line="240" w:lineRule="auto"/>
      </w:pPr>
      <w:r>
        <w:separator/>
      </w:r>
    </w:p>
    <w:p w14:paraId="25375A2A" w14:textId="77777777" w:rsidR="00D844A3" w:rsidRDefault="00D844A3"/>
  </w:endnote>
  <w:endnote w:type="continuationSeparator" w:id="0">
    <w:p w14:paraId="01DB493F" w14:textId="77777777" w:rsidR="00D844A3" w:rsidRDefault="00D844A3" w:rsidP="00A5663B">
      <w:pPr>
        <w:spacing w:after="0" w:line="240" w:lineRule="auto"/>
      </w:pPr>
      <w:r>
        <w:continuationSeparator/>
      </w:r>
    </w:p>
    <w:p w14:paraId="5495956E" w14:textId="77777777" w:rsidR="00D844A3" w:rsidRDefault="00D84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1EB0" w14:textId="77777777" w:rsidR="00D844A3" w:rsidRDefault="00D844A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1E232BC" w14:textId="77777777" w:rsidR="00D844A3" w:rsidRDefault="00D844A3"/>
  </w:footnote>
  <w:footnote w:type="continuationSeparator" w:id="0">
    <w:p w14:paraId="25E51176" w14:textId="77777777" w:rsidR="00D844A3" w:rsidRDefault="00D844A3" w:rsidP="00A5663B">
      <w:pPr>
        <w:spacing w:after="0" w:line="240" w:lineRule="auto"/>
      </w:pPr>
      <w:r>
        <w:continuationSeparator/>
      </w:r>
    </w:p>
    <w:p w14:paraId="5FDB95EF" w14:textId="77777777" w:rsidR="00D844A3" w:rsidRDefault="00D84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1A9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14A6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75D95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2929"/>
    <w:rsid w:val="007244DB"/>
    <w:rsid w:val="00725A6D"/>
    <w:rsid w:val="0073234F"/>
    <w:rsid w:val="00733E1A"/>
    <w:rsid w:val="0074333B"/>
    <w:rsid w:val="00751DB1"/>
    <w:rsid w:val="00752538"/>
    <w:rsid w:val="00754C30"/>
    <w:rsid w:val="007553B2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28BC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B6F6E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211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D2E81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158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3735F"/>
    <w:rsid w:val="00D4303F"/>
    <w:rsid w:val="00D43376"/>
    <w:rsid w:val="00D4455A"/>
    <w:rsid w:val="00D564CB"/>
    <w:rsid w:val="00D639C9"/>
    <w:rsid w:val="00D7519B"/>
    <w:rsid w:val="00D844A3"/>
    <w:rsid w:val="00D87214"/>
    <w:rsid w:val="00D878D2"/>
    <w:rsid w:val="00DA0B8B"/>
    <w:rsid w:val="00DA5411"/>
    <w:rsid w:val="00DB2FC8"/>
    <w:rsid w:val="00DC64B0"/>
    <w:rsid w:val="00DC6941"/>
    <w:rsid w:val="00DD176C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1A84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D6A37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41FFE"/>
    <w:rsid w:val="000A419B"/>
    <w:rsid w:val="000B4342"/>
    <w:rsid w:val="000C1F92"/>
    <w:rsid w:val="00174E6C"/>
    <w:rsid w:val="001808C2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414A6"/>
    <w:rsid w:val="00550D21"/>
    <w:rsid w:val="00595CE8"/>
    <w:rsid w:val="00597137"/>
    <w:rsid w:val="005C377D"/>
    <w:rsid w:val="005E1B4F"/>
    <w:rsid w:val="0062639A"/>
    <w:rsid w:val="007253D0"/>
    <w:rsid w:val="00765838"/>
    <w:rsid w:val="007902BF"/>
    <w:rsid w:val="007941E9"/>
    <w:rsid w:val="008265F0"/>
    <w:rsid w:val="00852885"/>
    <w:rsid w:val="008A220B"/>
    <w:rsid w:val="009E0370"/>
    <w:rsid w:val="00A83EFD"/>
    <w:rsid w:val="00AD2E81"/>
    <w:rsid w:val="00AD4DCB"/>
    <w:rsid w:val="00AE3FD8"/>
    <w:rsid w:val="00AE4F09"/>
    <w:rsid w:val="00D1211F"/>
    <w:rsid w:val="00D3735F"/>
    <w:rsid w:val="00D751A3"/>
    <w:rsid w:val="00E8302B"/>
    <w:rsid w:val="00F01A84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2025-09-12T09:19:00Z</dcterms:created>
  <dcterms:modified xsi:type="dcterms:W3CDTF">2025-09-12T09:19:00Z</dcterms:modified>
  <cp:contentStatus/>
  <dc:language>Ελληνικά</dc:language>
  <cp:version>am-20180624</cp:version>
</cp:coreProperties>
</file>