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09B" w:rsidRDefault="00E2109B">
      <w:r>
        <w:rPr>
          <w:noProof/>
          <w:sz w:val="32"/>
          <w:lang w:eastAsia="el-GR"/>
        </w:rPr>
        <w:drawing>
          <wp:anchor distT="0" distB="0" distL="114300" distR="114300" simplePos="0" relativeHeight="251658240" behindDoc="0" locked="0" layoutInCell="1" allowOverlap="1" wp14:anchorId="733A1547" wp14:editId="164F2FB8">
            <wp:simplePos x="0" y="0"/>
            <wp:positionH relativeFrom="column">
              <wp:posOffset>-1152233</wp:posOffset>
            </wp:positionH>
            <wp:positionV relativeFrom="paragraph">
              <wp:posOffset>-983615</wp:posOffset>
            </wp:positionV>
            <wp:extent cx="7587608" cy="10867501"/>
            <wp:effectExtent l="0" t="0" r="0" b="0"/>
            <wp:wrapNone/>
            <wp:docPr id="1" name="Εικόνα 1" descr="Συνδικαλιστική Εκπαίδευση Στελεχών Αναπηρικού Κινήματος&#10;Σχεδιάζοντας στην Πράξη &#10;τη Νέα Πολιτική για την Αναπηρία - Πρακτικά Εργαλεία&#10;Ευάγγελος Νικολαΐδης&#10;Εθνική Συνομοσπονδία ατόμων με Αναπηρία" title="Εξ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os\Desktop\Nikolaidis COVER telik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7608" cy="108675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183" w:rsidRDefault="00E2109B" w:rsidP="00E2109B">
      <w:pPr>
        <w:jc w:val="center"/>
      </w:pPr>
      <w:r>
        <w:t>Συνδικαλιστική Εκπαίδευση Στελεχών Αναπηρικού Κινήματος</w:t>
      </w:r>
    </w:p>
    <w:p w:rsidR="00E2109B" w:rsidRPr="00E2109B" w:rsidRDefault="00E2109B" w:rsidP="0050201C">
      <w:pPr>
        <w:pStyle w:val="ac"/>
        <w:jc w:val="center"/>
      </w:pPr>
      <w:r w:rsidRPr="00E2109B">
        <w:t xml:space="preserve">Σχεδιάζοντας στην Πράξη </w:t>
      </w:r>
      <w:r>
        <w:br/>
      </w:r>
      <w:r w:rsidRPr="00E2109B">
        <w:t>τη Νέα Πολιτική για την Αναπηρία - Πρακτικά Εργαλεία</w:t>
      </w:r>
    </w:p>
    <w:p w:rsidR="00E2109B" w:rsidRDefault="00E2109B" w:rsidP="0050201C">
      <w:pPr>
        <w:pStyle w:val="ad"/>
        <w:jc w:val="center"/>
      </w:pPr>
      <w:r>
        <w:t>Ευάγγελος Νικολαΐδης</w:t>
      </w:r>
    </w:p>
    <w:p w:rsidR="00E2109B" w:rsidRDefault="00E2109B" w:rsidP="00E2109B">
      <w:pPr>
        <w:spacing w:before="4000"/>
        <w:jc w:val="center"/>
      </w:pPr>
      <w:r>
        <w:t>Εθνική Συνομοσπονδία ατόμων με Αναπηρία</w:t>
      </w:r>
    </w:p>
    <w:p w:rsidR="00E2109B" w:rsidRDefault="00E2109B"/>
    <w:p w:rsidR="00E2109B" w:rsidRDefault="00E2109B">
      <w:pPr>
        <w:sectPr w:rsidR="00E2109B">
          <w:footerReference w:type="default" r:id="rId10"/>
          <w:pgSz w:w="11906" w:h="16838"/>
          <w:pgMar w:top="1440" w:right="1800" w:bottom="1440" w:left="1800" w:header="708" w:footer="708" w:gutter="0"/>
          <w:cols w:space="708"/>
          <w:docGrid w:linePitch="360"/>
        </w:sectPr>
      </w:pPr>
    </w:p>
    <w:p w:rsidR="00612DF9" w:rsidRPr="00C24C61" w:rsidRDefault="00612DF9" w:rsidP="00612DF9">
      <w:pPr>
        <w:jc w:val="center"/>
        <w:rPr>
          <w:caps/>
          <w:sz w:val="40"/>
          <w:szCs w:val="32"/>
        </w:rPr>
      </w:pPr>
      <w:r w:rsidRPr="00C24C61">
        <w:rPr>
          <w:caps/>
          <w:sz w:val="40"/>
          <w:szCs w:val="32"/>
        </w:rPr>
        <w:lastRenderedPageBreak/>
        <w:t>Ευάγγελος Νικολαΐδης</w:t>
      </w:r>
    </w:p>
    <w:p w:rsidR="00612DF9" w:rsidRPr="00C24C61" w:rsidRDefault="00612DF9" w:rsidP="00612DF9">
      <w:pPr>
        <w:spacing w:before="2400"/>
        <w:jc w:val="center"/>
        <w:rPr>
          <w:caps/>
          <w:sz w:val="31"/>
          <w:szCs w:val="23"/>
        </w:rPr>
      </w:pPr>
      <w:r w:rsidRPr="00C24C61">
        <w:rPr>
          <w:caps/>
          <w:sz w:val="31"/>
          <w:szCs w:val="23"/>
        </w:rPr>
        <w:t>Συνδικαλιστική Εκπαίδευση Στελεχών Αναπηρ</w:t>
      </w:r>
      <w:r w:rsidRPr="00C24C61">
        <w:rPr>
          <w:caps/>
          <w:sz w:val="31"/>
          <w:szCs w:val="23"/>
        </w:rPr>
        <w:t>ι</w:t>
      </w:r>
      <w:r w:rsidRPr="00C24C61">
        <w:rPr>
          <w:caps/>
          <w:sz w:val="31"/>
          <w:szCs w:val="23"/>
        </w:rPr>
        <w:t>κού Κινήμ</w:t>
      </w:r>
      <w:r w:rsidRPr="00C24C61">
        <w:rPr>
          <w:caps/>
          <w:sz w:val="31"/>
          <w:szCs w:val="23"/>
        </w:rPr>
        <w:t>α</w:t>
      </w:r>
      <w:r w:rsidRPr="00C24C61">
        <w:rPr>
          <w:caps/>
          <w:sz w:val="31"/>
          <w:szCs w:val="23"/>
        </w:rPr>
        <w:t>τος / 7</w:t>
      </w:r>
    </w:p>
    <w:p w:rsidR="00E2109B" w:rsidRPr="00C24C61" w:rsidRDefault="00612DF9" w:rsidP="00612DF9">
      <w:pPr>
        <w:jc w:val="center"/>
        <w:rPr>
          <w:caps/>
          <w:sz w:val="50"/>
          <w:szCs w:val="42"/>
        </w:rPr>
      </w:pPr>
      <w:r w:rsidRPr="00C24C61">
        <w:rPr>
          <w:caps/>
          <w:sz w:val="50"/>
          <w:szCs w:val="42"/>
        </w:rPr>
        <w:t xml:space="preserve">Σχεδιάζοντας στην Πράξη </w:t>
      </w:r>
      <w:r w:rsidRPr="00C24C61">
        <w:rPr>
          <w:caps/>
          <w:sz w:val="50"/>
          <w:szCs w:val="42"/>
        </w:rPr>
        <w:br/>
        <w:t>τη Νέα Πολιτική για την Αν</w:t>
      </w:r>
      <w:r w:rsidRPr="00C24C61">
        <w:rPr>
          <w:caps/>
          <w:sz w:val="50"/>
          <w:szCs w:val="42"/>
        </w:rPr>
        <w:t>α</w:t>
      </w:r>
      <w:r w:rsidRPr="00C24C61">
        <w:rPr>
          <w:caps/>
          <w:sz w:val="50"/>
          <w:szCs w:val="42"/>
        </w:rPr>
        <w:t>πηρία - Πρακτικά Εργαλεία</w:t>
      </w:r>
    </w:p>
    <w:p w:rsidR="0023159D" w:rsidRPr="00C24C61" w:rsidRDefault="0023159D" w:rsidP="00612DF9">
      <w:pPr>
        <w:jc w:val="center"/>
        <w:rPr>
          <w:caps/>
          <w:sz w:val="50"/>
          <w:szCs w:val="42"/>
        </w:rPr>
      </w:pPr>
      <w:r w:rsidRPr="00C24C61">
        <w:rPr>
          <w:caps/>
          <w:noProof/>
          <w:sz w:val="50"/>
          <w:szCs w:val="42"/>
          <w:lang w:eastAsia="el-GR"/>
        </w:rPr>
        <w:drawing>
          <wp:inline distT="0" distB="0" distL="0" distR="0" wp14:anchorId="11DADBFB" wp14:editId="1435E4C2">
            <wp:extent cx="1590144" cy="237995"/>
            <wp:effectExtent l="0" t="0" r="0" b="0"/>
            <wp:docPr id="6" name="Εικόνα 6" descr="&quot; &quot;" title="&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andros\Desktop\Y3\7 Nikolaidis\_preparation files\images\dec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0476" cy="238045"/>
                    </a:xfrm>
                    <a:prstGeom prst="rect">
                      <a:avLst/>
                    </a:prstGeom>
                    <a:noFill/>
                    <a:ln>
                      <a:noFill/>
                    </a:ln>
                  </pic:spPr>
                </pic:pic>
              </a:graphicData>
            </a:graphic>
          </wp:inline>
        </w:drawing>
      </w:r>
    </w:p>
    <w:p w:rsidR="007F6DC0" w:rsidRPr="00C24C61" w:rsidRDefault="00612DF9" w:rsidP="00C24C61">
      <w:pPr>
        <w:spacing w:before="4960"/>
        <w:jc w:val="center"/>
        <w:rPr>
          <w:caps/>
          <w:sz w:val="40"/>
        </w:rPr>
      </w:pPr>
      <w:r w:rsidRPr="00C24C61">
        <w:rPr>
          <w:caps/>
          <w:sz w:val="40"/>
        </w:rPr>
        <w:t>Αθήνα 2013</w:t>
      </w:r>
    </w:p>
    <w:p w:rsidR="00612DF9" w:rsidRDefault="00612DF9">
      <w:pPr>
        <w:spacing w:after="0" w:line="240" w:lineRule="auto"/>
        <w:jc w:val="left"/>
      </w:pPr>
      <w:r>
        <w:br w:type="page"/>
      </w:r>
    </w:p>
    <w:p w:rsidR="00612DF9" w:rsidRPr="00C24C61" w:rsidRDefault="00612DF9" w:rsidP="00B25A38">
      <w:pPr>
        <w:spacing w:before="5600" w:after="0"/>
        <w:rPr>
          <w:sz w:val="38"/>
        </w:rPr>
      </w:pPr>
      <w:r w:rsidRPr="00C24C61">
        <w:rPr>
          <w:sz w:val="38"/>
        </w:rPr>
        <w:lastRenderedPageBreak/>
        <w:t>Έκδοση:</w:t>
      </w:r>
    </w:p>
    <w:p w:rsidR="00B25A38" w:rsidRPr="00C24C61" w:rsidRDefault="00B25A38" w:rsidP="00B25A38">
      <w:pPr>
        <w:spacing w:after="0"/>
        <w:rPr>
          <w:b/>
          <w:sz w:val="38"/>
        </w:rPr>
      </w:pPr>
      <w:r w:rsidRPr="00C24C61">
        <w:rPr>
          <w:b/>
          <w:sz w:val="38"/>
        </w:rPr>
        <w:t>Εθνική Συνομοσπονδία Ατόμων με Αναπηρία (</w:t>
      </w:r>
      <w:proofErr w:type="spellStart"/>
      <w:r w:rsidRPr="00C24C61">
        <w:rPr>
          <w:b/>
          <w:sz w:val="38"/>
        </w:rPr>
        <w:t>Ε.Σ.Α.με.Α</w:t>
      </w:r>
      <w:proofErr w:type="spellEnd"/>
      <w:r w:rsidRPr="00C24C61">
        <w:rPr>
          <w:b/>
          <w:sz w:val="38"/>
        </w:rPr>
        <w:t>)</w:t>
      </w:r>
    </w:p>
    <w:p w:rsidR="00B25A38" w:rsidRPr="00C24C61" w:rsidRDefault="00B25A38" w:rsidP="00B25A38">
      <w:pPr>
        <w:spacing w:after="0"/>
        <w:rPr>
          <w:sz w:val="38"/>
        </w:rPr>
      </w:pPr>
      <w:r w:rsidRPr="00C24C61">
        <w:rPr>
          <w:sz w:val="38"/>
        </w:rPr>
        <w:t>Κεντρικά γραφεία: Ελ. Βενιζέλου 236, Τ.Κ. 163 41, Ηλιούπολη</w:t>
      </w:r>
    </w:p>
    <w:p w:rsidR="00B25A38" w:rsidRPr="00C24C61" w:rsidRDefault="00B25A38" w:rsidP="00B25A38">
      <w:pPr>
        <w:spacing w:after="0"/>
        <w:rPr>
          <w:sz w:val="38"/>
          <w:lang w:val="it-IT"/>
        </w:rPr>
      </w:pPr>
      <w:proofErr w:type="spellStart"/>
      <w:r w:rsidRPr="00C24C61">
        <w:rPr>
          <w:sz w:val="38"/>
        </w:rPr>
        <w:t>τηλ</w:t>
      </w:r>
      <w:proofErr w:type="spellEnd"/>
      <w:r w:rsidRPr="00C24C61">
        <w:rPr>
          <w:sz w:val="38"/>
          <w:lang w:val="it-IT"/>
        </w:rPr>
        <w:t xml:space="preserve">. 210.99.49.837, e-mail: </w:t>
      </w:r>
      <w:r w:rsidR="005C2B14" w:rsidRPr="00C24C61">
        <w:rPr>
          <w:sz w:val="38"/>
        </w:rPr>
        <w:fldChar w:fldCharType="begin"/>
      </w:r>
      <w:r w:rsidR="005C2B14" w:rsidRPr="00C24C61">
        <w:rPr>
          <w:sz w:val="38"/>
          <w:lang w:val="it-IT"/>
        </w:rPr>
        <w:instrText xml:space="preserve"> HYPERLINK "mailto:esaea@otenet.gr" </w:instrText>
      </w:r>
      <w:r w:rsidR="00C24C61" w:rsidRPr="00C24C61">
        <w:rPr>
          <w:sz w:val="38"/>
        </w:rPr>
      </w:r>
      <w:r w:rsidR="005C2B14" w:rsidRPr="00C24C61">
        <w:rPr>
          <w:sz w:val="38"/>
        </w:rPr>
        <w:fldChar w:fldCharType="separate"/>
      </w:r>
      <w:r w:rsidRPr="00C24C61">
        <w:rPr>
          <w:rStyle w:val="-"/>
          <w:sz w:val="38"/>
          <w:lang w:val="it-IT"/>
        </w:rPr>
        <w:t>esaea@otenet.gr</w:t>
      </w:r>
      <w:r w:rsidR="005C2B14" w:rsidRPr="00C24C61">
        <w:rPr>
          <w:rStyle w:val="-"/>
          <w:sz w:val="38"/>
          <w:lang w:val="it-IT"/>
        </w:rPr>
        <w:fldChar w:fldCharType="end"/>
      </w:r>
      <w:r w:rsidRPr="00C24C61">
        <w:rPr>
          <w:sz w:val="38"/>
          <w:lang w:val="it-IT"/>
        </w:rPr>
        <w:t xml:space="preserve">, </w:t>
      </w:r>
      <w:hyperlink r:id="rId12" w:tooltip="Ισοσελίδα της Εθνικής Συνομοσπονδίας των ατόμων με Αναπηρία (Ε.Σ.Α.μεΑ.)" w:history="1">
        <w:r w:rsidRPr="00C24C61">
          <w:rPr>
            <w:rStyle w:val="-"/>
            <w:sz w:val="38"/>
            <w:lang w:val="it-IT"/>
          </w:rPr>
          <w:t>http://www.esaea.gr</w:t>
        </w:r>
      </w:hyperlink>
    </w:p>
    <w:p w:rsidR="00B25A38" w:rsidRPr="00C24C61" w:rsidRDefault="00B25A38" w:rsidP="00B25A38">
      <w:pPr>
        <w:rPr>
          <w:sz w:val="38"/>
          <w:lang w:val="it-IT"/>
        </w:rPr>
      </w:pPr>
    </w:p>
    <w:p w:rsidR="00B25A38" w:rsidRPr="00C24C61" w:rsidRDefault="00B25A38" w:rsidP="00B25A38">
      <w:pPr>
        <w:spacing w:after="0"/>
        <w:rPr>
          <w:sz w:val="38"/>
        </w:rPr>
      </w:pPr>
      <w:r w:rsidRPr="00C24C61">
        <w:rPr>
          <w:sz w:val="38"/>
        </w:rPr>
        <w:t>Σελιδοποίηση, Εκτύπωση, Αναπροσαρμογή, Ψηφι</w:t>
      </w:r>
      <w:r w:rsidRPr="00C24C61">
        <w:rPr>
          <w:sz w:val="38"/>
        </w:rPr>
        <w:t>ο</w:t>
      </w:r>
      <w:r w:rsidRPr="00C24C61">
        <w:rPr>
          <w:sz w:val="38"/>
        </w:rPr>
        <w:t>ποίηση:</w:t>
      </w:r>
    </w:p>
    <w:p w:rsidR="00B25A38" w:rsidRPr="00C24C61" w:rsidRDefault="00B25A38" w:rsidP="00B25A38">
      <w:pPr>
        <w:spacing w:after="0"/>
        <w:rPr>
          <w:b/>
          <w:sz w:val="38"/>
        </w:rPr>
      </w:pPr>
      <w:r w:rsidRPr="00C24C61">
        <w:rPr>
          <w:b/>
          <w:sz w:val="38"/>
          <w:lang w:val="en-GB"/>
        </w:rPr>
        <w:t>Team</w:t>
      </w:r>
      <w:r w:rsidRPr="00C24C61">
        <w:rPr>
          <w:b/>
          <w:sz w:val="38"/>
        </w:rPr>
        <w:t xml:space="preserve"> </w:t>
      </w:r>
      <w:r w:rsidRPr="00C24C61">
        <w:rPr>
          <w:b/>
          <w:sz w:val="38"/>
          <w:lang w:val="en-GB"/>
        </w:rPr>
        <w:t>Work</w:t>
      </w:r>
      <w:r w:rsidRPr="00C24C61">
        <w:rPr>
          <w:b/>
          <w:sz w:val="38"/>
        </w:rPr>
        <w:t xml:space="preserve"> </w:t>
      </w:r>
      <w:r w:rsidRPr="00C24C61">
        <w:rPr>
          <w:b/>
          <w:sz w:val="38"/>
          <w:lang w:val="en-GB"/>
        </w:rPr>
        <w:t>Communication</w:t>
      </w:r>
    </w:p>
    <w:p w:rsidR="00B25A38" w:rsidRPr="00C24C61" w:rsidRDefault="00B25A38" w:rsidP="00B25A38">
      <w:pPr>
        <w:spacing w:after="0"/>
        <w:rPr>
          <w:sz w:val="38"/>
        </w:rPr>
      </w:pPr>
      <w:r w:rsidRPr="00C24C61">
        <w:rPr>
          <w:sz w:val="38"/>
        </w:rPr>
        <w:t>Λ. Συγγρού 229, Τ.Κ. 171 21, Αθήνα</w:t>
      </w:r>
    </w:p>
    <w:p w:rsidR="00B25A38" w:rsidRPr="00C24C61" w:rsidRDefault="00B25A38" w:rsidP="00B25A38">
      <w:pPr>
        <w:spacing w:after="0"/>
        <w:rPr>
          <w:sz w:val="38"/>
        </w:rPr>
      </w:pPr>
      <w:proofErr w:type="spellStart"/>
      <w:r w:rsidRPr="00C24C61">
        <w:rPr>
          <w:sz w:val="38"/>
        </w:rPr>
        <w:t>τηλ</w:t>
      </w:r>
      <w:proofErr w:type="spellEnd"/>
      <w:r w:rsidRPr="00C24C61">
        <w:rPr>
          <w:sz w:val="38"/>
        </w:rPr>
        <w:t xml:space="preserve">. 210.33.03.556-7, </w:t>
      </w:r>
      <w:r w:rsidRPr="00C24C61">
        <w:rPr>
          <w:sz w:val="38"/>
          <w:lang w:val="en-US"/>
        </w:rPr>
        <w:t>e</w:t>
      </w:r>
      <w:r w:rsidRPr="00C24C61">
        <w:rPr>
          <w:sz w:val="38"/>
        </w:rPr>
        <w:t>-</w:t>
      </w:r>
      <w:r w:rsidRPr="00C24C61">
        <w:rPr>
          <w:sz w:val="38"/>
          <w:lang w:val="en-US"/>
        </w:rPr>
        <w:t>mail</w:t>
      </w:r>
      <w:r w:rsidRPr="00C24C61">
        <w:rPr>
          <w:sz w:val="38"/>
        </w:rPr>
        <w:t xml:space="preserve">: </w:t>
      </w:r>
      <w:hyperlink r:id="rId13" w:history="1">
        <w:r w:rsidRPr="00C24C61">
          <w:rPr>
            <w:rStyle w:val="-"/>
            <w:sz w:val="38"/>
            <w:lang w:val="en-US"/>
          </w:rPr>
          <w:t>info</w:t>
        </w:r>
        <w:r w:rsidRPr="00C24C61">
          <w:rPr>
            <w:rStyle w:val="-"/>
            <w:sz w:val="38"/>
          </w:rPr>
          <w:t>@</w:t>
        </w:r>
        <w:r w:rsidRPr="00C24C61">
          <w:rPr>
            <w:rStyle w:val="-"/>
            <w:sz w:val="38"/>
            <w:lang w:val="en-US"/>
          </w:rPr>
          <w:t>twc</w:t>
        </w:r>
        <w:r w:rsidRPr="00C24C61">
          <w:rPr>
            <w:rStyle w:val="-"/>
            <w:sz w:val="38"/>
          </w:rPr>
          <w:t>.</w:t>
        </w:r>
        <w:r w:rsidRPr="00C24C61">
          <w:rPr>
            <w:rStyle w:val="-"/>
            <w:sz w:val="38"/>
            <w:lang w:val="en-US"/>
          </w:rPr>
          <w:t>gr</w:t>
        </w:r>
      </w:hyperlink>
      <w:r w:rsidRPr="00C24C61">
        <w:rPr>
          <w:sz w:val="38"/>
        </w:rPr>
        <w:t xml:space="preserve">, </w:t>
      </w:r>
      <w:hyperlink r:id="rId14" w:tooltip="Ιστοσελίδα της Εταιρίας Team Work Communications" w:history="1">
        <w:r w:rsidRPr="00C24C61">
          <w:rPr>
            <w:rStyle w:val="-"/>
            <w:sz w:val="38"/>
            <w:lang w:val="en-US"/>
          </w:rPr>
          <w:t>http</w:t>
        </w:r>
        <w:r w:rsidRPr="00C24C61">
          <w:rPr>
            <w:rStyle w:val="-"/>
            <w:sz w:val="38"/>
          </w:rPr>
          <w:t>://</w:t>
        </w:r>
        <w:r w:rsidRPr="00C24C61">
          <w:rPr>
            <w:rStyle w:val="-"/>
            <w:sz w:val="38"/>
            <w:lang w:val="en-US"/>
          </w:rPr>
          <w:t>www</w:t>
        </w:r>
        <w:r w:rsidRPr="00C24C61">
          <w:rPr>
            <w:rStyle w:val="-"/>
            <w:sz w:val="38"/>
          </w:rPr>
          <w:t>.</w:t>
        </w:r>
        <w:r w:rsidRPr="00C24C61">
          <w:rPr>
            <w:rStyle w:val="-"/>
            <w:sz w:val="38"/>
            <w:lang w:val="en-US"/>
          </w:rPr>
          <w:t>twc</w:t>
        </w:r>
        <w:r w:rsidRPr="00C24C61">
          <w:rPr>
            <w:rStyle w:val="-"/>
            <w:sz w:val="38"/>
          </w:rPr>
          <w:t>.</w:t>
        </w:r>
        <w:r w:rsidRPr="00C24C61">
          <w:rPr>
            <w:rStyle w:val="-"/>
            <w:sz w:val="38"/>
            <w:lang w:val="en-US"/>
          </w:rPr>
          <w:t>gr</w:t>
        </w:r>
      </w:hyperlink>
    </w:p>
    <w:p w:rsidR="00B25A38" w:rsidRPr="00C24C61" w:rsidRDefault="00B25A38" w:rsidP="00B25A38">
      <w:pPr>
        <w:rPr>
          <w:sz w:val="38"/>
        </w:rPr>
      </w:pPr>
    </w:p>
    <w:p w:rsidR="00B25A38" w:rsidRPr="00C24C61" w:rsidRDefault="00B25A38" w:rsidP="00B25A38">
      <w:pPr>
        <w:rPr>
          <w:sz w:val="35"/>
          <w:szCs w:val="23"/>
        </w:rPr>
      </w:pPr>
      <w:r w:rsidRPr="00C24C61">
        <w:rPr>
          <w:sz w:val="35"/>
          <w:szCs w:val="23"/>
        </w:rPr>
        <w:t>Το παρόν συγχρηματοδοτήθηκε από την Ευρωπαϊκή Έν</w:t>
      </w:r>
      <w:r w:rsidRPr="00C24C61">
        <w:rPr>
          <w:sz w:val="35"/>
          <w:szCs w:val="23"/>
        </w:rPr>
        <w:t>ω</w:t>
      </w:r>
      <w:r w:rsidRPr="00C24C61">
        <w:rPr>
          <w:sz w:val="35"/>
          <w:szCs w:val="23"/>
        </w:rPr>
        <w:t>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612DF9" w:rsidRDefault="00612DF9">
      <w:r>
        <w:rPr>
          <w:noProof/>
          <w:lang w:eastAsia="el-GR"/>
        </w:rPr>
        <w:drawing>
          <wp:inline distT="0" distB="0" distL="0" distR="0">
            <wp:extent cx="5260975" cy="1340485"/>
            <wp:effectExtent l="0" t="0" r="0" b="0"/>
            <wp:docPr id="4" name="Εικόνα 4" descr="Λογότυπο του Επιχειρησιακού Προγράμματος Εκπάιδευση και Διαβίου Μάθηση. Περιλαμβάνει τη σημαία της Ευρωπαϊκής Ένωσης, το λογότυπο του ΕΠ Εκπαίδευση και διαβίου Μάθηση, το Λογότυπο του ΕΣΠΑ 2007-2013, Με τη συγχρηματοδότηση της Ελλάδας και της Ευρωπαϊκής Ένωσης. " title="Λογότυπο του Επιχειρησιακού Προγράμματος Εκπάιδευση και Δια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 folder\Log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612DF9" w:rsidRPr="00C24C61" w:rsidRDefault="00B25A38" w:rsidP="00B25A38">
      <w:pPr>
        <w:jc w:val="center"/>
        <w:rPr>
          <w:sz w:val="36"/>
        </w:rPr>
      </w:pPr>
      <w:r w:rsidRPr="00C24C61">
        <w:rPr>
          <w:sz w:val="36"/>
        </w:rPr>
        <w:t>ISBN: 978-618-80249-3-9</w:t>
      </w:r>
    </w:p>
    <w:p w:rsidR="00B25A38" w:rsidRDefault="00B25A38">
      <w:pPr>
        <w:rPr>
          <w:highlight w:val="yellow"/>
        </w:rPr>
        <w:sectPr w:rsidR="00B25A38">
          <w:pgSz w:w="11906" w:h="16838"/>
          <w:pgMar w:top="1440" w:right="1800" w:bottom="1440" w:left="1800" w:header="708" w:footer="708" w:gutter="0"/>
          <w:cols w:space="708"/>
          <w:docGrid w:linePitch="360"/>
        </w:sectPr>
      </w:pPr>
    </w:p>
    <w:p w:rsidR="00B25A38" w:rsidRPr="00D52639" w:rsidRDefault="00AA1174" w:rsidP="00AA1174">
      <w:pPr>
        <w:jc w:val="center"/>
        <w:rPr>
          <w:b/>
          <w:bCs/>
          <w:color w:val="auto"/>
          <w:kern w:val="32"/>
          <w:sz w:val="40"/>
          <w:szCs w:val="40"/>
        </w:rPr>
      </w:pPr>
      <w:r w:rsidRPr="00D52639">
        <w:rPr>
          <w:b/>
          <w:bCs/>
          <w:color w:val="auto"/>
          <w:kern w:val="32"/>
          <w:sz w:val="40"/>
          <w:szCs w:val="40"/>
        </w:rPr>
        <w:lastRenderedPageBreak/>
        <w:t>Περιεχόμενα</w:t>
      </w:r>
    </w:p>
    <w:p w:rsidR="00C24C61" w:rsidRDefault="00C24C61">
      <w:pPr>
        <w:pStyle w:val="10"/>
        <w:tabs>
          <w:tab w:val="right" w:leader="dot" w:pos="8296"/>
        </w:tabs>
        <w:rPr>
          <w:rFonts w:asciiTheme="minorHAnsi" w:eastAsiaTheme="minorEastAsia" w:hAnsiTheme="minorHAnsi" w:cstheme="minorBidi"/>
          <w:noProof/>
          <w:color w:val="auto"/>
          <w:sz w:val="22"/>
          <w:lang w:eastAsia="el-GR"/>
        </w:rPr>
      </w:pPr>
      <w:r>
        <w:fldChar w:fldCharType="begin"/>
      </w:r>
      <w:r>
        <w:instrText xml:space="preserve"> TOC \o "1-3" \h \z \u </w:instrText>
      </w:r>
      <w:r>
        <w:fldChar w:fldCharType="separate"/>
      </w:r>
      <w:hyperlink w:anchor="_Toc362875033" w:history="1">
        <w:r w:rsidRPr="002D2F49">
          <w:rPr>
            <w:rStyle w:val="-"/>
            <w:noProof/>
          </w:rPr>
          <w:t>Πρόλογος Προέδρου Ε.Σ.Α.μεΑ.  Ιωάννη Βαρδακαστάνη</w:t>
        </w:r>
        <w:r>
          <w:rPr>
            <w:noProof/>
            <w:webHidden/>
          </w:rPr>
          <w:tab/>
        </w:r>
        <w:r>
          <w:rPr>
            <w:noProof/>
            <w:webHidden/>
          </w:rPr>
          <w:fldChar w:fldCharType="begin"/>
        </w:r>
        <w:r>
          <w:rPr>
            <w:noProof/>
            <w:webHidden/>
          </w:rPr>
          <w:instrText xml:space="preserve"> PAGEREF _Toc362875033 \h </w:instrText>
        </w:r>
        <w:r>
          <w:rPr>
            <w:noProof/>
            <w:webHidden/>
          </w:rPr>
        </w:r>
        <w:r>
          <w:rPr>
            <w:noProof/>
            <w:webHidden/>
          </w:rPr>
          <w:fldChar w:fldCharType="separate"/>
        </w:r>
        <w:r>
          <w:rPr>
            <w:noProof/>
            <w:webHidden/>
          </w:rPr>
          <w:t>6</w:t>
        </w:r>
        <w:r>
          <w:rPr>
            <w:noProof/>
            <w:webHidden/>
          </w:rPr>
          <w:fldChar w:fldCharType="end"/>
        </w:r>
      </w:hyperlink>
    </w:p>
    <w:p w:rsidR="00C24C61" w:rsidRDefault="00C24C61">
      <w:pPr>
        <w:pStyle w:val="10"/>
        <w:tabs>
          <w:tab w:val="right" w:leader="dot" w:pos="8296"/>
        </w:tabs>
        <w:rPr>
          <w:rFonts w:asciiTheme="minorHAnsi" w:eastAsiaTheme="minorEastAsia" w:hAnsiTheme="minorHAnsi" w:cstheme="minorBidi"/>
          <w:noProof/>
          <w:color w:val="auto"/>
          <w:sz w:val="22"/>
          <w:lang w:eastAsia="el-GR"/>
        </w:rPr>
      </w:pPr>
      <w:hyperlink w:anchor="_Toc362875034" w:history="1">
        <w:r w:rsidRPr="002D2F49">
          <w:rPr>
            <w:rStyle w:val="-"/>
            <w:noProof/>
          </w:rPr>
          <w:t>Εισαγωγικό Σημείωμα</w:t>
        </w:r>
        <w:r>
          <w:rPr>
            <w:noProof/>
            <w:webHidden/>
          </w:rPr>
          <w:tab/>
        </w:r>
        <w:r>
          <w:rPr>
            <w:noProof/>
            <w:webHidden/>
          </w:rPr>
          <w:fldChar w:fldCharType="begin"/>
        </w:r>
        <w:r>
          <w:rPr>
            <w:noProof/>
            <w:webHidden/>
          </w:rPr>
          <w:instrText xml:space="preserve"> PAGEREF _Toc362875034 \h </w:instrText>
        </w:r>
        <w:r>
          <w:rPr>
            <w:noProof/>
            <w:webHidden/>
          </w:rPr>
        </w:r>
        <w:r>
          <w:rPr>
            <w:noProof/>
            <w:webHidden/>
          </w:rPr>
          <w:fldChar w:fldCharType="separate"/>
        </w:r>
        <w:r>
          <w:rPr>
            <w:noProof/>
            <w:webHidden/>
          </w:rPr>
          <w:t>9</w:t>
        </w:r>
        <w:r>
          <w:rPr>
            <w:noProof/>
            <w:webHidden/>
          </w:rPr>
          <w:fldChar w:fldCharType="end"/>
        </w:r>
      </w:hyperlink>
    </w:p>
    <w:p w:rsidR="00C24C61" w:rsidRDefault="00C24C61">
      <w:pPr>
        <w:pStyle w:val="10"/>
        <w:tabs>
          <w:tab w:val="right" w:leader="dot" w:pos="8296"/>
        </w:tabs>
        <w:rPr>
          <w:rFonts w:asciiTheme="minorHAnsi" w:eastAsiaTheme="minorEastAsia" w:hAnsiTheme="minorHAnsi" w:cstheme="minorBidi"/>
          <w:noProof/>
          <w:color w:val="auto"/>
          <w:sz w:val="22"/>
          <w:lang w:eastAsia="el-GR"/>
        </w:rPr>
      </w:pPr>
      <w:hyperlink w:anchor="_Toc362875035" w:history="1">
        <w:r w:rsidRPr="002D2F49">
          <w:rPr>
            <w:rStyle w:val="-"/>
            <w:noProof/>
          </w:rPr>
          <w:t>Εισαγωγή</w:t>
        </w:r>
        <w:r>
          <w:rPr>
            <w:noProof/>
            <w:webHidden/>
          </w:rPr>
          <w:tab/>
        </w:r>
        <w:r>
          <w:rPr>
            <w:noProof/>
            <w:webHidden/>
          </w:rPr>
          <w:fldChar w:fldCharType="begin"/>
        </w:r>
        <w:r>
          <w:rPr>
            <w:noProof/>
            <w:webHidden/>
          </w:rPr>
          <w:instrText xml:space="preserve"> PAGEREF _Toc362875035 \h </w:instrText>
        </w:r>
        <w:r>
          <w:rPr>
            <w:noProof/>
            <w:webHidden/>
          </w:rPr>
        </w:r>
        <w:r>
          <w:rPr>
            <w:noProof/>
            <w:webHidden/>
          </w:rPr>
          <w:fldChar w:fldCharType="separate"/>
        </w:r>
        <w:r>
          <w:rPr>
            <w:noProof/>
            <w:webHidden/>
          </w:rPr>
          <w:t>13</w:t>
        </w:r>
        <w:r>
          <w:rPr>
            <w:noProof/>
            <w:webHidden/>
          </w:rPr>
          <w:fldChar w:fldCharType="end"/>
        </w:r>
      </w:hyperlink>
    </w:p>
    <w:p w:rsidR="00C24C61" w:rsidRDefault="00C24C61">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62875036" w:history="1">
        <w:r w:rsidRPr="002D2F49">
          <w:rPr>
            <w:rStyle w:val="-"/>
            <w:noProof/>
          </w:rPr>
          <w:t>1.</w:t>
        </w:r>
        <w:r>
          <w:rPr>
            <w:rFonts w:asciiTheme="minorHAnsi" w:eastAsiaTheme="minorEastAsia" w:hAnsiTheme="minorHAnsi" w:cstheme="minorBidi"/>
            <w:noProof/>
            <w:color w:val="auto"/>
            <w:sz w:val="22"/>
            <w:lang w:eastAsia="el-GR"/>
          </w:rPr>
          <w:tab/>
        </w:r>
        <w:r w:rsidRPr="002D2F49">
          <w:rPr>
            <w:rStyle w:val="-"/>
            <w:noProof/>
          </w:rPr>
          <w:t>Πολιτική για την αναπηρία σε συνθήκες οικονομικής κρίσης</w:t>
        </w:r>
        <w:r>
          <w:rPr>
            <w:noProof/>
            <w:webHidden/>
          </w:rPr>
          <w:tab/>
        </w:r>
        <w:r>
          <w:rPr>
            <w:noProof/>
            <w:webHidden/>
          </w:rPr>
          <w:fldChar w:fldCharType="begin"/>
        </w:r>
        <w:r>
          <w:rPr>
            <w:noProof/>
            <w:webHidden/>
          </w:rPr>
          <w:instrText xml:space="preserve"> PAGEREF _Toc362875036 \h </w:instrText>
        </w:r>
        <w:r>
          <w:rPr>
            <w:noProof/>
            <w:webHidden/>
          </w:rPr>
        </w:r>
        <w:r>
          <w:rPr>
            <w:noProof/>
            <w:webHidden/>
          </w:rPr>
          <w:fldChar w:fldCharType="separate"/>
        </w:r>
        <w:r>
          <w:rPr>
            <w:noProof/>
            <w:webHidden/>
          </w:rPr>
          <w:t>22</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37" w:history="1">
        <w:r w:rsidRPr="002D2F49">
          <w:rPr>
            <w:rStyle w:val="-"/>
            <w:noProof/>
          </w:rPr>
          <w:t>1.1</w:t>
        </w:r>
        <w:r>
          <w:rPr>
            <w:rFonts w:asciiTheme="minorHAnsi" w:eastAsiaTheme="minorEastAsia" w:hAnsiTheme="minorHAnsi" w:cstheme="minorBidi"/>
            <w:noProof/>
            <w:color w:val="auto"/>
            <w:sz w:val="22"/>
            <w:lang w:eastAsia="el-GR"/>
          </w:rPr>
          <w:tab/>
        </w:r>
        <w:r w:rsidRPr="002D2F49">
          <w:rPr>
            <w:rStyle w:val="-"/>
            <w:noProof/>
          </w:rPr>
          <w:t>Κράτος πρόνοιας: επιτεύγματα και προβλήματα, κριτική και πολεμική</w:t>
        </w:r>
        <w:r>
          <w:rPr>
            <w:noProof/>
            <w:webHidden/>
          </w:rPr>
          <w:tab/>
        </w:r>
        <w:r>
          <w:rPr>
            <w:noProof/>
            <w:webHidden/>
          </w:rPr>
          <w:fldChar w:fldCharType="begin"/>
        </w:r>
        <w:r>
          <w:rPr>
            <w:noProof/>
            <w:webHidden/>
          </w:rPr>
          <w:instrText xml:space="preserve"> PAGEREF _Toc362875037 \h </w:instrText>
        </w:r>
        <w:r>
          <w:rPr>
            <w:noProof/>
            <w:webHidden/>
          </w:rPr>
        </w:r>
        <w:r>
          <w:rPr>
            <w:noProof/>
            <w:webHidden/>
          </w:rPr>
          <w:fldChar w:fldCharType="separate"/>
        </w:r>
        <w:r>
          <w:rPr>
            <w:noProof/>
            <w:webHidden/>
          </w:rPr>
          <w:t>24</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38" w:history="1">
        <w:r w:rsidRPr="002D2F49">
          <w:rPr>
            <w:rStyle w:val="-"/>
            <w:noProof/>
          </w:rPr>
          <w:t>1.2</w:t>
        </w:r>
        <w:r>
          <w:rPr>
            <w:rFonts w:asciiTheme="minorHAnsi" w:eastAsiaTheme="minorEastAsia" w:hAnsiTheme="minorHAnsi" w:cstheme="minorBidi"/>
            <w:noProof/>
            <w:color w:val="auto"/>
            <w:sz w:val="22"/>
            <w:lang w:eastAsia="el-GR"/>
          </w:rPr>
          <w:tab/>
        </w:r>
        <w:r w:rsidRPr="002D2F49">
          <w:rPr>
            <w:rStyle w:val="-"/>
            <w:noProof/>
          </w:rPr>
          <w:t>Η κρίση ως «ευκαιρία» για τον περιορισμό των δικαιωμάτων και των κοινωνικών δαπανών</w:t>
        </w:r>
        <w:r>
          <w:rPr>
            <w:noProof/>
            <w:webHidden/>
          </w:rPr>
          <w:tab/>
        </w:r>
        <w:r>
          <w:rPr>
            <w:noProof/>
            <w:webHidden/>
          </w:rPr>
          <w:fldChar w:fldCharType="begin"/>
        </w:r>
        <w:r>
          <w:rPr>
            <w:noProof/>
            <w:webHidden/>
          </w:rPr>
          <w:instrText xml:space="preserve"> PAGEREF _Toc362875038 \h </w:instrText>
        </w:r>
        <w:r>
          <w:rPr>
            <w:noProof/>
            <w:webHidden/>
          </w:rPr>
        </w:r>
        <w:r>
          <w:rPr>
            <w:noProof/>
            <w:webHidden/>
          </w:rPr>
          <w:fldChar w:fldCharType="separate"/>
        </w:r>
        <w:r>
          <w:rPr>
            <w:noProof/>
            <w:webHidden/>
          </w:rPr>
          <w:t>25</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39" w:history="1">
        <w:r w:rsidRPr="002D2F49">
          <w:rPr>
            <w:rStyle w:val="-"/>
            <w:noProof/>
          </w:rPr>
          <w:t>1.3</w:t>
        </w:r>
        <w:r>
          <w:rPr>
            <w:rFonts w:asciiTheme="minorHAnsi" w:eastAsiaTheme="minorEastAsia" w:hAnsiTheme="minorHAnsi" w:cstheme="minorBidi"/>
            <w:noProof/>
            <w:color w:val="auto"/>
            <w:sz w:val="22"/>
            <w:lang w:eastAsia="el-GR"/>
          </w:rPr>
          <w:tab/>
        </w:r>
        <w:r w:rsidRPr="002D2F49">
          <w:rPr>
            <w:rStyle w:val="-"/>
            <w:noProof/>
          </w:rPr>
          <w:t>Οι επιπτώσεις των πρόσφατων οικονομικών εξελίξεων και θεσμικών αλλαγών στα θέματα της αναπηρίας</w:t>
        </w:r>
        <w:r>
          <w:rPr>
            <w:noProof/>
            <w:webHidden/>
          </w:rPr>
          <w:tab/>
        </w:r>
        <w:r>
          <w:rPr>
            <w:noProof/>
            <w:webHidden/>
          </w:rPr>
          <w:fldChar w:fldCharType="begin"/>
        </w:r>
        <w:r>
          <w:rPr>
            <w:noProof/>
            <w:webHidden/>
          </w:rPr>
          <w:instrText xml:space="preserve"> PAGEREF _Toc362875039 \h </w:instrText>
        </w:r>
        <w:r>
          <w:rPr>
            <w:noProof/>
            <w:webHidden/>
          </w:rPr>
        </w:r>
        <w:r>
          <w:rPr>
            <w:noProof/>
            <w:webHidden/>
          </w:rPr>
          <w:fldChar w:fldCharType="separate"/>
        </w:r>
        <w:r>
          <w:rPr>
            <w:noProof/>
            <w:webHidden/>
          </w:rPr>
          <w:t>34</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0" w:history="1">
        <w:r w:rsidRPr="002D2F49">
          <w:rPr>
            <w:rStyle w:val="-"/>
            <w:noProof/>
          </w:rPr>
          <w:t>1.4</w:t>
        </w:r>
        <w:r>
          <w:rPr>
            <w:rFonts w:asciiTheme="minorHAnsi" w:eastAsiaTheme="minorEastAsia" w:hAnsiTheme="minorHAnsi" w:cstheme="minorBidi"/>
            <w:noProof/>
            <w:color w:val="auto"/>
            <w:sz w:val="22"/>
            <w:lang w:eastAsia="el-GR"/>
          </w:rPr>
          <w:tab/>
        </w:r>
        <w:r w:rsidRPr="002D2F49">
          <w:rPr>
            <w:rStyle w:val="-"/>
            <w:noProof/>
          </w:rPr>
          <w:t>Η επικοινωνιακή διαχείριση επιβολής των περιοριστικών πολιτικών</w:t>
        </w:r>
        <w:r>
          <w:rPr>
            <w:noProof/>
            <w:webHidden/>
          </w:rPr>
          <w:tab/>
        </w:r>
        <w:r>
          <w:rPr>
            <w:noProof/>
            <w:webHidden/>
          </w:rPr>
          <w:fldChar w:fldCharType="begin"/>
        </w:r>
        <w:r>
          <w:rPr>
            <w:noProof/>
            <w:webHidden/>
          </w:rPr>
          <w:instrText xml:space="preserve"> PAGEREF _Toc362875040 \h </w:instrText>
        </w:r>
        <w:r>
          <w:rPr>
            <w:noProof/>
            <w:webHidden/>
          </w:rPr>
        </w:r>
        <w:r>
          <w:rPr>
            <w:noProof/>
            <w:webHidden/>
          </w:rPr>
          <w:fldChar w:fldCharType="separate"/>
        </w:r>
        <w:r>
          <w:rPr>
            <w:noProof/>
            <w:webHidden/>
          </w:rPr>
          <w:t>42</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1" w:history="1">
        <w:r w:rsidRPr="002D2F49">
          <w:rPr>
            <w:rStyle w:val="-"/>
            <w:noProof/>
          </w:rPr>
          <w:t>1.5</w:t>
        </w:r>
        <w:r>
          <w:rPr>
            <w:rFonts w:asciiTheme="minorHAnsi" w:eastAsiaTheme="minorEastAsia" w:hAnsiTheme="minorHAnsi" w:cstheme="minorBidi"/>
            <w:noProof/>
            <w:color w:val="auto"/>
            <w:sz w:val="22"/>
            <w:lang w:eastAsia="el-GR"/>
          </w:rPr>
          <w:tab/>
        </w:r>
        <w:r w:rsidRPr="002D2F49">
          <w:rPr>
            <w:rStyle w:val="-"/>
            <w:noProof/>
          </w:rPr>
          <w:t>Συμπέρασμα για τους ιδεολογικούς, πολιτικούς και οικονομικούς στόχους ενός Σχεδίου Δράσης για την Αναπηρία (ΣΔΑ)</w:t>
        </w:r>
        <w:r>
          <w:rPr>
            <w:noProof/>
            <w:webHidden/>
          </w:rPr>
          <w:tab/>
        </w:r>
        <w:r>
          <w:rPr>
            <w:noProof/>
            <w:webHidden/>
          </w:rPr>
          <w:fldChar w:fldCharType="begin"/>
        </w:r>
        <w:r>
          <w:rPr>
            <w:noProof/>
            <w:webHidden/>
          </w:rPr>
          <w:instrText xml:space="preserve"> PAGEREF _Toc362875041 \h </w:instrText>
        </w:r>
        <w:r>
          <w:rPr>
            <w:noProof/>
            <w:webHidden/>
          </w:rPr>
        </w:r>
        <w:r>
          <w:rPr>
            <w:noProof/>
            <w:webHidden/>
          </w:rPr>
          <w:fldChar w:fldCharType="separate"/>
        </w:r>
        <w:r>
          <w:rPr>
            <w:noProof/>
            <w:webHidden/>
          </w:rPr>
          <w:t>44</w:t>
        </w:r>
        <w:r>
          <w:rPr>
            <w:noProof/>
            <w:webHidden/>
          </w:rPr>
          <w:fldChar w:fldCharType="end"/>
        </w:r>
      </w:hyperlink>
    </w:p>
    <w:p w:rsidR="00C24C61" w:rsidRDefault="00C24C61">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62875042" w:history="1">
        <w:r w:rsidRPr="002D2F49">
          <w:rPr>
            <w:rStyle w:val="-"/>
            <w:noProof/>
          </w:rPr>
          <w:t>2.</w:t>
        </w:r>
        <w:r>
          <w:rPr>
            <w:rFonts w:asciiTheme="minorHAnsi" w:eastAsiaTheme="minorEastAsia" w:hAnsiTheme="minorHAnsi" w:cstheme="minorBidi"/>
            <w:noProof/>
            <w:color w:val="auto"/>
            <w:sz w:val="22"/>
            <w:lang w:eastAsia="el-GR"/>
          </w:rPr>
          <w:tab/>
        </w:r>
        <w:r w:rsidRPr="002D2F49">
          <w:rPr>
            <w:rStyle w:val="-"/>
            <w:noProof/>
          </w:rPr>
          <w:t>Το Σχέδ</w:t>
        </w:r>
        <w:bookmarkStart w:id="0" w:name="_GoBack"/>
        <w:bookmarkEnd w:id="0"/>
        <w:r w:rsidRPr="002D2F49">
          <w:rPr>
            <w:rStyle w:val="-"/>
            <w:noProof/>
          </w:rPr>
          <w:t>ιο Δράσης ως εργαλείο πολιτικής</w:t>
        </w:r>
        <w:r>
          <w:rPr>
            <w:noProof/>
            <w:webHidden/>
          </w:rPr>
          <w:tab/>
        </w:r>
        <w:r>
          <w:rPr>
            <w:noProof/>
            <w:webHidden/>
          </w:rPr>
          <w:fldChar w:fldCharType="begin"/>
        </w:r>
        <w:r>
          <w:rPr>
            <w:noProof/>
            <w:webHidden/>
          </w:rPr>
          <w:instrText xml:space="preserve"> PAGEREF _Toc362875042 \h </w:instrText>
        </w:r>
        <w:r>
          <w:rPr>
            <w:noProof/>
            <w:webHidden/>
          </w:rPr>
        </w:r>
        <w:r>
          <w:rPr>
            <w:noProof/>
            <w:webHidden/>
          </w:rPr>
          <w:fldChar w:fldCharType="separate"/>
        </w:r>
        <w:r>
          <w:rPr>
            <w:noProof/>
            <w:webHidden/>
          </w:rPr>
          <w:t>55</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3" w:history="1">
        <w:r w:rsidRPr="002D2F49">
          <w:rPr>
            <w:rStyle w:val="-"/>
            <w:noProof/>
          </w:rPr>
          <w:t>2.1</w:t>
        </w:r>
        <w:r>
          <w:rPr>
            <w:rFonts w:asciiTheme="minorHAnsi" w:eastAsiaTheme="minorEastAsia" w:hAnsiTheme="minorHAnsi" w:cstheme="minorBidi"/>
            <w:noProof/>
            <w:color w:val="auto"/>
            <w:sz w:val="22"/>
            <w:lang w:eastAsia="el-GR"/>
          </w:rPr>
          <w:tab/>
        </w:r>
        <w:r w:rsidRPr="002D2F49">
          <w:rPr>
            <w:rStyle w:val="-"/>
            <w:noProof/>
          </w:rPr>
          <w:t>Από το θεσμικό πλαίσιο στην υλοποίηση συγκεκριμένων πολιτικών</w:t>
        </w:r>
        <w:r>
          <w:rPr>
            <w:noProof/>
            <w:webHidden/>
          </w:rPr>
          <w:tab/>
        </w:r>
        <w:r>
          <w:rPr>
            <w:noProof/>
            <w:webHidden/>
          </w:rPr>
          <w:fldChar w:fldCharType="begin"/>
        </w:r>
        <w:r>
          <w:rPr>
            <w:noProof/>
            <w:webHidden/>
          </w:rPr>
          <w:instrText xml:space="preserve"> PAGEREF _Toc362875043 \h </w:instrText>
        </w:r>
        <w:r>
          <w:rPr>
            <w:noProof/>
            <w:webHidden/>
          </w:rPr>
        </w:r>
        <w:r>
          <w:rPr>
            <w:noProof/>
            <w:webHidden/>
          </w:rPr>
          <w:fldChar w:fldCharType="separate"/>
        </w:r>
        <w:r>
          <w:rPr>
            <w:noProof/>
            <w:webHidden/>
          </w:rPr>
          <w:t>55</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4" w:history="1">
        <w:r w:rsidRPr="002D2F49">
          <w:rPr>
            <w:rStyle w:val="-"/>
            <w:noProof/>
          </w:rPr>
          <w:t>2.2</w:t>
        </w:r>
        <w:r>
          <w:rPr>
            <w:rFonts w:asciiTheme="minorHAnsi" w:eastAsiaTheme="minorEastAsia" w:hAnsiTheme="minorHAnsi" w:cstheme="minorBidi"/>
            <w:noProof/>
            <w:color w:val="auto"/>
            <w:sz w:val="22"/>
            <w:lang w:eastAsia="el-GR"/>
          </w:rPr>
          <w:tab/>
        </w:r>
        <w:r w:rsidRPr="002D2F49">
          <w:rPr>
            <w:rStyle w:val="-"/>
            <w:noProof/>
          </w:rPr>
          <w:t>Τι είναι Σχέδιο Δράσης</w:t>
        </w:r>
        <w:r>
          <w:rPr>
            <w:noProof/>
            <w:webHidden/>
          </w:rPr>
          <w:tab/>
        </w:r>
        <w:r>
          <w:rPr>
            <w:noProof/>
            <w:webHidden/>
          </w:rPr>
          <w:fldChar w:fldCharType="begin"/>
        </w:r>
        <w:r>
          <w:rPr>
            <w:noProof/>
            <w:webHidden/>
          </w:rPr>
          <w:instrText xml:space="preserve"> PAGEREF _Toc362875044 \h </w:instrText>
        </w:r>
        <w:r>
          <w:rPr>
            <w:noProof/>
            <w:webHidden/>
          </w:rPr>
        </w:r>
        <w:r>
          <w:rPr>
            <w:noProof/>
            <w:webHidden/>
          </w:rPr>
          <w:fldChar w:fldCharType="separate"/>
        </w:r>
        <w:r>
          <w:rPr>
            <w:noProof/>
            <w:webHidden/>
          </w:rPr>
          <w:t>55</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5" w:history="1">
        <w:r w:rsidRPr="002D2F49">
          <w:rPr>
            <w:rStyle w:val="-"/>
            <w:noProof/>
          </w:rPr>
          <w:t>2.3</w:t>
        </w:r>
        <w:r>
          <w:rPr>
            <w:rFonts w:asciiTheme="minorHAnsi" w:eastAsiaTheme="minorEastAsia" w:hAnsiTheme="minorHAnsi" w:cstheme="minorBidi"/>
            <w:noProof/>
            <w:color w:val="auto"/>
            <w:sz w:val="22"/>
            <w:lang w:eastAsia="el-GR"/>
          </w:rPr>
          <w:tab/>
        </w:r>
        <w:r w:rsidRPr="002D2F49">
          <w:rPr>
            <w:rStyle w:val="-"/>
            <w:noProof/>
          </w:rPr>
          <w:t>Σχέδιο Δράσης για την Αναπηρία</w:t>
        </w:r>
        <w:r>
          <w:rPr>
            <w:noProof/>
            <w:webHidden/>
          </w:rPr>
          <w:tab/>
        </w:r>
        <w:r>
          <w:rPr>
            <w:noProof/>
            <w:webHidden/>
          </w:rPr>
          <w:fldChar w:fldCharType="begin"/>
        </w:r>
        <w:r>
          <w:rPr>
            <w:noProof/>
            <w:webHidden/>
          </w:rPr>
          <w:instrText xml:space="preserve"> PAGEREF _Toc362875045 \h </w:instrText>
        </w:r>
        <w:r>
          <w:rPr>
            <w:noProof/>
            <w:webHidden/>
          </w:rPr>
        </w:r>
        <w:r>
          <w:rPr>
            <w:noProof/>
            <w:webHidden/>
          </w:rPr>
          <w:fldChar w:fldCharType="separate"/>
        </w:r>
        <w:r>
          <w:rPr>
            <w:noProof/>
            <w:webHidden/>
          </w:rPr>
          <w:t>57</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6" w:history="1">
        <w:r w:rsidRPr="002D2F49">
          <w:rPr>
            <w:rStyle w:val="-"/>
            <w:noProof/>
          </w:rPr>
          <w:t>2.4</w:t>
        </w:r>
        <w:r>
          <w:rPr>
            <w:rFonts w:asciiTheme="minorHAnsi" w:eastAsiaTheme="minorEastAsia" w:hAnsiTheme="minorHAnsi" w:cstheme="minorBidi"/>
            <w:noProof/>
            <w:color w:val="auto"/>
            <w:sz w:val="22"/>
            <w:lang w:eastAsia="el-GR"/>
          </w:rPr>
          <w:tab/>
        </w:r>
        <w:r w:rsidRPr="002D2F49">
          <w:rPr>
            <w:rStyle w:val="-"/>
            <w:noProof/>
          </w:rPr>
          <w:t>Φορείς εκπόνησης ενός Σχεδίου Δράσης για την Αναπηρία</w:t>
        </w:r>
        <w:r>
          <w:rPr>
            <w:noProof/>
            <w:webHidden/>
          </w:rPr>
          <w:tab/>
        </w:r>
        <w:r>
          <w:rPr>
            <w:noProof/>
            <w:webHidden/>
          </w:rPr>
          <w:fldChar w:fldCharType="begin"/>
        </w:r>
        <w:r>
          <w:rPr>
            <w:noProof/>
            <w:webHidden/>
          </w:rPr>
          <w:instrText xml:space="preserve"> PAGEREF _Toc362875046 \h </w:instrText>
        </w:r>
        <w:r>
          <w:rPr>
            <w:noProof/>
            <w:webHidden/>
          </w:rPr>
        </w:r>
        <w:r>
          <w:rPr>
            <w:noProof/>
            <w:webHidden/>
          </w:rPr>
          <w:fldChar w:fldCharType="separate"/>
        </w:r>
        <w:r>
          <w:rPr>
            <w:noProof/>
            <w:webHidden/>
          </w:rPr>
          <w:t>58</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7" w:history="1">
        <w:r w:rsidRPr="002D2F49">
          <w:rPr>
            <w:rStyle w:val="-"/>
            <w:noProof/>
          </w:rPr>
          <w:t>2.5</w:t>
        </w:r>
        <w:r>
          <w:rPr>
            <w:rFonts w:asciiTheme="minorHAnsi" w:eastAsiaTheme="minorEastAsia" w:hAnsiTheme="minorHAnsi" w:cstheme="minorBidi"/>
            <w:noProof/>
            <w:color w:val="auto"/>
            <w:sz w:val="22"/>
            <w:lang w:eastAsia="el-GR"/>
          </w:rPr>
          <w:tab/>
        </w:r>
        <w:r w:rsidRPr="002D2F49">
          <w:rPr>
            <w:rStyle w:val="-"/>
            <w:noProof/>
          </w:rPr>
          <w:t>Σημασία και δυνατότητες των πολιτικών σε περιφερειακό και τοπικό επίπεδο</w:t>
        </w:r>
        <w:r>
          <w:rPr>
            <w:noProof/>
            <w:webHidden/>
          </w:rPr>
          <w:tab/>
        </w:r>
        <w:r>
          <w:rPr>
            <w:noProof/>
            <w:webHidden/>
          </w:rPr>
          <w:fldChar w:fldCharType="begin"/>
        </w:r>
        <w:r>
          <w:rPr>
            <w:noProof/>
            <w:webHidden/>
          </w:rPr>
          <w:instrText xml:space="preserve"> PAGEREF _Toc362875047 \h </w:instrText>
        </w:r>
        <w:r>
          <w:rPr>
            <w:noProof/>
            <w:webHidden/>
          </w:rPr>
        </w:r>
        <w:r>
          <w:rPr>
            <w:noProof/>
            <w:webHidden/>
          </w:rPr>
          <w:fldChar w:fldCharType="separate"/>
        </w:r>
        <w:r>
          <w:rPr>
            <w:noProof/>
            <w:webHidden/>
          </w:rPr>
          <w:t>60</w:t>
        </w:r>
        <w:r>
          <w:rPr>
            <w:noProof/>
            <w:webHidden/>
          </w:rPr>
          <w:fldChar w:fldCharType="end"/>
        </w:r>
      </w:hyperlink>
    </w:p>
    <w:p w:rsidR="00C24C61" w:rsidRDefault="00C24C61">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62875048" w:history="1">
        <w:r w:rsidRPr="002D2F49">
          <w:rPr>
            <w:rStyle w:val="-"/>
            <w:noProof/>
          </w:rPr>
          <w:t>3.</w:t>
        </w:r>
        <w:r>
          <w:rPr>
            <w:rFonts w:asciiTheme="minorHAnsi" w:eastAsiaTheme="minorEastAsia" w:hAnsiTheme="minorHAnsi" w:cstheme="minorBidi"/>
            <w:noProof/>
            <w:color w:val="auto"/>
            <w:sz w:val="22"/>
            <w:lang w:eastAsia="el-GR"/>
          </w:rPr>
          <w:tab/>
        </w:r>
        <w:r w:rsidRPr="002D2F49">
          <w:rPr>
            <w:rStyle w:val="-"/>
            <w:noProof/>
          </w:rPr>
          <w:t>Θεωρητική βάση ενός Σχεδίου Δράσης για την Αναπηρία</w:t>
        </w:r>
        <w:r>
          <w:rPr>
            <w:noProof/>
            <w:webHidden/>
          </w:rPr>
          <w:tab/>
        </w:r>
        <w:r>
          <w:rPr>
            <w:noProof/>
            <w:webHidden/>
          </w:rPr>
          <w:fldChar w:fldCharType="begin"/>
        </w:r>
        <w:r>
          <w:rPr>
            <w:noProof/>
            <w:webHidden/>
          </w:rPr>
          <w:instrText xml:space="preserve"> PAGEREF _Toc362875048 \h </w:instrText>
        </w:r>
        <w:r>
          <w:rPr>
            <w:noProof/>
            <w:webHidden/>
          </w:rPr>
        </w:r>
        <w:r>
          <w:rPr>
            <w:noProof/>
            <w:webHidden/>
          </w:rPr>
          <w:fldChar w:fldCharType="separate"/>
        </w:r>
        <w:r>
          <w:rPr>
            <w:noProof/>
            <w:webHidden/>
          </w:rPr>
          <w:t>63</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49" w:history="1">
        <w:r w:rsidRPr="002D2F49">
          <w:rPr>
            <w:rStyle w:val="-"/>
            <w:noProof/>
          </w:rPr>
          <w:t>3.1</w:t>
        </w:r>
        <w:r>
          <w:rPr>
            <w:rFonts w:asciiTheme="minorHAnsi" w:eastAsiaTheme="minorEastAsia" w:hAnsiTheme="minorHAnsi" w:cstheme="minorBidi"/>
            <w:noProof/>
            <w:color w:val="auto"/>
            <w:sz w:val="22"/>
            <w:lang w:eastAsia="el-GR"/>
          </w:rPr>
          <w:tab/>
        </w:r>
        <w:r w:rsidRPr="002D2F49">
          <w:rPr>
            <w:rStyle w:val="-"/>
            <w:noProof/>
          </w:rPr>
          <w:t>Η εξέλιξη των προσεγγίσεων για την αναπηρία</w:t>
        </w:r>
        <w:r w:rsidRPr="002D2F49">
          <w:rPr>
            <w:rStyle w:val="-"/>
            <w:noProof/>
            <w:vertAlign w:val="superscript"/>
          </w:rPr>
          <w:t>,</w:t>
        </w:r>
        <w:r>
          <w:rPr>
            <w:noProof/>
            <w:webHidden/>
          </w:rPr>
          <w:tab/>
        </w:r>
        <w:r>
          <w:rPr>
            <w:noProof/>
            <w:webHidden/>
          </w:rPr>
          <w:fldChar w:fldCharType="begin"/>
        </w:r>
        <w:r>
          <w:rPr>
            <w:noProof/>
            <w:webHidden/>
          </w:rPr>
          <w:instrText xml:space="preserve"> PAGEREF _Toc362875049 \h </w:instrText>
        </w:r>
        <w:r>
          <w:rPr>
            <w:noProof/>
            <w:webHidden/>
          </w:rPr>
        </w:r>
        <w:r>
          <w:rPr>
            <w:noProof/>
            <w:webHidden/>
          </w:rPr>
          <w:fldChar w:fldCharType="separate"/>
        </w:r>
        <w:r>
          <w:rPr>
            <w:noProof/>
            <w:webHidden/>
          </w:rPr>
          <w:t>64</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50" w:history="1">
        <w:r w:rsidRPr="002D2F49">
          <w:rPr>
            <w:rStyle w:val="-"/>
            <w:noProof/>
          </w:rPr>
          <w:t>3.2</w:t>
        </w:r>
        <w:r>
          <w:rPr>
            <w:rFonts w:asciiTheme="minorHAnsi" w:eastAsiaTheme="minorEastAsia" w:hAnsiTheme="minorHAnsi" w:cstheme="minorBidi"/>
            <w:noProof/>
            <w:color w:val="auto"/>
            <w:sz w:val="22"/>
            <w:lang w:eastAsia="el-GR"/>
          </w:rPr>
          <w:tab/>
        </w:r>
        <w:r w:rsidRPr="002D2F49">
          <w:rPr>
            <w:rStyle w:val="-"/>
            <w:noProof/>
          </w:rPr>
          <w:t>Η προσέγγιση για την αναπηρία επηρεάζει την πολιτική</w:t>
        </w:r>
        <w:r>
          <w:rPr>
            <w:noProof/>
            <w:webHidden/>
          </w:rPr>
          <w:tab/>
        </w:r>
        <w:r>
          <w:rPr>
            <w:noProof/>
            <w:webHidden/>
          </w:rPr>
          <w:fldChar w:fldCharType="begin"/>
        </w:r>
        <w:r>
          <w:rPr>
            <w:noProof/>
            <w:webHidden/>
          </w:rPr>
          <w:instrText xml:space="preserve"> PAGEREF _Toc362875050 \h </w:instrText>
        </w:r>
        <w:r>
          <w:rPr>
            <w:noProof/>
            <w:webHidden/>
          </w:rPr>
        </w:r>
        <w:r>
          <w:rPr>
            <w:noProof/>
            <w:webHidden/>
          </w:rPr>
          <w:fldChar w:fldCharType="separate"/>
        </w:r>
        <w:r>
          <w:rPr>
            <w:noProof/>
            <w:webHidden/>
          </w:rPr>
          <w:t>69</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51" w:history="1">
        <w:r w:rsidRPr="002D2F49">
          <w:rPr>
            <w:rStyle w:val="-"/>
            <w:noProof/>
          </w:rPr>
          <w:t>3.3</w:t>
        </w:r>
        <w:r>
          <w:rPr>
            <w:rFonts w:asciiTheme="minorHAnsi" w:eastAsiaTheme="minorEastAsia" w:hAnsiTheme="minorHAnsi" w:cstheme="minorBidi"/>
            <w:noProof/>
            <w:color w:val="auto"/>
            <w:sz w:val="22"/>
            <w:lang w:eastAsia="el-GR"/>
          </w:rPr>
          <w:tab/>
        </w:r>
        <w:r w:rsidRPr="002D2F49">
          <w:rPr>
            <w:rStyle w:val="-"/>
            <w:noProof/>
          </w:rPr>
          <w:t>Kατευθυντήριες αρχές που πρέπει να διέπουν ένα Σχέδιο Δράσης για την Αναπηρία</w:t>
        </w:r>
        <w:r>
          <w:rPr>
            <w:noProof/>
            <w:webHidden/>
          </w:rPr>
          <w:tab/>
        </w:r>
        <w:r>
          <w:rPr>
            <w:noProof/>
            <w:webHidden/>
          </w:rPr>
          <w:fldChar w:fldCharType="begin"/>
        </w:r>
        <w:r>
          <w:rPr>
            <w:noProof/>
            <w:webHidden/>
          </w:rPr>
          <w:instrText xml:space="preserve"> PAGEREF _Toc362875051 \h </w:instrText>
        </w:r>
        <w:r>
          <w:rPr>
            <w:noProof/>
            <w:webHidden/>
          </w:rPr>
        </w:r>
        <w:r>
          <w:rPr>
            <w:noProof/>
            <w:webHidden/>
          </w:rPr>
          <w:fldChar w:fldCharType="separate"/>
        </w:r>
        <w:r>
          <w:rPr>
            <w:noProof/>
            <w:webHidden/>
          </w:rPr>
          <w:t>71</w:t>
        </w:r>
        <w:r>
          <w:rPr>
            <w:noProof/>
            <w:webHidden/>
          </w:rPr>
          <w:fldChar w:fldCharType="end"/>
        </w:r>
      </w:hyperlink>
    </w:p>
    <w:p w:rsidR="00C24C61" w:rsidRDefault="00C24C61">
      <w:pPr>
        <w:pStyle w:val="30"/>
        <w:tabs>
          <w:tab w:val="left" w:pos="1540"/>
          <w:tab w:val="right" w:leader="dot" w:pos="8296"/>
        </w:tabs>
        <w:rPr>
          <w:rFonts w:asciiTheme="minorHAnsi" w:eastAsiaTheme="minorEastAsia" w:hAnsiTheme="minorHAnsi" w:cstheme="minorBidi"/>
          <w:noProof/>
          <w:color w:val="auto"/>
          <w:sz w:val="22"/>
          <w:lang w:eastAsia="el-GR"/>
        </w:rPr>
      </w:pPr>
      <w:hyperlink w:anchor="_Toc362875052" w:history="1">
        <w:r w:rsidRPr="002D2F49">
          <w:rPr>
            <w:rStyle w:val="-"/>
            <w:noProof/>
          </w:rPr>
          <w:t>3.3.1</w:t>
        </w:r>
        <w:r>
          <w:rPr>
            <w:rFonts w:asciiTheme="minorHAnsi" w:eastAsiaTheme="minorEastAsia" w:hAnsiTheme="minorHAnsi" w:cstheme="minorBidi"/>
            <w:noProof/>
            <w:color w:val="auto"/>
            <w:sz w:val="22"/>
            <w:lang w:eastAsia="el-GR"/>
          </w:rPr>
          <w:tab/>
        </w:r>
        <w:r w:rsidRPr="002D2F49">
          <w:rPr>
            <w:rStyle w:val="-"/>
            <w:noProof/>
          </w:rPr>
          <w:t>Περιεχόμενο και σημασία των αρχών</w:t>
        </w:r>
        <w:r>
          <w:rPr>
            <w:noProof/>
            <w:webHidden/>
          </w:rPr>
          <w:tab/>
        </w:r>
        <w:r>
          <w:rPr>
            <w:noProof/>
            <w:webHidden/>
          </w:rPr>
          <w:fldChar w:fldCharType="begin"/>
        </w:r>
        <w:r>
          <w:rPr>
            <w:noProof/>
            <w:webHidden/>
          </w:rPr>
          <w:instrText xml:space="preserve"> PAGEREF _Toc362875052 \h </w:instrText>
        </w:r>
        <w:r>
          <w:rPr>
            <w:noProof/>
            <w:webHidden/>
          </w:rPr>
        </w:r>
        <w:r>
          <w:rPr>
            <w:noProof/>
            <w:webHidden/>
          </w:rPr>
          <w:fldChar w:fldCharType="separate"/>
        </w:r>
        <w:r>
          <w:rPr>
            <w:noProof/>
            <w:webHidden/>
          </w:rPr>
          <w:t>72</w:t>
        </w:r>
        <w:r>
          <w:rPr>
            <w:noProof/>
            <w:webHidden/>
          </w:rPr>
          <w:fldChar w:fldCharType="end"/>
        </w:r>
      </w:hyperlink>
    </w:p>
    <w:p w:rsidR="00C24C61" w:rsidRDefault="00C24C61">
      <w:pPr>
        <w:pStyle w:val="30"/>
        <w:tabs>
          <w:tab w:val="left" w:pos="1540"/>
          <w:tab w:val="right" w:leader="dot" w:pos="8296"/>
        </w:tabs>
        <w:rPr>
          <w:rFonts w:asciiTheme="minorHAnsi" w:eastAsiaTheme="minorEastAsia" w:hAnsiTheme="minorHAnsi" w:cstheme="minorBidi"/>
          <w:noProof/>
          <w:color w:val="auto"/>
          <w:sz w:val="22"/>
          <w:lang w:eastAsia="el-GR"/>
        </w:rPr>
      </w:pPr>
      <w:hyperlink w:anchor="_Toc362875053" w:history="1">
        <w:r w:rsidRPr="002D2F49">
          <w:rPr>
            <w:rStyle w:val="-"/>
            <w:noProof/>
          </w:rPr>
          <w:t>3.3.2</w:t>
        </w:r>
        <w:r>
          <w:rPr>
            <w:rFonts w:asciiTheme="minorHAnsi" w:eastAsiaTheme="minorEastAsia" w:hAnsiTheme="minorHAnsi" w:cstheme="minorBidi"/>
            <w:noProof/>
            <w:color w:val="auto"/>
            <w:sz w:val="22"/>
            <w:lang w:eastAsia="el-GR"/>
          </w:rPr>
          <w:tab/>
        </w:r>
        <w:r w:rsidRPr="002D2F49">
          <w:rPr>
            <w:rStyle w:val="-"/>
            <w:noProof/>
          </w:rPr>
          <w:t>Άλλες κρίσιμες πτυχές ενός ΣΔΑ</w:t>
        </w:r>
        <w:r>
          <w:rPr>
            <w:noProof/>
            <w:webHidden/>
          </w:rPr>
          <w:tab/>
        </w:r>
        <w:r>
          <w:rPr>
            <w:noProof/>
            <w:webHidden/>
          </w:rPr>
          <w:fldChar w:fldCharType="begin"/>
        </w:r>
        <w:r>
          <w:rPr>
            <w:noProof/>
            <w:webHidden/>
          </w:rPr>
          <w:instrText xml:space="preserve"> PAGEREF _Toc362875053 \h </w:instrText>
        </w:r>
        <w:r>
          <w:rPr>
            <w:noProof/>
            <w:webHidden/>
          </w:rPr>
        </w:r>
        <w:r>
          <w:rPr>
            <w:noProof/>
            <w:webHidden/>
          </w:rPr>
          <w:fldChar w:fldCharType="separate"/>
        </w:r>
        <w:r>
          <w:rPr>
            <w:noProof/>
            <w:webHidden/>
          </w:rPr>
          <w:t>85</w:t>
        </w:r>
        <w:r>
          <w:rPr>
            <w:noProof/>
            <w:webHidden/>
          </w:rPr>
          <w:fldChar w:fldCharType="end"/>
        </w:r>
      </w:hyperlink>
    </w:p>
    <w:p w:rsidR="00C24C61" w:rsidRDefault="00C24C61">
      <w:pPr>
        <w:pStyle w:val="30"/>
        <w:tabs>
          <w:tab w:val="left" w:pos="1540"/>
          <w:tab w:val="right" w:leader="dot" w:pos="8296"/>
        </w:tabs>
        <w:rPr>
          <w:rFonts w:asciiTheme="minorHAnsi" w:eastAsiaTheme="minorEastAsia" w:hAnsiTheme="minorHAnsi" w:cstheme="minorBidi"/>
          <w:noProof/>
          <w:color w:val="auto"/>
          <w:sz w:val="22"/>
          <w:lang w:eastAsia="el-GR"/>
        </w:rPr>
      </w:pPr>
      <w:hyperlink w:anchor="_Toc362875054" w:history="1">
        <w:r w:rsidRPr="002D2F49">
          <w:rPr>
            <w:rStyle w:val="-"/>
            <w:noProof/>
          </w:rPr>
          <w:t>3.3.3</w:t>
        </w:r>
        <w:r>
          <w:rPr>
            <w:rFonts w:asciiTheme="minorHAnsi" w:eastAsiaTheme="minorEastAsia" w:hAnsiTheme="minorHAnsi" w:cstheme="minorBidi"/>
            <w:noProof/>
            <w:color w:val="auto"/>
            <w:sz w:val="22"/>
            <w:lang w:eastAsia="el-GR"/>
          </w:rPr>
          <w:tab/>
        </w:r>
        <w:r w:rsidRPr="002D2F49">
          <w:rPr>
            <w:rStyle w:val="-"/>
            <w:noProof/>
          </w:rPr>
          <w:t>Αντιλήψεις και πρακτικές προς αποφυγή</w:t>
        </w:r>
        <w:r>
          <w:rPr>
            <w:noProof/>
            <w:webHidden/>
          </w:rPr>
          <w:tab/>
        </w:r>
        <w:r>
          <w:rPr>
            <w:noProof/>
            <w:webHidden/>
          </w:rPr>
          <w:fldChar w:fldCharType="begin"/>
        </w:r>
        <w:r>
          <w:rPr>
            <w:noProof/>
            <w:webHidden/>
          </w:rPr>
          <w:instrText xml:space="preserve"> PAGEREF _Toc362875054 \h </w:instrText>
        </w:r>
        <w:r>
          <w:rPr>
            <w:noProof/>
            <w:webHidden/>
          </w:rPr>
        </w:r>
        <w:r>
          <w:rPr>
            <w:noProof/>
            <w:webHidden/>
          </w:rPr>
          <w:fldChar w:fldCharType="separate"/>
        </w:r>
        <w:r>
          <w:rPr>
            <w:noProof/>
            <w:webHidden/>
          </w:rPr>
          <w:t>90</w:t>
        </w:r>
        <w:r>
          <w:rPr>
            <w:noProof/>
            <w:webHidden/>
          </w:rPr>
          <w:fldChar w:fldCharType="end"/>
        </w:r>
      </w:hyperlink>
    </w:p>
    <w:p w:rsidR="00C24C61" w:rsidRDefault="00C24C61">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62875055" w:history="1">
        <w:r w:rsidRPr="002D2F49">
          <w:rPr>
            <w:rStyle w:val="-"/>
            <w:noProof/>
          </w:rPr>
          <w:t>4.</w:t>
        </w:r>
        <w:r>
          <w:rPr>
            <w:rFonts w:asciiTheme="minorHAnsi" w:eastAsiaTheme="minorEastAsia" w:hAnsiTheme="minorHAnsi" w:cstheme="minorBidi"/>
            <w:noProof/>
            <w:color w:val="auto"/>
            <w:sz w:val="22"/>
            <w:lang w:eastAsia="el-GR"/>
          </w:rPr>
          <w:tab/>
        </w:r>
        <w:r w:rsidRPr="002D2F49">
          <w:rPr>
            <w:rStyle w:val="-"/>
            <w:noProof/>
          </w:rPr>
          <w:t>Θεσμική βάση ενός Σχεδίου Δράσης για την Αναπηρία</w:t>
        </w:r>
        <w:r>
          <w:rPr>
            <w:noProof/>
            <w:webHidden/>
          </w:rPr>
          <w:tab/>
        </w:r>
        <w:r>
          <w:rPr>
            <w:noProof/>
            <w:webHidden/>
          </w:rPr>
          <w:fldChar w:fldCharType="begin"/>
        </w:r>
        <w:r>
          <w:rPr>
            <w:noProof/>
            <w:webHidden/>
          </w:rPr>
          <w:instrText xml:space="preserve"> PAGEREF _Toc362875055 \h </w:instrText>
        </w:r>
        <w:r>
          <w:rPr>
            <w:noProof/>
            <w:webHidden/>
          </w:rPr>
        </w:r>
        <w:r>
          <w:rPr>
            <w:noProof/>
            <w:webHidden/>
          </w:rPr>
          <w:fldChar w:fldCharType="separate"/>
        </w:r>
        <w:r>
          <w:rPr>
            <w:noProof/>
            <w:webHidden/>
          </w:rPr>
          <w:t>95</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56" w:history="1">
        <w:r w:rsidRPr="002D2F49">
          <w:rPr>
            <w:rStyle w:val="-"/>
            <w:noProof/>
          </w:rPr>
          <w:t>4.1</w:t>
        </w:r>
        <w:r>
          <w:rPr>
            <w:rFonts w:asciiTheme="minorHAnsi" w:eastAsiaTheme="minorEastAsia" w:hAnsiTheme="minorHAnsi" w:cstheme="minorBidi"/>
            <w:noProof/>
            <w:color w:val="auto"/>
            <w:sz w:val="22"/>
            <w:lang w:eastAsia="el-GR"/>
          </w:rPr>
          <w:tab/>
        </w:r>
        <w:r w:rsidRPr="002D2F49">
          <w:rPr>
            <w:rStyle w:val="-"/>
            <w:noProof/>
          </w:rPr>
          <w:t>Το πλαίσιο των Παγκόσμιων Οργανισμών</w:t>
        </w:r>
        <w:r>
          <w:rPr>
            <w:noProof/>
            <w:webHidden/>
          </w:rPr>
          <w:tab/>
        </w:r>
        <w:r>
          <w:rPr>
            <w:noProof/>
            <w:webHidden/>
          </w:rPr>
          <w:fldChar w:fldCharType="begin"/>
        </w:r>
        <w:r>
          <w:rPr>
            <w:noProof/>
            <w:webHidden/>
          </w:rPr>
          <w:instrText xml:space="preserve"> PAGEREF _Toc362875056 \h </w:instrText>
        </w:r>
        <w:r>
          <w:rPr>
            <w:noProof/>
            <w:webHidden/>
          </w:rPr>
        </w:r>
        <w:r>
          <w:rPr>
            <w:noProof/>
            <w:webHidden/>
          </w:rPr>
          <w:fldChar w:fldCharType="separate"/>
        </w:r>
        <w:r>
          <w:rPr>
            <w:noProof/>
            <w:webHidden/>
          </w:rPr>
          <w:t>96</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57" w:history="1">
        <w:r w:rsidRPr="002D2F49">
          <w:rPr>
            <w:rStyle w:val="-"/>
            <w:noProof/>
          </w:rPr>
          <w:t>4.2</w:t>
        </w:r>
        <w:r>
          <w:rPr>
            <w:rFonts w:asciiTheme="minorHAnsi" w:eastAsiaTheme="minorEastAsia" w:hAnsiTheme="minorHAnsi" w:cstheme="minorBidi"/>
            <w:noProof/>
            <w:color w:val="auto"/>
            <w:sz w:val="22"/>
            <w:lang w:eastAsia="el-GR"/>
          </w:rPr>
          <w:tab/>
        </w:r>
        <w:r w:rsidRPr="002D2F49">
          <w:rPr>
            <w:rStyle w:val="-"/>
            <w:noProof/>
          </w:rPr>
          <w:t>Το ευρωπαϊκό πλαίσιο</w:t>
        </w:r>
        <w:r>
          <w:rPr>
            <w:noProof/>
            <w:webHidden/>
          </w:rPr>
          <w:tab/>
        </w:r>
        <w:r>
          <w:rPr>
            <w:noProof/>
            <w:webHidden/>
          </w:rPr>
          <w:fldChar w:fldCharType="begin"/>
        </w:r>
        <w:r>
          <w:rPr>
            <w:noProof/>
            <w:webHidden/>
          </w:rPr>
          <w:instrText xml:space="preserve"> PAGEREF _Toc362875057 \h </w:instrText>
        </w:r>
        <w:r>
          <w:rPr>
            <w:noProof/>
            <w:webHidden/>
          </w:rPr>
        </w:r>
        <w:r>
          <w:rPr>
            <w:noProof/>
            <w:webHidden/>
          </w:rPr>
          <w:fldChar w:fldCharType="separate"/>
        </w:r>
        <w:r>
          <w:rPr>
            <w:noProof/>
            <w:webHidden/>
          </w:rPr>
          <w:t>100</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58" w:history="1">
        <w:r w:rsidRPr="002D2F49">
          <w:rPr>
            <w:rStyle w:val="-"/>
            <w:noProof/>
          </w:rPr>
          <w:t>4.3</w:t>
        </w:r>
        <w:r>
          <w:rPr>
            <w:rFonts w:asciiTheme="minorHAnsi" w:eastAsiaTheme="minorEastAsia" w:hAnsiTheme="minorHAnsi" w:cstheme="minorBidi"/>
            <w:noProof/>
            <w:color w:val="auto"/>
            <w:sz w:val="22"/>
            <w:lang w:eastAsia="el-GR"/>
          </w:rPr>
          <w:tab/>
        </w:r>
        <w:r w:rsidRPr="002D2F49">
          <w:rPr>
            <w:rStyle w:val="-"/>
            <w:noProof/>
          </w:rPr>
          <w:t>Το εθνικό πλαίσιο</w:t>
        </w:r>
        <w:r>
          <w:rPr>
            <w:noProof/>
            <w:webHidden/>
          </w:rPr>
          <w:tab/>
        </w:r>
        <w:r>
          <w:rPr>
            <w:noProof/>
            <w:webHidden/>
          </w:rPr>
          <w:fldChar w:fldCharType="begin"/>
        </w:r>
        <w:r>
          <w:rPr>
            <w:noProof/>
            <w:webHidden/>
          </w:rPr>
          <w:instrText xml:space="preserve"> PAGEREF _Toc362875058 \h </w:instrText>
        </w:r>
        <w:r>
          <w:rPr>
            <w:noProof/>
            <w:webHidden/>
          </w:rPr>
        </w:r>
        <w:r>
          <w:rPr>
            <w:noProof/>
            <w:webHidden/>
          </w:rPr>
          <w:fldChar w:fldCharType="separate"/>
        </w:r>
        <w:r>
          <w:rPr>
            <w:noProof/>
            <w:webHidden/>
          </w:rPr>
          <w:t>106</w:t>
        </w:r>
        <w:r>
          <w:rPr>
            <w:noProof/>
            <w:webHidden/>
          </w:rPr>
          <w:fldChar w:fldCharType="end"/>
        </w:r>
      </w:hyperlink>
    </w:p>
    <w:p w:rsidR="00C24C61" w:rsidRDefault="00C24C61">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62875059" w:history="1">
        <w:r w:rsidRPr="002D2F49">
          <w:rPr>
            <w:rStyle w:val="-"/>
            <w:noProof/>
          </w:rPr>
          <w:t>5.</w:t>
        </w:r>
        <w:r>
          <w:rPr>
            <w:rFonts w:asciiTheme="minorHAnsi" w:eastAsiaTheme="minorEastAsia" w:hAnsiTheme="minorHAnsi" w:cstheme="minorBidi"/>
            <w:noProof/>
            <w:color w:val="auto"/>
            <w:sz w:val="22"/>
            <w:lang w:eastAsia="el-GR"/>
          </w:rPr>
          <w:tab/>
        </w:r>
        <w:r w:rsidRPr="002D2F49">
          <w:rPr>
            <w:rStyle w:val="-"/>
            <w:noProof/>
          </w:rPr>
          <w:t>Διαδικασία εκπόνησης και περιεχόμενο ενός Σχεδίου Δράσης για την Αναπηρία</w:t>
        </w:r>
        <w:r>
          <w:rPr>
            <w:noProof/>
            <w:webHidden/>
          </w:rPr>
          <w:tab/>
        </w:r>
        <w:r>
          <w:rPr>
            <w:noProof/>
            <w:webHidden/>
          </w:rPr>
          <w:fldChar w:fldCharType="begin"/>
        </w:r>
        <w:r>
          <w:rPr>
            <w:noProof/>
            <w:webHidden/>
          </w:rPr>
          <w:instrText xml:space="preserve"> PAGEREF _Toc362875059 \h </w:instrText>
        </w:r>
        <w:r>
          <w:rPr>
            <w:noProof/>
            <w:webHidden/>
          </w:rPr>
        </w:r>
        <w:r>
          <w:rPr>
            <w:noProof/>
            <w:webHidden/>
          </w:rPr>
          <w:fldChar w:fldCharType="separate"/>
        </w:r>
        <w:r>
          <w:rPr>
            <w:noProof/>
            <w:webHidden/>
          </w:rPr>
          <w:t>113</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60" w:history="1">
        <w:r w:rsidRPr="002D2F49">
          <w:rPr>
            <w:rStyle w:val="-"/>
            <w:noProof/>
          </w:rPr>
          <w:t>5.1</w:t>
        </w:r>
        <w:r>
          <w:rPr>
            <w:rFonts w:asciiTheme="minorHAnsi" w:eastAsiaTheme="minorEastAsia" w:hAnsiTheme="minorHAnsi" w:cstheme="minorBidi"/>
            <w:noProof/>
            <w:color w:val="auto"/>
            <w:sz w:val="22"/>
            <w:lang w:eastAsia="el-GR"/>
          </w:rPr>
          <w:tab/>
        </w:r>
        <w:r w:rsidRPr="002D2F49">
          <w:rPr>
            <w:rStyle w:val="-"/>
            <w:noProof/>
          </w:rPr>
          <w:t>Συγκρότηση «ομάδας έργου»</w:t>
        </w:r>
        <w:r>
          <w:rPr>
            <w:noProof/>
            <w:webHidden/>
          </w:rPr>
          <w:tab/>
        </w:r>
        <w:r>
          <w:rPr>
            <w:noProof/>
            <w:webHidden/>
          </w:rPr>
          <w:fldChar w:fldCharType="begin"/>
        </w:r>
        <w:r>
          <w:rPr>
            <w:noProof/>
            <w:webHidden/>
          </w:rPr>
          <w:instrText xml:space="preserve"> PAGEREF _Toc362875060 \h </w:instrText>
        </w:r>
        <w:r>
          <w:rPr>
            <w:noProof/>
            <w:webHidden/>
          </w:rPr>
        </w:r>
        <w:r>
          <w:rPr>
            <w:noProof/>
            <w:webHidden/>
          </w:rPr>
          <w:fldChar w:fldCharType="separate"/>
        </w:r>
        <w:r>
          <w:rPr>
            <w:noProof/>
            <w:webHidden/>
          </w:rPr>
          <w:t>113</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61" w:history="1">
        <w:r w:rsidRPr="002D2F49">
          <w:rPr>
            <w:rStyle w:val="-"/>
            <w:noProof/>
          </w:rPr>
          <w:t>5.2</w:t>
        </w:r>
        <w:r>
          <w:rPr>
            <w:rFonts w:asciiTheme="minorHAnsi" w:eastAsiaTheme="minorEastAsia" w:hAnsiTheme="minorHAnsi" w:cstheme="minorBidi"/>
            <w:noProof/>
            <w:color w:val="auto"/>
            <w:sz w:val="22"/>
            <w:lang w:eastAsia="el-GR"/>
          </w:rPr>
          <w:tab/>
        </w:r>
        <w:r w:rsidRPr="002D2F49">
          <w:rPr>
            <w:rStyle w:val="-"/>
            <w:noProof/>
          </w:rPr>
          <w:t>Αρχικός σχεδιασμός</w:t>
        </w:r>
        <w:r>
          <w:rPr>
            <w:noProof/>
            <w:webHidden/>
          </w:rPr>
          <w:tab/>
        </w:r>
        <w:r>
          <w:rPr>
            <w:noProof/>
            <w:webHidden/>
          </w:rPr>
          <w:fldChar w:fldCharType="begin"/>
        </w:r>
        <w:r>
          <w:rPr>
            <w:noProof/>
            <w:webHidden/>
          </w:rPr>
          <w:instrText xml:space="preserve"> PAGEREF _Toc362875061 \h </w:instrText>
        </w:r>
        <w:r>
          <w:rPr>
            <w:noProof/>
            <w:webHidden/>
          </w:rPr>
        </w:r>
        <w:r>
          <w:rPr>
            <w:noProof/>
            <w:webHidden/>
          </w:rPr>
          <w:fldChar w:fldCharType="separate"/>
        </w:r>
        <w:r>
          <w:rPr>
            <w:noProof/>
            <w:webHidden/>
          </w:rPr>
          <w:t>114</w:t>
        </w:r>
        <w:r>
          <w:rPr>
            <w:noProof/>
            <w:webHidden/>
          </w:rPr>
          <w:fldChar w:fldCharType="end"/>
        </w:r>
      </w:hyperlink>
    </w:p>
    <w:p w:rsidR="00C24C61" w:rsidRDefault="00C24C61">
      <w:pPr>
        <w:pStyle w:val="30"/>
        <w:tabs>
          <w:tab w:val="left" w:pos="1540"/>
          <w:tab w:val="right" w:leader="dot" w:pos="8296"/>
        </w:tabs>
        <w:rPr>
          <w:rFonts w:asciiTheme="minorHAnsi" w:eastAsiaTheme="minorEastAsia" w:hAnsiTheme="minorHAnsi" w:cstheme="minorBidi"/>
          <w:noProof/>
          <w:color w:val="auto"/>
          <w:sz w:val="22"/>
          <w:lang w:eastAsia="el-GR"/>
        </w:rPr>
      </w:pPr>
      <w:hyperlink w:anchor="_Toc362875062" w:history="1">
        <w:r w:rsidRPr="002D2F49">
          <w:rPr>
            <w:rStyle w:val="-"/>
            <w:noProof/>
          </w:rPr>
          <w:t>5.2.1</w:t>
        </w:r>
        <w:r>
          <w:rPr>
            <w:rFonts w:asciiTheme="minorHAnsi" w:eastAsiaTheme="minorEastAsia" w:hAnsiTheme="minorHAnsi" w:cstheme="minorBidi"/>
            <w:noProof/>
            <w:color w:val="auto"/>
            <w:sz w:val="22"/>
            <w:lang w:eastAsia="el-GR"/>
          </w:rPr>
          <w:tab/>
        </w:r>
        <w:r w:rsidRPr="002D2F49">
          <w:rPr>
            <w:rStyle w:val="-"/>
            <w:noProof/>
          </w:rPr>
          <w:t>Η ομάδα στόχος</w:t>
        </w:r>
        <w:r>
          <w:rPr>
            <w:noProof/>
            <w:webHidden/>
          </w:rPr>
          <w:tab/>
        </w:r>
        <w:r>
          <w:rPr>
            <w:noProof/>
            <w:webHidden/>
          </w:rPr>
          <w:fldChar w:fldCharType="begin"/>
        </w:r>
        <w:r>
          <w:rPr>
            <w:noProof/>
            <w:webHidden/>
          </w:rPr>
          <w:instrText xml:space="preserve"> PAGEREF _Toc362875062 \h </w:instrText>
        </w:r>
        <w:r>
          <w:rPr>
            <w:noProof/>
            <w:webHidden/>
          </w:rPr>
        </w:r>
        <w:r>
          <w:rPr>
            <w:noProof/>
            <w:webHidden/>
          </w:rPr>
          <w:fldChar w:fldCharType="separate"/>
        </w:r>
        <w:r>
          <w:rPr>
            <w:noProof/>
            <w:webHidden/>
          </w:rPr>
          <w:t>115</w:t>
        </w:r>
        <w:r>
          <w:rPr>
            <w:noProof/>
            <w:webHidden/>
          </w:rPr>
          <w:fldChar w:fldCharType="end"/>
        </w:r>
      </w:hyperlink>
    </w:p>
    <w:p w:rsidR="00C24C61" w:rsidRDefault="00C24C61">
      <w:pPr>
        <w:pStyle w:val="30"/>
        <w:tabs>
          <w:tab w:val="left" w:pos="1540"/>
          <w:tab w:val="right" w:leader="dot" w:pos="8296"/>
        </w:tabs>
        <w:rPr>
          <w:rFonts w:asciiTheme="minorHAnsi" w:eastAsiaTheme="minorEastAsia" w:hAnsiTheme="minorHAnsi" w:cstheme="minorBidi"/>
          <w:noProof/>
          <w:color w:val="auto"/>
          <w:sz w:val="22"/>
          <w:lang w:eastAsia="el-GR"/>
        </w:rPr>
      </w:pPr>
      <w:hyperlink w:anchor="_Toc362875063" w:history="1">
        <w:r w:rsidRPr="002D2F49">
          <w:rPr>
            <w:rStyle w:val="-"/>
            <w:noProof/>
          </w:rPr>
          <w:t>5.2.2</w:t>
        </w:r>
        <w:r>
          <w:rPr>
            <w:rFonts w:asciiTheme="minorHAnsi" w:eastAsiaTheme="minorEastAsia" w:hAnsiTheme="minorHAnsi" w:cstheme="minorBidi"/>
            <w:noProof/>
            <w:color w:val="auto"/>
            <w:sz w:val="22"/>
            <w:lang w:eastAsia="el-GR"/>
          </w:rPr>
          <w:tab/>
        </w:r>
        <w:r w:rsidRPr="002D2F49">
          <w:rPr>
            <w:rStyle w:val="-"/>
            <w:noProof/>
          </w:rPr>
          <w:t>Αναγνωριστική μελέτη</w:t>
        </w:r>
        <w:r>
          <w:rPr>
            <w:noProof/>
            <w:webHidden/>
          </w:rPr>
          <w:tab/>
        </w:r>
        <w:r>
          <w:rPr>
            <w:noProof/>
            <w:webHidden/>
          </w:rPr>
          <w:fldChar w:fldCharType="begin"/>
        </w:r>
        <w:r>
          <w:rPr>
            <w:noProof/>
            <w:webHidden/>
          </w:rPr>
          <w:instrText xml:space="preserve"> PAGEREF _Toc362875063 \h </w:instrText>
        </w:r>
        <w:r>
          <w:rPr>
            <w:noProof/>
            <w:webHidden/>
          </w:rPr>
        </w:r>
        <w:r>
          <w:rPr>
            <w:noProof/>
            <w:webHidden/>
          </w:rPr>
          <w:fldChar w:fldCharType="separate"/>
        </w:r>
        <w:r>
          <w:rPr>
            <w:noProof/>
            <w:webHidden/>
          </w:rPr>
          <w:t>117</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64" w:history="1">
        <w:r w:rsidRPr="002D2F49">
          <w:rPr>
            <w:rStyle w:val="-"/>
            <w:noProof/>
          </w:rPr>
          <w:t>5.3</w:t>
        </w:r>
        <w:r>
          <w:rPr>
            <w:rFonts w:asciiTheme="minorHAnsi" w:eastAsiaTheme="minorEastAsia" w:hAnsiTheme="minorHAnsi" w:cstheme="minorBidi"/>
            <w:noProof/>
            <w:color w:val="auto"/>
            <w:sz w:val="22"/>
            <w:lang w:eastAsia="el-GR"/>
          </w:rPr>
          <w:tab/>
        </w:r>
        <w:r w:rsidRPr="002D2F49">
          <w:rPr>
            <w:rStyle w:val="-"/>
            <w:noProof/>
          </w:rPr>
          <w:t>Ολοκλήρωση σχεδιασμού</w:t>
        </w:r>
        <w:r>
          <w:rPr>
            <w:noProof/>
            <w:webHidden/>
          </w:rPr>
          <w:tab/>
        </w:r>
        <w:r>
          <w:rPr>
            <w:noProof/>
            <w:webHidden/>
          </w:rPr>
          <w:fldChar w:fldCharType="begin"/>
        </w:r>
        <w:r>
          <w:rPr>
            <w:noProof/>
            <w:webHidden/>
          </w:rPr>
          <w:instrText xml:space="preserve"> PAGEREF _Toc362875064 \h </w:instrText>
        </w:r>
        <w:r>
          <w:rPr>
            <w:noProof/>
            <w:webHidden/>
          </w:rPr>
        </w:r>
        <w:r>
          <w:rPr>
            <w:noProof/>
            <w:webHidden/>
          </w:rPr>
          <w:fldChar w:fldCharType="separate"/>
        </w:r>
        <w:r>
          <w:rPr>
            <w:noProof/>
            <w:webHidden/>
          </w:rPr>
          <w:t>127</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65" w:history="1">
        <w:r w:rsidRPr="002D2F49">
          <w:rPr>
            <w:rStyle w:val="-"/>
            <w:noProof/>
          </w:rPr>
          <w:t>5.4</w:t>
        </w:r>
        <w:r>
          <w:rPr>
            <w:rFonts w:asciiTheme="minorHAnsi" w:eastAsiaTheme="minorEastAsia" w:hAnsiTheme="minorHAnsi" w:cstheme="minorBidi"/>
            <w:noProof/>
            <w:color w:val="auto"/>
            <w:sz w:val="22"/>
            <w:lang w:eastAsia="el-GR"/>
          </w:rPr>
          <w:tab/>
        </w:r>
        <w:r w:rsidRPr="002D2F49">
          <w:rPr>
            <w:rStyle w:val="-"/>
            <w:noProof/>
          </w:rPr>
          <w:t>Τομείς παρέμβασης και στόχοι</w:t>
        </w:r>
        <w:r>
          <w:rPr>
            <w:noProof/>
            <w:webHidden/>
          </w:rPr>
          <w:tab/>
        </w:r>
        <w:r>
          <w:rPr>
            <w:noProof/>
            <w:webHidden/>
          </w:rPr>
          <w:fldChar w:fldCharType="begin"/>
        </w:r>
        <w:r>
          <w:rPr>
            <w:noProof/>
            <w:webHidden/>
          </w:rPr>
          <w:instrText xml:space="preserve"> PAGEREF _Toc362875065 \h </w:instrText>
        </w:r>
        <w:r>
          <w:rPr>
            <w:noProof/>
            <w:webHidden/>
          </w:rPr>
        </w:r>
        <w:r>
          <w:rPr>
            <w:noProof/>
            <w:webHidden/>
          </w:rPr>
          <w:fldChar w:fldCharType="separate"/>
        </w:r>
        <w:r>
          <w:rPr>
            <w:noProof/>
            <w:webHidden/>
          </w:rPr>
          <w:t>127</w:t>
        </w:r>
        <w:r>
          <w:rPr>
            <w:noProof/>
            <w:webHidden/>
          </w:rPr>
          <w:fldChar w:fldCharType="end"/>
        </w:r>
      </w:hyperlink>
    </w:p>
    <w:p w:rsidR="00C24C61" w:rsidRDefault="00C24C61">
      <w:pPr>
        <w:pStyle w:val="30"/>
        <w:tabs>
          <w:tab w:val="left" w:pos="1540"/>
          <w:tab w:val="right" w:leader="dot" w:pos="8296"/>
        </w:tabs>
        <w:rPr>
          <w:rFonts w:asciiTheme="minorHAnsi" w:eastAsiaTheme="minorEastAsia" w:hAnsiTheme="minorHAnsi" w:cstheme="minorBidi"/>
          <w:noProof/>
          <w:color w:val="auto"/>
          <w:sz w:val="22"/>
          <w:lang w:eastAsia="el-GR"/>
        </w:rPr>
      </w:pPr>
      <w:hyperlink w:anchor="_Toc362875066" w:history="1">
        <w:r w:rsidRPr="002D2F49">
          <w:rPr>
            <w:rStyle w:val="-"/>
            <w:noProof/>
          </w:rPr>
          <w:t>5.4.1</w:t>
        </w:r>
        <w:r>
          <w:rPr>
            <w:rFonts w:asciiTheme="minorHAnsi" w:eastAsiaTheme="minorEastAsia" w:hAnsiTheme="minorHAnsi" w:cstheme="minorBidi"/>
            <w:noProof/>
            <w:color w:val="auto"/>
            <w:sz w:val="22"/>
            <w:lang w:eastAsia="el-GR"/>
          </w:rPr>
          <w:tab/>
        </w:r>
        <w:r w:rsidRPr="002D2F49">
          <w:rPr>
            <w:rStyle w:val="-"/>
            <w:noProof/>
          </w:rPr>
          <w:t>Σημασία τομέων παρέμβασης και στόχων</w:t>
        </w:r>
        <w:r>
          <w:rPr>
            <w:noProof/>
            <w:webHidden/>
          </w:rPr>
          <w:tab/>
        </w:r>
        <w:r>
          <w:rPr>
            <w:noProof/>
            <w:webHidden/>
          </w:rPr>
          <w:fldChar w:fldCharType="begin"/>
        </w:r>
        <w:r>
          <w:rPr>
            <w:noProof/>
            <w:webHidden/>
          </w:rPr>
          <w:instrText xml:space="preserve"> PAGEREF _Toc362875066 \h </w:instrText>
        </w:r>
        <w:r>
          <w:rPr>
            <w:noProof/>
            <w:webHidden/>
          </w:rPr>
        </w:r>
        <w:r>
          <w:rPr>
            <w:noProof/>
            <w:webHidden/>
          </w:rPr>
          <w:fldChar w:fldCharType="separate"/>
        </w:r>
        <w:r>
          <w:rPr>
            <w:noProof/>
            <w:webHidden/>
          </w:rPr>
          <w:t>136</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67" w:history="1">
        <w:r w:rsidRPr="002D2F49">
          <w:rPr>
            <w:rStyle w:val="-"/>
            <w:noProof/>
          </w:rPr>
          <w:t>5.5</w:t>
        </w:r>
        <w:r>
          <w:rPr>
            <w:rFonts w:asciiTheme="minorHAnsi" w:eastAsiaTheme="minorEastAsia" w:hAnsiTheme="minorHAnsi" w:cstheme="minorBidi"/>
            <w:noProof/>
            <w:color w:val="auto"/>
            <w:sz w:val="22"/>
            <w:lang w:eastAsia="el-GR"/>
          </w:rPr>
          <w:tab/>
        </w:r>
        <w:r w:rsidRPr="002D2F49">
          <w:rPr>
            <w:rStyle w:val="-"/>
            <w:noProof/>
          </w:rPr>
          <w:t>Ιεράρχηση προτεραιοτήτων</w:t>
        </w:r>
        <w:r>
          <w:rPr>
            <w:noProof/>
            <w:webHidden/>
          </w:rPr>
          <w:tab/>
        </w:r>
        <w:r>
          <w:rPr>
            <w:noProof/>
            <w:webHidden/>
          </w:rPr>
          <w:fldChar w:fldCharType="begin"/>
        </w:r>
        <w:r>
          <w:rPr>
            <w:noProof/>
            <w:webHidden/>
          </w:rPr>
          <w:instrText xml:space="preserve"> PAGEREF _Toc362875067 \h </w:instrText>
        </w:r>
        <w:r>
          <w:rPr>
            <w:noProof/>
            <w:webHidden/>
          </w:rPr>
        </w:r>
        <w:r>
          <w:rPr>
            <w:noProof/>
            <w:webHidden/>
          </w:rPr>
          <w:fldChar w:fldCharType="separate"/>
        </w:r>
        <w:r>
          <w:rPr>
            <w:noProof/>
            <w:webHidden/>
          </w:rPr>
          <w:t>170</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68" w:history="1">
        <w:r w:rsidRPr="002D2F49">
          <w:rPr>
            <w:rStyle w:val="-"/>
            <w:noProof/>
          </w:rPr>
          <w:t>5.6</w:t>
        </w:r>
        <w:r>
          <w:rPr>
            <w:rFonts w:asciiTheme="minorHAnsi" w:eastAsiaTheme="minorEastAsia" w:hAnsiTheme="minorHAnsi" w:cstheme="minorBidi"/>
            <w:noProof/>
            <w:color w:val="auto"/>
            <w:sz w:val="22"/>
            <w:lang w:eastAsia="el-GR"/>
          </w:rPr>
          <w:tab/>
        </w:r>
        <w:r w:rsidRPr="002D2F49">
          <w:rPr>
            <w:rStyle w:val="-"/>
            <w:noProof/>
          </w:rPr>
          <w:t>Προσδιορισμός στρατηγικής και ενεργειών-δράσεων</w:t>
        </w:r>
        <w:r>
          <w:rPr>
            <w:noProof/>
            <w:webHidden/>
          </w:rPr>
          <w:tab/>
        </w:r>
        <w:r>
          <w:rPr>
            <w:noProof/>
            <w:webHidden/>
          </w:rPr>
          <w:fldChar w:fldCharType="begin"/>
        </w:r>
        <w:r>
          <w:rPr>
            <w:noProof/>
            <w:webHidden/>
          </w:rPr>
          <w:instrText xml:space="preserve"> PAGEREF _Toc362875068 \h </w:instrText>
        </w:r>
        <w:r>
          <w:rPr>
            <w:noProof/>
            <w:webHidden/>
          </w:rPr>
        </w:r>
        <w:r>
          <w:rPr>
            <w:noProof/>
            <w:webHidden/>
          </w:rPr>
          <w:fldChar w:fldCharType="separate"/>
        </w:r>
        <w:r>
          <w:rPr>
            <w:noProof/>
            <w:webHidden/>
          </w:rPr>
          <w:t>172</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69" w:history="1">
        <w:r w:rsidRPr="002D2F49">
          <w:rPr>
            <w:rStyle w:val="-"/>
            <w:noProof/>
          </w:rPr>
          <w:t>5.7</w:t>
        </w:r>
        <w:r>
          <w:rPr>
            <w:rFonts w:asciiTheme="minorHAnsi" w:eastAsiaTheme="minorEastAsia" w:hAnsiTheme="minorHAnsi" w:cstheme="minorBidi"/>
            <w:noProof/>
            <w:color w:val="auto"/>
            <w:sz w:val="22"/>
            <w:lang w:eastAsia="el-GR"/>
          </w:rPr>
          <w:tab/>
        </w:r>
        <w:r w:rsidRPr="002D2F49">
          <w:rPr>
            <w:rStyle w:val="-"/>
            <w:noProof/>
          </w:rPr>
          <w:t>Κατάρτιση χρονοδιαγράμματος</w:t>
        </w:r>
        <w:r>
          <w:rPr>
            <w:noProof/>
            <w:webHidden/>
          </w:rPr>
          <w:tab/>
        </w:r>
        <w:r>
          <w:rPr>
            <w:noProof/>
            <w:webHidden/>
          </w:rPr>
          <w:fldChar w:fldCharType="begin"/>
        </w:r>
        <w:r>
          <w:rPr>
            <w:noProof/>
            <w:webHidden/>
          </w:rPr>
          <w:instrText xml:space="preserve"> PAGEREF _Toc362875069 \h </w:instrText>
        </w:r>
        <w:r>
          <w:rPr>
            <w:noProof/>
            <w:webHidden/>
          </w:rPr>
        </w:r>
        <w:r>
          <w:rPr>
            <w:noProof/>
            <w:webHidden/>
          </w:rPr>
          <w:fldChar w:fldCharType="separate"/>
        </w:r>
        <w:r>
          <w:rPr>
            <w:noProof/>
            <w:webHidden/>
          </w:rPr>
          <w:t>172</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70" w:history="1">
        <w:r w:rsidRPr="002D2F49">
          <w:rPr>
            <w:rStyle w:val="-"/>
            <w:noProof/>
          </w:rPr>
          <w:t>5.8</w:t>
        </w:r>
        <w:r>
          <w:rPr>
            <w:rFonts w:asciiTheme="minorHAnsi" w:eastAsiaTheme="minorEastAsia" w:hAnsiTheme="minorHAnsi" w:cstheme="minorBidi"/>
            <w:noProof/>
            <w:color w:val="auto"/>
            <w:sz w:val="22"/>
            <w:lang w:eastAsia="el-GR"/>
          </w:rPr>
          <w:tab/>
        </w:r>
        <w:r w:rsidRPr="002D2F49">
          <w:rPr>
            <w:rStyle w:val="-"/>
            <w:noProof/>
          </w:rPr>
          <w:t>Πηγές χρηματοδότησης</w:t>
        </w:r>
        <w:r>
          <w:rPr>
            <w:noProof/>
            <w:webHidden/>
          </w:rPr>
          <w:tab/>
        </w:r>
        <w:r>
          <w:rPr>
            <w:noProof/>
            <w:webHidden/>
          </w:rPr>
          <w:fldChar w:fldCharType="begin"/>
        </w:r>
        <w:r>
          <w:rPr>
            <w:noProof/>
            <w:webHidden/>
          </w:rPr>
          <w:instrText xml:space="preserve"> PAGEREF _Toc362875070 \h </w:instrText>
        </w:r>
        <w:r>
          <w:rPr>
            <w:noProof/>
            <w:webHidden/>
          </w:rPr>
        </w:r>
        <w:r>
          <w:rPr>
            <w:noProof/>
            <w:webHidden/>
          </w:rPr>
          <w:fldChar w:fldCharType="separate"/>
        </w:r>
        <w:r>
          <w:rPr>
            <w:noProof/>
            <w:webHidden/>
          </w:rPr>
          <w:t>174</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71" w:history="1">
        <w:r w:rsidRPr="002D2F49">
          <w:rPr>
            <w:rStyle w:val="-"/>
            <w:noProof/>
          </w:rPr>
          <w:t>5.9</w:t>
        </w:r>
        <w:r>
          <w:rPr>
            <w:rFonts w:asciiTheme="minorHAnsi" w:eastAsiaTheme="minorEastAsia" w:hAnsiTheme="minorHAnsi" w:cstheme="minorBidi"/>
            <w:noProof/>
            <w:color w:val="auto"/>
            <w:sz w:val="22"/>
            <w:lang w:eastAsia="el-GR"/>
          </w:rPr>
          <w:tab/>
        </w:r>
        <w:r w:rsidRPr="002D2F49">
          <w:rPr>
            <w:rStyle w:val="-"/>
            <w:noProof/>
          </w:rPr>
          <w:t>Δημοσιοποίηση</w:t>
        </w:r>
        <w:r>
          <w:rPr>
            <w:noProof/>
            <w:webHidden/>
          </w:rPr>
          <w:tab/>
        </w:r>
        <w:r>
          <w:rPr>
            <w:noProof/>
            <w:webHidden/>
          </w:rPr>
          <w:fldChar w:fldCharType="begin"/>
        </w:r>
        <w:r>
          <w:rPr>
            <w:noProof/>
            <w:webHidden/>
          </w:rPr>
          <w:instrText xml:space="preserve"> PAGEREF _Toc362875071 \h </w:instrText>
        </w:r>
        <w:r>
          <w:rPr>
            <w:noProof/>
            <w:webHidden/>
          </w:rPr>
        </w:r>
        <w:r>
          <w:rPr>
            <w:noProof/>
            <w:webHidden/>
          </w:rPr>
          <w:fldChar w:fldCharType="separate"/>
        </w:r>
        <w:r>
          <w:rPr>
            <w:noProof/>
            <w:webHidden/>
          </w:rPr>
          <w:t>176</w:t>
        </w:r>
        <w:r>
          <w:rPr>
            <w:noProof/>
            <w:webHidden/>
          </w:rPr>
          <w:fldChar w:fldCharType="end"/>
        </w:r>
      </w:hyperlink>
    </w:p>
    <w:p w:rsidR="00C24C61" w:rsidRDefault="00C24C61">
      <w:pPr>
        <w:pStyle w:val="20"/>
        <w:tabs>
          <w:tab w:val="left" w:pos="1100"/>
          <w:tab w:val="right" w:leader="dot" w:pos="8296"/>
        </w:tabs>
        <w:rPr>
          <w:rFonts w:asciiTheme="minorHAnsi" w:eastAsiaTheme="minorEastAsia" w:hAnsiTheme="minorHAnsi" w:cstheme="minorBidi"/>
          <w:noProof/>
          <w:color w:val="auto"/>
          <w:sz w:val="22"/>
          <w:lang w:eastAsia="el-GR"/>
        </w:rPr>
      </w:pPr>
      <w:hyperlink w:anchor="_Toc362875072" w:history="1">
        <w:r w:rsidRPr="002D2F49">
          <w:rPr>
            <w:rStyle w:val="-"/>
            <w:noProof/>
          </w:rPr>
          <w:t>5.10</w:t>
        </w:r>
        <w:r>
          <w:rPr>
            <w:rFonts w:asciiTheme="minorHAnsi" w:eastAsiaTheme="minorEastAsia" w:hAnsiTheme="minorHAnsi" w:cstheme="minorBidi"/>
            <w:noProof/>
            <w:color w:val="auto"/>
            <w:sz w:val="22"/>
            <w:lang w:eastAsia="el-GR"/>
          </w:rPr>
          <w:tab/>
        </w:r>
        <w:r w:rsidRPr="002D2F49">
          <w:rPr>
            <w:rStyle w:val="-"/>
            <w:noProof/>
          </w:rPr>
          <w:t>Παρακολούθηση, ενδιάμεση αξιολόγηση, ανατροφοδότηση, αναθεώρηση</w:t>
        </w:r>
        <w:r>
          <w:rPr>
            <w:noProof/>
            <w:webHidden/>
          </w:rPr>
          <w:tab/>
        </w:r>
        <w:r>
          <w:rPr>
            <w:noProof/>
            <w:webHidden/>
          </w:rPr>
          <w:fldChar w:fldCharType="begin"/>
        </w:r>
        <w:r>
          <w:rPr>
            <w:noProof/>
            <w:webHidden/>
          </w:rPr>
          <w:instrText xml:space="preserve"> PAGEREF _Toc362875072 \h </w:instrText>
        </w:r>
        <w:r>
          <w:rPr>
            <w:noProof/>
            <w:webHidden/>
          </w:rPr>
        </w:r>
        <w:r>
          <w:rPr>
            <w:noProof/>
            <w:webHidden/>
          </w:rPr>
          <w:fldChar w:fldCharType="separate"/>
        </w:r>
        <w:r>
          <w:rPr>
            <w:noProof/>
            <w:webHidden/>
          </w:rPr>
          <w:t>193</w:t>
        </w:r>
        <w:r>
          <w:rPr>
            <w:noProof/>
            <w:webHidden/>
          </w:rPr>
          <w:fldChar w:fldCharType="end"/>
        </w:r>
      </w:hyperlink>
    </w:p>
    <w:p w:rsidR="00C24C61" w:rsidRDefault="00C24C61">
      <w:pPr>
        <w:pStyle w:val="20"/>
        <w:tabs>
          <w:tab w:val="left" w:pos="1100"/>
          <w:tab w:val="right" w:leader="dot" w:pos="8296"/>
        </w:tabs>
        <w:rPr>
          <w:rFonts w:asciiTheme="minorHAnsi" w:eastAsiaTheme="minorEastAsia" w:hAnsiTheme="minorHAnsi" w:cstheme="minorBidi"/>
          <w:noProof/>
          <w:color w:val="auto"/>
          <w:sz w:val="22"/>
          <w:lang w:eastAsia="el-GR"/>
        </w:rPr>
      </w:pPr>
      <w:hyperlink w:anchor="_Toc362875073" w:history="1">
        <w:r w:rsidRPr="002D2F49">
          <w:rPr>
            <w:rStyle w:val="-"/>
            <w:noProof/>
          </w:rPr>
          <w:t>5.11</w:t>
        </w:r>
        <w:r>
          <w:rPr>
            <w:rFonts w:asciiTheme="minorHAnsi" w:eastAsiaTheme="minorEastAsia" w:hAnsiTheme="minorHAnsi" w:cstheme="minorBidi"/>
            <w:noProof/>
            <w:color w:val="auto"/>
            <w:sz w:val="22"/>
            <w:lang w:eastAsia="el-GR"/>
          </w:rPr>
          <w:tab/>
        </w:r>
        <w:r w:rsidRPr="002D2F49">
          <w:rPr>
            <w:rStyle w:val="-"/>
            <w:noProof/>
          </w:rPr>
          <w:t>Τελική αξιολόγηση, σύνταξη έκθεσης αποτελεσμάτων</w:t>
        </w:r>
        <w:r>
          <w:rPr>
            <w:noProof/>
            <w:webHidden/>
          </w:rPr>
          <w:tab/>
        </w:r>
        <w:r>
          <w:rPr>
            <w:noProof/>
            <w:webHidden/>
          </w:rPr>
          <w:fldChar w:fldCharType="begin"/>
        </w:r>
        <w:r>
          <w:rPr>
            <w:noProof/>
            <w:webHidden/>
          </w:rPr>
          <w:instrText xml:space="preserve"> PAGEREF _Toc362875073 \h </w:instrText>
        </w:r>
        <w:r>
          <w:rPr>
            <w:noProof/>
            <w:webHidden/>
          </w:rPr>
        </w:r>
        <w:r>
          <w:rPr>
            <w:noProof/>
            <w:webHidden/>
          </w:rPr>
          <w:fldChar w:fldCharType="separate"/>
        </w:r>
        <w:r>
          <w:rPr>
            <w:noProof/>
            <w:webHidden/>
          </w:rPr>
          <w:t>196</w:t>
        </w:r>
        <w:r>
          <w:rPr>
            <w:noProof/>
            <w:webHidden/>
          </w:rPr>
          <w:fldChar w:fldCharType="end"/>
        </w:r>
      </w:hyperlink>
    </w:p>
    <w:p w:rsidR="00C24C61" w:rsidRDefault="00C24C61">
      <w:pPr>
        <w:pStyle w:val="20"/>
        <w:tabs>
          <w:tab w:val="left" w:pos="1100"/>
          <w:tab w:val="right" w:leader="dot" w:pos="8296"/>
        </w:tabs>
        <w:rPr>
          <w:rFonts w:asciiTheme="minorHAnsi" w:eastAsiaTheme="minorEastAsia" w:hAnsiTheme="minorHAnsi" w:cstheme="minorBidi"/>
          <w:noProof/>
          <w:color w:val="auto"/>
          <w:sz w:val="22"/>
          <w:lang w:eastAsia="el-GR"/>
        </w:rPr>
      </w:pPr>
      <w:hyperlink w:anchor="_Toc362875074" w:history="1">
        <w:r w:rsidRPr="002D2F49">
          <w:rPr>
            <w:rStyle w:val="-"/>
            <w:noProof/>
          </w:rPr>
          <w:t>5.12</w:t>
        </w:r>
        <w:r>
          <w:rPr>
            <w:rFonts w:asciiTheme="minorHAnsi" w:eastAsiaTheme="minorEastAsia" w:hAnsiTheme="minorHAnsi" w:cstheme="minorBidi"/>
            <w:noProof/>
            <w:color w:val="auto"/>
            <w:sz w:val="22"/>
            <w:lang w:eastAsia="el-GR"/>
          </w:rPr>
          <w:tab/>
        </w:r>
        <w:r w:rsidRPr="002D2F49">
          <w:rPr>
            <w:rStyle w:val="-"/>
            <w:noProof/>
          </w:rPr>
          <w:t>Συνέχιση με νέο ΣΔΑ</w:t>
        </w:r>
        <w:r>
          <w:rPr>
            <w:noProof/>
            <w:webHidden/>
          </w:rPr>
          <w:tab/>
        </w:r>
        <w:r>
          <w:rPr>
            <w:noProof/>
            <w:webHidden/>
          </w:rPr>
          <w:fldChar w:fldCharType="begin"/>
        </w:r>
        <w:r>
          <w:rPr>
            <w:noProof/>
            <w:webHidden/>
          </w:rPr>
          <w:instrText xml:space="preserve"> PAGEREF _Toc362875074 \h </w:instrText>
        </w:r>
        <w:r>
          <w:rPr>
            <w:noProof/>
            <w:webHidden/>
          </w:rPr>
        </w:r>
        <w:r>
          <w:rPr>
            <w:noProof/>
            <w:webHidden/>
          </w:rPr>
          <w:fldChar w:fldCharType="separate"/>
        </w:r>
        <w:r>
          <w:rPr>
            <w:noProof/>
            <w:webHidden/>
          </w:rPr>
          <w:t>196</w:t>
        </w:r>
        <w:r>
          <w:rPr>
            <w:noProof/>
            <w:webHidden/>
          </w:rPr>
          <w:fldChar w:fldCharType="end"/>
        </w:r>
      </w:hyperlink>
    </w:p>
    <w:p w:rsidR="00C24C61" w:rsidRDefault="00C24C61">
      <w:pPr>
        <w:pStyle w:val="10"/>
        <w:tabs>
          <w:tab w:val="left" w:pos="520"/>
          <w:tab w:val="right" w:leader="dot" w:pos="8296"/>
        </w:tabs>
        <w:rPr>
          <w:rFonts w:asciiTheme="minorHAnsi" w:eastAsiaTheme="minorEastAsia" w:hAnsiTheme="minorHAnsi" w:cstheme="minorBidi"/>
          <w:noProof/>
          <w:color w:val="auto"/>
          <w:sz w:val="22"/>
          <w:lang w:eastAsia="el-GR"/>
        </w:rPr>
      </w:pPr>
      <w:hyperlink w:anchor="_Toc362875075" w:history="1">
        <w:r w:rsidRPr="002D2F49">
          <w:rPr>
            <w:rStyle w:val="-"/>
            <w:noProof/>
          </w:rPr>
          <w:t>6.</w:t>
        </w:r>
        <w:r>
          <w:rPr>
            <w:rFonts w:asciiTheme="minorHAnsi" w:eastAsiaTheme="minorEastAsia" w:hAnsiTheme="minorHAnsi" w:cstheme="minorBidi"/>
            <w:noProof/>
            <w:color w:val="auto"/>
            <w:sz w:val="22"/>
            <w:lang w:eastAsia="el-GR"/>
          </w:rPr>
          <w:tab/>
        </w:r>
        <w:r w:rsidRPr="002D2F49">
          <w:rPr>
            <w:rStyle w:val="-"/>
            <w:noProof/>
          </w:rPr>
          <w:t>Διεθνής εμπειρία</w:t>
        </w:r>
        <w:r>
          <w:rPr>
            <w:noProof/>
            <w:webHidden/>
          </w:rPr>
          <w:tab/>
        </w:r>
        <w:r>
          <w:rPr>
            <w:noProof/>
            <w:webHidden/>
          </w:rPr>
          <w:fldChar w:fldCharType="begin"/>
        </w:r>
        <w:r>
          <w:rPr>
            <w:noProof/>
            <w:webHidden/>
          </w:rPr>
          <w:instrText xml:space="preserve"> PAGEREF _Toc362875075 \h </w:instrText>
        </w:r>
        <w:r>
          <w:rPr>
            <w:noProof/>
            <w:webHidden/>
          </w:rPr>
        </w:r>
        <w:r>
          <w:rPr>
            <w:noProof/>
            <w:webHidden/>
          </w:rPr>
          <w:fldChar w:fldCharType="separate"/>
        </w:r>
        <w:r>
          <w:rPr>
            <w:noProof/>
            <w:webHidden/>
          </w:rPr>
          <w:t>199</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76" w:history="1">
        <w:r w:rsidRPr="002D2F49">
          <w:rPr>
            <w:rStyle w:val="-"/>
            <w:noProof/>
          </w:rPr>
          <w:t>6.1</w:t>
        </w:r>
        <w:r>
          <w:rPr>
            <w:rFonts w:asciiTheme="minorHAnsi" w:eastAsiaTheme="minorEastAsia" w:hAnsiTheme="minorHAnsi" w:cstheme="minorBidi"/>
            <w:noProof/>
            <w:color w:val="auto"/>
            <w:sz w:val="22"/>
            <w:lang w:eastAsia="el-GR"/>
          </w:rPr>
          <w:tab/>
        </w:r>
        <w:r w:rsidRPr="002D2F49">
          <w:rPr>
            <w:rStyle w:val="-"/>
            <w:noProof/>
          </w:rPr>
          <w:t>Παράθεση ενδεικτικών ΣΔΑ από τη διεθνή εμπειρία</w:t>
        </w:r>
        <w:r>
          <w:rPr>
            <w:noProof/>
            <w:webHidden/>
          </w:rPr>
          <w:tab/>
        </w:r>
        <w:r>
          <w:rPr>
            <w:noProof/>
            <w:webHidden/>
          </w:rPr>
          <w:fldChar w:fldCharType="begin"/>
        </w:r>
        <w:r>
          <w:rPr>
            <w:noProof/>
            <w:webHidden/>
          </w:rPr>
          <w:instrText xml:space="preserve"> PAGEREF _Toc362875076 \h </w:instrText>
        </w:r>
        <w:r>
          <w:rPr>
            <w:noProof/>
            <w:webHidden/>
          </w:rPr>
        </w:r>
        <w:r>
          <w:rPr>
            <w:noProof/>
            <w:webHidden/>
          </w:rPr>
          <w:fldChar w:fldCharType="separate"/>
        </w:r>
        <w:r>
          <w:rPr>
            <w:noProof/>
            <w:webHidden/>
          </w:rPr>
          <w:t>199</w:t>
        </w:r>
        <w:r>
          <w:rPr>
            <w:noProof/>
            <w:webHidden/>
          </w:rPr>
          <w:fldChar w:fldCharType="end"/>
        </w:r>
      </w:hyperlink>
    </w:p>
    <w:p w:rsidR="00C24C61" w:rsidRDefault="00C24C61">
      <w:pPr>
        <w:pStyle w:val="20"/>
        <w:tabs>
          <w:tab w:val="left" w:pos="880"/>
          <w:tab w:val="right" w:leader="dot" w:pos="8296"/>
        </w:tabs>
        <w:rPr>
          <w:rFonts w:asciiTheme="minorHAnsi" w:eastAsiaTheme="minorEastAsia" w:hAnsiTheme="minorHAnsi" w:cstheme="minorBidi"/>
          <w:noProof/>
          <w:color w:val="auto"/>
          <w:sz w:val="22"/>
          <w:lang w:eastAsia="el-GR"/>
        </w:rPr>
      </w:pPr>
      <w:hyperlink w:anchor="_Toc362875077" w:history="1">
        <w:r w:rsidRPr="002D2F49">
          <w:rPr>
            <w:rStyle w:val="-"/>
            <w:noProof/>
          </w:rPr>
          <w:t>6.2</w:t>
        </w:r>
        <w:r>
          <w:rPr>
            <w:rFonts w:asciiTheme="minorHAnsi" w:eastAsiaTheme="minorEastAsia" w:hAnsiTheme="minorHAnsi" w:cstheme="minorBidi"/>
            <w:noProof/>
            <w:color w:val="auto"/>
            <w:sz w:val="22"/>
            <w:lang w:eastAsia="el-GR"/>
          </w:rPr>
          <w:tab/>
        </w:r>
        <w:r w:rsidRPr="002D2F49">
          <w:rPr>
            <w:rStyle w:val="-"/>
            <w:noProof/>
          </w:rPr>
          <w:t>Η «Ατζέντα 50» της Σουηδικής Συνομοσπονδίας Ατόμων με Αναπηρία</w:t>
        </w:r>
        <w:r>
          <w:rPr>
            <w:noProof/>
            <w:webHidden/>
          </w:rPr>
          <w:tab/>
        </w:r>
        <w:r>
          <w:rPr>
            <w:noProof/>
            <w:webHidden/>
          </w:rPr>
          <w:fldChar w:fldCharType="begin"/>
        </w:r>
        <w:r>
          <w:rPr>
            <w:noProof/>
            <w:webHidden/>
          </w:rPr>
          <w:instrText xml:space="preserve"> PAGEREF _Toc362875077 \h </w:instrText>
        </w:r>
        <w:r>
          <w:rPr>
            <w:noProof/>
            <w:webHidden/>
          </w:rPr>
        </w:r>
        <w:r>
          <w:rPr>
            <w:noProof/>
            <w:webHidden/>
          </w:rPr>
          <w:fldChar w:fldCharType="separate"/>
        </w:r>
        <w:r>
          <w:rPr>
            <w:noProof/>
            <w:webHidden/>
          </w:rPr>
          <w:t>201</w:t>
        </w:r>
        <w:r>
          <w:rPr>
            <w:noProof/>
            <w:webHidden/>
          </w:rPr>
          <w:fldChar w:fldCharType="end"/>
        </w:r>
      </w:hyperlink>
    </w:p>
    <w:p w:rsidR="00C24C61" w:rsidRDefault="00C24C61">
      <w:pPr>
        <w:pStyle w:val="10"/>
        <w:tabs>
          <w:tab w:val="right" w:leader="dot" w:pos="8296"/>
        </w:tabs>
        <w:rPr>
          <w:rFonts w:asciiTheme="minorHAnsi" w:eastAsiaTheme="minorEastAsia" w:hAnsiTheme="minorHAnsi" w:cstheme="minorBidi"/>
          <w:noProof/>
          <w:color w:val="auto"/>
          <w:sz w:val="22"/>
          <w:lang w:eastAsia="el-GR"/>
        </w:rPr>
      </w:pPr>
      <w:hyperlink w:anchor="_Toc362875078" w:history="1">
        <w:r w:rsidRPr="002D2F49">
          <w:rPr>
            <w:rStyle w:val="-"/>
            <w:noProof/>
          </w:rPr>
          <w:t>Βιβλιογραφία</w:t>
        </w:r>
        <w:r>
          <w:rPr>
            <w:noProof/>
            <w:webHidden/>
          </w:rPr>
          <w:tab/>
        </w:r>
        <w:r>
          <w:rPr>
            <w:noProof/>
            <w:webHidden/>
          </w:rPr>
          <w:fldChar w:fldCharType="begin"/>
        </w:r>
        <w:r>
          <w:rPr>
            <w:noProof/>
            <w:webHidden/>
          </w:rPr>
          <w:instrText xml:space="preserve"> PAGEREF _Toc362875078 \h </w:instrText>
        </w:r>
        <w:r>
          <w:rPr>
            <w:noProof/>
            <w:webHidden/>
          </w:rPr>
        </w:r>
        <w:r>
          <w:rPr>
            <w:noProof/>
            <w:webHidden/>
          </w:rPr>
          <w:fldChar w:fldCharType="separate"/>
        </w:r>
        <w:r>
          <w:rPr>
            <w:noProof/>
            <w:webHidden/>
          </w:rPr>
          <w:t>209</w:t>
        </w:r>
        <w:r>
          <w:rPr>
            <w:noProof/>
            <w:webHidden/>
          </w:rPr>
          <w:fldChar w:fldCharType="end"/>
        </w:r>
      </w:hyperlink>
    </w:p>
    <w:p w:rsidR="00C24C61" w:rsidRDefault="00C24C61">
      <w:pPr>
        <w:pStyle w:val="20"/>
        <w:tabs>
          <w:tab w:val="right" w:leader="dot" w:pos="8296"/>
        </w:tabs>
        <w:rPr>
          <w:rFonts w:asciiTheme="minorHAnsi" w:eastAsiaTheme="minorEastAsia" w:hAnsiTheme="minorHAnsi" w:cstheme="minorBidi"/>
          <w:noProof/>
          <w:color w:val="auto"/>
          <w:sz w:val="22"/>
          <w:lang w:eastAsia="el-GR"/>
        </w:rPr>
      </w:pPr>
      <w:hyperlink w:anchor="_Toc362875079" w:history="1">
        <w:r w:rsidRPr="002D2F49">
          <w:rPr>
            <w:rStyle w:val="-"/>
            <w:noProof/>
          </w:rPr>
          <w:t>Ελληνόγλωσση</w:t>
        </w:r>
        <w:r>
          <w:rPr>
            <w:noProof/>
            <w:webHidden/>
          </w:rPr>
          <w:tab/>
        </w:r>
        <w:r>
          <w:rPr>
            <w:noProof/>
            <w:webHidden/>
          </w:rPr>
          <w:fldChar w:fldCharType="begin"/>
        </w:r>
        <w:r>
          <w:rPr>
            <w:noProof/>
            <w:webHidden/>
          </w:rPr>
          <w:instrText xml:space="preserve"> PAGEREF _Toc362875079 \h </w:instrText>
        </w:r>
        <w:r>
          <w:rPr>
            <w:noProof/>
            <w:webHidden/>
          </w:rPr>
        </w:r>
        <w:r>
          <w:rPr>
            <w:noProof/>
            <w:webHidden/>
          </w:rPr>
          <w:fldChar w:fldCharType="separate"/>
        </w:r>
        <w:r>
          <w:rPr>
            <w:noProof/>
            <w:webHidden/>
          </w:rPr>
          <w:t>209</w:t>
        </w:r>
        <w:r>
          <w:rPr>
            <w:noProof/>
            <w:webHidden/>
          </w:rPr>
          <w:fldChar w:fldCharType="end"/>
        </w:r>
      </w:hyperlink>
    </w:p>
    <w:p w:rsidR="00C24C61" w:rsidRDefault="00C24C61">
      <w:pPr>
        <w:pStyle w:val="20"/>
        <w:tabs>
          <w:tab w:val="right" w:leader="dot" w:pos="8296"/>
        </w:tabs>
        <w:rPr>
          <w:rFonts w:asciiTheme="minorHAnsi" w:eastAsiaTheme="minorEastAsia" w:hAnsiTheme="minorHAnsi" w:cstheme="minorBidi"/>
          <w:noProof/>
          <w:color w:val="auto"/>
          <w:sz w:val="22"/>
          <w:lang w:eastAsia="el-GR"/>
        </w:rPr>
      </w:pPr>
      <w:hyperlink w:anchor="_Toc362875080" w:history="1">
        <w:r w:rsidRPr="002D2F49">
          <w:rPr>
            <w:rStyle w:val="-"/>
            <w:noProof/>
          </w:rPr>
          <w:t>Ξενόγλωσση</w:t>
        </w:r>
        <w:r>
          <w:rPr>
            <w:noProof/>
            <w:webHidden/>
          </w:rPr>
          <w:tab/>
        </w:r>
        <w:r>
          <w:rPr>
            <w:noProof/>
            <w:webHidden/>
          </w:rPr>
          <w:fldChar w:fldCharType="begin"/>
        </w:r>
        <w:r>
          <w:rPr>
            <w:noProof/>
            <w:webHidden/>
          </w:rPr>
          <w:instrText xml:space="preserve"> PAGEREF _Toc362875080 \h </w:instrText>
        </w:r>
        <w:r>
          <w:rPr>
            <w:noProof/>
            <w:webHidden/>
          </w:rPr>
        </w:r>
        <w:r>
          <w:rPr>
            <w:noProof/>
            <w:webHidden/>
          </w:rPr>
          <w:fldChar w:fldCharType="separate"/>
        </w:r>
        <w:r>
          <w:rPr>
            <w:noProof/>
            <w:webHidden/>
          </w:rPr>
          <w:t>214</w:t>
        </w:r>
        <w:r>
          <w:rPr>
            <w:noProof/>
            <w:webHidden/>
          </w:rPr>
          <w:fldChar w:fldCharType="end"/>
        </w:r>
      </w:hyperlink>
    </w:p>
    <w:p w:rsidR="00B25A38" w:rsidRDefault="00C24C61" w:rsidP="00B25A38">
      <w:r>
        <w:fldChar w:fldCharType="end"/>
      </w:r>
    </w:p>
    <w:p w:rsidR="00AA1174" w:rsidRDefault="00AA1174" w:rsidP="0041650D">
      <w:pPr>
        <w:sectPr w:rsidR="00AA1174" w:rsidSect="00AA1174">
          <w:headerReference w:type="default" r:id="rId16"/>
          <w:footerReference w:type="default" r:id="rId17"/>
          <w:pgSz w:w="11906" w:h="16838"/>
          <w:pgMar w:top="1440" w:right="1800" w:bottom="1440" w:left="1800" w:header="708" w:footer="708" w:gutter="0"/>
          <w:pgNumType w:start="3"/>
          <w:cols w:space="708"/>
          <w:docGrid w:linePitch="360"/>
        </w:sectPr>
      </w:pPr>
    </w:p>
    <w:p w:rsidR="00B25A38" w:rsidRPr="00C24C61" w:rsidRDefault="00B25A38" w:rsidP="002B388A">
      <w:pPr>
        <w:pStyle w:val="1"/>
        <w:numPr>
          <w:ilvl w:val="0"/>
          <w:numId w:val="0"/>
        </w:numPr>
        <w:spacing w:after="480"/>
        <w:ind w:hanging="6"/>
        <w:rPr>
          <w:sz w:val="48"/>
        </w:rPr>
      </w:pPr>
      <w:bookmarkStart w:id="1" w:name="_Toc358524471"/>
      <w:bookmarkStart w:id="2" w:name="_Toc362875033"/>
      <w:r w:rsidRPr="00C24C61">
        <w:rPr>
          <w:sz w:val="48"/>
        </w:rPr>
        <w:lastRenderedPageBreak/>
        <w:t xml:space="preserve">Πρόλογος Προέδρου </w:t>
      </w:r>
      <w:proofErr w:type="spellStart"/>
      <w:r w:rsidRPr="00C24C61">
        <w:rPr>
          <w:sz w:val="48"/>
        </w:rPr>
        <w:t>Ε.Σ.Α.μεΑ</w:t>
      </w:r>
      <w:proofErr w:type="spellEnd"/>
      <w:r w:rsidRPr="00C24C61">
        <w:rPr>
          <w:sz w:val="48"/>
        </w:rPr>
        <w:t xml:space="preserve">. </w:t>
      </w:r>
      <w:r w:rsidR="00AA1174" w:rsidRPr="00C24C61">
        <w:rPr>
          <w:sz w:val="48"/>
        </w:rPr>
        <w:br/>
      </w:r>
      <w:r w:rsidRPr="00C24C61">
        <w:rPr>
          <w:sz w:val="48"/>
        </w:rPr>
        <w:t xml:space="preserve">Ιωάννη </w:t>
      </w:r>
      <w:proofErr w:type="spellStart"/>
      <w:r w:rsidRPr="00C24C61">
        <w:rPr>
          <w:sz w:val="48"/>
        </w:rPr>
        <w:t>Βαρδακαστάνη</w:t>
      </w:r>
      <w:bookmarkEnd w:id="1"/>
      <w:bookmarkEnd w:id="2"/>
      <w:proofErr w:type="spellEnd"/>
    </w:p>
    <w:p w:rsidR="00AA1174" w:rsidRPr="00C24C61" w:rsidRDefault="00AA1174" w:rsidP="002B388A">
      <w:pPr>
        <w:spacing w:line="264" w:lineRule="auto"/>
        <w:rPr>
          <w:color w:val="auto"/>
          <w:sz w:val="34"/>
          <w:szCs w:val="26"/>
        </w:rPr>
      </w:pPr>
      <w:r w:rsidRPr="00C24C61">
        <w:rPr>
          <w:noProof/>
          <w:color w:val="auto"/>
          <w:sz w:val="34"/>
          <w:szCs w:val="26"/>
          <w:lang w:eastAsia="el-GR"/>
        </w:rPr>
        <w:drawing>
          <wp:anchor distT="0" distB="0" distL="114300" distR="114300" simplePos="0" relativeHeight="251660288" behindDoc="0" locked="0" layoutInCell="1" allowOverlap="1" wp14:anchorId="392B1725" wp14:editId="4523B424">
            <wp:simplePos x="0" y="0"/>
            <wp:positionH relativeFrom="column">
              <wp:posOffset>-3175</wp:posOffset>
            </wp:positionH>
            <wp:positionV relativeFrom="paragraph">
              <wp:posOffset>63500</wp:posOffset>
            </wp:positionV>
            <wp:extent cx="1800225" cy="2555240"/>
            <wp:effectExtent l="0" t="0" r="9525" b="0"/>
            <wp:wrapSquare wrapText="bothSides"/>
            <wp:docPr id="5" name="Εικόνα 5" descr="Φωτογραφία του Προέδρου Ε.Σ.Α.μεΑ. Ιωάνννη Βαρδακαστάνη" title="Φωτογραφία του Προέδρου Ε.Σ.Α.μεΑ. Ιωάνννη Βαρδακαστά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Proedros.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C61">
        <w:rPr>
          <w:color w:val="auto"/>
          <w:sz w:val="34"/>
          <w:szCs w:val="26"/>
        </w:rPr>
        <w:t>Ο παρών τόμος είναι μέρος σειράς έξι εγχειριδίων που ε</w:t>
      </w:r>
      <w:r w:rsidRPr="00C24C61">
        <w:rPr>
          <w:color w:val="auto"/>
          <w:sz w:val="34"/>
          <w:szCs w:val="26"/>
        </w:rPr>
        <w:t>κ</w:t>
      </w:r>
      <w:r w:rsidRPr="00C24C61">
        <w:rPr>
          <w:color w:val="auto"/>
          <w:sz w:val="34"/>
          <w:szCs w:val="26"/>
        </w:rPr>
        <w:t>πονήθηκαν στο πλαίσιο προγράμματος επιμόρφωσης στελ</w:t>
      </w:r>
      <w:r w:rsidRPr="00C24C61">
        <w:rPr>
          <w:color w:val="auto"/>
          <w:sz w:val="34"/>
          <w:szCs w:val="26"/>
        </w:rPr>
        <w:t>ε</w:t>
      </w:r>
      <w:r w:rsidRPr="00C24C61">
        <w:rPr>
          <w:color w:val="auto"/>
          <w:sz w:val="34"/>
          <w:szCs w:val="26"/>
        </w:rPr>
        <w:t>χών του αναπηρικού κινήματος στον σχεδιασμό πολιτικής για θέματα αναπηρίας, με στόχο να λειτουργ</w:t>
      </w:r>
      <w:r w:rsidRPr="00C24C61">
        <w:rPr>
          <w:color w:val="auto"/>
          <w:sz w:val="34"/>
          <w:szCs w:val="26"/>
        </w:rPr>
        <w:t>ή</w:t>
      </w:r>
      <w:r w:rsidRPr="00C24C61">
        <w:rPr>
          <w:color w:val="auto"/>
          <w:sz w:val="34"/>
          <w:szCs w:val="26"/>
        </w:rPr>
        <w:t>σουν ως εργαλεία δουλειάς. Τα εγχε</w:t>
      </w:r>
      <w:r w:rsidRPr="00C24C61">
        <w:rPr>
          <w:color w:val="auto"/>
          <w:sz w:val="34"/>
          <w:szCs w:val="26"/>
        </w:rPr>
        <w:t>ι</w:t>
      </w:r>
      <w:r w:rsidRPr="00C24C61">
        <w:rPr>
          <w:color w:val="auto"/>
          <w:sz w:val="34"/>
          <w:szCs w:val="26"/>
        </w:rPr>
        <w:t>ρίδια προσφέρουν στα στελέχη το θ</w:t>
      </w:r>
      <w:r w:rsidRPr="00C24C61">
        <w:rPr>
          <w:color w:val="auto"/>
          <w:sz w:val="34"/>
          <w:szCs w:val="26"/>
        </w:rPr>
        <w:t>ε</w:t>
      </w:r>
      <w:r w:rsidRPr="00C24C61">
        <w:rPr>
          <w:color w:val="auto"/>
          <w:sz w:val="34"/>
          <w:szCs w:val="26"/>
        </w:rPr>
        <w:t>ωρητικό υπόβαθρο και τα μεθοδολ</w:t>
      </w:r>
      <w:r w:rsidRPr="00C24C61">
        <w:rPr>
          <w:color w:val="auto"/>
          <w:sz w:val="34"/>
          <w:szCs w:val="26"/>
        </w:rPr>
        <w:t>ο</w:t>
      </w:r>
      <w:r w:rsidRPr="00C24C61">
        <w:rPr>
          <w:color w:val="auto"/>
          <w:sz w:val="34"/>
          <w:szCs w:val="26"/>
        </w:rPr>
        <w:t xml:space="preserve">γικά </w:t>
      </w:r>
      <w:r w:rsidRPr="00C24C61">
        <w:rPr>
          <w:color w:val="auto"/>
          <w:sz w:val="34"/>
          <w:szCs w:val="26"/>
        </w:rPr>
        <w:t>ε</w:t>
      </w:r>
      <w:r w:rsidRPr="00C24C61">
        <w:rPr>
          <w:color w:val="auto"/>
          <w:sz w:val="34"/>
          <w:szCs w:val="26"/>
        </w:rPr>
        <w:t>φόδια ώστε να διεκδικήσουν με ενιαίο και συστηματικό τρόπο τα δικαι</w:t>
      </w:r>
      <w:r w:rsidRPr="00C24C61">
        <w:rPr>
          <w:color w:val="auto"/>
          <w:sz w:val="34"/>
          <w:szCs w:val="26"/>
        </w:rPr>
        <w:t>ώ</w:t>
      </w:r>
      <w:r w:rsidRPr="00C24C61">
        <w:rPr>
          <w:color w:val="auto"/>
          <w:sz w:val="34"/>
          <w:szCs w:val="26"/>
        </w:rPr>
        <w:t xml:space="preserve">ματα των </w:t>
      </w:r>
      <w:r w:rsidRPr="00C24C61">
        <w:rPr>
          <w:color w:val="auto"/>
          <w:sz w:val="34"/>
          <w:szCs w:val="26"/>
        </w:rPr>
        <w:t>α</w:t>
      </w:r>
      <w:r w:rsidRPr="00C24C61">
        <w:rPr>
          <w:color w:val="auto"/>
          <w:sz w:val="34"/>
          <w:szCs w:val="26"/>
        </w:rPr>
        <w:t>τόμων με αναπηρία σε βασικούς τομείς πολιτικής όπως η εκπα</w:t>
      </w:r>
      <w:r w:rsidRPr="00C24C61">
        <w:rPr>
          <w:color w:val="auto"/>
          <w:sz w:val="34"/>
          <w:szCs w:val="26"/>
        </w:rPr>
        <w:t>ί</w:t>
      </w:r>
      <w:r w:rsidRPr="00C24C61">
        <w:rPr>
          <w:color w:val="auto"/>
          <w:sz w:val="34"/>
          <w:szCs w:val="26"/>
        </w:rPr>
        <w:t>δευση, η εργασία, η υγεία-πρόνοια, η προσβ</w:t>
      </w:r>
      <w:r w:rsidRPr="00C24C61">
        <w:rPr>
          <w:color w:val="auto"/>
          <w:sz w:val="34"/>
          <w:szCs w:val="26"/>
        </w:rPr>
        <w:t>α</w:t>
      </w:r>
      <w:r w:rsidRPr="00C24C61">
        <w:rPr>
          <w:color w:val="auto"/>
          <w:sz w:val="34"/>
          <w:szCs w:val="26"/>
        </w:rPr>
        <w:t>σιμότητα και κατ’ επέκταση να διασφαλίσουν την κοινων</w:t>
      </w:r>
      <w:r w:rsidRPr="00C24C61">
        <w:rPr>
          <w:color w:val="auto"/>
          <w:sz w:val="34"/>
          <w:szCs w:val="26"/>
        </w:rPr>
        <w:t>ι</w:t>
      </w:r>
      <w:r w:rsidRPr="00C24C61">
        <w:rPr>
          <w:color w:val="auto"/>
          <w:sz w:val="34"/>
          <w:szCs w:val="26"/>
        </w:rPr>
        <w:t>κή ένταξη των ατόμων με αναπ</w:t>
      </w:r>
      <w:r w:rsidRPr="00C24C61">
        <w:rPr>
          <w:color w:val="auto"/>
          <w:sz w:val="34"/>
          <w:szCs w:val="26"/>
        </w:rPr>
        <w:t>η</w:t>
      </w:r>
      <w:r w:rsidRPr="00C24C61">
        <w:rPr>
          <w:color w:val="auto"/>
          <w:sz w:val="34"/>
          <w:szCs w:val="26"/>
        </w:rPr>
        <w:t>ρία.</w:t>
      </w:r>
    </w:p>
    <w:p w:rsidR="00AA1174" w:rsidRPr="00C24C61" w:rsidRDefault="00AA1174" w:rsidP="002B388A">
      <w:pPr>
        <w:spacing w:line="264" w:lineRule="auto"/>
        <w:rPr>
          <w:color w:val="auto"/>
          <w:sz w:val="34"/>
          <w:szCs w:val="26"/>
        </w:rPr>
      </w:pPr>
      <w:r w:rsidRPr="00C24C61">
        <w:rPr>
          <w:color w:val="auto"/>
          <w:sz w:val="34"/>
          <w:szCs w:val="26"/>
        </w:rPr>
        <w:t>Το αναπηρικό κίνημα, μέσω των προγραμμάτων συνδικαλ</w:t>
      </w:r>
      <w:r w:rsidRPr="00C24C61">
        <w:rPr>
          <w:color w:val="auto"/>
          <w:sz w:val="34"/>
          <w:szCs w:val="26"/>
        </w:rPr>
        <w:t>ι</w:t>
      </w:r>
      <w:r w:rsidRPr="00C24C61">
        <w:rPr>
          <w:color w:val="auto"/>
          <w:sz w:val="34"/>
          <w:szCs w:val="26"/>
        </w:rPr>
        <w:t>στ</w:t>
      </w:r>
      <w:r w:rsidRPr="00C24C61">
        <w:rPr>
          <w:color w:val="auto"/>
          <w:sz w:val="34"/>
          <w:szCs w:val="26"/>
        </w:rPr>
        <w:t>ι</w:t>
      </w:r>
      <w:r w:rsidRPr="00C24C61">
        <w:rPr>
          <w:color w:val="auto"/>
          <w:sz w:val="34"/>
          <w:szCs w:val="26"/>
        </w:rPr>
        <w:t>κής εκπαίδευσης, δημιουργεί ένα υποστηρικτικό πλαίσιο προκειμένου τα στελέχη να συνειδητοποιήσουν τους περι</w:t>
      </w:r>
      <w:r w:rsidRPr="00C24C61">
        <w:rPr>
          <w:color w:val="auto"/>
          <w:sz w:val="34"/>
          <w:szCs w:val="26"/>
        </w:rPr>
        <w:t>ο</w:t>
      </w:r>
      <w:r w:rsidRPr="00C24C61">
        <w:rPr>
          <w:color w:val="auto"/>
          <w:sz w:val="34"/>
          <w:szCs w:val="26"/>
        </w:rPr>
        <w:t>ρισμούς που επέβαλαν οι παραδοσιακές παραδοχές (ιατρικό μοντέλο προσέγγισης της αναπηρίας) στην προσωπική αν</w:t>
      </w:r>
      <w:r w:rsidRPr="00C24C61">
        <w:rPr>
          <w:color w:val="auto"/>
          <w:sz w:val="34"/>
          <w:szCs w:val="26"/>
        </w:rPr>
        <w:t>ά</w:t>
      </w:r>
      <w:r w:rsidRPr="00C24C61">
        <w:rPr>
          <w:color w:val="auto"/>
          <w:sz w:val="34"/>
          <w:szCs w:val="26"/>
        </w:rPr>
        <w:t>πτυξη, την αυτονομία και τον αυτοπροσδιορισμό των ατ</w:t>
      </w:r>
      <w:r w:rsidRPr="00C24C61">
        <w:rPr>
          <w:color w:val="auto"/>
          <w:sz w:val="34"/>
          <w:szCs w:val="26"/>
        </w:rPr>
        <w:t>ό</w:t>
      </w:r>
      <w:r w:rsidRPr="00C24C61">
        <w:rPr>
          <w:color w:val="auto"/>
          <w:sz w:val="34"/>
          <w:szCs w:val="26"/>
        </w:rPr>
        <w:t>μων με αναπηρία, και συνεπώς να προχωρήσουν στην αν</w:t>
      </w:r>
      <w:r w:rsidRPr="00C24C61">
        <w:rPr>
          <w:color w:val="auto"/>
          <w:sz w:val="34"/>
          <w:szCs w:val="26"/>
        </w:rPr>
        <w:t>α</w:t>
      </w:r>
      <w:r w:rsidRPr="00C24C61">
        <w:rPr>
          <w:color w:val="auto"/>
          <w:sz w:val="34"/>
          <w:szCs w:val="26"/>
        </w:rPr>
        <w:t>θεώρηση</w:t>
      </w:r>
      <w:r w:rsidR="002B388A" w:rsidRPr="00C24C61">
        <w:rPr>
          <w:color w:val="auto"/>
          <w:sz w:val="34"/>
          <w:szCs w:val="26"/>
        </w:rPr>
        <w:t xml:space="preserve"> </w:t>
      </w:r>
      <w:r w:rsidRPr="00C24C61">
        <w:rPr>
          <w:color w:val="auto"/>
          <w:sz w:val="34"/>
          <w:szCs w:val="26"/>
        </w:rPr>
        <w:t>/</w:t>
      </w:r>
      <w:r w:rsidR="002B388A" w:rsidRPr="00C24C61">
        <w:rPr>
          <w:color w:val="auto"/>
          <w:sz w:val="34"/>
          <w:szCs w:val="26"/>
        </w:rPr>
        <w:t xml:space="preserve"> </w:t>
      </w:r>
      <w:r w:rsidRPr="00C24C61">
        <w:rPr>
          <w:color w:val="auto"/>
          <w:sz w:val="34"/>
          <w:szCs w:val="26"/>
        </w:rPr>
        <w:t>μετασχηματισμό αυτών, μέσω της συλλογικής δράσης, αξιοποιώντας τις δυνατότητες του κοινωνικού μ</w:t>
      </w:r>
      <w:r w:rsidRPr="00C24C61">
        <w:rPr>
          <w:color w:val="auto"/>
          <w:sz w:val="34"/>
          <w:szCs w:val="26"/>
        </w:rPr>
        <w:t>ο</w:t>
      </w:r>
      <w:r w:rsidRPr="00C24C61">
        <w:rPr>
          <w:color w:val="auto"/>
          <w:sz w:val="34"/>
          <w:szCs w:val="26"/>
        </w:rPr>
        <w:t>ντέλου για την αναπηρία.</w:t>
      </w:r>
    </w:p>
    <w:p w:rsidR="00AA1174" w:rsidRPr="00C24C61" w:rsidRDefault="00AA1174" w:rsidP="002B388A">
      <w:pPr>
        <w:spacing w:line="264" w:lineRule="auto"/>
        <w:rPr>
          <w:sz w:val="34"/>
          <w:szCs w:val="26"/>
        </w:rPr>
      </w:pPr>
      <w:r w:rsidRPr="00C24C61">
        <w:rPr>
          <w:color w:val="auto"/>
          <w:sz w:val="34"/>
          <w:szCs w:val="26"/>
        </w:rPr>
        <w:t>Σκοπός της συνδικαλιστικής εκπαίδευσης είναι τα στελέχη των αναπηρικών οργανώσεων να λειτουργήσουν ως ακτιβ</w:t>
      </w:r>
      <w:r w:rsidRPr="00C24C61">
        <w:rPr>
          <w:color w:val="auto"/>
          <w:sz w:val="34"/>
          <w:szCs w:val="26"/>
        </w:rPr>
        <w:t>ι</w:t>
      </w:r>
      <w:r w:rsidRPr="00C24C61">
        <w:rPr>
          <w:color w:val="auto"/>
          <w:sz w:val="34"/>
          <w:szCs w:val="26"/>
        </w:rPr>
        <w:t>στές και συνήγοροι των ατόμων με αναπηρία και των οικ</w:t>
      </w:r>
      <w:r w:rsidRPr="00C24C61">
        <w:rPr>
          <w:color w:val="auto"/>
          <w:sz w:val="34"/>
          <w:szCs w:val="26"/>
        </w:rPr>
        <w:t>ο</w:t>
      </w:r>
      <w:r w:rsidRPr="00C24C61">
        <w:rPr>
          <w:color w:val="auto"/>
          <w:sz w:val="34"/>
          <w:szCs w:val="26"/>
        </w:rPr>
        <w:lastRenderedPageBreak/>
        <w:t>γενειών τους και να είναι σε θέση, από τη μία πλευρά, να ενημερώνουν τα άτομα με αναπηρία για τα δικαιώματά τους και να τα υπ</w:t>
      </w:r>
      <w:r w:rsidRPr="00C24C61">
        <w:rPr>
          <w:sz w:val="34"/>
          <w:szCs w:val="26"/>
        </w:rPr>
        <w:t>οστηρίζουν να δράσουν νομικά και, από την άλλη, να παρακολουθούν την εφαρμογή της νομοθεσ</w:t>
      </w:r>
      <w:r w:rsidRPr="00C24C61">
        <w:rPr>
          <w:sz w:val="34"/>
          <w:szCs w:val="26"/>
        </w:rPr>
        <w:t>ί</w:t>
      </w:r>
      <w:r w:rsidRPr="00C24C61">
        <w:rPr>
          <w:sz w:val="34"/>
          <w:szCs w:val="26"/>
        </w:rPr>
        <w:t>ας και να αγωνίζονται για πρόσθετες πολιτικές και νομοθετικές πρωτοβουλίες.</w:t>
      </w:r>
    </w:p>
    <w:p w:rsidR="00612DF9" w:rsidRPr="00C24C61" w:rsidRDefault="00AA1174" w:rsidP="002B388A">
      <w:pPr>
        <w:spacing w:line="264" w:lineRule="auto"/>
        <w:rPr>
          <w:sz w:val="34"/>
          <w:szCs w:val="26"/>
        </w:rPr>
      </w:pPr>
      <w:r w:rsidRPr="00C24C61">
        <w:rPr>
          <w:sz w:val="34"/>
          <w:szCs w:val="26"/>
        </w:rPr>
        <w:t>Αναμφίβολα, η διοργάνωση των εκπαιδευτικών αυτών πρ</w:t>
      </w:r>
      <w:r w:rsidRPr="00C24C61">
        <w:rPr>
          <w:sz w:val="34"/>
          <w:szCs w:val="26"/>
        </w:rPr>
        <w:t>ο</w:t>
      </w:r>
      <w:r w:rsidRPr="00C24C61">
        <w:rPr>
          <w:sz w:val="34"/>
          <w:szCs w:val="26"/>
        </w:rPr>
        <w:t>γραμμάτων, βρίσκουν το ζήτημα της αναπηρίας στην Ελλ</w:t>
      </w:r>
      <w:r w:rsidRPr="00C24C61">
        <w:rPr>
          <w:sz w:val="34"/>
          <w:szCs w:val="26"/>
        </w:rPr>
        <w:t>ά</w:t>
      </w:r>
      <w:r w:rsidRPr="00C24C61">
        <w:rPr>
          <w:sz w:val="34"/>
          <w:szCs w:val="26"/>
        </w:rPr>
        <w:t>δα σε μία κρίσιμη καμπή. Από τη μια μεριά, αξίες και αρχές που αναφέρονται στα ανθρώπινα δικαιώματα έχουν αποτ</w:t>
      </w:r>
      <w:r w:rsidRPr="00C24C61">
        <w:rPr>
          <w:sz w:val="34"/>
          <w:szCs w:val="26"/>
        </w:rPr>
        <w:t>υ</w:t>
      </w:r>
      <w:r w:rsidRPr="00C24C61">
        <w:rPr>
          <w:sz w:val="34"/>
          <w:szCs w:val="26"/>
        </w:rPr>
        <w:t>πωθεί σε κε</w:t>
      </w:r>
      <w:r w:rsidRPr="00C24C61">
        <w:rPr>
          <w:sz w:val="34"/>
          <w:szCs w:val="26"/>
        </w:rPr>
        <w:t>ί</w:t>
      </w:r>
      <w:r w:rsidRPr="00C24C61">
        <w:rPr>
          <w:sz w:val="34"/>
          <w:szCs w:val="26"/>
        </w:rPr>
        <w:t>μενα διεθνών οργανισμών και έχουν υιοθετηθεί από την εθνική νομοθεσία της χώρας, με αποκορύφωμα α</w:t>
      </w:r>
      <w:r w:rsidRPr="00C24C61">
        <w:rPr>
          <w:sz w:val="34"/>
          <w:szCs w:val="26"/>
        </w:rPr>
        <w:t>υ</w:t>
      </w:r>
      <w:r w:rsidRPr="00C24C61">
        <w:rPr>
          <w:sz w:val="34"/>
          <w:szCs w:val="26"/>
        </w:rPr>
        <w:t>τών των θετικών εξελίξεων τη Διεθνή Σύμβαση για τα Δ</w:t>
      </w:r>
      <w:r w:rsidRPr="00C24C61">
        <w:rPr>
          <w:sz w:val="34"/>
          <w:szCs w:val="26"/>
        </w:rPr>
        <w:t>ι</w:t>
      </w:r>
      <w:r w:rsidRPr="00C24C61">
        <w:rPr>
          <w:sz w:val="34"/>
          <w:szCs w:val="26"/>
        </w:rPr>
        <w:t>καιώματα των Ατόμων με Αναπηρία του ΟΗΕ, που πρόσφ</w:t>
      </w:r>
      <w:r w:rsidRPr="00C24C61">
        <w:rPr>
          <w:sz w:val="34"/>
          <w:szCs w:val="26"/>
        </w:rPr>
        <w:t>α</w:t>
      </w:r>
      <w:r w:rsidRPr="00C24C61">
        <w:rPr>
          <w:sz w:val="34"/>
          <w:szCs w:val="26"/>
        </w:rPr>
        <w:t>τα κυρώθηκε από την Ε</w:t>
      </w:r>
      <w:r w:rsidRPr="00C24C61">
        <w:rPr>
          <w:sz w:val="34"/>
          <w:szCs w:val="26"/>
        </w:rPr>
        <w:t>λ</w:t>
      </w:r>
      <w:r w:rsidRPr="00C24C61">
        <w:rPr>
          <w:sz w:val="34"/>
          <w:szCs w:val="26"/>
        </w:rPr>
        <w:t>λάδα με τον ν.4074/2012.</w:t>
      </w:r>
    </w:p>
    <w:p w:rsidR="00D52639" w:rsidRPr="00C24C61" w:rsidRDefault="00D52639" w:rsidP="002B388A">
      <w:pPr>
        <w:spacing w:line="264" w:lineRule="auto"/>
        <w:rPr>
          <w:sz w:val="34"/>
          <w:szCs w:val="26"/>
        </w:rPr>
      </w:pPr>
      <w:r w:rsidRPr="00C24C61">
        <w:rPr>
          <w:sz w:val="34"/>
          <w:szCs w:val="26"/>
        </w:rPr>
        <w:t xml:space="preserve">Από την άλλη μεριά, οι θεσμικές και πολιτικές κατακτήσεις του αναπηρικού κινήματος στην Ελλάδα απειλούνται. Η </w:t>
      </w:r>
      <w:r w:rsidRPr="00C24C61">
        <w:rPr>
          <w:sz w:val="34"/>
          <w:szCs w:val="26"/>
        </w:rPr>
        <w:t>ε</w:t>
      </w:r>
      <w:r w:rsidRPr="00C24C61">
        <w:rPr>
          <w:sz w:val="34"/>
          <w:szCs w:val="26"/>
        </w:rPr>
        <w:t>πιδείνωση των οικονομικών προϋποθέσεων για την άσκηση των δικαιωμάτων, προσδίδει στα δικαιώματα το χαρακτηρ</w:t>
      </w:r>
      <w:r w:rsidRPr="00C24C61">
        <w:rPr>
          <w:sz w:val="34"/>
          <w:szCs w:val="26"/>
        </w:rPr>
        <w:t>ι</w:t>
      </w:r>
      <w:r w:rsidRPr="00C24C61">
        <w:rPr>
          <w:sz w:val="34"/>
          <w:szCs w:val="26"/>
        </w:rPr>
        <w:t>στικό του μη ρεαλιστικού. Με τον τρόπο αυτό επανεισάγ</w:t>
      </w:r>
      <w:r w:rsidRPr="00C24C61">
        <w:rPr>
          <w:sz w:val="34"/>
          <w:szCs w:val="26"/>
        </w:rPr>
        <w:t>ε</w:t>
      </w:r>
      <w:r w:rsidRPr="00C24C61">
        <w:rPr>
          <w:sz w:val="34"/>
          <w:szCs w:val="26"/>
        </w:rPr>
        <w:t>ται, εμμέσως, η ξεπ</w:t>
      </w:r>
      <w:r w:rsidRPr="00C24C61">
        <w:rPr>
          <w:sz w:val="34"/>
          <w:szCs w:val="26"/>
        </w:rPr>
        <w:t>ε</w:t>
      </w:r>
      <w:r w:rsidRPr="00C24C61">
        <w:rPr>
          <w:sz w:val="34"/>
          <w:szCs w:val="26"/>
        </w:rPr>
        <w:t xml:space="preserve">ρασμένη εξατομίκευση της αναπηρίας, στο πλαίσιο μιας </w:t>
      </w:r>
      <w:proofErr w:type="spellStart"/>
      <w:r w:rsidRPr="00C24C61">
        <w:rPr>
          <w:sz w:val="34"/>
          <w:szCs w:val="26"/>
        </w:rPr>
        <w:t>οικονομίστικης</w:t>
      </w:r>
      <w:proofErr w:type="spellEnd"/>
      <w:r w:rsidRPr="00C24C61">
        <w:rPr>
          <w:sz w:val="34"/>
          <w:szCs w:val="26"/>
        </w:rPr>
        <w:t xml:space="preserve"> και ατομικιστικής αντίλ</w:t>
      </w:r>
      <w:r w:rsidRPr="00C24C61">
        <w:rPr>
          <w:sz w:val="34"/>
          <w:szCs w:val="26"/>
        </w:rPr>
        <w:t>η</w:t>
      </w:r>
      <w:r w:rsidRPr="00C24C61">
        <w:rPr>
          <w:sz w:val="34"/>
          <w:szCs w:val="26"/>
        </w:rPr>
        <w:t>ψης για την αποτελεσματική λειτουργία της οικον</w:t>
      </w:r>
      <w:r w:rsidRPr="00C24C61">
        <w:rPr>
          <w:sz w:val="34"/>
          <w:szCs w:val="26"/>
        </w:rPr>
        <w:t>ο</w:t>
      </w:r>
      <w:r w:rsidRPr="00C24C61">
        <w:rPr>
          <w:sz w:val="34"/>
          <w:szCs w:val="26"/>
        </w:rPr>
        <w:t>μίας και της κοινωνίας.</w:t>
      </w:r>
    </w:p>
    <w:p w:rsidR="00D52639" w:rsidRPr="00C24C61" w:rsidRDefault="00D52639" w:rsidP="002B388A">
      <w:pPr>
        <w:spacing w:line="264" w:lineRule="auto"/>
        <w:rPr>
          <w:sz w:val="34"/>
          <w:szCs w:val="26"/>
        </w:rPr>
      </w:pPr>
      <w:r w:rsidRPr="00C24C61">
        <w:rPr>
          <w:sz w:val="34"/>
          <w:szCs w:val="26"/>
        </w:rPr>
        <w:t>Υπό αυτές τις συνθήκες, οι στόχοι του αναπηρικού κινήμ</w:t>
      </w:r>
      <w:r w:rsidRPr="00C24C61">
        <w:rPr>
          <w:sz w:val="34"/>
          <w:szCs w:val="26"/>
        </w:rPr>
        <w:t>α</w:t>
      </w:r>
      <w:r w:rsidRPr="00C24C61">
        <w:rPr>
          <w:sz w:val="34"/>
          <w:szCs w:val="26"/>
        </w:rPr>
        <w:t>τος εστιάζουν στην κατοχύρωση των κεκτημένων δικαιωμ</w:t>
      </w:r>
      <w:r w:rsidRPr="00C24C61">
        <w:rPr>
          <w:sz w:val="34"/>
          <w:szCs w:val="26"/>
        </w:rPr>
        <w:t>ά</w:t>
      </w:r>
      <w:r w:rsidRPr="00C24C61">
        <w:rPr>
          <w:sz w:val="34"/>
          <w:szCs w:val="26"/>
        </w:rPr>
        <w:t xml:space="preserve">των, στην οικοδόμηση σχέσεων κοινωνικής αλληλεγγύης για την </w:t>
      </w:r>
      <w:r w:rsidRPr="00C24C61">
        <w:rPr>
          <w:sz w:val="34"/>
          <w:szCs w:val="26"/>
        </w:rPr>
        <w:t>α</w:t>
      </w:r>
      <w:r w:rsidRPr="00C24C61">
        <w:rPr>
          <w:sz w:val="34"/>
          <w:szCs w:val="26"/>
        </w:rPr>
        <w:t>ντιμετώπιση των αναγκών, παράλληλα βέβαια με ενέργειες για τη διεύρυνση των κοινωνικών δικαιωμάτων και την έμπρακτη στήριξή τους.</w:t>
      </w:r>
    </w:p>
    <w:p w:rsidR="00AA1174" w:rsidRPr="00C24C61" w:rsidRDefault="00D52639" w:rsidP="002B388A">
      <w:pPr>
        <w:spacing w:line="264" w:lineRule="auto"/>
        <w:rPr>
          <w:sz w:val="34"/>
          <w:szCs w:val="26"/>
        </w:rPr>
      </w:pPr>
      <w:r w:rsidRPr="00C24C61">
        <w:rPr>
          <w:sz w:val="34"/>
          <w:szCs w:val="26"/>
        </w:rPr>
        <w:lastRenderedPageBreak/>
        <w:t>Προϋπόθεση για την επίτευξη των στόχων μας είναι η ενδ</w:t>
      </w:r>
      <w:r w:rsidRPr="00C24C61">
        <w:rPr>
          <w:sz w:val="34"/>
          <w:szCs w:val="26"/>
        </w:rPr>
        <w:t>υ</w:t>
      </w:r>
      <w:r w:rsidRPr="00C24C61">
        <w:rPr>
          <w:sz w:val="34"/>
          <w:szCs w:val="26"/>
        </w:rPr>
        <w:t>νάμωση του αναπηρικού κινήματος σε όρους ανθρώπινου δυναμ</w:t>
      </w:r>
      <w:r w:rsidRPr="00C24C61">
        <w:rPr>
          <w:sz w:val="34"/>
          <w:szCs w:val="26"/>
        </w:rPr>
        <w:t>ι</w:t>
      </w:r>
      <w:r w:rsidRPr="00C24C61">
        <w:rPr>
          <w:sz w:val="34"/>
          <w:szCs w:val="26"/>
        </w:rPr>
        <w:t>κού, παραγωγής θέσεων, λειτουργίας των οργάνων και αποτ</w:t>
      </w:r>
      <w:r w:rsidRPr="00C24C61">
        <w:rPr>
          <w:sz w:val="34"/>
          <w:szCs w:val="26"/>
        </w:rPr>
        <w:t>ε</w:t>
      </w:r>
      <w:r w:rsidRPr="00C24C61">
        <w:rPr>
          <w:sz w:val="34"/>
          <w:szCs w:val="26"/>
        </w:rPr>
        <w:t>λεσματικής οργάνωσης των διεκδικήσεών του. Στο πλαίσιο αυτό, τα προγράμματα συνδικαλιστικής εκπαίδε</w:t>
      </w:r>
      <w:r w:rsidRPr="00C24C61">
        <w:rPr>
          <w:sz w:val="34"/>
          <w:szCs w:val="26"/>
        </w:rPr>
        <w:t>υ</w:t>
      </w:r>
      <w:r w:rsidRPr="00C24C61">
        <w:rPr>
          <w:sz w:val="34"/>
          <w:szCs w:val="26"/>
        </w:rPr>
        <w:t>σης συνιστούν μία πολιτική πράξη κοινωνικής αλλαγής, με έμφαση στα ανθρώπινα δικαιώματα των ατόμων με αναπ</w:t>
      </w:r>
      <w:r w:rsidRPr="00C24C61">
        <w:rPr>
          <w:sz w:val="34"/>
          <w:szCs w:val="26"/>
        </w:rPr>
        <w:t>η</w:t>
      </w:r>
      <w:r w:rsidRPr="00C24C61">
        <w:rPr>
          <w:sz w:val="34"/>
          <w:szCs w:val="26"/>
        </w:rPr>
        <w:t>ρία.</w:t>
      </w:r>
    </w:p>
    <w:p w:rsidR="00AA1174" w:rsidRPr="00C24C61" w:rsidRDefault="00AA1174" w:rsidP="00B25A38">
      <w:pPr>
        <w:rPr>
          <w:sz w:val="34"/>
        </w:rPr>
      </w:pPr>
    </w:p>
    <w:p w:rsidR="00AA1174" w:rsidRPr="00C24C61" w:rsidRDefault="00AA1174" w:rsidP="00180046">
      <w:pPr>
        <w:rPr>
          <w:sz w:val="34"/>
        </w:rPr>
        <w:sectPr w:rsidR="00AA1174" w:rsidRPr="00C24C61" w:rsidSect="00D52639">
          <w:pgSz w:w="11906" w:h="16838"/>
          <w:pgMar w:top="1134" w:right="1797" w:bottom="1440" w:left="1797" w:header="709" w:footer="709" w:gutter="0"/>
          <w:cols w:space="708"/>
          <w:docGrid w:linePitch="360"/>
        </w:sectPr>
      </w:pPr>
    </w:p>
    <w:p w:rsidR="00AA1174" w:rsidRPr="00C24C61" w:rsidRDefault="002B388A" w:rsidP="002B388A">
      <w:pPr>
        <w:pStyle w:val="1"/>
        <w:numPr>
          <w:ilvl w:val="0"/>
          <w:numId w:val="0"/>
        </w:numPr>
        <w:spacing w:after="480"/>
        <w:ind w:hanging="6"/>
        <w:rPr>
          <w:sz w:val="48"/>
        </w:rPr>
      </w:pPr>
      <w:bookmarkStart w:id="3" w:name="_Toc358524472"/>
      <w:bookmarkStart w:id="4" w:name="_Toc362875034"/>
      <w:r w:rsidRPr="00C24C61">
        <w:rPr>
          <w:sz w:val="48"/>
        </w:rPr>
        <w:lastRenderedPageBreak/>
        <w:t>Εισαγωγικό Σημείωμα</w:t>
      </w:r>
      <w:bookmarkEnd w:id="3"/>
      <w:bookmarkEnd w:id="4"/>
    </w:p>
    <w:p w:rsidR="002B388A" w:rsidRPr="00C24C61" w:rsidRDefault="002B388A" w:rsidP="002B388A">
      <w:pPr>
        <w:rPr>
          <w:sz w:val="34"/>
        </w:rPr>
      </w:pPr>
      <w:r w:rsidRPr="00C24C61">
        <w:rPr>
          <w:sz w:val="34"/>
        </w:rPr>
        <w:t>Η συγγραφή του παρόντος τόμου εντάσσεται στη Δράση 2 «Πρόγραμμα Εξειδίκευσης Εκπαίδευσης Αιρετών Στελεχών και Εργαζομένων του Αναπηρικού Κινήματος στο Σχεδι</w:t>
      </w:r>
      <w:r w:rsidRPr="00C24C61">
        <w:rPr>
          <w:sz w:val="34"/>
        </w:rPr>
        <w:t>α</w:t>
      </w:r>
      <w:r w:rsidRPr="00C24C61">
        <w:rPr>
          <w:sz w:val="34"/>
        </w:rPr>
        <w:t>σμό Πολιτικής για Θέματα Αναπηρίας» του Υποέργου 1 «Εκπαιδευτικά Προγράμματα Δια Βίου Μάθησης για ΑμεΑ» της Πράξης «ΠΡΟΓΡΑΜΜΑΤΑ ΔΙΑ ΒΙΟΥ Ε</w:t>
      </w:r>
      <w:r w:rsidRPr="00C24C61">
        <w:rPr>
          <w:sz w:val="34"/>
        </w:rPr>
        <w:t>Κ</w:t>
      </w:r>
      <w:r w:rsidRPr="00C24C61">
        <w:rPr>
          <w:sz w:val="34"/>
        </w:rPr>
        <w:t>ΠΑΙΔΕΥΣΗΣ ΓΙΑ ΤΗΝ ΑΝΑΠΗΡΙΑ – Α.Π. 7, Α.Π.8, Α.Π.9» στο πλαίσιο του Ε.Π. «Εκπαίδευση και Δια Βίου Μάθηση».</w:t>
      </w:r>
    </w:p>
    <w:p w:rsidR="00612DF9" w:rsidRPr="00C24C61" w:rsidRDefault="002B388A" w:rsidP="002B388A">
      <w:pPr>
        <w:rPr>
          <w:sz w:val="34"/>
        </w:rPr>
      </w:pPr>
      <w:r w:rsidRPr="00C24C61">
        <w:rPr>
          <w:sz w:val="34"/>
        </w:rPr>
        <w:t>Ο παρών τόμος είναι μέρος σειράς εγχειριδίων που εκπον</w:t>
      </w:r>
      <w:r w:rsidRPr="00C24C61">
        <w:rPr>
          <w:sz w:val="34"/>
        </w:rPr>
        <w:t>ή</w:t>
      </w:r>
      <w:r w:rsidRPr="00C24C61">
        <w:rPr>
          <w:sz w:val="34"/>
        </w:rPr>
        <w:t xml:space="preserve">θηκαν στο πλαίσιο του προγράμματος επιμόρφωσης των στελεχών του αναπηρικού </w:t>
      </w:r>
      <w:r w:rsidR="0007665F" w:rsidRPr="00C24C61">
        <w:rPr>
          <w:sz w:val="34"/>
        </w:rPr>
        <w:t>κ</w:t>
      </w:r>
      <w:r w:rsidRPr="00C24C61">
        <w:rPr>
          <w:sz w:val="34"/>
        </w:rPr>
        <w:t>ινήματος. Η εν λόγω σειρά π</w:t>
      </w:r>
      <w:r w:rsidRPr="00C24C61">
        <w:rPr>
          <w:sz w:val="34"/>
        </w:rPr>
        <w:t>ε</w:t>
      </w:r>
      <w:r w:rsidRPr="00C24C61">
        <w:rPr>
          <w:sz w:val="34"/>
        </w:rPr>
        <w:t>ριλαμβάνει:</w:t>
      </w:r>
    </w:p>
    <w:p w:rsidR="00491326" w:rsidRPr="00C24C61" w:rsidRDefault="007C25C1" w:rsidP="00321658">
      <w:pPr>
        <w:pStyle w:val="a8"/>
        <w:numPr>
          <w:ilvl w:val="0"/>
          <w:numId w:val="2"/>
        </w:numPr>
        <w:rPr>
          <w:sz w:val="34"/>
        </w:rPr>
      </w:pPr>
      <w:r w:rsidRPr="00C24C61">
        <w:rPr>
          <w:sz w:val="34"/>
        </w:rPr>
        <w:t>Ένα συλλογικό τόμο με τίτλο: «Σχεδιάζοντας πολιτική σε θέματα αναπηρίας», ο οποίος καλύπτει τις παρακάτω δ</w:t>
      </w:r>
      <w:r w:rsidRPr="00C24C61">
        <w:rPr>
          <w:sz w:val="34"/>
        </w:rPr>
        <w:t>έ</w:t>
      </w:r>
      <w:r w:rsidRPr="00C24C61">
        <w:rPr>
          <w:sz w:val="34"/>
        </w:rPr>
        <w:t>κα θεματικές ενότ</w:t>
      </w:r>
      <w:r w:rsidRPr="00C24C61">
        <w:rPr>
          <w:sz w:val="34"/>
        </w:rPr>
        <w:t>η</w:t>
      </w:r>
      <w:r w:rsidRPr="00C24C61">
        <w:rPr>
          <w:sz w:val="34"/>
        </w:rPr>
        <w:t>τες</w:t>
      </w:r>
      <w:r w:rsidRPr="00C24C61">
        <w:rPr>
          <w:rStyle w:val="aa"/>
          <w:sz w:val="34"/>
        </w:rPr>
        <w:footnoteReference w:id="1"/>
      </w:r>
      <w:r w:rsidRPr="00C24C61">
        <w:rPr>
          <w:sz w:val="34"/>
        </w:rPr>
        <w:t>:</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Αναπηρικό κίνημα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Θεωρίες ερμηνείας της αναπηρίας: οι σύγχρονες προσεγγίσεις</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Οργάνωση και λειτουργία ελληνικής πολιτείας, κο</w:t>
      </w:r>
      <w:r w:rsidRPr="00C24C61">
        <w:rPr>
          <w:sz w:val="34"/>
        </w:rPr>
        <w:t>ι</w:t>
      </w:r>
      <w:r w:rsidRPr="00C24C61">
        <w:rPr>
          <w:sz w:val="34"/>
        </w:rPr>
        <w:t>νωνικοί ετα</w:t>
      </w:r>
      <w:r w:rsidRPr="00C24C61">
        <w:rPr>
          <w:sz w:val="34"/>
        </w:rPr>
        <w:t>ί</w:t>
      </w:r>
      <w:r w:rsidRPr="00C24C61">
        <w:rPr>
          <w:sz w:val="34"/>
        </w:rPr>
        <w:t>ροι, κοινωνία των πολιτών</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Εθνική / ευρωπαϊκή / διεθνής νομοθεσία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lastRenderedPageBreak/>
        <w:t>Άτομα με αναπηρία και απασχόληση</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Άτομα με αναπηρία και εκπαίδευση</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Άτομα με αναπηρία και υγεία-πρόνοια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Άτομα με αναπηρία και προσβασιμότητα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Άτομα με αναπηρία και ΜΜΕ</w:t>
      </w:r>
    </w:p>
    <w:p w:rsidR="007C25C1" w:rsidRPr="00C24C61" w:rsidRDefault="007C25C1" w:rsidP="00321658">
      <w:pPr>
        <w:pStyle w:val="a8"/>
        <w:numPr>
          <w:ilvl w:val="0"/>
          <w:numId w:val="3"/>
        </w:numPr>
        <w:spacing w:after="160"/>
        <w:ind w:left="992" w:hanging="357"/>
        <w:contextualSpacing w:val="0"/>
        <w:rPr>
          <w:sz w:val="34"/>
        </w:rPr>
      </w:pPr>
      <w:r w:rsidRPr="00C24C61">
        <w:rPr>
          <w:sz w:val="34"/>
        </w:rPr>
        <w:t>Σχεδιάζοντας στην πράξη τη νέα πολιτική για την αναπηρία / πρακτ</w:t>
      </w:r>
      <w:r w:rsidRPr="00C24C61">
        <w:rPr>
          <w:sz w:val="34"/>
        </w:rPr>
        <w:t>ι</w:t>
      </w:r>
      <w:r w:rsidRPr="00C24C61">
        <w:rPr>
          <w:sz w:val="34"/>
        </w:rPr>
        <w:t>κά εργαλεία</w:t>
      </w:r>
      <w:r w:rsidRPr="00C24C61">
        <w:rPr>
          <w:rStyle w:val="aa"/>
          <w:sz w:val="34"/>
        </w:rPr>
        <w:footnoteReference w:id="2"/>
      </w:r>
      <w:r w:rsidRPr="00C24C61">
        <w:rPr>
          <w:sz w:val="34"/>
        </w:rPr>
        <w:t>.</w:t>
      </w:r>
    </w:p>
    <w:p w:rsidR="007C25C1" w:rsidRPr="00C24C61" w:rsidRDefault="007C25C1" w:rsidP="00321658">
      <w:pPr>
        <w:pStyle w:val="a8"/>
        <w:numPr>
          <w:ilvl w:val="0"/>
          <w:numId w:val="2"/>
        </w:numPr>
        <w:rPr>
          <w:sz w:val="34"/>
        </w:rPr>
      </w:pPr>
      <w:r w:rsidRPr="00C24C61">
        <w:rPr>
          <w:sz w:val="34"/>
        </w:rPr>
        <w:t>Έξι εγχειρίδια όπου εξειδικεύονται ορισμένες από τις θ</w:t>
      </w:r>
      <w:r w:rsidRPr="00C24C61">
        <w:rPr>
          <w:sz w:val="34"/>
        </w:rPr>
        <w:t>ε</w:t>
      </w:r>
      <w:r w:rsidRPr="00C24C61">
        <w:rPr>
          <w:sz w:val="34"/>
        </w:rPr>
        <w:t>ματικές ενότητες του ανωτέρω συλλογικού τόμου. Σ</w:t>
      </w:r>
      <w:r w:rsidRPr="00C24C61">
        <w:rPr>
          <w:sz w:val="34"/>
        </w:rPr>
        <w:t>υ</w:t>
      </w:r>
      <w:r w:rsidRPr="00C24C61">
        <w:rPr>
          <w:sz w:val="34"/>
        </w:rPr>
        <w:t>γκεκριμένα: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Εργασία-απασχόληση και αναπηρία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Εκπαίδευση και αναπηρία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Προσβασιμότητα και αναπηρία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Υγεία-Πρόνοια και αναπηρία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Ηλεκτρονική προσβασιμότητα και αναπηρία</w:t>
      </w:r>
    </w:p>
    <w:p w:rsidR="007C25C1" w:rsidRPr="00C24C61" w:rsidRDefault="007C25C1" w:rsidP="00321658">
      <w:pPr>
        <w:pStyle w:val="a8"/>
        <w:numPr>
          <w:ilvl w:val="0"/>
          <w:numId w:val="3"/>
        </w:numPr>
        <w:spacing w:after="160"/>
        <w:ind w:left="992" w:hanging="357"/>
        <w:contextualSpacing w:val="0"/>
        <w:rPr>
          <w:sz w:val="34"/>
        </w:rPr>
      </w:pPr>
      <w:r w:rsidRPr="00C24C61">
        <w:rPr>
          <w:sz w:val="34"/>
        </w:rPr>
        <w:t>Σχεδιάζοντας στην πράξη τη νέα πολιτική για την αναπηρία - πρακτ</w:t>
      </w:r>
      <w:r w:rsidRPr="00C24C61">
        <w:rPr>
          <w:sz w:val="34"/>
        </w:rPr>
        <w:t>ι</w:t>
      </w:r>
      <w:r w:rsidRPr="00C24C61">
        <w:rPr>
          <w:sz w:val="34"/>
        </w:rPr>
        <w:t>κά εργαλεία.</w:t>
      </w:r>
    </w:p>
    <w:p w:rsidR="007C25C1" w:rsidRPr="00C24C61" w:rsidRDefault="007C25C1" w:rsidP="007C25C1">
      <w:pPr>
        <w:spacing w:after="120"/>
        <w:rPr>
          <w:sz w:val="34"/>
        </w:rPr>
      </w:pPr>
      <w:r w:rsidRPr="00C24C61">
        <w:rPr>
          <w:sz w:val="34"/>
        </w:rPr>
        <w:t>Με δεδομένο ότι ο παρών τόμος συντάχθηκε ως μέρος της αν</w:t>
      </w:r>
      <w:r w:rsidRPr="00C24C61">
        <w:rPr>
          <w:sz w:val="34"/>
        </w:rPr>
        <w:t>ω</w:t>
      </w:r>
      <w:r w:rsidRPr="00C24C61">
        <w:rPr>
          <w:sz w:val="34"/>
        </w:rPr>
        <w:t>τέρω σειράς εγχειριδίων, η δομή και το περιεχόμενό του είναι συμπληρωματικά της δομής και περιεχομένου των λοιπών εγχειριδίων. Συνεπώς, για την αποφυγή επαναλήψ</w:t>
      </w:r>
      <w:r w:rsidRPr="00C24C61">
        <w:rPr>
          <w:sz w:val="34"/>
        </w:rPr>
        <w:t>ε</w:t>
      </w:r>
      <w:r w:rsidRPr="00C24C61">
        <w:rPr>
          <w:sz w:val="34"/>
        </w:rPr>
        <w:t>ων, η αναφορά στον παρόντα τόμο σε θεμελιώδη ζ</w:t>
      </w:r>
      <w:r w:rsidRPr="00C24C61">
        <w:rPr>
          <w:sz w:val="34"/>
        </w:rPr>
        <w:t>η</w:t>
      </w:r>
      <w:r w:rsidRPr="00C24C61">
        <w:rPr>
          <w:sz w:val="34"/>
        </w:rPr>
        <w:t xml:space="preserve">τήματα της αναπηρίας, που αναλύονται στα λοιπά εγχειρίδια, είναι </w:t>
      </w:r>
      <w:r w:rsidRPr="00C24C61">
        <w:rPr>
          <w:sz w:val="34"/>
        </w:rPr>
        <w:lastRenderedPageBreak/>
        <w:t>περιορισμένη και γίνεται μόνο στον βαθμό που απαιτεί η σύνδεσή τους με τη θεωρητική θεμελίωση του αντικειμ</w:t>
      </w:r>
      <w:r w:rsidRPr="00C24C61">
        <w:rPr>
          <w:sz w:val="34"/>
        </w:rPr>
        <w:t>έ</w:t>
      </w:r>
      <w:r w:rsidRPr="00C24C61">
        <w:rPr>
          <w:sz w:val="34"/>
        </w:rPr>
        <w:t>νου του παρόντος τόμου.</w:t>
      </w:r>
    </w:p>
    <w:p w:rsidR="007C25C1" w:rsidRPr="00C24C61" w:rsidRDefault="007C25C1" w:rsidP="007C25C1">
      <w:pPr>
        <w:spacing w:after="120"/>
        <w:rPr>
          <w:sz w:val="34"/>
        </w:rPr>
      </w:pPr>
      <w:r w:rsidRPr="00C24C61">
        <w:rPr>
          <w:sz w:val="34"/>
        </w:rPr>
        <w:t>Με βάση τα ανωτέρω είναι προφανές ότι η βέλτιστη αξι</w:t>
      </w:r>
      <w:r w:rsidRPr="00C24C61">
        <w:rPr>
          <w:sz w:val="34"/>
        </w:rPr>
        <w:t>ο</w:t>
      </w:r>
      <w:r w:rsidRPr="00C24C61">
        <w:rPr>
          <w:sz w:val="34"/>
        </w:rPr>
        <w:t>ποίηση του παρόντος τόμου, εν προκειμένω η κατάρτιση ενός Σχεδίου Δράσης για την Αναπηρία, είναι δυνατόν να επιτευχθεί με τη συνδυασμένη μελέτη και χρήση όλων των εγχειριδίων της εν λόγω σειράς. Επίσης, σημειώνεται ότι ο παρών τόμος συνιστά εγχείρημα για την «κωδικοποίηση» και οργάνωση της υπάρχουσας γνώσης για την αναπηρία, ώστε να καταστεί χρήσιμη στη διαδικασία εκπόνησης ενός ΣΔΑ. Για τον λόγο αυτό η σ</w:t>
      </w:r>
      <w:r w:rsidRPr="00C24C61">
        <w:rPr>
          <w:sz w:val="34"/>
        </w:rPr>
        <w:t>ύ</w:t>
      </w:r>
      <w:r w:rsidRPr="00C24C61">
        <w:rPr>
          <w:sz w:val="34"/>
        </w:rPr>
        <w:t>νταξη του παρόντος τόμου έχει στηριχθεί, εκτός από τη σχετική βιβλιογραφία, και στην ε</w:t>
      </w:r>
      <w:r w:rsidRPr="00C24C61">
        <w:rPr>
          <w:sz w:val="34"/>
        </w:rPr>
        <w:t>υ</w:t>
      </w:r>
      <w:r w:rsidRPr="00C24C61">
        <w:rPr>
          <w:sz w:val="34"/>
        </w:rPr>
        <w:t xml:space="preserve">ρεία αξιοποίηση </w:t>
      </w:r>
      <w:r w:rsidRPr="00C24C61">
        <w:rPr>
          <w:sz w:val="34"/>
        </w:rPr>
        <w:t>υ</w:t>
      </w:r>
      <w:r w:rsidRPr="00C24C61">
        <w:rPr>
          <w:sz w:val="34"/>
        </w:rPr>
        <w:t xml:space="preserve">λικού της ΕΣΑμεΑ (μελετών, κειμένων εργασίας, διακηρύξεων, ανακοινώσεων κ.ά.) στα οποία </w:t>
      </w:r>
      <w:r w:rsidRPr="00C24C61">
        <w:rPr>
          <w:sz w:val="34"/>
        </w:rPr>
        <w:t>α</w:t>
      </w:r>
      <w:r w:rsidRPr="00C24C61">
        <w:rPr>
          <w:sz w:val="34"/>
        </w:rPr>
        <w:t>ναλύεται το ζήτημα της αναπηρίας και διατυπώνονται οι θ</w:t>
      </w:r>
      <w:r w:rsidRPr="00C24C61">
        <w:rPr>
          <w:sz w:val="34"/>
        </w:rPr>
        <w:t>έ</w:t>
      </w:r>
      <w:r w:rsidRPr="00C24C61">
        <w:rPr>
          <w:sz w:val="34"/>
        </w:rPr>
        <w:t>σεις του διεθνούς και του ελληνικού αναπ</w:t>
      </w:r>
      <w:r w:rsidRPr="00C24C61">
        <w:rPr>
          <w:sz w:val="34"/>
        </w:rPr>
        <w:t>η</w:t>
      </w:r>
      <w:r w:rsidRPr="00C24C61">
        <w:rPr>
          <w:sz w:val="34"/>
        </w:rPr>
        <w:t>ρικού κινήματος.</w:t>
      </w:r>
    </w:p>
    <w:p w:rsidR="007C25C1" w:rsidRPr="00C24C61" w:rsidRDefault="007C25C1" w:rsidP="007C25C1">
      <w:pPr>
        <w:spacing w:after="120"/>
        <w:rPr>
          <w:sz w:val="34"/>
        </w:rPr>
      </w:pPr>
      <w:r w:rsidRPr="00C24C61">
        <w:rPr>
          <w:sz w:val="34"/>
        </w:rPr>
        <w:t>Η συγγραφή του παρόντος κειμένου έγινε με βάση την αντ</w:t>
      </w:r>
      <w:r w:rsidRPr="00C24C61">
        <w:rPr>
          <w:sz w:val="34"/>
        </w:rPr>
        <w:t>ί</w:t>
      </w:r>
      <w:r w:rsidRPr="00C24C61">
        <w:rPr>
          <w:sz w:val="34"/>
        </w:rPr>
        <w:t>ληψη ότι ένα «εγχειρίδιο» θα πρέπει να παρέχει πρωτίστως τις β</w:t>
      </w:r>
      <w:r w:rsidRPr="00C24C61">
        <w:rPr>
          <w:sz w:val="34"/>
        </w:rPr>
        <w:t>α</w:t>
      </w:r>
      <w:r w:rsidRPr="00C24C61">
        <w:rPr>
          <w:sz w:val="34"/>
        </w:rPr>
        <w:t>σικές αρχές και τη μέθοδο εκπόνησης ενός ΣΔΑ και δευτερευόντως συγκεκριμένες οδηγίες. Με τον τρόπο πρ</w:t>
      </w:r>
      <w:r w:rsidRPr="00C24C61">
        <w:rPr>
          <w:sz w:val="34"/>
        </w:rPr>
        <w:t>ο</w:t>
      </w:r>
      <w:r w:rsidRPr="00C24C61">
        <w:rPr>
          <w:sz w:val="34"/>
        </w:rPr>
        <w:t>σφέρονται το θεωρητικό υπόβαθρο και τα μεθοδολογικά εφόδια που καθιστούν το εγχειρίδιο ένα εργ</w:t>
      </w:r>
      <w:r w:rsidRPr="00C24C61">
        <w:rPr>
          <w:sz w:val="34"/>
        </w:rPr>
        <w:t>α</w:t>
      </w:r>
      <w:r w:rsidRPr="00C24C61">
        <w:rPr>
          <w:sz w:val="34"/>
        </w:rPr>
        <w:t>λείο δουλειάς το οποίο μπορεί να χρησιμοποιηθεί σε διαφορετικές συνθ</w:t>
      </w:r>
      <w:r w:rsidRPr="00C24C61">
        <w:rPr>
          <w:sz w:val="34"/>
        </w:rPr>
        <w:t>ή</w:t>
      </w:r>
      <w:r w:rsidRPr="00C24C61">
        <w:rPr>
          <w:sz w:val="34"/>
        </w:rPr>
        <w:t>κες. Υπό αυτή την έ</w:t>
      </w:r>
      <w:r w:rsidRPr="00C24C61">
        <w:rPr>
          <w:sz w:val="34"/>
        </w:rPr>
        <w:t>ν</w:t>
      </w:r>
      <w:r w:rsidRPr="00C24C61">
        <w:rPr>
          <w:sz w:val="34"/>
        </w:rPr>
        <w:t>νοια, το υλικό του παρόντος τόμου δεν θα πρέπει να εκληφθεί ως ένα σύνολο μοναδικών και απ</w:t>
      </w:r>
      <w:r w:rsidRPr="00C24C61">
        <w:rPr>
          <w:sz w:val="34"/>
        </w:rPr>
        <w:t>α</w:t>
      </w:r>
      <w:r w:rsidRPr="00C24C61">
        <w:rPr>
          <w:sz w:val="34"/>
        </w:rPr>
        <w:t>ράβατων κανόνων. Αντιθέτως, η εκπόνηση ενός ΣΔΑ θα πρέπει να είναι μία διαδικασία προσαρμογής των γενικών αρχών στις συγκεκριμένες συνθήκες.</w:t>
      </w:r>
    </w:p>
    <w:p w:rsidR="007C25C1" w:rsidRPr="00C24C61" w:rsidRDefault="007C25C1" w:rsidP="007C25C1">
      <w:pPr>
        <w:spacing w:after="120"/>
        <w:rPr>
          <w:sz w:val="34"/>
        </w:rPr>
      </w:pPr>
      <w:r w:rsidRPr="00C24C61">
        <w:rPr>
          <w:sz w:val="34"/>
        </w:rPr>
        <w:lastRenderedPageBreak/>
        <w:t xml:space="preserve">Η συγγραφή του κειμένου ολοκληρώθηκε τον Δεκέμβριο του 2011, ωστόσο, θα πρέπει να σημειωθεί ότι πριν την </w:t>
      </w:r>
      <w:r w:rsidRPr="00C24C61">
        <w:rPr>
          <w:sz w:val="34"/>
        </w:rPr>
        <w:t>ε</w:t>
      </w:r>
      <w:r w:rsidRPr="00C24C61">
        <w:rPr>
          <w:sz w:val="34"/>
        </w:rPr>
        <w:t>κτύπωσή του εμπλο</w:t>
      </w:r>
      <w:r w:rsidRPr="00C24C61">
        <w:rPr>
          <w:sz w:val="34"/>
        </w:rPr>
        <w:t>υ</w:t>
      </w:r>
      <w:r w:rsidRPr="00C24C61">
        <w:rPr>
          <w:sz w:val="34"/>
        </w:rPr>
        <w:t>τίστηκε με βάση την εμπειρία και τις συζητήσεις που διεξήχθησαν κατά την πιλ</w:t>
      </w:r>
      <w:r w:rsidRPr="00C24C61">
        <w:rPr>
          <w:sz w:val="34"/>
        </w:rPr>
        <w:t>ο</w:t>
      </w:r>
      <w:r w:rsidRPr="00C24C61">
        <w:rPr>
          <w:sz w:val="34"/>
        </w:rPr>
        <w:t>τική παρουσίασή του σε σεμινάριο διάρκειας πενήντα ωρών σε στελέχη του αναπηρικού κινήματος από την περιοχή της Δυτικής Ελλ</w:t>
      </w:r>
      <w:r w:rsidRPr="00C24C61">
        <w:rPr>
          <w:sz w:val="34"/>
        </w:rPr>
        <w:t>ά</w:t>
      </w:r>
      <w:r w:rsidRPr="00C24C61">
        <w:rPr>
          <w:sz w:val="34"/>
        </w:rPr>
        <w:t>δας στην πόλη της Πάτρας τον Νοέ</w:t>
      </w:r>
      <w:r w:rsidRPr="00C24C61">
        <w:rPr>
          <w:sz w:val="34"/>
        </w:rPr>
        <w:t>μ</w:t>
      </w:r>
      <w:r w:rsidRPr="00C24C61">
        <w:rPr>
          <w:sz w:val="34"/>
        </w:rPr>
        <w:t>βριο του 2012.</w:t>
      </w:r>
    </w:p>
    <w:p w:rsidR="007C25C1" w:rsidRPr="00C24C61" w:rsidRDefault="007C25C1" w:rsidP="007C25C1">
      <w:pPr>
        <w:spacing w:after="120"/>
        <w:rPr>
          <w:sz w:val="34"/>
        </w:rPr>
      </w:pPr>
    </w:p>
    <w:p w:rsidR="007C25C1" w:rsidRPr="00C24C61" w:rsidRDefault="007C25C1" w:rsidP="00180046">
      <w:pPr>
        <w:rPr>
          <w:sz w:val="34"/>
        </w:rPr>
        <w:sectPr w:rsidR="007C25C1" w:rsidRPr="00C24C61">
          <w:pgSz w:w="11906" w:h="16838"/>
          <w:pgMar w:top="1440" w:right="1800" w:bottom="1440" w:left="1800" w:header="708" w:footer="708" w:gutter="0"/>
          <w:cols w:space="708"/>
          <w:docGrid w:linePitch="360"/>
        </w:sectPr>
      </w:pPr>
    </w:p>
    <w:p w:rsidR="007C25C1" w:rsidRPr="00C24C61" w:rsidRDefault="007C25C1" w:rsidP="007C25C1">
      <w:pPr>
        <w:pStyle w:val="1"/>
        <w:numPr>
          <w:ilvl w:val="0"/>
          <w:numId w:val="0"/>
        </w:numPr>
        <w:spacing w:after="480"/>
        <w:ind w:hanging="6"/>
        <w:rPr>
          <w:sz w:val="48"/>
        </w:rPr>
      </w:pPr>
      <w:bookmarkStart w:id="5" w:name="_Toc358524473"/>
      <w:bookmarkStart w:id="6" w:name="_Toc362875035"/>
      <w:r w:rsidRPr="00C24C61">
        <w:rPr>
          <w:sz w:val="48"/>
        </w:rPr>
        <w:lastRenderedPageBreak/>
        <w:t>Εισαγωγή</w:t>
      </w:r>
      <w:bookmarkEnd w:id="5"/>
      <w:bookmarkEnd w:id="6"/>
    </w:p>
    <w:p w:rsidR="007C25C1" w:rsidRPr="00C24C61" w:rsidRDefault="007C25C1" w:rsidP="007C25C1">
      <w:pPr>
        <w:spacing w:after="120"/>
        <w:rPr>
          <w:b/>
          <w:i/>
          <w:sz w:val="34"/>
        </w:rPr>
      </w:pPr>
      <w:r w:rsidRPr="00C24C61">
        <w:rPr>
          <w:b/>
          <w:i/>
          <w:sz w:val="34"/>
        </w:rPr>
        <w:t>Η «νέα πολιτική για την αναπηρία» και οι τρέχουσες οικ</w:t>
      </w:r>
      <w:r w:rsidRPr="00C24C61">
        <w:rPr>
          <w:b/>
          <w:i/>
          <w:sz w:val="34"/>
        </w:rPr>
        <w:t>ο</w:t>
      </w:r>
      <w:r w:rsidRPr="00C24C61">
        <w:rPr>
          <w:b/>
          <w:i/>
          <w:sz w:val="34"/>
        </w:rPr>
        <w:t>νομικές εξ</w:t>
      </w:r>
      <w:r w:rsidRPr="00C24C61">
        <w:rPr>
          <w:b/>
          <w:i/>
          <w:sz w:val="34"/>
        </w:rPr>
        <w:t>ε</w:t>
      </w:r>
      <w:r w:rsidRPr="00C24C61">
        <w:rPr>
          <w:b/>
          <w:i/>
          <w:sz w:val="34"/>
        </w:rPr>
        <w:t>λίξεις.</w:t>
      </w:r>
    </w:p>
    <w:p w:rsidR="007C25C1" w:rsidRPr="00C24C61" w:rsidRDefault="007C25C1" w:rsidP="007C25C1">
      <w:pPr>
        <w:spacing w:after="120"/>
        <w:rPr>
          <w:sz w:val="34"/>
        </w:rPr>
      </w:pPr>
      <w:r w:rsidRPr="00C24C61">
        <w:rPr>
          <w:sz w:val="34"/>
        </w:rPr>
        <w:t>Ο τίτλος του εγχειριδίου αναφέρεται στον έμπρακτο σχεδι</w:t>
      </w:r>
      <w:r w:rsidRPr="00C24C61">
        <w:rPr>
          <w:sz w:val="34"/>
        </w:rPr>
        <w:t>α</w:t>
      </w:r>
      <w:r w:rsidRPr="00C24C61">
        <w:rPr>
          <w:sz w:val="34"/>
        </w:rPr>
        <w:t xml:space="preserve">σμό της «νέας πολιτικής για την αναπηρία». Από τον τίτλο υπονοείται ότι πρόκειται για τη «νέα πολιτική» η οποία </w:t>
      </w:r>
      <w:r w:rsidRPr="00C24C61">
        <w:rPr>
          <w:sz w:val="34"/>
        </w:rPr>
        <w:t>α</w:t>
      </w:r>
      <w:r w:rsidRPr="00C24C61">
        <w:rPr>
          <w:sz w:val="34"/>
        </w:rPr>
        <w:t>ποσκοπεί στη βελτίωση των θεμάτων της αναπηρίας και άρα θα πρέπει να κ</w:t>
      </w:r>
      <w:r w:rsidRPr="00C24C61">
        <w:rPr>
          <w:sz w:val="34"/>
        </w:rPr>
        <w:t>α</w:t>
      </w:r>
      <w:r w:rsidRPr="00C24C61">
        <w:rPr>
          <w:sz w:val="34"/>
        </w:rPr>
        <w:t>ταβληθεί προσπάθεια για την εφαρμογή της. Ωστόσο, από τη χρονική περίοδο για την απόφαση έκδοσης του εγχειριδίου, με τον συγκεκριμένο τίτλο, έως τη συγγρ</w:t>
      </w:r>
      <w:r w:rsidRPr="00C24C61">
        <w:rPr>
          <w:sz w:val="34"/>
        </w:rPr>
        <w:t>α</w:t>
      </w:r>
      <w:r w:rsidRPr="00C24C61">
        <w:rPr>
          <w:sz w:val="34"/>
        </w:rPr>
        <w:t>φή και την έκδοσή του, μεσολάβησαν καθοριστικά γεγονότα που επηρέασαν προς αρν</w:t>
      </w:r>
      <w:r w:rsidRPr="00C24C61">
        <w:rPr>
          <w:sz w:val="34"/>
        </w:rPr>
        <w:t>η</w:t>
      </w:r>
      <w:r w:rsidRPr="00C24C61">
        <w:rPr>
          <w:sz w:val="34"/>
        </w:rPr>
        <w:t>τική κατεύθυνση τη διαμόρφωση των σχετικών πολιτικών. Πρόκειται για την ένταξη της ε</w:t>
      </w:r>
      <w:r w:rsidRPr="00C24C61">
        <w:rPr>
          <w:sz w:val="34"/>
        </w:rPr>
        <w:t>λ</w:t>
      </w:r>
      <w:r w:rsidRPr="00C24C61">
        <w:rPr>
          <w:sz w:val="34"/>
        </w:rPr>
        <w:t>ληνικής οικονομίας στον ονομαζόμενο «μηχανισμό στήρ</w:t>
      </w:r>
      <w:r w:rsidRPr="00C24C61">
        <w:rPr>
          <w:sz w:val="34"/>
        </w:rPr>
        <w:t>ι</w:t>
      </w:r>
      <w:r w:rsidRPr="00C24C61">
        <w:rPr>
          <w:sz w:val="34"/>
        </w:rPr>
        <w:t>ξης» που οδήγησε σε σειρά δυσμ</w:t>
      </w:r>
      <w:r w:rsidRPr="00C24C61">
        <w:rPr>
          <w:sz w:val="34"/>
        </w:rPr>
        <w:t>ε</w:t>
      </w:r>
      <w:r w:rsidRPr="00C24C61">
        <w:rPr>
          <w:sz w:val="34"/>
        </w:rPr>
        <w:t>νών θεσμικών αλλαγών στην κοινωνική πολιτική και σε περιορισμό της χρηματοδ</w:t>
      </w:r>
      <w:r w:rsidRPr="00C24C61">
        <w:rPr>
          <w:sz w:val="34"/>
        </w:rPr>
        <w:t>ό</w:t>
      </w:r>
      <w:r w:rsidRPr="00C24C61">
        <w:rPr>
          <w:sz w:val="34"/>
        </w:rPr>
        <w:t>τησής της.</w:t>
      </w:r>
    </w:p>
    <w:p w:rsidR="007C25C1" w:rsidRPr="00C24C61" w:rsidRDefault="007C25C1" w:rsidP="007C25C1">
      <w:pPr>
        <w:spacing w:after="120"/>
        <w:rPr>
          <w:sz w:val="34"/>
        </w:rPr>
      </w:pPr>
      <w:r w:rsidRPr="00C24C61">
        <w:rPr>
          <w:sz w:val="34"/>
        </w:rPr>
        <w:t>Αυτές οι πρόσφατες εξελίξεις στην ελληνική οικονομία και κοινωνία επιβεβαιώνουν, με τον πλέον χαρακτηριστικό τρ</w:t>
      </w:r>
      <w:r w:rsidRPr="00C24C61">
        <w:rPr>
          <w:sz w:val="34"/>
        </w:rPr>
        <w:t>ό</w:t>
      </w:r>
      <w:r w:rsidRPr="00C24C61">
        <w:rPr>
          <w:sz w:val="34"/>
        </w:rPr>
        <w:t>πο, την αντιφατική κατάσταση που διαμορφώνεται και δι</w:t>
      </w:r>
      <w:r w:rsidRPr="00C24C61">
        <w:rPr>
          <w:sz w:val="34"/>
        </w:rPr>
        <w:t>ε</w:t>
      </w:r>
      <w:r w:rsidRPr="00C24C61">
        <w:rPr>
          <w:sz w:val="34"/>
        </w:rPr>
        <w:t>θνώς στον τομέα της κοινωνικής πολιτικής τα τελευταία χρόνια. Από τη μια μεριά, ως αποτέλεσμα των αγώνων του αναπηρικού κινήματος καθώς και της προόδου των κοινων</w:t>
      </w:r>
      <w:r w:rsidRPr="00C24C61">
        <w:rPr>
          <w:sz w:val="34"/>
        </w:rPr>
        <w:t>ι</w:t>
      </w:r>
      <w:r w:rsidRPr="00C24C61">
        <w:rPr>
          <w:sz w:val="34"/>
        </w:rPr>
        <w:t xml:space="preserve">κών και ανθρωπιστικών επιστημών, έχουν διαδοθεί και </w:t>
      </w:r>
      <w:r w:rsidRPr="00C24C61">
        <w:rPr>
          <w:sz w:val="34"/>
        </w:rPr>
        <w:t>έ</w:t>
      </w:r>
      <w:r w:rsidRPr="00C24C61">
        <w:rPr>
          <w:sz w:val="34"/>
        </w:rPr>
        <w:t xml:space="preserve">χουν γίνει κοινός τόπος αξίες και αρχές που αναφέρονται στα ανθρώπινα δικαιώματα. Επιπλέον, αυτές οι αξίες και αρχές έχουν αποτυπωθεί σε κείμενα διεθνών οργανισμών και έχουν υιοθετηθεί από την εθνική νομοθεσία πολλών κρατών. Αποκορύφωμα αυτών των θετικών </w:t>
      </w:r>
      <w:r w:rsidRPr="00C24C61">
        <w:rPr>
          <w:sz w:val="34"/>
        </w:rPr>
        <w:t>ε</w:t>
      </w:r>
      <w:r w:rsidRPr="00C24C61">
        <w:rPr>
          <w:sz w:val="34"/>
        </w:rPr>
        <w:t xml:space="preserve">ξελίξεων είναι </w:t>
      </w:r>
      <w:r w:rsidRPr="00C24C61">
        <w:rPr>
          <w:sz w:val="34"/>
        </w:rPr>
        <w:lastRenderedPageBreak/>
        <w:t xml:space="preserve">η σχετικά πρόσφατη </w:t>
      </w:r>
      <w:r w:rsidRPr="00C24C61">
        <w:rPr>
          <w:i/>
          <w:sz w:val="34"/>
        </w:rPr>
        <w:t>Διεθνής Σύμβαση για τα Δικαιώματα των Ατόμων με Αναπηρία του ΟΗΕ</w:t>
      </w:r>
      <w:r w:rsidRPr="00C24C61">
        <w:rPr>
          <w:rStyle w:val="aa"/>
          <w:sz w:val="34"/>
        </w:rPr>
        <w:footnoteReference w:id="3"/>
      </w:r>
      <w:r w:rsidRPr="00C24C61">
        <w:rPr>
          <w:sz w:val="34"/>
        </w:rPr>
        <w:t>. Η εν λόγω Σύμβαση θεωρείται ότι συμβολίζει την οριστική μετάβαση της δι</w:t>
      </w:r>
      <w:r w:rsidRPr="00C24C61">
        <w:rPr>
          <w:sz w:val="34"/>
        </w:rPr>
        <w:t>ε</w:t>
      </w:r>
      <w:r w:rsidRPr="00C24C61">
        <w:rPr>
          <w:sz w:val="34"/>
        </w:rPr>
        <w:t>θνούς κοινότητας από το ιατρικό στο κοινωνικό μοντέλο της αναπηρίας, και ότι συνιστά την οριστική αποδοχή και υιοθ</w:t>
      </w:r>
      <w:r w:rsidRPr="00C24C61">
        <w:rPr>
          <w:sz w:val="34"/>
        </w:rPr>
        <w:t>έ</w:t>
      </w:r>
      <w:r w:rsidRPr="00C24C61">
        <w:rPr>
          <w:sz w:val="34"/>
        </w:rPr>
        <w:t>τηση της δικαιωματικής προσέγγισης για την αναπηρία. Σ</w:t>
      </w:r>
      <w:r w:rsidRPr="00C24C61">
        <w:rPr>
          <w:sz w:val="34"/>
        </w:rPr>
        <w:t>η</w:t>
      </w:r>
      <w:r w:rsidRPr="00C24C61">
        <w:rPr>
          <w:sz w:val="34"/>
        </w:rPr>
        <w:t>μειώνεται, ωστ</w:t>
      </w:r>
      <w:r w:rsidRPr="00C24C61">
        <w:rPr>
          <w:sz w:val="34"/>
        </w:rPr>
        <w:t>ό</w:t>
      </w:r>
      <w:r w:rsidRPr="00C24C61">
        <w:rPr>
          <w:sz w:val="34"/>
        </w:rPr>
        <w:t>σο, ότι ο αγώνας για την υλοποίησή της θα είναι δύσκολος, σκληρός και επ</w:t>
      </w:r>
      <w:r w:rsidRPr="00C24C61">
        <w:rPr>
          <w:sz w:val="34"/>
        </w:rPr>
        <w:t>ί</w:t>
      </w:r>
      <w:r w:rsidRPr="00C24C61">
        <w:rPr>
          <w:sz w:val="34"/>
        </w:rPr>
        <w:t>μονος.</w:t>
      </w:r>
      <w:r w:rsidRPr="00C24C61">
        <w:rPr>
          <w:rStyle w:val="aa"/>
          <w:sz w:val="34"/>
        </w:rPr>
        <w:footnoteReference w:id="4"/>
      </w:r>
    </w:p>
    <w:p w:rsidR="00FD7567" w:rsidRPr="00C24C61" w:rsidRDefault="00FD7567" w:rsidP="00FD7567">
      <w:pPr>
        <w:spacing w:after="120"/>
        <w:rPr>
          <w:sz w:val="34"/>
        </w:rPr>
      </w:pPr>
      <w:r w:rsidRPr="00C24C61">
        <w:rPr>
          <w:sz w:val="34"/>
        </w:rPr>
        <w:t>Οι προβλέψεις σχετικά με τον βαθμό δυσκολίας και τη διάρκεια του αγώνα που απαιτείται για την εφαρμογή στην πράξη όσων περιέχ</w:t>
      </w:r>
      <w:r w:rsidRPr="00C24C61">
        <w:rPr>
          <w:sz w:val="34"/>
        </w:rPr>
        <w:t>ο</w:t>
      </w:r>
      <w:r w:rsidRPr="00C24C61">
        <w:rPr>
          <w:sz w:val="34"/>
        </w:rPr>
        <w:t>νται στη Διεθνή Σύμβαση του ΟΗΕ δεν είναι αβάσιμες. Τεκμηριώνονται από το γεγονός ότι, παρά</w:t>
      </w:r>
      <w:r w:rsidRPr="00C24C61">
        <w:rPr>
          <w:sz w:val="34"/>
        </w:rPr>
        <w:t>λ</w:t>
      </w:r>
      <w:r w:rsidRPr="00C24C61">
        <w:rPr>
          <w:sz w:val="34"/>
        </w:rPr>
        <w:t xml:space="preserve">ληλα με τις θετικές εξελίξεις όσον αφορά την προσέγγιση της αναπηρίας, συγχρόνως, από τον χώρο της οικονομίας προέρχονται πιέσεις, οι </w:t>
      </w:r>
      <w:r w:rsidRPr="00C24C61">
        <w:rPr>
          <w:sz w:val="34"/>
        </w:rPr>
        <w:t>ο</w:t>
      </w:r>
      <w:r w:rsidRPr="00C24C61">
        <w:rPr>
          <w:sz w:val="34"/>
        </w:rPr>
        <w:t>ποίες τόσο σε επίπεδο σχεδιασμού και άσκησης της συγκεκριμένης πολιτικής, όσο και σε θ</w:t>
      </w:r>
      <w:r w:rsidRPr="00C24C61">
        <w:rPr>
          <w:sz w:val="34"/>
        </w:rPr>
        <w:t>ε</w:t>
      </w:r>
      <w:r w:rsidRPr="00C24C61">
        <w:rPr>
          <w:sz w:val="34"/>
        </w:rPr>
        <w:t>σμικό επίπεδο, απαξιώνουν και περιορίζουν τον χώρο και την εμβέλεια της κοινωνικής πολιτικής. Η θεσμική αποτ</w:t>
      </w:r>
      <w:r w:rsidRPr="00C24C61">
        <w:rPr>
          <w:sz w:val="34"/>
        </w:rPr>
        <w:t>ύ</w:t>
      </w:r>
      <w:r w:rsidRPr="00C24C61">
        <w:rPr>
          <w:sz w:val="34"/>
        </w:rPr>
        <w:t>πωση οικονομικών αντιλήψεων όπως π.χ. η υποχρέωση των κρατών για ισοσκελισμένο προϋπολογισμό με μονομερή π</w:t>
      </w:r>
      <w:r w:rsidRPr="00C24C61">
        <w:rPr>
          <w:sz w:val="34"/>
        </w:rPr>
        <w:t>ε</w:t>
      </w:r>
      <w:r w:rsidRPr="00C24C61">
        <w:rPr>
          <w:sz w:val="34"/>
        </w:rPr>
        <w:t>ριορισμό των δημόσιων δαπανών, θέτει υπό αμφ</w:t>
      </w:r>
      <w:r w:rsidRPr="00C24C61">
        <w:rPr>
          <w:sz w:val="34"/>
        </w:rPr>
        <w:t>ι</w:t>
      </w:r>
      <w:r w:rsidRPr="00C24C61">
        <w:rPr>
          <w:sz w:val="34"/>
        </w:rPr>
        <w:t>σβήτηση την υποχρέωση του κράτους να χρηματοδ</w:t>
      </w:r>
      <w:r w:rsidRPr="00C24C61">
        <w:rPr>
          <w:sz w:val="34"/>
        </w:rPr>
        <w:t>ο</w:t>
      </w:r>
      <w:r w:rsidRPr="00C24C61">
        <w:rPr>
          <w:sz w:val="34"/>
        </w:rPr>
        <w:t>τεί επαρκώς την κοινωνική πολιτική, αλλά και σε σοβαρό κίνδυνο τον πυρ</w:t>
      </w:r>
      <w:r w:rsidRPr="00C24C61">
        <w:rPr>
          <w:sz w:val="34"/>
        </w:rPr>
        <w:t>ή</w:t>
      </w:r>
      <w:r w:rsidRPr="00C24C61">
        <w:rPr>
          <w:sz w:val="34"/>
        </w:rPr>
        <w:lastRenderedPageBreak/>
        <w:t>να των κατακτήσεων στο πεδίο των ανθρωπίνων δικαιωμ</w:t>
      </w:r>
      <w:r w:rsidRPr="00C24C61">
        <w:rPr>
          <w:sz w:val="34"/>
        </w:rPr>
        <w:t>ά</w:t>
      </w:r>
      <w:r w:rsidRPr="00C24C61">
        <w:rPr>
          <w:sz w:val="34"/>
        </w:rPr>
        <w:t>των που συνδέονται με το κράτος πρόνοιας.</w:t>
      </w:r>
    </w:p>
    <w:p w:rsidR="00FD7567" w:rsidRPr="00C24C61" w:rsidRDefault="00FD7567" w:rsidP="00FD7567">
      <w:pPr>
        <w:spacing w:after="120"/>
        <w:rPr>
          <w:sz w:val="34"/>
        </w:rPr>
      </w:pPr>
      <w:r w:rsidRPr="00C24C61">
        <w:rPr>
          <w:sz w:val="34"/>
        </w:rPr>
        <w:t>Η ανωτέρω αντίστροφες τάσεις συγκεκριμενοποιούνται πλέον με πλήθος επ</w:t>
      </w:r>
      <w:r w:rsidRPr="00C24C61">
        <w:rPr>
          <w:sz w:val="34"/>
        </w:rPr>
        <w:t>ι</w:t>
      </w:r>
      <w:r w:rsidRPr="00C24C61">
        <w:rPr>
          <w:sz w:val="34"/>
        </w:rPr>
        <w:t>μέρους πολιτικές:</w:t>
      </w:r>
    </w:p>
    <w:p w:rsidR="00FD7567" w:rsidRPr="00C24C61" w:rsidRDefault="00FD7567" w:rsidP="00FD7567">
      <w:pPr>
        <w:pStyle w:val="myBullet"/>
        <w:rPr>
          <w:sz w:val="34"/>
        </w:rPr>
      </w:pPr>
      <w:r w:rsidRPr="00C24C61">
        <w:rPr>
          <w:sz w:val="34"/>
        </w:rPr>
        <w:t>τον περιορισμό των δημοσίων δαπανών για την κοιν</w:t>
      </w:r>
      <w:r w:rsidRPr="00C24C61">
        <w:rPr>
          <w:sz w:val="34"/>
        </w:rPr>
        <w:t>ω</w:t>
      </w:r>
      <w:r w:rsidRPr="00C24C61">
        <w:rPr>
          <w:sz w:val="34"/>
        </w:rPr>
        <w:t>νική προστασία,</w:t>
      </w:r>
    </w:p>
    <w:p w:rsidR="00FD7567" w:rsidRPr="00C24C61" w:rsidRDefault="00FD7567" w:rsidP="00FD7567">
      <w:pPr>
        <w:pStyle w:val="myBullet"/>
        <w:rPr>
          <w:sz w:val="34"/>
        </w:rPr>
      </w:pPr>
      <w:r w:rsidRPr="00C24C61">
        <w:rPr>
          <w:sz w:val="34"/>
        </w:rPr>
        <w:t>την εμπορευματοποίηση των κοινωνικών υπηρεσιών,</w:t>
      </w:r>
    </w:p>
    <w:p w:rsidR="00FD7567" w:rsidRPr="00C24C61" w:rsidRDefault="00FD7567" w:rsidP="00FD7567">
      <w:pPr>
        <w:pStyle w:val="myBullet"/>
        <w:rPr>
          <w:sz w:val="34"/>
        </w:rPr>
      </w:pPr>
      <w:r w:rsidRPr="00C24C61">
        <w:rPr>
          <w:sz w:val="34"/>
        </w:rPr>
        <w:t>την ιδιωτικοποίηση των κοινωνικών υπηρεσιών,</w:t>
      </w:r>
    </w:p>
    <w:p w:rsidR="00FD7567" w:rsidRPr="00C24C61" w:rsidRDefault="00FD7567" w:rsidP="00FD7567">
      <w:pPr>
        <w:pStyle w:val="myBullet"/>
        <w:rPr>
          <w:sz w:val="34"/>
        </w:rPr>
      </w:pPr>
      <w:r w:rsidRPr="00C24C61">
        <w:rPr>
          <w:sz w:val="34"/>
        </w:rPr>
        <w:t>την αποδέσμευση της κεντρικής κυβέρνησης από την υποχρέωση παροχής κοινωνικών υπηρεσιών μέσω της «αποκέντρωσης» και της μετάθεσης των σχετικών α</w:t>
      </w:r>
      <w:r w:rsidRPr="00C24C61">
        <w:rPr>
          <w:sz w:val="34"/>
        </w:rPr>
        <w:t>ρ</w:t>
      </w:r>
      <w:r w:rsidRPr="00C24C61">
        <w:rPr>
          <w:sz w:val="34"/>
        </w:rPr>
        <w:t>μοδιοτήτων στην π</w:t>
      </w:r>
      <w:r w:rsidRPr="00C24C61">
        <w:rPr>
          <w:sz w:val="34"/>
        </w:rPr>
        <w:t>ε</w:t>
      </w:r>
      <w:r w:rsidRPr="00C24C61">
        <w:rPr>
          <w:sz w:val="34"/>
        </w:rPr>
        <w:t>ριφερειακή και τοπική</w:t>
      </w:r>
    </w:p>
    <w:p w:rsidR="00FD7567" w:rsidRPr="00C24C61" w:rsidRDefault="00FD7567" w:rsidP="00FD7567">
      <w:pPr>
        <w:pStyle w:val="myBullet"/>
        <w:rPr>
          <w:sz w:val="34"/>
        </w:rPr>
      </w:pPr>
      <w:r w:rsidRPr="00C24C61">
        <w:rPr>
          <w:sz w:val="34"/>
        </w:rPr>
        <w:t>αυτοδιοίκηση, χωρίς όμως την αντίστοιχη μεταφορά πόρων,</w:t>
      </w:r>
    </w:p>
    <w:p w:rsidR="00FD7567" w:rsidRPr="00C24C61" w:rsidRDefault="00FD7567" w:rsidP="00FD7567">
      <w:pPr>
        <w:pStyle w:val="myBullet"/>
        <w:rPr>
          <w:sz w:val="34"/>
        </w:rPr>
      </w:pPr>
      <w:r w:rsidRPr="00C24C61">
        <w:rPr>
          <w:sz w:val="34"/>
        </w:rPr>
        <w:t xml:space="preserve">την εξατομίκευση της πρόσβασης στις κοινωνικές </w:t>
      </w:r>
      <w:r w:rsidRPr="00C24C61">
        <w:rPr>
          <w:sz w:val="34"/>
        </w:rPr>
        <w:t>υ</w:t>
      </w:r>
      <w:r w:rsidRPr="00C24C61">
        <w:rPr>
          <w:sz w:val="34"/>
        </w:rPr>
        <w:t>πηρεσίες.</w:t>
      </w:r>
    </w:p>
    <w:p w:rsidR="00FD7567" w:rsidRPr="00C24C61" w:rsidRDefault="00FD7567" w:rsidP="00FD7567">
      <w:pPr>
        <w:spacing w:after="120"/>
        <w:rPr>
          <w:sz w:val="34"/>
        </w:rPr>
      </w:pPr>
      <w:r w:rsidRPr="00C24C61">
        <w:rPr>
          <w:sz w:val="34"/>
        </w:rPr>
        <w:t xml:space="preserve">Με τις ανωτέρω πολιτικές, </w:t>
      </w:r>
      <w:r w:rsidRPr="00C24C61">
        <w:rPr>
          <w:i/>
          <w:sz w:val="34"/>
        </w:rPr>
        <w:t>δικαιώματα</w:t>
      </w:r>
      <w:r w:rsidRPr="00C24C61">
        <w:rPr>
          <w:sz w:val="34"/>
        </w:rPr>
        <w:t xml:space="preserve"> τα οποία στο σημ</w:t>
      </w:r>
      <w:r w:rsidRPr="00C24C61">
        <w:rPr>
          <w:sz w:val="34"/>
        </w:rPr>
        <w:t>ε</w:t>
      </w:r>
      <w:r w:rsidRPr="00C24C61">
        <w:rPr>
          <w:sz w:val="34"/>
        </w:rPr>
        <w:t xml:space="preserve">ρινό επίπεδο του πολιτισμού είναι αυτονόητο ότι πρέπει να τα απολαμβάνουν όλοι οι πολίτες, μετατρέπονται σε </w:t>
      </w:r>
      <w:r w:rsidRPr="00C24C61">
        <w:rPr>
          <w:i/>
          <w:sz w:val="34"/>
        </w:rPr>
        <w:t>αγ</w:t>
      </w:r>
      <w:r w:rsidRPr="00C24C61">
        <w:rPr>
          <w:i/>
          <w:sz w:val="34"/>
        </w:rPr>
        <w:t>ο</w:t>
      </w:r>
      <w:r w:rsidRPr="00C24C61">
        <w:rPr>
          <w:i/>
          <w:sz w:val="34"/>
        </w:rPr>
        <w:t xml:space="preserve">ραία </w:t>
      </w:r>
      <w:r w:rsidRPr="00C24C61">
        <w:rPr>
          <w:sz w:val="34"/>
        </w:rPr>
        <w:t>αγαθά και υπηρεσίες. Το αποτέλεσμα αυτής της οπ</w:t>
      </w:r>
      <w:r w:rsidRPr="00C24C61">
        <w:rPr>
          <w:sz w:val="34"/>
        </w:rPr>
        <w:t>ι</w:t>
      </w:r>
      <w:r w:rsidRPr="00C24C61">
        <w:rPr>
          <w:sz w:val="34"/>
        </w:rPr>
        <w:t xml:space="preserve">σθοδρόμησης είναι ότι προϋπόθεση για την πρόσβαση, σε αυτά τα αγαθά και τις υπηρεσίες, δεν είναι πλέον η </w:t>
      </w:r>
      <w:r w:rsidRPr="00C24C61">
        <w:rPr>
          <w:i/>
          <w:sz w:val="34"/>
        </w:rPr>
        <w:t>ιδιότητα του πολίτη</w:t>
      </w:r>
      <w:r w:rsidRPr="00C24C61">
        <w:rPr>
          <w:sz w:val="34"/>
        </w:rPr>
        <w:t xml:space="preserve">, αλλά η κατοχή ανάλογης </w:t>
      </w:r>
      <w:r w:rsidRPr="00C24C61">
        <w:rPr>
          <w:i/>
          <w:sz w:val="34"/>
        </w:rPr>
        <w:t>αγοραστικής δύναμης</w:t>
      </w:r>
      <w:r w:rsidRPr="00C24C61">
        <w:rPr>
          <w:sz w:val="34"/>
        </w:rPr>
        <w:t>. Όσοι δεν διαθέτουν την απα</w:t>
      </w:r>
      <w:r w:rsidRPr="00C24C61">
        <w:rPr>
          <w:sz w:val="34"/>
        </w:rPr>
        <w:t>ι</w:t>
      </w:r>
      <w:r w:rsidRPr="00C24C61">
        <w:rPr>
          <w:sz w:val="34"/>
        </w:rPr>
        <w:t>τούμενη αγοραστική δύναμη, στην καλύτερη περίπτωση μπορούν να υπολογίζουν σε π</w:t>
      </w:r>
      <w:r w:rsidRPr="00C24C61">
        <w:rPr>
          <w:sz w:val="34"/>
        </w:rPr>
        <w:t>ε</w:t>
      </w:r>
      <w:r w:rsidRPr="00C24C61">
        <w:rPr>
          <w:sz w:val="34"/>
        </w:rPr>
        <w:t>ριορισμένες κοινωνικές παροχές, δ</w:t>
      </w:r>
      <w:r w:rsidRPr="00C24C61">
        <w:rPr>
          <w:sz w:val="34"/>
        </w:rPr>
        <w:t>ε</w:t>
      </w:r>
      <w:r w:rsidRPr="00C24C61">
        <w:rPr>
          <w:sz w:val="34"/>
        </w:rPr>
        <w:t>δομένου ότι η εγγύηση του κράτους συρρικνώνεται σε επίπεδο κάτω από το ελάχ</w:t>
      </w:r>
      <w:r w:rsidRPr="00C24C61">
        <w:rPr>
          <w:sz w:val="34"/>
        </w:rPr>
        <w:t>ι</w:t>
      </w:r>
      <w:r w:rsidRPr="00C24C61">
        <w:rPr>
          <w:sz w:val="34"/>
        </w:rPr>
        <w:t>στο όριο διαβίωσης.</w:t>
      </w:r>
    </w:p>
    <w:p w:rsidR="00FD7567" w:rsidRPr="00C24C61" w:rsidRDefault="00FD7567" w:rsidP="00FD7567">
      <w:pPr>
        <w:spacing w:after="120"/>
        <w:rPr>
          <w:sz w:val="34"/>
        </w:rPr>
      </w:pPr>
      <w:r w:rsidRPr="00C24C61">
        <w:rPr>
          <w:sz w:val="34"/>
        </w:rPr>
        <w:lastRenderedPageBreak/>
        <w:t>Η επιβολή των αρχών της αγοράς σε όλες τις πτυχές της κοινωνικής ζωής προωθείται με πλέγμα επικοινωνιακών π</w:t>
      </w:r>
      <w:r w:rsidRPr="00C24C61">
        <w:rPr>
          <w:sz w:val="34"/>
        </w:rPr>
        <w:t>ο</w:t>
      </w:r>
      <w:r w:rsidRPr="00C24C61">
        <w:rPr>
          <w:sz w:val="34"/>
        </w:rPr>
        <w:t>λιτικών και μεθοδεύσεων. Ενώ η κ</w:t>
      </w:r>
      <w:r w:rsidRPr="00C24C61">
        <w:rPr>
          <w:sz w:val="34"/>
        </w:rPr>
        <w:t>υ</w:t>
      </w:r>
      <w:r w:rsidRPr="00C24C61">
        <w:rPr>
          <w:sz w:val="34"/>
        </w:rPr>
        <w:t>ρίαρχη ιδεολογία ανάγει το «άτομο» σε κορωνίδα του συστήματος και δεν φείδεται κόπων στη ρητορική περί «ατομ</w:t>
      </w:r>
      <w:r w:rsidRPr="00C24C61">
        <w:rPr>
          <w:sz w:val="34"/>
        </w:rPr>
        <w:t>ι</w:t>
      </w:r>
      <w:r w:rsidRPr="00C24C61">
        <w:rPr>
          <w:sz w:val="34"/>
        </w:rPr>
        <w:t xml:space="preserve">κών δικαιωμάτων», στην πράξη, το σύστημα της αγοράς «αναγνωρίζει» μόνο εκείνα τα άτομα που έχουν </w:t>
      </w:r>
      <w:r w:rsidRPr="00C24C61">
        <w:rPr>
          <w:sz w:val="34"/>
        </w:rPr>
        <w:t>α</w:t>
      </w:r>
      <w:r w:rsidRPr="00C24C61">
        <w:rPr>
          <w:sz w:val="34"/>
        </w:rPr>
        <w:t>γοραστική δύναμη. Τα άτομα που δεν διαθέτουν αγοραστική δύναμη είναι αόρατα για ένα σύστ</w:t>
      </w:r>
      <w:r w:rsidRPr="00C24C61">
        <w:rPr>
          <w:sz w:val="34"/>
        </w:rPr>
        <w:t>η</w:t>
      </w:r>
      <w:r w:rsidRPr="00C24C61">
        <w:rPr>
          <w:sz w:val="34"/>
        </w:rPr>
        <w:t>μα που λειτουργεί αποκλε</w:t>
      </w:r>
      <w:r w:rsidRPr="00C24C61">
        <w:rPr>
          <w:sz w:val="34"/>
        </w:rPr>
        <w:t>ι</w:t>
      </w:r>
      <w:r w:rsidRPr="00C24C61">
        <w:rPr>
          <w:sz w:val="34"/>
        </w:rPr>
        <w:t>στικά με βάση τους κανόνες της αγοράς.</w:t>
      </w:r>
    </w:p>
    <w:p w:rsidR="00FD7567" w:rsidRPr="00C24C61" w:rsidRDefault="00FD7567" w:rsidP="00FD7567">
      <w:pPr>
        <w:spacing w:after="120"/>
        <w:rPr>
          <w:sz w:val="34"/>
        </w:rPr>
      </w:pPr>
      <w:r w:rsidRPr="00C24C61">
        <w:rPr>
          <w:sz w:val="34"/>
        </w:rPr>
        <w:t>Στο ανωτέρω ιδεολογικό πεδίο αντιπαράθεσης και επικο</w:t>
      </w:r>
      <w:r w:rsidRPr="00C24C61">
        <w:rPr>
          <w:sz w:val="34"/>
        </w:rPr>
        <w:t>ι</w:t>
      </w:r>
      <w:r w:rsidRPr="00C24C61">
        <w:rPr>
          <w:sz w:val="34"/>
        </w:rPr>
        <w:t>νωνιακής διαχείρισης, της εν λόγω πολιτικής, χρησιμοπο</w:t>
      </w:r>
      <w:r w:rsidRPr="00C24C61">
        <w:rPr>
          <w:sz w:val="34"/>
        </w:rPr>
        <w:t>ι</w:t>
      </w:r>
      <w:r w:rsidRPr="00C24C61">
        <w:rPr>
          <w:sz w:val="34"/>
        </w:rPr>
        <w:t>ούνται και αθέμιτα μέσα. Με έντεχνο τρόπο επιχειρείται π</w:t>
      </w:r>
      <w:r w:rsidRPr="00C24C61">
        <w:rPr>
          <w:sz w:val="34"/>
        </w:rPr>
        <w:t>α</w:t>
      </w:r>
      <w:r w:rsidRPr="00C24C61">
        <w:rPr>
          <w:sz w:val="34"/>
        </w:rPr>
        <w:t>ρεμβολή και ευρεία χρήση παραπλανητικών εννοιών (π.χ. εθελοντισμός, φιλανθρωπία) καθώς και η αλλοίωση του π</w:t>
      </w:r>
      <w:r w:rsidRPr="00C24C61">
        <w:rPr>
          <w:sz w:val="34"/>
        </w:rPr>
        <w:t>ε</w:t>
      </w:r>
      <w:r w:rsidRPr="00C24C61">
        <w:rPr>
          <w:sz w:val="34"/>
        </w:rPr>
        <w:t>ριεχομένου άλλων (π.χ. μεταρρύθμιση, εκσυγχρονισμός, ε</w:t>
      </w:r>
      <w:r w:rsidRPr="00C24C61">
        <w:rPr>
          <w:sz w:val="34"/>
        </w:rPr>
        <w:t>υ</w:t>
      </w:r>
      <w:r w:rsidRPr="00C24C61">
        <w:rPr>
          <w:sz w:val="34"/>
        </w:rPr>
        <w:t xml:space="preserve">ελιξία). Επιπλέον, με σκοπό τη συγκάλυψη των ευθυνών του συστήματος, για τους ανεπαρκείς θεσμούς και τον πλημμελή έλεγχο εφαρμογής των νόμων, σπιλώνονται συλλήβδην τα άτομα με αναπηρία με </w:t>
      </w:r>
      <w:r w:rsidRPr="00C24C61">
        <w:rPr>
          <w:sz w:val="34"/>
        </w:rPr>
        <w:t>α</w:t>
      </w:r>
      <w:r w:rsidRPr="00C24C61">
        <w:rPr>
          <w:sz w:val="34"/>
        </w:rPr>
        <w:t>φορμή καταδικαστέες παρατυπίες στο σύστημα πρόσβασης στις κοινων</w:t>
      </w:r>
      <w:r w:rsidRPr="00C24C61">
        <w:rPr>
          <w:sz w:val="34"/>
        </w:rPr>
        <w:t>ι</w:t>
      </w:r>
      <w:r w:rsidRPr="00C24C61">
        <w:rPr>
          <w:sz w:val="34"/>
        </w:rPr>
        <w:t>κές παροχές.</w:t>
      </w:r>
    </w:p>
    <w:p w:rsidR="00FD7567" w:rsidRPr="00C24C61" w:rsidRDefault="00FD7567" w:rsidP="00FD7567">
      <w:pPr>
        <w:spacing w:after="120"/>
        <w:rPr>
          <w:sz w:val="34"/>
        </w:rPr>
      </w:pPr>
      <w:r w:rsidRPr="00C24C61">
        <w:rPr>
          <w:sz w:val="34"/>
        </w:rPr>
        <w:t>Από τα ανωτέρω είναι προφανές ότι η εκπόνηση ενός Σχ</w:t>
      </w:r>
      <w:r w:rsidRPr="00C24C61">
        <w:rPr>
          <w:sz w:val="34"/>
        </w:rPr>
        <w:t>ε</w:t>
      </w:r>
      <w:r w:rsidRPr="00C24C61">
        <w:rPr>
          <w:sz w:val="34"/>
        </w:rPr>
        <w:t>δίου Δράσης για την Αναπηρία (ΣΔΑ) στις σημερινές συ</w:t>
      </w:r>
      <w:r w:rsidRPr="00C24C61">
        <w:rPr>
          <w:sz w:val="34"/>
        </w:rPr>
        <w:t>ν</w:t>
      </w:r>
      <w:r w:rsidRPr="00C24C61">
        <w:rPr>
          <w:sz w:val="34"/>
        </w:rPr>
        <w:t>θήκες, συνιστά π</w:t>
      </w:r>
      <w:r w:rsidRPr="00C24C61">
        <w:rPr>
          <w:sz w:val="34"/>
        </w:rPr>
        <w:t>ο</w:t>
      </w:r>
      <w:r w:rsidRPr="00C24C61">
        <w:rPr>
          <w:sz w:val="34"/>
        </w:rPr>
        <w:t xml:space="preserve">λιτική πράξη που αφορά τον πυρήνα των ανθρωπίνων δικαιωμάτων και όχι απλώς ένα σχέδιο </w:t>
      </w:r>
      <w:proofErr w:type="spellStart"/>
      <w:r w:rsidRPr="00C24C61">
        <w:rPr>
          <w:sz w:val="34"/>
        </w:rPr>
        <w:t>μικρ</w:t>
      </w:r>
      <w:r w:rsidRPr="00C24C61">
        <w:rPr>
          <w:sz w:val="34"/>
        </w:rPr>
        <w:t>ο</w:t>
      </w:r>
      <w:r w:rsidRPr="00C24C61">
        <w:rPr>
          <w:sz w:val="34"/>
        </w:rPr>
        <w:t>βελτιώσεων</w:t>
      </w:r>
      <w:proofErr w:type="spellEnd"/>
      <w:r w:rsidRPr="00C24C61">
        <w:rPr>
          <w:sz w:val="34"/>
        </w:rPr>
        <w:t xml:space="preserve"> της καθημερινής ζωής των ατόμων με αναπηρ</w:t>
      </w:r>
      <w:r w:rsidRPr="00C24C61">
        <w:rPr>
          <w:sz w:val="34"/>
        </w:rPr>
        <w:t>ί</w:t>
      </w:r>
      <w:r w:rsidRPr="00C24C61">
        <w:rPr>
          <w:sz w:val="34"/>
        </w:rPr>
        <w:t>α.</w:t>
      </w:r>
    </w:p>
    <w:p w:rsidR="00FD7567" w:rsidRPr="00C24C61" w:rsidRDefault="00FD7567" w:rsidP="00FD7567">
      <w:pPr>
        <w:spacing w:before="360" w:after="120"/>
        <w:rPr>
          <w:b/>
          <w:i/>
          <w:sz w:val="34"/>
        </w:rPr>
      </w:pPr>
      <w:r w:rsidRPr="00C24C61">
        <w:rPr>
          <w:b/>
          <w:i/>
          <w:sz w:val="34"/>
        </w:rPr>
        <w:t>Η θεσμική και πολιτική αναγκαιότητα ενός Σχεδίου Δρ</w:t>
      </w:r>
      <w:r w:rsidRPr="00C24C61">
        <w:rPr>
          <w:b/>
          <w:i/>
          <w:sz w:val="34"/>
        </w:rPr>
        <w:t>ά</w:t>
      </w:r>
      <w:r w:rsidRPr="00C24C61">
        <w:rPr>
          <w:b/>
          <w:i/>
          <w:sz w:val="34"/>
        </w:rPr>
        <w:t>σης για την Αναπ</w:t>
      </w:r>
      <w:r w:rsidRPr="00C24C61">
        <w:rPr>
          <w:b/>
          <w:i/>
          <w:sz w:val="34"/>
        </w:rPr>
        <w:t>η</w:t>
      </w:r>
      <w:r w:rsidRPr="00C24C61">
        <w:rPr>
          <w:b/>
          <w:i/>
          <w:sz w:val="34"/>
        </w:rPr>
        <w:t>ρία.</w:t>
      </w:r>
    </w:p>
    <w:p w:rsidR="00FD7567" w:rsidRPr="00C24C61" w:rsidRDefault="00FD7567" w:rsidP="00FD7567">
      <w:pPr>
        <w:spacing w:after="120"/>
        <w:rPr>
          <w:sz w:val="34"/>
        </w:rPr>
      </w:pPr>
      <w:r w:rsidRPr="00C24C61">
        <w:rPr>
          <w:sz w:val="34"/>
        </w:rPr>
        <w:lastRenderedPageBreak/>
        <w:t>Η συνύπαρξη αντιθετικών τάσεων στον χώρο των δικαι</w:t>
      </w:r>
      <w:r w:rsidRPr="00C24C61">
        <w:rPr>
          <w:sz w:val="34"/>
        </w:rPr>
        <w:t>ω</w:t>
      </w:r>
      <w:r w:rsidRPr="00C24C61">
        <w:rPr>
          <w:sz w:val="34"/>
        </w:rPr>
        <w:t>μάτων και της κοινωνικής πολιτικής, που παρουσιάστηκαν ανωτέρω, επηρεάζει τις απαιτήσεις για τη θεωρητική θωρ</w:t>
      </w:r>
      <w:r w:rsidRPr="00C24C61">
        <w:rPr>
          <w:sz w:val="34"/>
        </w:rPr>
        <w:t>ά</w:t>
      </w:r>
      <w:r w:rsidRPr="00C24C61">
        <w:rPr>
          <w:sz w:val="34"/>
        </w:rPr>
        <w:t>κιση και τη στόχευση ενός ΣΔΑ που εκπονείται υπό αυτές τις συνθήκες. Οι στόχοι ενός ΣΔΑ, στη σημερινή περίοδο, δεν θα πρέπει να εξαντλούνται σε μία προσπάθεια εφαρμ</w:t>
      </w:r>
      <w:r w:rsidRPr="00C24C61">
        <w:rPr>
          <w:sz w:val="34"/>
        </w:rPr>
        <w:t>ο</w:t>
      </w:r>
      <w:r w:rsidRPr="00C24C61">
        <w:rPr>
          <w:sz w:val="34"/>
        </w:rPr>
        <w:t>γής του θεσμικού πλαισίου, υλοποίησης των πολιτικών δι</w:t>
      </w:r>
      <w:r w:rsidRPr="00C24C61">
        <w:rPr>
          <w:sz w:val="34"/>
        </w:rPr>
        <w:t>α</w:t>
      </w:r>
      <w:r w:rsidRPr="00C24C61">
        <w:rPr>
          <w:sz w:val="34"/>
        </w:rPr>
        <w:t>κηρύξεων και πιστής εφαρμογής των συγκεκριμένων πολ</w:t>
      </w:r>
      <w:r w:rsidRPr="00C24C61">
        <w:rPr>
          <w:sz w:val="34"/>
        </w:rPr>
        <w:t>ι</w:t>
      </w:r>
      <w:r w:rsidRPr="00C24C61">
        <w:rPr>
          <w:sz w:val="34"/>
        </w:rPr>
        <w:t>τικών αποφάσεων, που άλλωστε κινούνται προς αρνητική κατεύθυνση. Αντιθέτως, θα πρέπει να δοθεί έμφαση στην υπεράσπιση των κεκτημένων δικαιωμάτων, στην οικοδόμ</w:t>
      </w:r>
      <w:r w:rsidRPr="00C24C61">
        <w:rPr>
          <w:sz w:val="34"/>
        </w:rPr>
        <w:t>η</w:t>
      </w:r>
      <w:r w:rsidRPr="00C24C61">
        <w:rPr>
          <w:sz w:val="34"/>
        </w:rPr>
        <w:t xml:space="preserve">ση σχέσεων κοινωνικής αλληλεγγύης σε τοπικό επίπεδο για την αντιμετώπιση των αναγκών, παράλληλα βέβαια με </w:t>
      </w:r>
      <w:r w:rsidRPr="00C24C61">
        <w:rPr>
          <w:sz w:val="34"/>
        </w:rPr>
        <w:t>ε</w:t>
      </w:r>
      <w:r w:rsidRPr="00C24C61">
        <w:rPr>
          <w:sz w:val="34"/>
        </w:rPr>
        <w:t>νέργειες για τη διεύρυ</w:t>
      </w:r>
      <w:r w:rsidRPr="00C24C61">
        <w:rPr>
          <w:sz w:val="34"/>
        </w:rPr>
        <w:t>ν</w:t>
      </w:r>
      <w:r w:rsidRPr="00C24C61">
        <w:rPr>
          <w:sz w:val="34"/>
        </w:rPr>
        <w:t>ση των κοινωνικών δικαιωμάτων και τη δημιουργία οικονομικών προϋποθέσεων για την έμπρ</w:t>
      </w:r>
      <w:r w:rsidRPr="00C24C61">
        <w:rPr>
          <w:sz w:val="34"/>
        </w:rPr>
        <w:t>α</w:t>
      </w:r>
      <w:r w:rsidRPr="00C24C61">
        <w:rPr>
          <w:sz w:val="34"/>
        </w:rPr>
        <w:t>κτη στήριξή τους.</w:t>
      </w:r>
    </w:p>
    <w:p w:rsidR="00FD7567" w:rsidRPr="00C24C61" w:rsidRDefault="00FD7567" w:rsidP="00FD7567">
      <w:pPr>
        <w:spacing w:after="120"/>
        <w:rPr>
          <w:sz w:val="34"/>
        </w:rPr>
      </w:pPr>
      <w:r w:rsidRPr="00C24C61">
        <w:rPr>
          <w:sz w:val="34"/>
        </w:rPr>
        <w:t>Η αναγκαιότητα για τη συγκρότηση και υλοποίηση ενός ΣΔΑ προκύπτει και από το γεγονός ότι ανάμεσα στην απ</w:t>
      </w:r>
      <w:r w:rsidRPr="00C24C61">
        <w:rPr>
          <w:sz w:val="34"/>
        </w:rPr>
        <w:t>ο</w:t>
      </w:r>
      <w:r w:rsidRPr="00C24C61">
        <w:rPr>
          <w:sz w:val="34"/>
        </w:rPr>
        <w:t>δοχή αξιών και αρχών, στην αποτύπωσή τους σε θεσμούς, στη συγκεκριμ</w:t>
      </w:r>
      <w:r w:rsidRPr="00C24C61">
        <w:rPr>
          <w:sz w:val="34"/>
        </w:rPr>
        <w:t>ε</w:t>
      </w:r>
      <w:r w:rsidRPr="00C24C61">
        <w:rPr>
          <w:sz w:val="34"/>
        </w:rPr>
        <w:t>νοποίησή τους σε πολιτικές αποφάσεις και στην έμπρακτη υλοποίησή τους υπάρχει απόκλιση. Η απ</w:t>
      </w:r>
      <w:r w:rsidRPr="00C24C61">
        <w:rPr>
          <w:sz w:val="34"/>
        </w:rPr>
        <w:t>ό</w:t>
      </w:r>
      <w:r w:rsidRPr="00C24C61">
        <w:rPr>
          <w:sz w:val="34"/>
        </w:rPr>
        <w:t>κλιση αφορά όχι μ</w:t>
      </w:r>
      <w:r w:rsidRPr="00C24C61">
        <w:rPr>
          <w:sz w:val="34"/>
        </w:rPr>
        <w:t>ό</w:t>
      </w:r>
      <w:r w:rsidRPr="00C24C61">
        <w:rPr>
          <w:sz w:val="34"/>
        </w:rPr>
        <w:t>νο τον χρόνο, αλλά και το περιεχόμενο, το εύρος εφαρμογής κ.ά. Σε ένα ΣΔΑ μπορεί να τεθεί ως στόχος ο περιορισμός αυτών των αποκλίσεων.</w:t>
      </w:r>
    </w:p>
    <w:p w:rsidR="00FD7567" w:rsidRPr="00C24C61" w:rsidRDefault="00FD7567" w:rsidP="00FD7567">
      <w:pPr>
        <w:spacing w:after="120"/>
        <w:rPr>
          <w:sz w:val="34"/>
        </w:rPr>
      </w:pPr>
      <w:r w:rsidRPr="00C24C61">
        <w:rPr>
          <w:sz w:val="34"/>
        </w:rPr>
        <w:t>Η αποτελεσματικότητα, και συνεπώς η σημασία, των Σχ</w:t>
      </w:r>
      <w:r w:rsidRPr="00C24C61">
        <w:rPr>
          <w:sz w:val="34"/>
        </w:rPr>
        <w:t>ε</w:t>
      </w:r>
      <w:r w:rsidRPr="00C24C61">
        <w:rPr>
          <w:sz w:val="34"/>
        </w:rPr>
        <w:t>δίων Δράσης για την Αναπηρία έχει δοκιμαστεί στην πράξη. Αποδε</w:t>
      </w:r>
      <w:r w:rsidRPr="00C24C61">
        <w:rPr>
          <w:sz w:val="34"/>
        </w:rPr>
        <w:t>ι</w:t>
      </w:r>
      <w:r w:rsidRPr="00C24C61">
        <w:rPr>
          <w:sz w:val="34"/>
        </w:rPr>
        <w:t xml:space="preserve">κτικό στοιχείο για αυτό συνιστά η θετική εμπειρία σε αρκετές χώρες από την υλοποίηση Σχεδίων Δράσης για την Αναπηρία, (βλ. ενότητα </w:t>
      </w:r>
      <w:r w:rsidR="0041650D" w:rsidRPr="00C24C61">
        <w:rPr>
          <w:sz w:val="34"/>
          <w:highlight w:val="yellow"/>
        </w:rPr>
        <w:fldChar w:fldCharType="begin"/>
      </w:r>
      <w:r w:rsidR="0041650D" w:rsidRPr="00C24C61">
        <w:rPr>
          <w:sz w:val="34"/>
        </w:rPr>
        <w:instrText xml:space="preserve"> REF _Ref358262610 \r \h </w:instrText>
      </w:r>
      <w:r w:rsidR="0041650D" w:rsidRPr="00C24C61">
        <w:rPr>
          <w:sz w:val="34"/>
          <w:highlight w:val="yellow"/>
        </w:rPr>
      </w:r>
      <w:r w:rsidR="00C24C61" w:rsidRPr="00C24C61">
        <w:rPr>
          <w:sz w:val="34"/>
          <w:highlight w:val="yellow"/>
        </w:rPr>
        <w:instrText xml:space="preserve"> \* MERGEFORMAT </w:instrText>
      </w:r>
      <w:r w:rsidR="0041650D" w:rsidRPr="00C24C61">
        <w:rPr>
          <w:sz w:val="34"/>
          <w:highlight w:val="yellow"/>
        </w:rPr>
        <w:fldChar w:fldCharType="separate"/>
      </w:r>
      <w:r w:rsidR="00C24C61">
        <w:rPr>
          <w:sz w:val="34"/>
        </w:rPr>
        <w:t>6.1</w:t>
      </w:r>
      <w:r w:rsidR="0041650D" w:rsidRPr="00C24C61">
        <w:rPr>
          <w:sz w:val="34"/>
          <w:highlight w:val="yellow"/>
        </w:rPr>
        <w:fldChar w:fldCharType="end"/>
      </w:r>
      <w:r w:rsidRPr="00C24C61">
        <w:rPr>
          <w:sz w:val="34"/>
        </w:rPr>
        <w:t>).</w:t>
      </w:r>
    </w:p>
    <w:p w:rsidR="00FD7567" w:rsidRPr="00C24C61" w:rsidRDefault="00FD7567" w:rsidP="00FD7567">
      <w:pPr>
        <w:spacing w:after="120"/>
        <w:rPr>
          <w:sz w:val="34"/>
        </w:rPr>
      </w:pPr>
      <w:r w:rsidRPr="00C24C61">
        <w:rPr>
          <w:sz w:val="34"/>
        </w:rPr>
        <w:lastRenderedPageBreak/>
        <w:t xml:space="preserve">Η εκπόνηση ενός σχεδίου δράσης ειδικά για την αναπηρία δεν αντιβαίνει τις σύγχρονες αντιλήψεις σύμφωνα με τις </w:t>
      </w:r>
      <w:r w:rsidRPr="00C24C61">
        <w:rPr>
          <w:sz w:val="34"/>
        </w:rPr>
        <w:t>ο</w:t>
      </w:r>
      <w:r w:rsidRPr="00C24C61">
        <w:rPr>
          <w:sz w:val="34"/>
        </w:rPr>
        <w:t xml:space="preserve">ποίες η πολιτική για την αναπηρία πρέπει να ενσωματώνεται οριζόντια σε όλες τις πολιτικές (αρχή του </w:t>
      </w:r>
      <w:r w:rsidRPr="00C24C61">
        <w:rPr>
          <w:sz w:val="34"/>
          <w:lang w:val="en-GB"/>
        </w:rPr>
        <w:t>mai</w:t>
      </w:r>
      <w:r w:rsidRPr="00C24C61">
        <w:rPr>
          <w:sz w:val="34"/>
          <w:lang w:val="en-GB"/>
        </w:rPr>
        <w:t>n</w:t>
      </w:r>
      <w:r w:rsidRPr="00C24C61">
        <w:rPr>
          <w:sz w:val="34"/>
          <w:lang w:val="en-GB"/>
        </w:rPr>
        <w:t>streaming</w:t>
      </w:r>
      <w:r w:rsidRPr="00C24C61">
        <w:rPr>
          <w:sz w:val="34"/>
        </w:rPr>
        <w:t xml:space="preserve">). Ο λόγος είναι ότι το ΣΔΑ είναι δυνατόν να συμβάλει τόσο στην αποτελεσματική εφαρμογή της αρχής του </w:t>
      </w:r>
      <w:r w:rsidRPr="00C24C61">
        <w:rPr>
          <w:sz w:val="34"/>
          <w:lang w:val="en-GB"/>
        </w:rPr>
        <w:t>mainstrea</w:t>
      </w:r>
      <w:r w:rsidRPr="00C24C61">
        <w:rPr>
          <w:sz w:val="34"/>
          <w:lang w:val="en-GB"/>
        </w:rPr>
        <w:t>m</w:t>
      </w:r>
      <w:r w:rsidRPr="00C24C61">
        <w:rPr>
          <w:sz w:val="34"/>
          <w:lang w:val="en-GB"/>
        </w:rPr>
        <w:t>ing</w:t>
      </w:r>
      <w:r w:rsidRPr="00C24C61">
        <w:rPr>
          <w:sz w:val="34"/>
        </w:rPr>
        <w:t xml:space="preserve">, όσο και στην προώθηση ειδικών πολιτικών για την </w:t>
      </w:r>
      <w:r w:rsidRPr="00C24C61">
        <w:rPr>
          <w:sz w:val="34"/>
        </w:rPr>
        <w:t>α</w:t>
      </w:r>
      <w:r w:rsidRPr="00C24C61">
        <w:rPr>
          <w:sz w:val="34"/>
        </w:rPr>
        <w:t>ντιμετώπιση εξειδικε</w:t>
      </w:r>
      <w:r w:rsidRPr="00C24C61">
        <w:rPr>
          <w:sz w:val="34"/>
        </w:rPr>
        <w:t>υ</w:t>
      </w:r>
      <w:r w:rsidRPr="00C24C61">
        <w:rPr>
          <w:sz w:val="34"/>
        </w:rPr>
        <w:t>μένων ζητημάτων.</w:t>
      </w:r>
    </w:p>
    <w:p w:rsidR="00FD7567" w:rsidRPr="00C24C61" w:rsidRDefault="00FD7567" w:rsidP="00FD7567">
      <w:pPr>
        <w:spacing w:before="360" w:after="120"/>
        <w:rPr>
          <w:b/>
          <w:i/>
          <w:sz w:val="34"/>
        </w:rPr>
      </w:pPr>
      <w:r w:rsidRPr="00C24C61">
        <w:rPr>
          <w:b/>
          <w:i/>
          <w:sz w:val="34"/>
        </w:rPr>
        <w:t>Ο στόχος του παρόντος εγχειριδίου</w:t>
      </w:r>
      <w:r w:rsidR="00E11A81" w:rsidRPr="00C24C61">
        <w:rPr>
          <w:b/>
          <w:i/>
          <w:sz w:val="34"/>
        </w:rPr>
        <w:t>.</w:t>
      </w:r>
    </w:p>
    <w:p w:rsidR="00FD7567" w:rsidRPr="00C24C61" w:rsidRDefault="00FD7567" w:rsidP="00FD7567">
      <w:pPr>
        <w:spacing w:after="120"/>
        <w:rPr>
          <w:sz w:val="34"/>
        </w:rPr>
      </w:pPr>
      <w:r w:rsidRPr="00C24C61">
        <w:rPr>
          <w:sz w:val="34"/>
        </w:rPr>
        <w:t xml:space="preserve">Το παρόν εγχειρίδιο σχεδιάστηκε έτσι ώστε να προσφέρει στα στελέχη του αναπηρικού κινήματος αφενός στέρεες </w:t>
      </w:r>
      <w:r w:rsidRPr="00C24C61">
        <w:rPr>
          <w:i/>
          <w:sz w:val="34"/>
        </w:rPr>
        <w:t>θ</w:t>
      </w:r>
      <w:r w:rsidRPr="00C24C61">
        <w:rPr>
          <w:i/>
          <w:sz w:val="34"/>
        </w:rPr>
        <w:t>ε</w:t>
      </w:r>
      <w:r w:rsidRPr="00C24C61">
        <w:rPr>
          <w:i/>
          <w:sz w:val="34"/>
        </w:rPr>
        <w:t>ωρητικές βάσεις</w:t>
      </w:r>
      <w:r w:rsidRPr="00C24C61">
        <w:rPr>
          <w:sz w:val="34"/>
        </w:rPr>
        <w:t xml:space="preserve">, αφετέρου χρήσιμα </w:t>
      </w:r>
      <w:r w:rsidRPr="00C24C61">
        <w:rPr>
          <w:i/>
          <w:sz w:val="34"/>
        </w:rPr>
        <w:t>πρακτικά εργαλεία</w:t>
      </w:r>
      <w:r w:rsidRPr="00C24C61">
        <w:rPr>
          <w:sz w:val="34"/>
        </w:rPr>
        <w:t xml:space="preserve"> για την εκπόνηση ενός ΣΔΑ. Ωστόσο, το εγχειρίδιο είναι δυν</w:t>
      </w:r>
      <w:r w:rsidRPr="00C24C61">
        <w:rPr>
          <w:sz w:val="34"/>
        </w:rPr>
        <w:t>α</w:t>
      </w:r>
      <w:r w:rsidRPr="00C24C61">
        <w:rPr>
          <w:sz w:val="34"/>
        </w:rPr>
        <w:t>τόν να χρησιμοποιηθεί και από άλλους φορείς (του δημοσ</w:t>
      </w:r>
      <w:r w:rsidRPr="00C24C61">
        <w:rPr>
          <w:sz w:val="34"/>
        </w:rPr>
        <w:t>ί</w:t>
      </w:r>
      <w:r w:rsidRPr="00C24C61">
        <w:rPr>
          <w:sz w:val="34"/>
        </w:rPr>
        <w:t>ου, της τοπικής αυτοδιοίκησης, του ιδιωτ</w:t>
      </w:r>
      <w:r w:rsidRPr="00C24C61">
        <w:rPr>
          <w:sz w:val="34"/>
        </w:rPr>
        <w:t>ι</w:t>
      </w:r>
      <w:r w:rsidRPr="00C24C61">
        <w:rPr>
          <w:sz w:val="34"/>
        </w:rPr>
        <w:t>κού τομέα κ.ά.), ώστε να προσαρμόσουν τις υποδομές, τις υπηρεσίες ή/και τα αγαθά που προσφέρουν στις ανάγκες των ατόμων με αναπ</w:t>
      </w:r>
      <w:r w:rsidRPr="00C24C61">
        <w:rPr>
          <w:sz w:val="34"/>
        </w:rPr>
        <w:t>η</w:t>
      </w:r>
      <w:r w:rsidRPr="00C24C61">
        <w:rPr>
          <w:sz w:val="34"/>
        </w:rPr>
        <w:t>ρία.</w:t>
      </w:r>
    </w:p>
    <w:p w:rsidR="00FD7567" w:rsidRPr="00C24C61" w:rsidRDefault="00FD7567" w:rsidP="00FD7567">
      <w:pPr>
        <w:spacing w:after="120"/>
        <w:rPr>
          <w:sz w:val="34"/>
        </w:rPr>
      </w:pPr>
      <w:r w:rsidRPr="00C24C61">
        <w:rPr>
          <w:sz w:val="34"/>
        </w:rPr>
        <w:t xml:space="preserve">Η </w:t>
      </w:r>
      <w:r w:rsidRPr="00C24C61">
        <w:rPr>
          <w:i/>
          <w:sz w:val="34"/>
        </w:rPr>
        <w:t>θεωρητική τεκμηρίωση</w:t>
      </w:r>
      <w:r w:rsidRPr="00C24C61">
        <w:rPr>
          <w:sz w:val="34"/>
        </w:rPr>
        <w:t xml:space="preserve"> του ΣΔΑ διασφαλίζει την ορθότ</w:t>
      </w:r>
      <w:r w:rsidRPr="00C24C61">
        <w:rPr>
          <w:sz w:val="34"/>
        </w:rPr>
        <w:t>η</w:t>
      </w:r>
      <w:r w:rsidRPr="00C24C61">
        <w:rPr>
          <w:sz w:val="34"/>
        </w:rPr>
        <w:t>τα των στόχων, τεκμηριώνει το αίτημα για την υλοποίησή τους και ενδυν</w:t>
      </w:r>
      <w:r w:rsidRPr="00C24C61">
        <w:rPr>
          <w:sz w:val="34"/>
        </w:rPr>
        <w:t>α</w:t>
      </w:r>
      <w:r w:rsidRPr="00C24C61">
        <w:rPr>
          <w:sz w:val="34"/>
        </w:rPr>
        <w:t>μώνει την επιχειρηματολογία,</w:t>
      </w:r>
      <w:r w:rsidR="00DC43D9" w:rsidRPr="00C24C61">
        <w:rPr>
          <w:sz w:val="34"/>
        </w:rPr>
        <w:t xml:space="preserve"> </w:t>
      </w:r>
      <w:r w:rsidRPr="00C24C61">
        <w:rPr>
          <w:sz w:val="34"/>
        </w:rPr>
        <w:t>διευκολύνει τη σύζευξη της στρατηγικής με τις επιμέρους ενέργειες, συμβάλει στη συνοχή και στη συνέργεια των δράσεων, βε</w:t>
      </w:r>
      <w:r w:rsidRPr="00C24C61">
        <w:rPr>
          <w:sz w:val="34"/>
        </w:rPr>
        <w:t>λ</w:t>
      </w:r>
      <w:r w:rsidRPr="00C24C61">
        <w:rPr>
          <w:sz w:val="34"/>
        </w:rPr>
        <w:t xml:space="preserve">τιώνει τους όρους για την αποτελεσματική υλοποίησή του. Η θεωρητική βάση που παρέχεται στο εγχειρίδιο </w:t>
      </w:r>
      <w:r w:rsidRPr="00C24C61">
        <w:rPr>
          <w:sz w:val="34"/>
        </w:rPr>
        <w:t>ε</w:t>
      </w:r>
      <w:r w:rsidRPr="00C24C61">
        <w:rPr>
          <w:sz w:val="34"/>
        </w:rPr>
        <w:t>πιτρέπει την προσαρμογή του σε ευρύ πλαίσιο ειδικών συνθηκών, αναγκών και δυνατοτήτων.</w:t>
      </w:r>
    </w:p>
    <w:p w:rsidR="00FD7567" w:rsidRPr="00C24C61" w:rsidRDefault="00FD7567" w:rsidP="00FD7567">
      <w:pPr>
        <w:spacing w:after="120"/>
        <w:rPr>
          <w:sz w:val="34"/>
        </w:rPr>
      </w:pPr>
      <w:r w:rsidRPr="00C24C61">
        <w:rPr>
          <w:sz w:val="34"/>
        </w:rPr>
        <w:t xml:space="preserve">Τα </w:t>
      </w:r>
      <w:r w:rsidRPr="00C24C61">
        <w:rPr>
          <w:i/>
          <w:sz w:val="34"/>
        </w:rPr>
        <w:t>πρακτικά εργαλεία</w:t>
      </w:r>
      <w:r w:rsidRPr="00C24C61">
        <w:rPr>
          <w:sz w:val="34"/>
        </w:rPr>
        <w:t xml:space="preserve"> που αναπτύσσονται στο εγχειρίδιο προσφέρουν ένα υπόδειγμα συγκεκριμένων τρόπων για τη </w:t>
      </w:r>
      <w:r w:rsidRPr="00C24C61">
        <w:rPr>
          <w:sz w:val="34"/>
        </w:rPr>
        <w:lastRenderedPageBreak/>
        <w:t>σύνταξη, υλοποίηση, παρακολούθηση,</w:t>
      </w:r>
      <w:r w:rsidR="00DC43D9" w:rsidRPr="00C24C61">
        <w:rPr>
          <w:sz w:val="34"/>
        </w:rPr>
        <w:t xml:space="preserve"> </w:t>
      </w:r>
      <w:r w:rsidRPr="00C24C61">
        <w:rPr>
          <w:sz w:val="34"/>
        </w:rPr>
        <w:t>αξιολόγηση και αν</w:t>
      </w:r>
      <w:r w:rsidRPr="00C24C61">
        <w:rPr>
          <w:sz w:val="34"/>
        </w:rPr>
        <w:t>α</w:t>
      </w:r>
      <w:r w:rsidRPr="00C24C61">
        <w:rPr>
          <w:sz w:val="34"/>
        </w:rPr>
        <w:t>θεώρηση ενός ΣΔΑ.</w:t>
      </w:r>
    </w:p>
    <w:p w:rsidR="00FD7567" w:rsidRPr="00C24C61" w:rsidRDefault="00FD7567" w:rsidP="00FD7567">
      <w:pPr>
        <w:spacing w:after="120"/>
        <w:rPr>
          <w:sz w:val="34"/>
        </w:rPr>
      </w:pPr>
      <w:r w:rsidRPr="00C24C61">
        <w:rPr>
          <w:sz w:val="34"/>
        </w:rPr>
        <w:t xml:space="preserve">Βασική προσδοκία της συγγραφής του εγχειριδίου είναι να αποτελέσει ένα χρήσιμο εργαλείο, συμπληρωματικό της </w:t>
      </w:r>
      <w:r w:rsidRPr="00C24C61">
        <w:rPr>
          <w:sz w:val="34"/>
        </w:rPr>
        <w:t>ε</w:t>
      </w:r>
      <w:r w:rsidRPr="00C24C61">
        <w:rPr>
          <w:sz w:val="34"/>
        </w:rPr>
        <w:t>μπειρίας των στελεχών του αναπηρικού</w:t>
      </w:r>
      <w:r w:rsidR="00DC43D9" w:rsidRPr="00C24C61">
        <w:rPr>
          <w:sz w:val="34"/>
        </w:rPr>
        <w:t xml:space="preserve"> </w:t>
      </w:r>
      <w:r w:rsidRPr="00C24C61">
        <w:rPr>
          <w:sz w:val="34"/>
        </w:rPr>
        <w:t>κινήματος. Ωστόσο, το παρόν εγχειρίδιο είναι δυνατόν να χρησιμοποιηθεί</w:t>
      </w:r>
      <w:r w:rsidR="00DC43D9" w:rsidRPr="00C24C61">
        <w:rPr>
          <w:sz w:val="34"/>
        </w:rPr>
        <w:t xml:space="preserve"> </w:t>
      </w:r>
      <w:r w:rsidRPr="00C24C61">
        <w:rPr>
          <w:sz w:val="34"/>
        </w:rPr>
        <w:t xml:space="preserve">και από πλήθος στελεχών άλλων φορέων στους οποίους θα </w:t>
      </w:r>
      <w:r w:rsidRPr="00C24C61">
        <w:rPr>
          <w:sz w:val="34"/>
        </w:rPr>
        <w:t>υ</w:t>
      </w:r>
      <w:r w:rsidRPr="00C24C61">
        <w:rPr>
          <w:sz w:val="34"/>
        </w:rPr>
        <w:t>πάρξουν αποφ</w:t>
      </w:r>
      <w:r w:rsidRPr="00C24C61">
        <w:rPr>
          <w:sz w:val="34"/>
        </w:rPr>
        <w:t>ά</w:t>
      </w:r>
      <w:r w:rsidRPr="00C24C61">
        <w:rPr>
          <w:sz w:val="34"/>
        </w:rPr>
        <w:t>σεις για εκπόνηση ενός ΣΔΑ.</w:t>
      </w:r>
    </w:p>
    <w:p w:rsidR="00FD7567" w:rsidRPr="00C24C61" w:rsidRDefault="00FD7567" w:rsidP="00DC43D9">
      <w:pPr>
        <w:spacing w:before="360" w:after="120"/>
        <w:rPr>
          <w:b/>
          <w:i/>
          <w:sz w:val="34"/>
        </w:rPr>
      </w:pPr>
      <w:r w:rsidRPr="00C24C61">
        <w:rPr>
          <w:b/>
          <w:i/>
          <w:sz w:val="34"/>
        </w:rPr>
        <w:t>Η δομή του εγχειριδίου</w:t>
      </w:r>
      <w:r w:rsidR="00E11A81" w:rsidRPr="00C24C61">
        <w:rPr>
          <w:b/>
          <w:i/>
          <w:sz w:val="34"/>
        </w:rPr>
        <w:t>.</w:t>
      </w:r>
    </w:p>
    <w:p w:rsidR="00FD7567" w:rsidRPr="00C24C61" w:rsidRDefault="00FD7567" w:rsidP="00DC43D9">
      <w:pPr>
        <w:spacing w:after="120"/>
        <w:rPr>
          <w:sz w:val="34"/>
        </w:rPr>
      </w:pPr>
      <w:r w:rsidRPr="00C24C61">
        <w:rPr>
          <w:sz w:val="34"/>
        </w:rPr>
        <w:t>Το εγχειρίδιο εκτείνεται σε έξι κεφάλαια. Στο 1</w:t>
      </w:r>
      <w:r w:rsidRPr="00C24C61">
        <w:rPr>
          <w:sz w:val="34"/>
          <w:vertAlign w:val="superscript"/>
        </w:rPr>
        <w:t>ο</w:t>
      </w:r>
      <w:r w:rsidR="00DC43D9" w:rsidRPr="00C24C61">
        <w:rPr>
          <w:sz w:val="34"/>
        </w:rPr>
        <w:t xml:space="preserve"> </w:t>
      </w:r>
      <w:r w:rsidRPr="00C24C61">
        <w:rPr>
          <w:sz w:val="34"/>
        </w:rPr>
        <w:t xml:space="preserve">Κεφάλαιο, </w:t>
      </w:r>
      <w:r w:rsidR="00180046" w:rsidRPr="00C24C61">
        <w:rPr>
          <w:i/>
          <w:sz w:val="34"/>
          <w:highlight w:val="yellow"/>
        </w:rPr>
        <w:fldChar w:fldCharType="begin"/>
      </w:r>
      <w:r w:rsidR="00180046" w:rsidRPr="00C24C61">
        <w:rPr>
          <w:i/>
          <w:sz w:val="34"/>
          <w:highlight w:val="yellow"/>
        </w:rPr>
        <w:instrText xml:space="preserve"> REF _Ref358262740 \h  \* MERGEFORMAT </w:instrText>
      </w:r>
      <w:r w:rsidR="00180046" w:rsidRPr="00C24C61">
        <w:rPr>
          <w:i/>
          <w:sz w:val="34"/>
          <w:highlight w:val="yellow"/>
        </w:rPr>
      </w:r>
      <w:r w:rsidR="00180046" w:rsidRPr="00C24C61">
        <w:rPr>
          <w:i/>
          <w:sz w:val="34"/>
          <w:highlight w:val="yellow"/>
        </w:rPr>
        <w:fldChar w:fldCharType="separate"/>
      </w:r>
      <w:r w:rsidR="00C24C61" w:rsidRPr="00C24C61">
        <w:rPr>
          <w:i/>
          <w:sz w:val="34"/>
        </w:rPr>
        <w:t>Πολιτική για την αναπηρία σε συνθήκες οικονομικής κρίσης</w:t>
      </w:r>
      <w:r w:rsidR="00180046" w:rsidRPr="00C24C61">
        <w:rPr>
          <w:i/>
          <w:sz w:val="34"/>
          <w:highlight w:val="yellow"/>
        </w:rPr>
        <w:fldChar w:fldCharType="end"/>
      </w:r>
      <w:r w:rsidRPr="00C24C61">
        <w:rPr>
          <w:sz w:val="34"/>
        </w:rPr>
        <w:t>, αναπτύσσεται ο τρόπος με τον οποίο δοκιμάζονται τα α</w:t>
      </w:r>
      <w:r w:rsidRPr="00C24C61">
        <w:rPr>
          <w:sz w:val="34"/>
        </w:rPr>
        <w:t>ν</w:t>
      </w:r>
      <w:r w:rsidRPr="00C24C61">
        <w:rPr>
          <w:sz w:val="34"/>
        </w:rPr>
        <w:t>θρώπινα δικαιώματα όσο και τα κεκτημένα της κοινωνικής</w:t>
      </w:r>
      <w:r w:rsidR="00DC43D9" w:rsidRPr="00C24C61">
        <w:rPr>
          <w:sz w:val="34"/>
        </w:rPr>
        <w:t xml:space="preserve"> </w:t>
      </w:r>
      <w:r w:rsidRPr="00C24C61">
        <w:rPr>
          <w:sz w:val="34"/>
        </w:rPr>
        <w:t>πολιτικής σε συνθήκες οικονομικής κρίσης. Επισημαίν</w:t>
      </w:r>
      <w:r w:rsidRPr="00C24C61">
        <w:rPr>
          <w:sz w:val="34"/>
        </w:rPr>
        <w:t>ε</w:t>
      </w:r>
      <w:r w:rsidRPr="00C24C61">
        <w:rPr>
          <w:sz w:val="34"/>
        </w:rPr>
        <w:t>ται ότι το ζήτημα</w:t>
      </w:r>
      <w:r w:rsidR="00DC43D9" w:rsidRPr="00C24C61">
        <w:rPr>
          <w:sz w:val="34"/>
        </w:rPr>
        <w:t xml:space="preserve"> </w:t>
      </w:r>
      <w:r w:rsidRPr="00C24C61">
        <w:rPr>
          <w:sz w:val="34"/>
        </w:rPr>
        <w:t>της αναπηρίας πλήττεται και στις δύο περ</w:t>
      </w:r>
      <w:r w:rsidRPr="00C24C61">
        <w:rPr>
          <w:sz w:val="34"/>
        </w:rPr>
        <w:t>ι</w:t>
      </w:r>
      <w:r w:rsidRPr="00C24C61">
        <w:rPr>
          <w:sz w:val="34"/>
        </w:rPr>
        <w:t>πτώσεις. Η τρέχουσα οικονομική</w:t>
      </w:r>
      <w:r w:rsidR="00DC43D9" w:rsidRPr="00C24C61">
        <w:rPr>
          <w:sz w:val="34"/>
        </w:rPr>
        <w:t xml:space="preserve"> </w:t>
      </w:r>
      <w:r w:rsidRPr="00C24C61">
        <w:rPr>
          <w:sz w:val="34"/>
        </w:rPr>
        <w:t>κρίση αποκτά ιδιαίτερη σημασία, καθώς («παρέχοντας» το οικονο</w:t>
      </w:r>
      <w:r w:rsidR="00DC43D9" w:rsidRPr="00C24C61">
        <w:rPr>
          <w:sz w:val="34"/>
        </w:rPr>
        <w:t>μικό υπόβαθρο της οικονομικής στενότητας) λειτουργεί συμπληρωματικά και εν</w:t>
      </w:r>
      <w:r w:rsidR="00DC43D9" w:rsidRPr="00C24C61">
        <w:rPr>
          <w:sz w:val="34"/>
        </w:rPr>
        <w:t>ι</w:t>
      </w:r>
      <w:r w:rsidR="00DC43D9" w:rsidRPr="00C24C61">
        <w:rPr>
          <w:sz w:val="34"/>
        </w:rPr>
        <w:t>σχυτικά στην επικράτηση των αντιλήψεων οι οποίες ευαγγελίζονται τον περιορισμό του κοινωνικού κράτους και την προώθηση της εμπορευματοποίησης και της ιδιωτικ</w:t>
      </w:r>
      <w:r w:rsidR="00DC43D9" w:rsidRPr="00C24C61">
        <w:rPr>
          <w:sz w:val="34"/>
        </w:rPr>
        <w:t>ο</w:t>
      </w:r>
      <w:r w:rsidR="00DC43D9" w:rsidRPr="00C24C61">
        <w:rPr>
          <w:sz w:val="34"/>
        </w:rPr>
        <w:t>ποίησης των υπηρ</w:t>
      </w:r>
      <w:r w:rsidR="00DC43D9" w:rsidRPr="00C24C61">
        <w:rPr>
          <w:sz w:val="34"/>
        </w:rPr>
        <w:t>ε</w:t>
      </w:r>
      <w:r w:rsidR="00DC43D9" w:rsidRPr="00C24C61">
        <w:rPr>
          <w:sz w:val="34"/>
        </w:rPr>
        <w:t>σιών του.</w:t>
      </w:r>
    </w:p>
    <w:p w:rsidR="00DC43D9" w:rsidRPr="00C24C61" w:rsidRDefault="00DC43D9" w:rsidP="00DC43D9">
      <w:pPr>
        <w:spacing w:after="120"/>
        <w:rPr>
          <w:sz w:val="34"/>
        </w:rPr>
      </w:pPr>
      <w:r w:rsidRPr="00C24C61">
        <w:rPr>
          <w:sz w:val="34"/>
        </w:rPr>
        <w:t>Αρχικά γίνεται αναφορά στα επιτεύγματα και τα προβλήμ</w:t>
      </w:r>
      <w:r w:rsidRPr="00C24C61">
        <w:rPr>
          <w:sz w:val="34"/>
        </w:rPr>
        <w:t>α</w:t>
      </w:r>
      <w:r w:rsidRPr="00C24C61">
        <w:rPr>
          <w:sz w:val="34"/>
        </w:rPr>
        <w:t>τα του κράτους πρόνοιας. Ακολουθεί η ανάλυση για το πώς η κρ</w:t>
      </w:r>
      <w:r w:rsidRPr="00C24C61">
        <w:rPr>
          <w:sz w:val="34"/>
        </w:rPr>
        <w:t>ί</w:t>
      </w:r>
      <w:r w:rsidRPr="00C24C61">
        <w:rPr>
          <w:sz w:val="34"/>
        </w:rPr>
        <w:t>ση αξιοποιείται για τον περιορισμό των δικαιωμάτων, καθώς και του τρόπου με τον οποίο πλήττεται ειδικότερα το ζήτημα της αναπηρίας. Παρουσιάζονται οι δυσμενείς επ</w:t>
      </w:r>
      <w:r w:rsidRPr="00C24C61">
        <w:rPr>
          <w:sz w:val="34"/>
        </w:rPr>
        <w:t>ι</w:t>
      </w:r>
      <w:r w:rsidRPr="00C24C61">
        <w:rPr>
          <w:sz w:val="34"/>
        </w:rPr>
        <w:t>πτώσεις από τα πρόσφατα μέτρα της περιοριστικής δημοσ</w:t>
      </w:r>
      <w:r w:rsidRPr="00C24C61">
        <w:rPr>
          <w:sz w:val="34"/>
        </w:rPr>
        <w:t>ι</w:t>
      </w:r>
      <w:r w:rsidRPr="00C24C61">
        <w:rPr>
          <w:sz w:val="34"/>
        </w:rPr>
        <w:t>ονομικής πολιτικής σε θέματα αναπηρίας καθώς και οι ακ</w:t>
      </w:r>
      <w:r w:rsidRPr="00C24C61">
        <w:rPr>
          <w:sz w:val="34"/>
        </w:rPr>
        <w:t>ο</w:t>
      </w:r>
      <w:r w:rsidRPr="00C24C61">
        <w:rPr>
          <w:sz w:val="34"/>
        </w:rPr>
        <w:lastRenderedPageBreak/>
        <w:t>λουθούμενες πρακτικές για την επικοινωνιακή διαχείρισή τους. Το 1</w:t>
      </w:r>
      <w:r w:rsidRPr="00C24C61">
        <w:rPr>
          <w:sz w:val="34"/>
          <w:vertAlign w:val="superscript"/>
        </w:rPr>
        <w:t>ο</w:t>
      </w:r>
      <w:r w:rsidRPr="00C24C61">
        <w:rPr>
          <w:sz w:val="34"/>
        </w:rPr>
        <w:t xml:space="preserve"> Κεφάλαιο, ολοκληρώνεται με την εξαγωγή σ</w:t>
      </w:r>
      <w:r w:rsidRPr="00C24C61">
        <w:rPr>
          <w:sz w:val="34"/>
        </w:rPr>
        <w:t>υ</w:t>
      </w:r>
      <w:r w:rsidRPr="00C24C61">
        <w:rPr>
          <w:sz w:val="34"/>
        </w:rPr>
        <w:t>μπερασμάτων για το ιδεολογικό, πολιτικό και οικονομικό περιεχ</w:t>
      </w:r>
      <w:r w:rsidRPr="00C24C61">
        <w:rPr>
          <w:sz w:val="34"/>
        </w:rPr>
        <w:t>ό</w:t>
      </w:r>
      <w:r w:rsidRPr="00C24C61">
        <w:rPr>
          <w:sz w:val="34"/>
        </w:rPr>
        <w:t>μενο ενός ΣΔΑ, σε συνθήκες οικονομικής κρίσης και υπονόμευσης των δικαιωμάτων.</w:t>
      </w:r>
    </w:p>
    <w:p w:rsidR="00DC43D9" w:rsidRPr="00C24C61" w:rsidRDefault="00DC43D9" w:rsidP="00DC43D9">
      <w:pPr>
        <w:spacing w:after="120"/>
        <w:rPr>
          <w:sz w:val="34"/>
        </w:rPr>
      </w:pPr>
      <w:r w:rsidRPr="00C24C61">
        <w:rPr>
          <w:sz w:val="34"/>
        </w:rPr>
        <w:t>Στο 2</w:t>
      </w:r>
      <w:r w:rsidRPr="00C24C61">
        <w:rPr>
          <w:sz w:val="34"/>
          <w:vertAlign w:val="superscript"/>
        </w:rPr>
        <w:t>ο</w:t>
      </w:r>
      <w:r w:rsidRPr="00C24C61">
        <w:rPr>
          <w:sz w:val="34"/>
        </w:rPr>
        <w:t xml:space="preserve"> Κεφάλαιο, </w:t>
      </w:r>
      <w:r w:rsidR="00180046" w:rsidRPr="00C24C61">
        <w:rPr>
          <w:sz w:val="34"/>
          <w:highlight w:val="yellow"/>
        </w:rPr>
        <w:fldChar w:fldCharType="begin"/>
      </w:r>
      <w:r w:rsidR="00180046" w:rsidRPr="00C24C61">
        <w:rPr>
          <w:sz w:val="34"/>
        </w:rPr>
        <w:instrText xml:space="preserve"> REF _Ref358262768 \h </w:instrText>
      </w:r>
      <w:r w:rsidR="00180046" w:rsidRPr="00C24C61">
        <w:rPr>
          <w:sz w:val="34"/>
          <w:highlight w:val="yellow"/>
        </w:rPr>
        <w:instrText xml:space="preserve"> \* MERGEFORMAT </w:instrText>
      </w:r>
      <w:r w:rsidR="00180046" w:rsidRPr="00C24C61">
        <w:rPr>
          <w:sz w:val="34"/>
          <w:highlight w:val="yellow"/>
        </w:rPr>
      </w:r>
      <w:r w:rsidR="00180046" w:rsidRPr="00C24C61">
        <w:rPr>
          <w:sz w:val="34"/>
          <w:highlight w:val="yellow"/>
        </w:rPr>
        <w:fldChar w:fldCharType="separate"/>
      </w:r>
      <w:r w:rsidR="00C24C61" w:rsidRPr="00C24C61">
        <w:rPr>
          <w:sz w:val="34"/>
        </w:rPr>
        <w:t>Το Σχέδιο Δράσης ως εργαλείο πολ</w:t>
      </w:r>
      <w:r w:rsidR="00C24C61" w:rsidRPr="00C24C61">
        <w:rPr>
          <w:sz w:val="34"/>
        </w:rPr>
        <w:t>ι</w:t>
      </w:r>
      <w:r w:rsidR="00C24C61" w:rsidRPr="00C24C61">
        <w:rPr>
          <w:sz w:val="34"/>
        </w:rPr>
        <w:t>τικής</w:t>
      </w:r>
      <w:r w:rsidR="00180046" w:rsidRPr="00C24C61">
        <w:rPr>
          <w:sz w:val="34"/>
          <w:highlight w:val="yellow"/>
        </w:rPr>
        <w:fldChar w:fldCharType="end"/>
      </w:r>
      <w:r w:rsidRPr="00C24C61">
        <w:rPr>
          <w:sz w:val="34"/>
        </w:rPr>
        <w:t>, παρουσιάζεται τι ακριβώς είναι Σχέδιο Δράσης, και ειδικ</w:t>
      </w:r>
      <w:r w:rsidRPr="00C24C61">
        <w:rPr>
          <w:sz w:val="34"/>
        </w:rPr>
        <w:t>ό</w:t>
      </w:r>
      <w:r w:rsidRPr="00C24C61">
        <w:rPr>
          <w:sz w:val="34"/>
        </w:rPr>
        <w:t>τερα Σχέδιο Δράσης για την Αναπηρία. Αναδεικνύεται ο ρόλος που μπορεί να διαδραματίσει ένα ΣΔΑ για τη μεί</w:t>
      </w:r>
      <w:r w:rsidRPr="00C24C61">
        <w:rPr>
          <w:sz w:val="34"/>
        </w:rPr>
        <w:t>ω</w:t>
      </w:r>
      <w:r w:rsidRPr="00C24C61">
        <w:rPr>
          <w:sz w:val="34"/>
        </w:rPr>
        <w:t xml:space="preserve">ση της απόκλισης ανάμεσα στα </w:t>
      </w:r>
      <w:proofErr w:type="spellStart"/>
      <w:r w:rsidRPr="00C24C61">
        <w:rPr>
          <w:sz w:val="34"/>
        </w:rPr>
        <w:t>θεσμικώς</w:t>
      </w:r>
      <w:proofErr w:type="spellEnd"/>
      <w:r w:rsidRPr="00C24C61">
        <w:rPr>
          <w:sz w:val="34"/>
        </w:rPr>
        <w:t xml:space="preserve"> κατοχυρωμένα δ</w:t>
      </w:r>
      <w:r w:rsidRPr="00C24C61">
        <w:rPr>
          <w:sz w:val="34"/>
        </w:rPr>
        <w:t>ι</w:t>
      </w:r>
      <w:r w:rsidRPr="00C24C61">
        <w:rPr>
          <w:sz w:val="34"/>
        </w:rPr>
        <w:t>καιώματα, τις πολιτ</w:t>
      </w:r>
      <w:r w:rsidRPr="00C24C61">
        <w:rPr>
          <w:sz w:val="34"/>
        </w:rPr>
        <w:t>ι</w:t>
      </w:r>
      <w:r w:rsidRPr="00C24C61">
        <w:rPr>
          <w:sz w:val="34"/>
        </w:rPr>
        <w:t>κές διακηρύξεις και την εφαρμογή τους στην πρ</w:t>
      </w:r>
      <w:r w:rsidRPr="00C24C61">
        <w:rPr>
          <w:sz w:val="34"/>
        </w:rPr>
        <w:t>ά</w:t>
      </w:r>
      <w:r w:rsidRPr="00C24C61">
        <w:rPr>
          <w:sz w:val="34"/>
        </w:rPr>
        <w:t>ξη.</w:t>
      </w:r>
    </w:p>
    <w:p w:rsidR="00DC43D9" w:rsidRPr="00C24C61" w:rsidRDefault="00DC43D9" w:rsidP="00DC43D9">
      <w:pPr>
        <w:spacing w:after="120"/>
        <w:rPr>
          <w:sz w:val="34"/>
        </w:rPr>
      </w:pPr>
      <w:r w:rsidRPr="00C24C61">
        <w:rPr>
          <w:sz w:val="34"/>
        </w:rPr>
        <w:t>Στο 3</w:t>
      </w:r>
      <w:r w:rsidRPr="00C24C61">
        <w:rPr>
          <w:sz w:val="34"/>
          <w:vertAlign w:val="superscript"/>
        </w:rPr>
        <w:t>ο</w:t>
      </w:r>
      <w:r w:rsidRPr="00C24C61">
        <w:rPr>
          <w:sz w:val="34"/>
        </w:rPr>
        <w:t xml:space="preserve"> Κεφάλαιο, </w:t>
      </w:r>
      <w:r w:rsidR="00180046" w:rsidRPr="00C24C61">
        <w:rPr>
          <w:sz w:val="34"/>
          <w:highlight w:val="yellow"/>
        </w:rPr>
        <w:fldChar w:fldCharType="begin"/>
      </w:r>
      <w:r w:rsidR="00180046" w:rsidRPr="00C24C61">
        <w:rPr>
          <w:sz w:val="34"/>
        </w:rPr>
        <w:instrText xml:space="preserve"> REF _Ref358262786 \h </w:instrText>
      </w:r>
      <w:r w:rsidR="00180046" w:rsidRPr="00C24C61">
        <w:rPr>
          <w:sz w:val="34"/>
          <w:highlight w:val="yellow"/>
        </w:rPr>
        <w:instrText xml:space="preserve"> \* MERGEFORMAT </w:instrText>
      </w:r>
      <w:r w:rsidR="00180046" w:rsidRPr="00C24C61">
        <w:rPr>
          <w:sz w:val="34"/>
          <w:highlight w:val="yellow"/>
        </w:rPr>
      </w:r>
      <w:r w:rsidR="00180046" w:rsidRPr="00C24C61">
        <w:rPr>
          <w:sz w:val="34"/>
          <w:highlight w:val="yellow"/>
        </w:rPr>
        <w:fldChar w:fldCharType="separate"/>
      </w:r>
      <w:r w:rsidR="00C24C61" w:rsidRPr="00C24C61">
        <w:rPr>
          <w:sz w:val="34"/>
        </w:rPr>
        <w:t>Θεωρητική βάση ενός Σχεδίου Δράσης για την Αναπηρία</w:t>
      </w:r>
      <w:r w:rsidR="00180046" w:rsidRPr="00C24C61">
        <w:rPr>
          <w:sz w:val="34"/>
          <w:highlight w:val="yellow"/>
        </w:rPr>
        <w:fldChar w:fldCharType="end"/>
      </w:r>
      <w:r w:rsidRPr="00C24C61">
        <w:rPr>
          <w:sz w:val="34"/>
        </w:rPr>
        <w:t>, αναλύεται το θεωρητικό πλαίσιο, καθώς και το πλαίσιο αρχών και αξιών που πρέπει να θεμελιώνεται ένα ΣΔΑ. Στη σημερινή ιστορική συγκυρία, η οποία χαρ</w:t>
      </w:r>
      <w:r w:rsidRPr="00C24C61">
        <w:rPr>
          <w:sz w:val="34"/>
        </w:rPr>
        <w:t>α</w:t>
      </w:r>
      <w:r w:rsidRPr="00C24C61">
        <w:rPr>
          <w:sz w:val="34"/>
        </w:rPr>
        <w:t>κτηρίζεται αφενός από την ανάγκη εμπέδωσης και αξιοπο</w:t>
      </w:r>
      <w:r w:rsidRPr="00C24C61">
        <w:rPr>
          <w:sz w:val="34"/>
        </w:rPr>
        <w:t>ί</w:t>
      </w:r>
      <w:r w:rsidRPr="00C24C61">
        <w:rPr>
          <w:sz w:val="34"/>
        </w:rPr>
        <w:t>ησης του κοινωνικού μοντέλου για την αναπηρία, και αφ</w:t>
      </w:r>
      <w:r w:rsidRPr="00C24C61">
        <w:rPr>
          <w:sz w:val="34"/>
        </w:rPr>
        <w:t>ε</w:t>
      </w:r>
      <w:r w:rsidRPr="00C24C61">
        <w:rPr>
          <w:sz w:val="34"/>
        </w:rPr>
        <w:t xml:space="preserve">τέρου από την υπονόμευση του κοινωνικού κράτους με </w:t>
      </w:r>
      <w:r w:rsidRPr="00C24C61">
        <w:rPr>
          <w:sz w:val="34"/>
        </w:rPr>
        <w:t>ό</w:t>
      </w:r>
      <w:r w:rsidRPr="00C24C61">
        <w:rPr>
          <w:sz w:val="34"/>
        </w:rPr>
        <w:t>ρους ιδεολογικούς, οικον</w:t>
      </w:r>
      <w:r w:rsidRPr="00C24C61">
        <w:rPr>
          <w:sz w:val="34"/>
        </w:rPr>
        <w:t>ο</w:t>
      </w:r>
      <w:r w:rsidRPr="00C24C61">
        <w:rPr>
          <w:sz w:val="34"/>
        </w:rPr>
        <w:t xml:space="preserve">μικούς και θεσμικούς, η </w:t>
      </w:r>
      <w:proofErr w:type="spellStart"/>
      <w:r w:rsidRPr="00C24C61">
        <w:rPr>
          <w:sz w:val="34"/>
        </w:rPr>
        <w:t>στέρεη</w:t>
      </w:r>
      <w:proofErr w:type="spellEnd"/>
      <w:r w:rsidRPr="00C24C61">
        <w:rPr>
          <w:sz w:val="34"/>
        </w:rPr>
        <w:t xml:space="preserve"> θεωρητική τεκμηρίωση και η υπεράσπιση των πανανθρώπ</w:t>
      </w:r>
      <w:r w:rsidRPr="00C24C61">
        <w:rPr>
          <w:sz w:val="34"/>
        </w:rPr>
        <w:t>ι</w:t>
      </w:r>
      <w:r w:rsidRPr="00C24C61">
        <w:rPr>
          <w:sz w:val="34"/>
        </w:rPr>
        <w:t>νων αρχών και αξιών έχει κρίσιμη σημασία. Επίσης, παρο</w:t>
      </w:r>
      <w:r w:rsidRPr="00C24C61">
        <w:rPr>
          <w:sz w:val="34"/>
        </w:rPr>
        <w:t>υ</w:t>
      </w:r>
      <w:r w:rsidRPr="00C24C61">
        <w:rPr>
          <w:sz w:val="34"/>
        </w:rPr>
        <w:t>σιάζονται αντ</w:t>
      </w:r>
      <w:r w:rsidRPr="00C24C61">
        <w:rPr>
          <w:sz w:val="34"/>
        </w:rPr>
        <w:t>ι</w:t>
      </w:r>
      <w:r w:rsidRPr="00C24C61">
        <w:rPr>
          <w:sz w:val="34"/>
        </w:rPr>
        <w:t>λήψεις, μεθοδεύσεις και πρακτικές οι οποίες αντιβαίνουν στην κοινωνική και δικαιωμ</w:t>
      </w:r>
      <w:r w:rsidRPr="00C24C61">
        <w:rPr>
          <w:sz w:val="34"/>
        </w:rPr>
        <w:t>α</w:t>
      </w:r>
      <w:r w:rsidRPr="00C24C61">
        <w:rPr>
          <w:sz w:val="34"/>
        </w:rPr>
        <w:t xml:space="preserve">τική προσέγγιση της αναπηρίας, και ως εκ τούτου πρέπει να </w:t>
      </w:r>
      <w:r w:rsidRPr="00C24C61">
        <w:rPr>
          <w:sz w:val="34"/>
        </w:rPr>
        <w:t>α</w:t>
      </w:r>
      <w:r w:rsidRPr="00C24C61">
        <w:rPr>
          <w:sz w:val="34"/>
        </w:rPr>
        <w:t>ποτελούν στόχο α</w:t>
      </w:r>
      <w:r w:rsidRPr="00C24C61">
        <w:rPr>
          <w:sz w:val="34"/>
        </w:rPr>
        <w:t>υ</w:t>
      </w:r>
      <w:r w:rsidRPr="00C24C61">
        <w:rPr>
          <w:sz w:val="34"/>
        </w:rPr>
        <w:t>στηρής κριτικής και αποδόμησης.</w:t>
      </w:r>
    </w:p>
    <w:p w:rsidR="00DC43D9" w:rsidRPr="00C24C61" w:rsidRDefault="00DC43D9" w:rsidP="00DC43D9">
      <w:pPr>
        <w:spacing w:after="120"/>
        <w:rPr>
          <w:sz w:val="34"/>
        </w:rPr>
      </w:pPr>
      <w:r w:rsidRPr="00C24C61">
        <w:rPr>
          <w:sz w:val="34"/>
        </w:rPr>
        <w:t>Στο 4</w:t>
      </w:r>
      <w:r w:rsidRPr="00C24C61">
        <w:rPr>
          <w:sz w:val="34"/>
          <w:vertAlign w:val="superscript"/>
        </w:rPr>
        <w:t>ο</w:t>
      </w:r>
      <w:r w:rsidRPr="00C24C61">
        <w:rPr>
          <w:sz w:val="34"/>
        </w:rPr>
        <w:t xml:space="preserve"> Κεφάλαιο, </w:t>
      </w:r>
      <w:r w:rsidR="00180046" w:rsidRPr="00C24C61">
        <w:rPr>
          <w:sz w:val="34"/>
          <w:highlight w:val="yellow"/>
        </w:rPr>
        <w:fldChar w:fldCharType="begin"/>
      </w:r>
      <w:r w:rsidR="00180046" w:rsidRPr="00C24C61">
        <w:rPr>
          <w:sz w:val="34"/>
        </w:rPr>
        <w:instrText xml:space="preserve"> REF _Ref358262799 \h </w:instrText>
      </w:r>
      <w:r w:rsidR="00180046" w:rsidRPr="00C24C61">
        <w:rPr>
          <w:sz w:val="34"/>
          <w:highlight w:val="yellow"/>
        </w:rPr>
        <w:instrText xml:space="preserve"> \* MERGEFORMAT </w:instrText>
      </w:r>
      <w:r w:rsidR="00180046" w:rsidRPr="00C24C61">
        <w:rPr>
          <w:sz w:val="34"/>
          <w:highlight w:val="yellow"/>
        </w:rPr>
      </w:r>
      <w:r w:rsidR="00180046" w:rsidRPr="00C24C61">
        <w:rPr>
          <w:sz w:val="34"/>
          <w:highlight w:val="yellow"/>
        </w:rPr>
        <w:fldChar w:fldCharType="separate"/>
      </w:r>
      <w:r w:rsidR="00C24C61" w:rsidRPr="00C24C61">
        <w:rPr>
          <w:sz w:val="34"/>
        </w:rPr>
        <w:t>Θεσμική βάση ενός Σχεδίου Δράσης για την Αναπηρία</w:t>
      </w:r>
      <w:r w:rsidR="00180046" w:rsidRPr="00C24C61">
        <w:rPr>
          <w:sz w:val="34"/>
          <w:highlight w:val="yellow"/>
        </w:rPr>
        <w:fldChar w:fldCharType="end"/>
      </w:r>
      <w:r w:rsidRPr="00C24C61">
        <w:rPr>
          <w:sz w:val="34"/>
        </w:rPr>
        <w:t>, παρουσιάζεται το διεθνές θεσμικό πλαίσιο για τα α</w:t>
      </w:r>
      <w:r w:rsidRPr="00C24C61">
        <w:rPr>
          <w:sz w:val="34"/>
        </w:rPr>
        <w:t>ν</w:t>
      </w:r>
      <w:r w:rsidRPr="00C24C61">
        <w:rPr>
          <w:sz w:val="34"/>
        </w:rPr>
        <w:t>θρώπινα δικαιώματα και την αναπηρία, όπως αυτό αποτυπώνεται σε βασικές πράξεις του Οργανισμού Ηνωμ</w:t>
      </w:r>
      <w:r w:rsidRPr="00C24C61">
        <w:rPr>
          <w:sz w:val="34"/>
        </w:rPr>
        <w:t>έ</w:t>
      </w:r>
      <w:r w:rsidRPr="00C24C61">
        <w:rPr>
          <w:sz w:val="34"/>
        </w:rPr>
        <w:lastRenderedPageBreak/>
        <w:t>νων Εθνών, του Συμβουλίου της Ευρώπης και της Ευρωπα</w:t>
      </w:r>
      <w:r w:rsidRPr="00C24C61">
        <w:rPr>
          <w:sz w:val="34"/>
        </w:rPr>
        <w:t>ϊ</w:t>
      </w:r>
      <w:r w:rsidRPr="00C24C61">
        <w:rPr>
          <w:sz w:val="34"/>
        </w:rPr>
        <w:t>κής Ένωσης. Επίσης, παρατίθενται τα άρθρα του Συντάγμ</w:t>
      </w:r>
      <w:r w:rsidRPr="00C24C61">
        <w:rPr>
          <w:sz w:val="34"/>
        </w:rPr>
        <w:t>α</w:t>
      </w:r>
      <w:r w:rsidRPr="00C24C61">
        <w:rPr>
          <w:sz w:val="34"/>
        </w:rPr>
        <w:t xml:space="preserve">τος της Ελλάδας που αναφέρονται σε θέματα </w:t>
      </w:r>
      <w:r w:rsidRPr="00C24C61">
        <w:rPr>
          <w:sz w:val="34"/>
        </w:rPr>
        <w:t>α</w:t>
      </w:r>
      <w:r w:rsidRPr="00C24C61">
        <w:rPr>
          <w:sz w:val="34"/>
        </w:rPr>
        <w:t>ναπηρίας και γίνεται αναφορά στην εθνική νομοθεσία.</w:t>
      </w:r>
    </w:p>
    <w:p w:rsidR="00DC43D9" w:rsidRPr="00C24C61" w:rsidRDefault="00DC43D9" w:rsidP="00DC43D9">
      <w:pPr>
        <w:spacing w:after="120"/>
        <w:rPr>
          <w:sz w:val="34"/>
        </w:rPr>
      </w:pPr>
      <w:r w:rsidRPr="00C24C61">
        <w:rPr>
          <w:sz w:val="34"/>
        </w:rPr>
        <w:t>Στο 5</w:t>
      </w:r>
      <w:r w:rsidRPr="00C24C61">
        <w:rPr>
          <w:sz w:val="34"/>
          <w:vertAlign w:val="superscript"/>
        </w:rPr>
        <w:t>ο</w:t>
      </w:r>
      <w:r w:rsidRPr="00C24C61">
        <w:rPr>
          <w:sz w:val="34"/>
        </w:rPr>
        <w:t xml:space="preserve"> Κεφάλαιο, </w:t>
      </w:r>
      <w:r w:rsidR="00180046" w:rsidRPr="00C24C61">
        <w:rPr>
          <w:i/>
          <w:sz w:val="34"/>
          <w:highlight w:val="yellow"/>
        </w:rPr>
        <w:fldChar w:fldCharType="begin"/>
      </w:r>
      <w:r w:rsidR="00180046" w:rsidRPr="00C24C61">
        <w:rPr>
          <w:i/>
          <w:sz w:val="34"/>
        </w:rPr>
        <w:instrText xml:space="preserve"> REF _Ref358262815 \h </w:instrText>
      </w:r>
      <w:r w:rsidR="00180046" w:rsidRPr="00C24C61">
        <w:rPr>
          <w:i/>
          <w:sz w:val="34"/>
          <w:highlight w:val="yellow"/>
        </w:rPr>
        <w:instrText xml:space="preserve"> \* MERGEFORMAT </w:instrText>
      </w:r>
      <w:r w:rsidR="00180046" w:rsidRPr="00C24C61">
        <w:rPr>
          <w:i/>
          <w:sz w:val="34"/>
          <w:highlight w:val="yellow"/>
        </w:rPr>
      </w:r>
      <w:r w:rsidR="00180046" w:rsidRPr="00C24C61">
        <w:rPr>
          <w:i/>
          <w:sz w:val="34"/>
          <w:highlight w:val="yellow"/>
        </w:rPr>
        <w:fldChar w:fldCharType="separate"/>
      </w:r>
      <w:r w:rsidR="00C24C61" w:rsidRPr="00C24C61">
        <w:rPr>
          <w:i/>
          <w:sz w:val="34"/>
        </w:rPr>
        <w:t xml:space="preserve">Διαδικασία εκπόνησης και περιεχόμενο </w:t>
      </w:r>
      <w:r w:rsidR="00C24C61" w:rsidRPr="00C24C61">
        <w:rPr>
          <w:i/>
          <w:sz w:val="34"/>
        </w:rPr>
        <w:t>ε</w:t>
      </w:r>
      <w:r w:rsidR="00C24C61" w:rsidRPr="00C24C61">
        <w:rPr>
          <w:i/>
          <w:sz w:val="34"/>
        </w:rPr>
        <w:t>νός Σχεδίου Δράσης για την Αναπηρία</w:t>
      </w:r>
      <w:r w:rsidR="00180046" w:rsidRPr="00C24C61">
        <w:rPr>
          <w:i/>
          <w:sz w:val="34"/>
          <w:highlight w:val="yellow"/>
        </w:rPr>
        <w:fldChar w:fldCharType="end"/>
      </w:r>
      <w:r w:rsidRPr="00C24C61">
        <w:rPr>
          <w:sz w:val="34"/>
        </w:rPr>
        <w:t>, παρουσιάζεται αν</w:t>
      </w:r>
      <w:r w:rsidRPr="00C24C61">
        <w:rPr>
          <w:sz w:val="34"/>
        </w:rPr>
        <w:t>α</w:t>
      </w:r>
      <w:r w:rsidRPr="00C24C61">
        <w:rPr>
          <w:sz w:val="34"/>
        </w:rPr>
        <w:t>λυτικά η διαδικασία για την εκπόνηση και υλοποίηση ενός ΣΔΑ. Τα βασικά στάδια που αναφέρονται είναι: η συγκρ</w:t>
      </w:r>
      <w:r w:rsidRPr="00C24C61">
        <w:rPr>
          <w:sz w:val="34"/>
        </w:rPr>
        <w:t>ό</w:t>
      </w:r>
      <w:r w:rsidRPr="00C24C61">
        <w:rPr>
          <w:sz w:val="34"/>
        </w:rPr>
        <w:t>τηση της ομάδας έργου, ο αρχικός σχεδιασμός και η ολ</w:t>
      </w:r>
      <w:r w:rsidRPr="00C24C61">
        <w:rPr>
          <w:sz w:val="34"/>
        </w:rPr>
        <w:t>ο</w:t>
      </w:r>
      <w:r w:rsidRPr="00C24C61">
        <w:rPr>
          <w:sz w:val="34"/>
        </w:rPr>
        <w:t>κλήρωσή του, η αναγνωριστική μελέτη, ο προσδιορισμός των τομέων παρέμβασης, η ιεράρχηση των προτεραιοτήτων, ο προσδιορισμός της στρατηγικής και των επιμέρους ενε</w:t>
      </w:r>
      <w:r w:rsidRPr="00C24C61">
        <w:rPr>
          <w:sz w:val="34"/>
        </w:rPr>
        <w:t>ρ</w:t>
      </w:r>
      <w:r w:rsidRPr="00C24C61">
        <w:rPr>
          <w:sz w:val="34"/>
        </w:rPr>
        <w:t>γειών, οι πιθανές πηγές χρηματ</w:t>
      </w:r>
      <w:r w:rsidRPr="00C24C61">
        <w:rPr>
          <w:sz w:val="34"/>
        </w:rPr>
        <w:t>ο</w:t>
      </w:r>
      <w:r w:rsidRPr="00C24C61">
        <w:rPr>
          <w:sz w:val="34"/>
        </w:rPr>
        <w:t>δότησης, η δημοσιοποίηση, η παρακολούθηση και αξιολόγηση και η συγγραφή της τ</w:t>
      </w:r>
      <w:r w:rsidRPr="00C24C61">
        <w:rPr>
          <w:sz w:val="34"/>
        </w:rPr>
        <w:t>ε</w:t>
      </w:r>
      <w:r w:rsidRPr="00C24C61">
        <w:rPr>
          <w:sz w:val="34"/>
        </w:rPr>
        <w:t>λικής έκθ</w:t>
      </w:r>
      <w:r w:rsidRPr="00C24C61">
        <w:rPr>
          <w:sz w:val="34"/>
        </w:rPr>
        <w:t>ε</w:t>
      </w:r>
      <w:r w:rsidRPr="00C24C61">
        <w:rPr>
          <w:sz w:val="34"/>
        </w:rPr>
        <w:t>σης του ΣΔΑ.</w:t>
      </w:r>
    </w:p>
    <w:p w:rsidR="00DC43D9" w:rsidRPr="00C24C61" w:rsidRDefault="00DC43D9" w:rsidP="00DC43D9">
      <w:pPr>
        <w:spacing w:after="120"/>
        <w:rPr>
          <w:sz w:val="34"/>
        </w:rPr>
      </w:pPr>
      <w:r w:rsidRPr="00C24C61">
        <w:rPr>
          <w:sz w:val="34"/>
        </w:rPr>
        <w:t>Στο 6</w:t>
      </w:r>
      <w:r w:rsidRPr="00C24C61">
        <w:rPr>
          <w:sz w:val="34"/>
          <w:vertAlign w:val="superscript"/>
        </w:rPr>
        <w:t>ο</w:t>
      </w:r>
      <w:r w:rsidRPr="00C24C61">
        <w:rPr>
          <w:sz w:val="34"/>
        </w:rPr>
        <w:t xml:space="preserve"> Κεφάλαιο, </w:t>
      </w:r>
      <w:r w:rsidR="00180046" w:rsidRPr="00C24C61">
        <w:rPr>
          <w:i/>
          <w:sz w:val="34"/>
          <w:highlight w:val="yellow"/>
        </w:rPr>
        <w:fldChar w:fldCharType="begin"/>
      </w:r>
      <w:r w:rsidR="00180046" w:rsidRPr="00C24C61">
        <w:rPr>
          <w:i/>
          <w:sz w:val="34"/>
        </w:rPr>
        <w:instrText xml:space="preserve"> REF _Ref358262839 \h </w:instrText>
      </w:r>
      <w:r w:rsidR="00180046" w:rsidRPr="00C24C61">
        <w:rPr>
          <w:i/>
          <w:sz w:val="34"/>
          <w:highlight w:val="yellow"/>
        </w:rPr>
        <w:instrText xml:space="preserve"> \* MERGEFORMAT </w:instrText>
      </w:r>
      <w:r w:rsidR="00180046" w:rsidRPr="00C24C61">
        <w:rPr>
          <w:i/>
          <w:sz w:val="34"/>
          <w:highlight w:val="yellow"/>
        </w:rPr>
      </w:r>
      <w:r w:rsidR="00180046" w:rsidRPr="00C24C61">
        <w:rPr>
          <w:i/>
          <w:sz w:val="34"/>
          <w:highlight w:val="yellow"/>
        </w:rPr>
        <w:fldChar w:fldCharType="separate"/>
      </w:r>
      <w:r w:rsidR="00C24C61" w:rsidRPr="00C24C61">
        <w:rPr>
          <w:i/>
          <w:sz w:val="34"/>
        </w:rPr>
        <w:t>Διεθνής εμπειρία</w:t>
      </w:r>
      <w:r w:rsidR="00180046" w:rsidRPr="00C24C61">
        <w:rPr>
          <w:i/>
          <w:sz w:val="34"/>
          <w:highlight w:val="yellow"/>
        </w:rPr>
        <w:fldChar w:fldCharType="end"/>
      </w:r>
      <w:r w:rsidRPr="00C24C61">
        <w:rPr>
          <w:sz w:val="34"/>
        </w:rPr>
        <w:t xml:space="preserve">, παρατίθενται </w:t>
      </w:r>
      <w:proofErr w:type="spellStart"/>
      <w:r w:rsidRPr="00C24C61">
        <w:rPr>
          <w:sz w:val="34"/>
        </w:rPr>
        <w:t>ιστότοποι</w:t>
      </w:r>
      <w:proofErr w:type="spellEnd"/>
      <w:r w:rsidRPr="00C24C61">
        <w:rPr>
          <w:sz w:val="34"/>
        </w:rPr>
        <w:t xml:space="preserve"> για επιλεγμένα ΣΔΑ που έχουν εκπονηθεί σε διάφορες χ</w:t>
      </w:r>
      <w:r w:rsidRPr="00C24C61">
        <w:rPr>
          <w:sz w:val="34"/>
        </w:rPr>
        <w:t>ώ</w:t>
      </w:r>
      <w:r w:rsidRPr="00C24C61">
        <w:rPr>
          <w:sz w:val="34"/>
        </w:rPr>
        <w:t>ρες, σε επίπεδο χώρας, πολιτείας, δήμου και επιμέρους ο</w:t>
      </w:r>
      <w:r w:rsidRPr="00C24C61">
        <w:rPr>
          <w:sz w:val="34"/>
        </w:rPr>
        <w:t>ρ</w:t>
      </w:r>
      <w:r w:rsidRPr="00C24C61">
        <w:rPr>
          <w:sz w:val="34"/>
        </w:rPr>
        <w:t xml:space="preserve">γανισμών. Επίσης, παρουσιάζεται η έκθεση </w:t>
      </w:r>
      <w:r w:rsidRPr="00C24C61">
        <w:rPr>
          <w:i/>
          <w:sz w:val="34"/>
        </w:rPr>
        <w:t>«Ατζέντα 50»</w:t>
      </w:r>
      <w:r w:rsidRPr="00C24C61">
        <w:rPr>
          <w:sz w:val="34"/>
        </w:rPr>
        <w:t xml:space="preserve"> που συνέταξε η Σουηδική Συνομοσπονδία Ατόμων με Αν</w:t>
      </w:r>
      <w:r w:rsidRPr="00C24C61">
        <w:rPr>
          <w:sz w:val="34"/>
        </w:rPr>
        <w:t>α</w:t>
      </w:r>
      <w:r w:rsidRPr="00C24C61">
        <w:rPr>
          <w:sz w:val="34"/>
        </w:rPr>
        <w:t>πηρία με σκοπό να δώσει μία σφαιρική εικόνα για τον βα</w:t>
      </w:r>
      <w:r w:rsidRPr="00C24C61">
        <w:rPr>
          <w:sz w:val="34"/>
        </w:rPr>
        <w:t>θ</w:t>
      </w:r>
      <w:r w:rsidRPr="00C24C61">
        <w:rPr>
          <w:sz w:val="34"/>
        </w:rPr>
        <w:t xml:space="preserve">μό στον οποίο η Σουηδία συμμορφώνεται σε κάθε ένα από τα 50 άρθρα της Σύμβασης των Ηνωμένων Εθνών για τα Δικαιώματα των Ατόμων με Αναπηρία. Η λογική με την </w:t>
      </w:r>
      <w:r w:rsidRPr="00C24C61">
        <w:rPr>
          <w:sz w:val="34"/>
        </w:rPr>
        <w:t>ο</w:t>
      </w:r>
      <w:r w:rsidRPr="00C24C61">
        <w:rPr>
          <w:sz w:val="34"/>
        </w:rPr>
        <w:t>ποία οικοδομείται η «Ατζέντα 50» για τον προσδιορισμό των σχέσεων ανάμεσα στην υφιστάμενη κ</w:t>
      </w:r>
      <w:r w:rsidRPr="00C24C61">
        <w:rPr>
          <w:sz w:val="34"/>
        </w:rPr>
        <w:t>α</w:t>
      </w:r>
      <w:r w:rsidRPr="00C24C61">
        <w:rPr>
          <w:sz w:val="34"/>
        </w:rPr>
        <w:t>τάσταση και στο περιεχόμενο της Σύμβασης και εν συνεχεία στη διατύπωση προτάσεων, συνιστά μία υποδειγματική πρακτ</w:t>
      </w:r>
      <w:r w:rsidRPr="00C24C61">
        <w:rPr>
          <w:sz w:val="34"/>
        </w:rPr>
        <w:t>ι</w:t>
      </w:r>
      <w:r w:rsidRPr="00C24C61">
        <w:rPr>
          <w:sz w:val="34"/>
        </w:rPr>
        <w:t>κή η οποία μπορεί να αξιοποιηθεί στην ε</w:t>
      </w:r>
      <w:r w:rsidRPr="00C24C61">
        <w:rPr>
          <w:sz w:val="34"/>
        </w:rPr>
        <w:t>κ</w:t>
      </w:r>
      <w:r w:rsidRPr="00C24C61">
        <w:rPr>
          <w:sz w:val="34"/>
        </w:rPr>
        <w:t>πόνηση ενός ΣΔΑ.</w:t>
      </w:r>
    </w:p>
    <w:p w:rsidR="002B388A" w:rsidRPr="00C24C61" w:rsidRDefault="002B388A" w:rsidP="002B388A">
      <w:pPr>
        <w:rPr>
          <w:sz w:val="34"/>
        </w:rPr>
      </w:pPr>
    </w:p>
    <w:p w:rsidR="00491326" w:rsidRPr="00C24C61" w:rsidRDefault="00491326" w:rsidP="00180046">
      <w:pPr>
        <w:rPr>
          <w:sz w:val="34"/>
        </w:rPr>
        <w:sectPr w:rsidR="00491326" w:rsidRPr="00C24C61" w:rsidSect="007C25C1">
          <w:type w:val="oddPage"/>
          <w:pgSz w:w="11906" w:h="16838"/>
          <w:pgMar w:top="1440" w:right="1800" w:bottom="1440" w:left="1800" w:header="708" w:footer="708" w:gutter="0"/>
          <w:cols w:space="708"/>
          <w:docGrid w:linePitch="360"/>
        </w:sectPr>
      </w:pPr>
    </w:p>
    <w:p w:rsidR="002B388A" w:rsidRPr="00C24C61" w:rsidRDefault="00DC43D9" w:rsidP="008A7AFB">
      <w:pPr>
        <w:pStyle w:val="1"/>
        <w:suppressAutoHyphens/>
        <w:ind w:left="431" w:hanging="431"/>
        <w:rPr>
          <w:sz w:val="48"/>
        </w:rPr>
      </w:pPr>
      <w:bookmarkStart w:id="7" w:name="_Ref358262740"/>
      <w:bookmarkStart w:id="8" w:name="_Ref358263047"/>
      <w:bookmarkStart w:id="9" w:name="_Toc358524474"/>
      <w:bookmarkStart w:id="10" w:name="_Toc362875036"/>
      <w:r w:rsidRPr="00C24C61">
        <w:rPr>
          <w:sz w:val="48"/>
        </w:rPr>
        <w:lastRenderedPageBreak/>
        <w:t>Πολιτική για την αναπηρία σε συνθήκες οικονομικής κρίσης</w:t>
      </w:r>
      <w:bookmarkEnd w:id="7"/>
      <w:bookmarkEnd w:id="8"/>
      <w:bookmarkEnd w:id="9"/>
      <w:bookmarkEnd w:id="10"/>
    </w:p>
    <w:p w:rsidR="00DC43D9" w:rsidRPr="00C24C61" w:rsidRDefault="00DC43D9" w:rsidP="00DC43D9">
      <w:pPr>
        <w:rPr>
          <w:sz w:val="34"/>
        </w:rPr>
      </w:pPr>
      <w:r w:rsidRPr="00C24C61">
        <w:rPr>
          <w:sz w:val="34"/>
        </w:rPr>
        <w:t>Σε περίοδο οικονομικής κρίσης δημιουργούνται προϋποθ</w:t>
      </w:r>
      <w:r w:rsidRPr="00C24C61">
        <w:rPr>
          <w:sz w:val="34"/>
        </w:rPr>
        <w:t>έ</w:t>
      </w:r>
      <w:r w:rsidRPr="00C24C61">
        <w:rPr>
          <w:sz w:val="34"/>
        </w:rPr>
        <w:t>σεις για περιορισμό των δικαιωμάτων. Η επίκληση των δ</w:t>
      </w:r>
      <w:r w:rsidRPr="00C24C61">
        <w:rPr>
          <w:sz w:val="34"/>
        </w:rPr>
        <w:t>υ</w:t>
      </w:r>
      <w:r w:rsidRPr="00C24C61">
        <w:rPr>
          <w:sz w:val="34"/>
        </w:rPr>
        <w:t>σμενών οικονομικών συνθηκών χρησιμοποιείται ώστε να αιτιολογηθεί ο περιορισμός των δικαιωμάτων, που έχουν ο</w:t>
      </w:r>
      <w:r w:rsidRPr="00C24C61">
        <w:rPr>
          <w:sz w:val="34"/>
        </w:rPr>
        <w:t>ι</w:t>
      </w:r>
      <w:r w:rsidRPr="00C24C61">
        <w:rPr>
          <w:sz w:val="34"/>
        </w:rPr>
        <w:t>κονομικές πτυχές με άμεσες θεσμικές ρυθμίσεις. Ωστόσο, αυτό που αποσταθεροποιεί περισσότερο τα δικαιώματα, ε</w:t>
      </w:r>
      <w:r w:rsidRPr="00C24C61">
        <w:rPr>
          <w:sz w:val="34"/>
        </w:rPr>
        <w:t>ί</w:t>
      </w:r>
      <w:r w:rsidRPr="00C24C61">
        <w:rPr>
          <w:sz w:val="34"/>
        </w:rPr>
        <w:t>ναι η επιδείνωση των οικονομικών όρων για την πραγμάτ</w:t>
      </w:r>
      <w:r w:rsidRPr="00C24C61">
        <w:rPr>
          <w:sz w:val="34"/>
        </w:rPr>
        <w:t>ω</w:t>
      </w:r>
      <w:r w:rsidRPr="00C24C61">
        <w:rPr>
          <w:sz w:val="34"/>
        </w:rPr>
        <w:t>σή τους. Η επιδείνωση των οικονομικών προϋποθέσ</w:t>
      </w:r>
      <w:r w:rsidRPr="00C24C61">
        <w:rPr>
          <w:sz w:val="34"/>
        </w:rPr>
        <w:t>ε</w:t>
      </w:r>
      <w:r w:rsidRPr="00C24C61">
        <w:rPr>
          <w:sz w:val="34"/>
        </w:rPr>
        <w:t>ων για την άσκηση των δικαιωμάτων, τους προσδίδει το χαρακτ</w:t>
      </w:r>
      <w:r w:rsidRPr="00C24C61">
        <w:rPr>
          <w:sz w:val="34"/>
        </w:rPr>
        <w:t>η</w:t>
      </w:r>
      <w:r w:rsidRPr="00C24C61">
        <w:rPr>
          <w:sz w:val="34"/>
        </w:rPr>
        <w:t>ριστικό του μη ρεαλιστικού, με αποτέλεσμα η θεσμική κ</w:t>
      </w:r>
      <w:r w:rsidRPr="00C24C61">
        <w:rPr>
          <w:sz w:val="34"/>
        </w:rPr>
        <w:t>α</w:t>
      </w:r>
      <w:r w:rsidRPr="00C24C61">
        <w:rPr>
          <w:sz w:val="34"/>
        </w:rPr>
        <w:t>τάργησή τους να είναι πλέον μία τυπική διαδικασία. Στο πλαίσιο αυτό, η αναπηρία, ως ζήτημα δικαι</w:t>
      </w:r>
      <w:r w:rsidRPr="00C24C61">
        <w:rPr>
          <w:sz w:val="34"/>
        </w:rPr>
        <w:t>ω</w:t>
      </w:r>
      <w:r w:rsidRPr="00C24C61">
        <w:rPr>
          <w:sz w:val="34"/>
        </w:rPr>
        <w:t xml:space="preserve">μάτων, που έχει και οικονομικές διαστάσεις, </w:t>
      </w:r>
      <w:r w:rsidRPr="00C24C61">
        <w:rPr>
          <w:sz w:val="34"/>
        </w:rPr>
        <w:t>υ</w:t>
      </w:r>
      <w:r w:rsidRPr="00C24C61">
        <w:rPr>
          <w:sz w:val="34"/>
        </w:rPr>
        <w:t>φίσταται έντονες πιέσεις.</w:t>
      </w:r>
      <w:r w:rsidRPr="00C24C61">
        <w:rPr>
          <w:rStyle w:val="aa"/>
          <w:sz w:val="34"/>
        </w:rPr>
        <w:footnoteReference w:id="5"/>
      </w:r>
    </w:p>
    <w:p w:rsidR="00DC43D9" w:rsidRPr="00C24C61" w:rsidRDefault="00DC43D9" w:rsidP="00DC43D9">
      <w:pPr>
        <w:rPr>
          <w:sz w:val="34"/>
        </w:rPr>
      </w:pPr>
      <w:r w:rsidRPr="00C24C61">
        <w:rPr>
          <w:sz w:val="34"/>
        </w:rPr>
        <w:t>Οι πολιτικές και οικονομικές συνθήκες της σημερινής π</w:t>
      </w:r>
      <w:r w:rsidRPr="00C24C61">
        <w:rPr>
          <w:sz w:val="34"/>
        </w:rPr>
        <w:t>ε</w:t>
      </w:r>
      <w:r w:rsidRPr="00C24C61">
        <w:rPr>
          <w:sz w:val="34"/>
        </w:rPr>
        <w:t>ριόδου, διαμορφώνουν ένα εξαιρετικά δυσμενές περιβάλλον για τα θέματα της αναπηρίας. Η ελληνική οικονομία βρίσκ</w:t>
      </w:r>
      <w:r w:rsidRPr="00C24C61">
        <w:rPr>
          <w:sz w:val="34"/>
        </w:rPr>
        <w:t>ε</w:t>
      </w:r>
      <w:r w:rsidRPr="00C24C61">
        <w:rPr>
          <w:sz w:val="34"/>
        </w:rPr>
        <w:t>ται σε ύφεση μεγάλης διάρκειας με δ</w:t>
      </w:r>
      <w:r w:rsidRPr="00C24C61">
        <w:rPr>
          <w:sz w:val="34"/>
        </w:rPr>
        <w:t>υ</w:t>
      </w:r>
      <w:r w:rsidRPr="00C24C61">
        <w:rPr>
          <w:sz w:val="34"/>
        </w:rPr>
        <w:t>σμενείς προοπτικές. Η πολιτική για την αναπηρία, στο άμεσο και μεσοπρόθεσμο διάστημα, θα επηρε</w:t>
      </w:r>
      <w:r w:rsidRPr="00C24C61">
        <w:rPr>
          <w:sz w:val="34"/>
        </w:rPr>
        <w:t>ά</w:t>
      </w:r>
      <w:r w:rsidRPr="00C24C61">
        <w:rPr>
          <w:sz w:val="34"/>
        </w:rPr>
        <w:t>ζεται, ολοένα και περισσότερο, από τις επιπτώσεις της σοβαρής οικονομικής κρίσης η οποία πλή</w:t>
      </w:r>
      <w:r w:rsidRPr="00C24C61">
        <w:rPr>
          <w:sz w:val="34"/>
        </w:rPr>
        <w:t>τ</w:t>
      </w:r>
      <w:r w:rsidRPr="00C24C61">
        <w:rPr>
          <w:sz w:val="34"/>
        </w:rPr>
        <w:t>τει την ελλην</w:t>
      </w:r>
      <w:r w:rsidRPr="00C24C61">
        <w:rPr>
          <w:sz w:val="34"/>
        </w:rPr>
        <w:t>ι</w:t>
      </w:r>
      <w:r w:rsidRPr="00C24C61">
        <w:rPr>
          <w:sz w:val="34"/>
        </w:rPr>
        <w:t>κή οικονομία.</w:t>
      </w:r>
    </w:p>
    <w:p w:rsidR="00DC43D9" w:rsidRPr="00C24C61" w:rsidRDefault="00DC43D9" w:rsidP="00DC43D9">
      <w:pPr>
        <w:rPr>
          <w:sz w:val="34"/>
        </w:rPr>
      </w:pPr>
      <w:r w:rsidRPr="00C24C61">
        <w:rPr>
          <w:sz w:val="34"/>
        </w:rPr>
        <w:lastRenderedPageBreak/>
        <w:t>Όμως, το πρόβλημα για το αναπηρικό ζήτημα δεν προέρχ</w:t>
      </w:r>
      <w:r w:rsidRPr="00C24C61">
        <w:rPr>
          <w:sz w:val="34"/>
        </w:rPr>
        <w:t>ε</w:t>
      </w:r>
      <w:r w:rsidRPr="00C24C61">
        <w:rPr>
          <w:sz w:val="34"/>
        </w:rPr>
        <w:t>ται μόνο από την τρέχουσα οικονομική στενότητα. Υπό τις σημερ</w:t>
      </w:r>
      <w:r w:rsidRPr="00C24C61">
        <w:rPr>
          <w:sz w:val="34"/>
        </w:rPr>
        <w:t>ι</w:t>
      </w:r>
      <w:r w:rsidRPr="00C24C61">
        <w:rPr>
          <w:sz w:val="34"/>
        </w:rPr>
        <w:t>νές συνθήκες και συσχετισμούς, η κρίση επιχειρείται να χρησιμοποιηθεί για την ιδεολογ</w:t>
      </w:r>
      <w:r w:rsidRPr="00C24C61">
        <w:rPr>
          <w:sz w:val="34"/>
        </w:rPr>
        <w:t>ι</w:t>
      </w:r>
      <w:r w:rsidRPr="00C24C61">
        <w:rPr>
          <w:sz w:val="34"/>
        </w:rPr>
        <w:t>κή, πολιτική επικράτηση και για τη θεσμική εμπέδωση των αντιλήψεων οι οποίες ε</w:t>
      </w:r>
      <w:r w:rsidRPr="00C24C61">
        <w:rPr>
          <w:sz w:val="34"/>
        </w:rPr>
        <w:t>υ</w:t>
      </w:r>
      <w:r w:rsidRPr="00C24C61">
        <w:rPr>
          <w:sz w:val="34"/>
        </w:rPr>
        <w:t>αγγελίζονται τον περιορισμό του κο</w:t>
      </w:r>
      <w:r w:rsidRPr="00C24C61">
        <w:rPr>
          <w:sz w:val="34"/>
        </w:rPr>
        <w:t>ι</w:t>
      </w:r>
      <w:r w:rsidRPr="00C24C61">
        <w:rPr>
          <w:sz w:val="34"/>
        </w:rPr>
        <w:t>νωνικού κράτους και την προώθηση της εμπορευματοποίησης και της ιδιωτικ</w:t>
      </w:r>
      <w:r w:rsidRPr="00C24C61">
        <w:rPr>
          <w:sz w:val="34"/>
        </w:rPr>
        <w:t>ο</w:t>
      </w:r>
      <w:r w:rsidRPr="00C24C61">
        <w:rPr>
          <w:sz w:val="34"/>
        </w:rPr>
        <w:t>ποίησης των υπηρεσιών του. Η δημοσιονομική κρίση συν</w:t>
      </w:r>
      <w:r w:rsidRPr="00C24C61">
        <w:rPr>
          <w:sz w:val="34"/>
        </w:rPr>
        <w:t>ι</w:t>
      </w:r>
      <w:r w:rsidRPr="00C24C61">
        <w:rPr>
          <w:sz w:val="34"/>
        </w:rPr>
        <w:t>στά άλλη μία «ευκαιρία» για όσους απεργάζονται την ορ</w:t>
      </w:r>
      <w:r w:rsidRPr="00C24C61">
        <w:rPr>
          <w:sz w:val="34"/>
        </w:rPr>
        <w:t>ι</w:t>
      </w:r>
      <w:r w:rsidRPr="00C24C61">
        <w:rPr>
          <w:sz w:val="34"/>
        </w:rPr>
        <w:t xml:space="preserve">στική διάλυση του κράτους πρόνοιας. Η διαδικασία αυτή αποτυπώνεται σε πολιτικές και σε θεσμικές ρυθμίσεις οι </w:t>
      </w:r>
      <w:r w:rsidRPr="00C24C61">
        <w:rPr>
          <w:sz w:val="34"/>
        </w:rPr>
        <w:t>ο</w:t>
      </w:r>
      <w:r w:rsidRPr="00C24C61">
        <w:rPr>
          <w:sz w:val="34"/>
        </w:rPr>
        <w:t>ποίες ανατρέπουν κεκτημένα δικαιώματα δεκα</w:t>
      </w:r>
      <w:r w:rsidRPr="00C24C61">
        <w:rPr>
          <w:sz w:val="34"/>
        </w:rPr>
        <w:t>ε</w:t>
      </w:r>
      <w:r w:rsidRPr="00C24C61">
        <w:rPr>
          <w:sz w:val="34"/>
        </w:rPr>
        <w:t>τιών.</w:t>
      </w:r>
    </w:p>
    <w:p w:rsidR="00DC43D9" w:rsidRPr="00C24C61" w:rsidRDefault="00DC43D9" w:rsidP="00DC43D9">
      <w:pPr>
        <w:rPr>
          <w:sz w:val="34"/>
        </w:rPr>
      </w:pPr>
      <w:r w:rsidRPr="00C24C61">
        <w:rPr>
          <w:sz w:val="34"/>
        </w:rPr>
        <w:t>Το βασικό επιχείρημα της ανωτέρω αντίληψης είναι ότι αν η λειτουργία της αγοράς, απελευθερωθεί από τις στρεβλωτ</w:t>
      </w:r>
      <w:r w:rsidRPr="00C24C61">
        <w:rPr>
          <w:sz w:val="34"/>
        </w:rPr>
        <w:t>ι</w:t>
      </w:r>
      <w:r w:rsidRPr="00C24C61">
        <w:rPr>
          <w:sz w:val="34"/>
        </w:rPr>
        <w:t>κές παρεμβάσεις του κράτους και των διεκδικήσεων των συνδικάτων, τότε θα οδηγήσει στην ανάπτυξη, η οποία ακ</w:t>
      </w:r>
      <w:r w:rsidRPr="00C24C61">
        <w:rPr>
          <w:sz w:val="34"/>
        </w:rPr>
        <w:t>ο</w:t>
      </w:r>
      <w:r w:rsidRPr="00C24C61">
        <w:rPr>
          <w:sz w:val="34"/>
        </w:rPr>
        <w:t>λούθως θα διαχυθεί αυτομάτως προς όφελος όλων. Η «αλ</w:t>
      </w:r>
      <w:r w:rsidRPr="00C24C61">
        <w:rPr>
          <w:sz w:val="34"/>
        </w:rPr>
        <w:t>ή</w:t>
      </w:r>
      <w:r w:rsidRPr="00C24C61">
        <w:rPr>
          <w:sz w:val="34"/>
        </w:rPr>
        <w:t>θεια» του επ</w:t>
      </w:r>
      <w:r w:rsidRPr="00C24C61">
        <w:rPr>
          <w:sz w:val="34"/>
        </w:rPr>
        <w:t>ι</w:t>
      </w:r>
      <w:r w:rsidRPr="00C24C61">
        <w:rPr>
          <w:sz w:val="34"/>
        </w:rPr>
        <w:t>χειρήματος ενισχύεται και επιβάλλεται από την ισχύ και τις πολιτικές των κυρίαρχων οικονομικών συμφ</w:t>
      </w:r>
      <w:r w:rsidRPr="00C24C61">
        <w:rPr>
          <w:sz w:val="34"/>
        </w:rPr>
        <w:t>ε</w:t>
      </w:r>
      <w:r w:rsidRPr="00C24C61">
        <w:rPr>
          <w:sz w:val="34"/>
        </w:rPr>
        <w:t>ρόντων στις οποίες, το εν λόγω επιχείρημα, παρέχει θεωρ</w:t>
      </w:r>
      <w:r w:rsidRPr="00C24C61">
        <w:rPr>
          <w:sz w:val="34"/>
        </w:rPr>
        <w:t>η</w:t>
      </w:r>
      <w:r w:rsidRPr="00C24C61">
        <w:rPr>
          <w:sz w:val="34"/>
        </w:rPr>
        <w:t>τική υποστήριξη. Ωστόσο, το αληθές του εν λόγω επιχειρ</w:t>
      </w:r>
      <w:r w:rsidRPr="00C24C61">
        <w:rPr>
          <w:sz w:val="34"/>
        </w:rPr>
        <w:t>ή</w:t>
      </w:r>
      <w:r w:rsidRPr="00C24C61">
        <w:rPr>
          <w:sz w:val="34"/>
        </w:rPr>
        <w:t xml:space="preserve">ματος βάλλεται όχι μόνο από άλλες, εκ διαμέτρου αντίθετες θεωρητικές προσεγγίσεις, αλλά και από τα τεκμήρια της </w:t>
      </w:r>
      <w:r w:rsidRPr="00C24C61">
        <w:rPr>
          <w:sz w:val="34"/>
        </w:rPr>
        <w:t>ί</w:t>
      </w:r>
      <w:r w:rsidRPr="00C24C61">
        <w:rPr>
          <w:sz w:val="34"/>
        </w:rPr>
        <w:t>διας της πραγματικότητας, δηλαδή την διεθνώς παρατηρο</w:t>
      </w:r>
      <w:r w:rsidRPr="00C24C61">
        <w:rPr>
          <w:sz w:val="34"/>
        </w:rPr>
        <w:t>ύ</w:t>
      </w:r>
      <w:r w:rsidRPr="00C24C61">
        <w:rPr>
          <w:sz w:val="34"/>
        </w:rPr>
        <w:t>μενη παραγωγή, αναπαραγωγή και διεύρυνση των οικονομ</w:t>
      </w:r>
      <w:r w:rsidRPr="00C24C61">
        <w:rPr>
          <w:sz w:val="34"/>
        </w:rPr>
        <w:t>ι</w:t>
      </w:r>
      <w:r w:rsidRPr="00C24C61">
        <w:rPr>
          <w:sz w:val="34"/>
        </w:rPr>
        <w:t xml:space="preserve">κών και κοινωνικών </w:t>
      </w:r>
      <w:r w:rsidRPr="00C24C61">
        <w:rPr>
          <w:sz w:val="34"/>
        </w:rPr>
        <w:t>α</w:t>
      </w:r>
      <w:r w:rsidRPr="00C24C61">
        <w:rPr>
          <w:sz w:val="34"/>
        </w:rPr>
        <w:t>νισοτήτων.</w:t>
      </w:r>
    </w:p>
    <w:p w:rsidR="008A7AFB" w:rsidRPr="00C24C61" w:rsidRDefault="008A7AFB" w:rsidP="00DC43D9">
      <w:pPr>
        <w:rPr>
          <w:sz w:val="34"/>
        </w:rPr>
      </w:pPr>
    </w:p>
    <w:p w:rsidR="00DC43D9" w:rsidRPr="00C24C61" w:rsidRDefault="008A7AFB" w:rsidP="008A7AFB">
      <w:pPr>
        <w:pStyle w:val="2"/>
        <w:rPr>
          <w:sz w:val="38"/>
          <w:szCs w:val="30"/>
        </w:rPr>
      </w:pPr>
      <w:bookmarkStart w:id="11" w:name="_Toc358524475"/>
      <w:bookmarkStart w:id="12" w:name="_Toc362875037"/>
      <w:r w:rsidRPr="00C24C61">
        <w:rPr>
          <w:sz w:val="38"/>
          <w:szCs w:val="30"/>
        </w:rPr>
        <w:lastRenderedPageBreak/>
        <w:t>Κράτος πρόνοιας: επιτεύγματα και προβλήμ</w:t>
      </w:r>
      <w:r w:rsidRPr="00C24C61">
        <w:rPr>
          <w:sz w:val="38"/>
          <w:szCs w:val="30"/>
        </w:rPr>
        <w:t>α</w:t>
      </w:r>
      <w:r w:rsidRPr="00C24C61">
        <w:rPr>
          <w:sz w:val="38"/>
          <w:szCs w:val="30"/>
        </w:rPr>
        <w:t>τα, κριτική και πολεμική</w:t>
      </w:r>
      <w:bookmarkEnd w:id="11"/>
      <w:bookmarkEnd w:id="12"/>
    </w:p>
    <w:p w:rsidR="008A7AFB" w:rsidRPr="00C24C61" w:rsidRDefault="008A7AFB" w:rsidP="008A7AFB">
      <w:pPr>
        <w:rPr>
          <w:sz w:val="34"/>
        </w:rPr>
      </w:pPr>
      <w:r w:rsidRPr="00C24C61">
        <w:rPr>
          <w:sz w:val="34"/>
        </w:rPr>
        <w:t>Ασφαλώς, η πολιτική για την αναπηρία, αφορά το σύνολο των πολιτικών και δεν περιορίζεται στην κοινωνική πολιτ</w:t>
      </w:r>
      <w:r w:rsidRPr="00C24C61">
        <w:rPr>
          <w:sz w:val="34"/>
        </w:rPr>
        <w:t>ι</w:t>
      </w:r>
      <w:r w:rsidRPr="00C24C61">
        <w:rPr>
          <w:sz w:val="34"/>
        </w:rPr>
        <w:t>κή. Η έ</w:t>
      </w:r>
      <w:r w:rsidRPr="00C24C61">
        <w:rPr>
          <w:sz w:val="34"/>
        </w:rPr>
        <w:t>μ</w:t>
      </w:r>
      <w:r w:rsidRPr="00C24C61">
        <w:rPr>
          <w:sz w:val="34"/>
        </w:rPr>
        <w:t>φαση στο κράτος πρόνοιας, στο παρόν κεφάλαιο, οφείλεται στο γεγονός ότι υπό συνθήκες οικονομικής κρίσης η κοινωνική πολιτική υφίσταται τις μεγαλύτερες πι</w:t>
      </w:r>
      <w:r w:rsidRPr="00C24C61">
        <w:rPr>
          <w:sz w:val="34"/>
        </w:rPr>
        <w:t>έ</w:t>
      </w:r>
      <w:r w:rsidRPr="00C24C61">
        <w:rPr>
          <w:sz w:val="34"/>
        </w:rPr>
        <w:t>σεις και περικοπές.</w:t>
      </w:r>
    </w:p>
    <w:p w:rsidR="008A7AFB" w:rsidRPr="00C24C61" w:rsidRDefault="008A7AFB" w:rsidP="008A7AFB">
      <w:pPr>
        <w:rPr>
          <w:sz w:val="34"/>
        </w:rPr>
      </w:pPr>
      <w:r w:rsidRPr="00C24C61">
        <w:rPr>
          <w:sz w:val="34"/>
        </w:rPr>
        <w:t xml:space="preserve">Το κράτος πρόνοιας, όπως οικοδομήθηκε μεταπολεμικά στις αναπτυγμένες χώρες, προσέφερε σημαντικά </w:t>
      </w:r>
      <w:r w:rsidRPr="00C24C61">
        <w:rPr>
          <w:i/>
          <w:sz w:val="34"/>
        </w:rPr>
        <w:t>επιτεύγματα</w:t>
      </w:r>
      <w:r w:rsidRPr="00C24C61">
        <w:rPr>
          <w:sz w:val="34"/>
        </w:rPr>
        <w:t xml:space="preserve"> </w:t>
      </w:r>
      <w:r w:rsidRPr="00C24C61">
        <w:rPr>
          <w:sz w:val="34"/>
        </w:rPr>
        <w:t>ό</w:t>
      </w:r>
      <w:r w:rsidRPr="00C24C61">
        <w:rPr>
          <w:sz w:val="34"/>
        </w:rPr>
        <w:t xml:space="preserve">σον αφορά την αναδιανομή του εισοδήματος, το βιοτικό </w:t>
      </w:r>
      <w:r w:rsidRPr="00C24C61">
        <w:rPr>
          <w:sz w:val="34"/>
        </w:rPr>
        <w:t>ε</w:t>
      </w:r>
      <w:r w:rsidRPr="00C24C61">
        <w:rPr>
          <w:sz w:val="34"/>
        </w:rPr>
        <w:t>πίπεδο και την κοινωνική συνοχή. Ωστόσο, η λειτου</w:t>
      </w:r>
      <w:r w:rsidRPr="00C24C61">
        <w:rPr>
          <w:sz w:val="34"/>
        </w:rPr>
        <w:t>ρ</w:t>
      </w:r>
      <w:r w:rsidRPr="00C24C61">
        <w:rPr>
          <w:sz w:val="34"/>
        </w:rPr>
        <w:t xml:space="preserve">γία του συνοδεύτηκε από σημαντικά </w:t>
      </w:r>
      <w:r w:rsidRPr="00C24C61">
        <w:rPr>
          <w:i/>
          <w:sz w:val="34"/>
        </w:rPr>
        <w:t>προβλήματα</w:t>
      </w:r>
      <w:r w:rsidRPr="00C24C61">
        <w:rPr>
          <w:sz w:val="34"/>
        </w:rPr>
        <w:t>, όπως το υψηλό δημοσιονομικό κόστος, η αναποτελεσματικότητα, η γραφε</w:t>
      </w:r>
      <w:r w:rsidRPr="00C24C61">
        <w:rPr>
          <w:sz w:val="34"/>
        </w:rPr>
        <w:t>ι</w:t>
      </w:r>
      <w:r w:rsidRPr="00C24C61">
        <w:rPr>
          <w:sz w:val="34"/>
        </w:rPr>
        <w:t>οκρατία κ.ά. Τα πρ</w:t>
      </w:r>
      <w:r w:rsidRPr="00C24C61">
        <w:rPr>
          <w:sz w:val="34"/>
        </w:rPr>
        <w:t>ο</w:t>
      </w:r>
      <w:r w:rsidRPr="00C24C61">
        <w:rPr>
          <w:sz w:val="34"/>
        </w:rPr>
        <w:t xml:space="preserve">βλήματα αυτά αποτέλεσαν τη βάση για την άσκηση </w:t>
      </w:r>
      <w:r w:rsidRPr="00C24C61">
        <w:rPr>
          <w:i/>
          <w:sz w:val="34"/>
        </w:rPr>
        <w:t>κριτικής</w:t>
      </w:r>
      <w:r w:rsidRPr="00C24C61">
        <w:rPr>
          <w:sz w:val="34"/>
        </w:rPr>
        <w:t>, από όσους είναι υπέρ του κράτους πρόνοιας, με στόχο τη βελτ</w:t>
      </w:r>
      <w:r w:rsidRPr="00C24C61">
        <w:rPr>
          <w:sz w:val="34"/>
        </w:rPr>
        <w:t>ί</w:t>
      </w:r>
      <w:r w:rsidRPr="00C24C61">
        <w:rPr>
          <w:sz w:val="34"/>
        </w:rPr>
        <w:t xml:space="preserve">ωσή του, αλλά και </w:t>
      </w:r>
      <w:r w:rsidRPr="00C24C61">
        <w:rPr>
          <w:i/>
          <w:sz w:val="34"/>
        </w:rPr>
        <w:t>πολεμικής</w:t>
      </w:r>
      <w:r w:rsidRPr="00C24C61">
        <w:rPr>
          <w:sz w:val="34"/>
        </w:rPr>
        <w:t>, από όσους τάσσονται εναντίον του και επιδιώκουν την κ</w:t>
      </w:r>
      <w:r w:rsidRPr="00C24C61">
        <w:rPr>
          <w:sz w:val="34"/>
        </w:rPr>
        <w:t>α</w:t>
      </w:r>
      <w:r w:rsidRPr="00C24C61">
        <w:rPr>
          <w:sz w:val="34"/>
        </w:rPr>
        <w:t>τάργησή του.</w:t>
      </w:r>
    </w:p>
    <w:p w:rsidR="008A7AFB" w:rsidRPr="00C24C61" w:rsidRDefault="008A7AFB" w:rsidP="008A7AFB">
      <w:pPr>
        <w:rPr>
          <w:sz w:val="34"/>
        </w:rPr>
      </w:pPr>
      <w:r w:rsidRPr="00C24C61">
        <w:rPr>
          <w:sz w:val="34"/>
        </w:rPr>
        <w:t>Από τις αρχές της δεκαετίας του 1990, προωθούνται «μ</w:t>
      </w:r>
      <w:r w:rsidRPr="00C24C61">
        <w:rPr>
          <w:sz w:val="34"/>
        </w:rPr>
        <w:t>ε</w:t>
      </w:r>
      <w:r w:rsidRPr="00C24C61">
        <w:rPr>
          <w:sz w:val="34"/>
        </w:rPr>
        <w:t>ταρρυθμίσεις» που αποσκοπούν στην απόσυρση του κρ</w:t>
      </w:r>
      <w:r w:rsidRPr="00C24C61">
        <w:rPr>
          <w:sz w:val="34"/>
        </w:rPr>
        <w:t>ά</w:t>
      </w:r>
      <w:r w:rsidRPr="00C24C61">
        <w:rPr>
          <w:sz w:val="34"/>
        </w:rPr>
        <w:t>τους από την υποχρέωση χρηματοδότησης του δημόσιου συστήματος υγείας και της κοινωνικής προστασίας, στην αποδιάρθρωση του κράτους πρόνοιας και στην αντικατ</w:t>
      </w:r>
      <w:r w:rsidRPr="00C24C61">
        <w:rPr>
          <w:sz w:val="34"/>
        </w:rPr>
        <w:t>ά</w:t>
      </w:r>
      <w:r w:rsidRPr="00C24C61">
        <w:rPr>
          <w:sz w:val="34"/>
        </w:rPr>
        <w:t>στασή του από υπηρεσίες που προσφέρει ως εμπόρευμα το ιδιωτικό κ</w:t>
      </w:r>
      <w:r w:rsidRPr="00C24C61">
        <w:rPr>
          <w:sz w:val="34"/>
        </w:rPr>
        <w:t>ε</w:t>
      </w:r>
      <w:r w:rsidRPr="00C24C61">
        <w:rPr>
          <w:sz w:val="34"/>
        </w:rPr>
        <w:t>φάλαιο.</w:t>
      </w:r>
    </w:p>
    <w:p w:rsidR="00DC43D9" w:rsidRPr="00C24C61" w:rsidRDefault="008A7AFB" w:rsidP="008A7AFB">
      <w:pPr>
        <w:rPr>
          <w:sz w:val="34"/>
        </w:rPr>
      </w:pPr>
      <w:r w:rsidRPr="00C24C61">
        <w:rPr>
          <w:sz w:val="34"/>
        </w:rPr>
        <w:t>Όσον αφορά την Ελλάδα, με δεδομένο ότι το κράτος πρ</w:t>
      </w:r>
      <w:r w:rsidRPr="00C24C61">
        <w:rPr>
          <w:sz w:val="34"/>
        </w:rPr>
        <w:t>ό</w:t>
      </w:r>
      <w:r w:rsidRPr="00C24C61">
        <w:rPr>
          <w:sz w:val="34"/>
        </w:rPr>
        <w:t>νοιας άρχισε να αναπτύσσεται κυρίως μετά το 1974, οι δ</w:t>
      </w:r>
      <w:r w:rsidRPr="00C24C61">
        <w:rPr>
          <w:sz w:val="34"/>
        </w:rPr>
        <w:t>η</w:t>
      </w:r>
      <w:r w:rsidRPr="00C24C61">
        <w:rPr>
          <w:sz w:val="34"/>
        </w:rPr>
        <w:t>μοσιονομικοί περιορισμοί, η οικονομική κρίση, και η πολ</w:t>
      </w:r>
      <w:r w:rsidRPr="00C24C61">
        <w:rPr>
          <w:sz w:val="34"/>
        </w:rPr>
        <w:t>ι</w:t>
      </w:r>
      <w:r w:rsidRPr="00C24C61">
        <w:rPr>
          <w:sz w:val="34"/>
        </w:rPr>
        <w:lastRenderedPageBreak/>
        <w:t>τική στροφή προς την ιδιωτ</w:t>
      </w:r>
      <w:r w:rsidRPr="00C24C61">
        <w:rPr>
          <w:sz w:val="34"/>
        </w:rPr>
        <w:t>ι</w:t>
      </w:r>
      <w:r w:rsidRPr="00C24C61">
        <w:rPr>
          <w:sz w:val="34"/>
        </w:rPr>
        <w:t>κοποίηση των υπηρεσιών του, έπληξαν τις δομές υγείας και πρόνοιας πριν ακόμη αναπτ</w:t>
      </w:r>
      <w:r w:rsidRPr="00C24C61">
        <w:rPr>
          <w:sz w:val="34"/>
        </w:rPr>
        <w:t>υ</w:t>
      </w:r>
      <w:r w:rsidRPr="00C24C61">
        <w:rPr>
          <w:sz w:val="34"/>
        </w:rPr>
        <w:t>χθούν. Συνεπώς, η σημερινή υποβάθμιση του κράτους πρ</w:t>
      </w:r>
      <w:r w:rsidRPr="00C24C61">
        <w:rPr>
          <w:sz w:val="34"/>
        </w:rPr>
        <w:t>ό</w:t>
      </w:r>
      <w:r w:rsidRPr="00C24C61">
        <w:rPr>
          <w:sz w:val="34"/>
        </w:rPr>
        <w:t>νοιας θα το επαναφέρει σε πολύ χαμηλό επίπεδο σχετικά με τις αναπτυγμένες χώρες της Ευρώπης.</w:t>
      </w:r>
    </w:p>
    <w:p w:rsidR="008A7AFB" w:rsidRPr="00C24C61" w:rsidRDefault="008A7AFB" w:rsidP="00DC43D9">
      <w:pPr>
        <w:rPr>
          <w:sz w:val="34"/>
        </w:rPr>
      </w:pPr>
    </w:p>
    <w:p w:rsidR="008A7AFB" w:rsidRPr="00C24C61" w:rsidRDefault="008A7AFB" w:rsidP="008A7AFB">
      <w:pPr>
        <w:pStyle w:val="2"/>
        <w:suppressAutoHyphens/>
        <w:ind w:left="578" w:hanging="578"/>
        <w:rPr>
          <w:sz w:val="38"/>
          <w:szCs w:val="30"/>
        </w:rPr>
      </w:pPr>
      <w:bookmarkStart w:id="13" w:name="_Ref358254775"/>
      <w:bookmarkStart w:id="14" w:name="_Toc358524476"/>
      <w:bookmarkStart w:id="15" w:name="_Toc362875038"/>
      <w:r w:rsidRPr="00C24C61">
        <w:rPr>
          <w:sz w:val="38"/>
          <w:szCs w:val="30"/>
        </w:rPr>
        <w:t>Η κρίση ως «ευκαιρία» για τον περιορισμό των δικαιωμάτων και των κοινωνικών δαπανών</w:t>
      </w:r>
      <w:bookmarkEnd w:id="13"/>
      <w:bookmarkEnd w:id="14"/>
      <w:bookmarkEnd w:id="15"/>
    </w:p>
    <w:p w:rsidR="008A7AFB" w:rsidRPr="00C24C61" w:rsidRDefault="008A7AFB" w:rsidP="008A7AFB">
      <w:pPr>
        <w:rPr>
          <w:sz w:val="34"/>
        </w:rPr>
      </w:pPr>
      <w:r w:rsidRPr="00C24C61">
        <w:rPr>
          <w:sz w:val="34"/>
        </w:rPr>
        <w:t>Παρά την αποτυχία των πολιτικών που οδήγησαν στην ο</w:t>
      </w:r>
      <w:r w:rsidRPr="00C24C61">
        <w:rPr>
          <w:sz w:val="34"/>
        </w:rPr>
        <w:t>ι</w:t>
      </w:r>
      <w:r w:rsidRPr="00C24C61">
        <w:rPr>
          <w:sz w:val="34"/>
        </w:rPr>
        <w:t>κονομική κρίση του 2008, τη χρεοκοπία κορυφαίων ιδιωτ</w:t>
      </w:r>
      <w:r w:rsidRPr="00C24C61">
        <w:rPr>
          <w:sz w:val="34"/>
        </w:rPr>
        <w:t>ι</w:t>
      </w:r>
      <w:r w:rsidRPr="00C24C61">
        <w:rPr>
          <w:sz w:val="34"/>
        </w:rPr>
        <w:t>κών εταιρειών και τη διάσωσή τους από το κράτος, οι πολ</w:t>
      </w:r>
      <w:r w:rsidRPr="00C24C61">
        <w:rPr>
          <w:sz w:val="34"/>
        </w:rPr>
        <w:t>ι</w:t>
      </w:r>
      <w:r w:rsidRPr="00C24C61">
        <w:rPr>
          <w:sz w:val="34"/>
        </w:rPr>
        <w:t>τικές στήριξης των ελεύθερων αγορών δεν υποχώρησαν. Αντιθέτως, επανήλθαν επιθετικότερες μετατρέποντας την κρίση σε ευκαιρία για τη συρρίκνωση του δημόσιου χώρου, μέσω της επιβολής αυστηρής δημοσιονομικής πειθαρχίας, πολιτικών λιτότητας, π</w:t>
      </w:r>
      <w:r w:rsidRPr="00C24C61">
        <w:rPr>
          <w:sz w:val="34"/>
        </w:rPr>
        <w:t>ε</w:t>
      </w:r>
      <w:r w:rsidRPr="00C24C61">
        <w:rPr>
          <w:sz w:val="34"/>
        </w:rPr>
        <w:t xml:space="preserve">ριορισμού των κοινωνικών δαπανών κ.ά. Οι πολιτικές που </w:t>
      </w:r>
      <w:r w:rsidRPr="00C24C61">
        <w:rPr>
          <w:sz w:val="34"/>
        </w:rPr>
        <w:t>ε</w:t>
      </w:r>
      <w:r w:rsidRPr="00C24C61">
        <w:rPr>
          <w:sz w:val="34"/>
        </w:rPr>
        <w:t>φαρμόστηκαν για την αντιμετώπιση της οικονομικής κρίσης, αποδείχθηκαν μονόπλευρες και σκανδαλωδώς επιλεκτικές, κ</w:t>
      </w:r>
      <w:r w:rsidRPr="00C24C61">
        <w:rPr>
          <w:sz w:val="34"/>
        </w:rPr>
        <w:t>α</w:t>
      </w:r>
      <w:r w:rsidRPr="00C24C61">
        <w:rPr>
          <w:sz w:val="34"/>
        </w:rPr>
        <w:t>θότι αφορούσαν τη διάσωση των χρεοκοπημένων ιδιωτικών επιχειρήσεων, συμπεριλα</w:t>
      </w:r>
      <w:r w:rsidRPr="00C24C61">
        <w:rPr>
          <w:sz w:val="34"/>
        </w:rPr>
        <w:t>μ</w:t>
      </w:r>
      <w:r w:rsidRPr="00C24C61">
        <w:rPr>
          <w:sz w:val="34"/>
        </w:rPr>
        <w:t>βανομένων των τραπεζών, από το κράτος (δηλαδή από τα χρήματα των πολιτών που πληρώνουν φόρους). Με τον τρ</w:t>
      </w:r>
      <w:r w:rsidRPr="00C24C61">
        <w:rPr>
          <w:sz w:val="34"/>
        </w:rPr>
        <w:t>ό</w:t>
      </w:r>
      <w:r w:rsidRPr="00C24C61">
        <w:rPr>
          <w:sz w:val="34"/>
        </w:rPr>
        <w:t>πο αυτό, όμως, η κρίση του χρηματοπιστ</w:t>
      </w:r>
      <w:r w:rsidRPr="00C24C61">
        <w:rPr>
          <w:sz w:val="34"/>
        </w:rPr>
        <w:t>ω</w:t>
      </w:r>
      <w:r w:rsidRPr="00C24C61">
        <w:rPr>
          <w:sz w:val="34"/>
        </w:rPr>
        <w:t>τικού συστήματος μετατράπηκε σε κρίση δημοσίου χρέους. ακολούθως το δ</w:t>
      </w:r>
      <w:r w:rsidRPr="00C24C61">
        <w:rPr>
          <w:sz w:val="34"/>
        </w:rPr>
        <w:t>η</w:t>
      </w:r>
      <w:r w:rsidRPr="00C24C61">
        <w:rPr>
          <w:sz w:val="34"/>
        </w:rPr>
        <w:t>μόσιο χρέος χρησιμοποιήθηκε ως μοχλός πίεσης για την π</w:t>
      </w:r>
      <w:r w:rsidRPr="00C24C61">
        <w:rPr>
          <w:sz w:val="34"/>
        </w:rPr>
        <w:t>ε</w:t>
      </w:r>
      <w:r w:rsidRPr="00C24C61">
        <w:rPr>
          <w:sz w:val="34"/>
        </w:rPr>
        <w:t>ριστολή των δημοσίων δαπανών. Με τη μείωση των δημ</w:t>
      </w:r>
      <w:r w:rsidRPr="00C24C61">
        <w:rPr>
          <w:sz w:val="34"/>
        </w:rPr>
        <w:t>ό</w:t>
      </w:r>
      <w:r w:rsidRPr="00C24C61">
        <w:rPr>
          <w:sz w:val="34"/>
        </w:rPr>
        <w:t xml:space="preserve">σιων δαπανών, περιορίζονται οι κοινωνικές δαπάνες και συρρικνώνεται το κοινωνικό κράτος δημιουργώντας τις </w:t>
      </w:r>
      <w:r w:rsidRPr="00C24C61">
        <w:rPr>
          <w:sz w:val="34"/>
        </w:rPr>
        <w:lastRenderedPageBreak/>
        <w:t>προϋποθέσεις, δηλαδή παραχωρώντας χώρο, για την επ</w:t>
      </w:r>
      <w:r w:rsidRPr="00C24C61">
        <w:rPr>
          <w:sz w:val="34"/>
        </w:rPr>
        <w:t>έ</w:t>
      </w:r>
      <w:r w:rsidRPr="00C24C61">
        <w:rPr>
          <w:sz w:val="34"/>
        </w:rPr>
        <w:t>κταση της αγοράς και σε αυτόν τον τομέα.</w:t>
      </w:r>
    </w:p>
    <w:p w:rsidR="008A7AFB" w:rsidRPr="00C24C61" w:rsidRDefault="008A7AFB" w:rsidP="008A7AFB">
      <w:pPr>
        <w:spacing w:before="360" w:after="120"/>
        <w:rPr>
          <w:b/>
          <w:i/>
          <w:sz w:val="34"/>
        </w:rPr>
      </w:pPr>
      <w:r w:rsidRPr="00C24C61">
        <w:rPr>
          <w:b/>
          <w:i/>
          <w:sz w:val="34"/>
        </w:rPr>
        <w:t>Το οικονομικό επιχείρημα και το πραγματικό περιεχόμενό του</w:t>
      </w:r>
    </w:p>
    <w:p w:rsidR="008A7AFB" w:rsidRPr="00C24C61" w:rsidRDefault="008A7AFB" w:rsidP="008A7AFB">
      <w:pPr>
        <w:rPr>
          <w:sz w:val="34"/>
        </w:rPr>
      </w:pPr>
      <w:r w:rsidRPr="00C24C61">
        <w:rPr>
          <w:sz w:val="34"/>
        </w:rPr>
        <w:t>Ο κεντρικός σκοπός των πολιτικών στήριξης της ελεύθερης αγοράς είναι η συρρίκνωση του κράτους με παράλληλη ε</w:t>
      </w:r>
      <w:r w:rsidRPr="00C24C61">
        <w:rPr>
          <w:sz w:val="34"/>
        </w:rPr>
        <w:t>ν</w:t>
      </w:r>
      <w:r w:rsidRPr="00C24C61">
        <w:rPr>
          <w:sz w:val="34"/>
        </w:rPr>
        <w:t>δυνάμωση και επέκταση του ιδιωτικού τομέα. Όπως ήδη αναφέρθ</w:t>
      </w:r>
      <w:r w:rsidRPr="00C24C61">
        <w:rPr>
          <w:sz w:val="34"/>
        </w:rPr>
        <w:t>η</w:t>
      </w:r>
      <w:r w:rsidRPr="00C24C61">
        <w:rPr>
          <w:sz w:val="34"/>
        </w:rPr>
        <w:t>κε, το βασικό οικονομικό επιχείρημα είναι ότι το κράτος συν</w:t>
      </w:r>
      <w:r w:rsidRPr="00C24C61">
        <w:rPr>
          <w:sz w:val="34"/>
        </w:rPr>
        <w:t>ι</w:t>
      </w:r>
      <w:r w:rsidRPr="00C24C61">
        <w:rPr>
          <w:sz w:val="34"/>
        </w:rPr>
        <w:t xml:space="preserve">στά εμπόδιο στην ελεύθερη αγορά, η οποία, αν λειτουργήσει χωρίς περιορισμούς, </w:t>
      </w:r>
      <w:proofErr w:type="spellStart"/>
      <w:r w:rsidRPr="00C24C61">
        <w:rPr>
          <w:sz w:val="34"/>
        </w:rPr>
        <w:t>αυτορρυθμίζεται</w:t>
      </w:r>
      <w:proofErr w:type="spellEnd"/>
      <w:r w:rsidRPr="00C24C61">
        <w:rPr>
          <w:sz w:val="34"/>
        </w:rPr>
        <w:t xml:space="preserve"> και οδ</w:t>
      </w:r>
      <w:r w:rsidRPr="00C24C61">
        <w:rPr>
          <w:sz w:val="34"/>
        </w:rPr>
        <w:t>η</w:t>
      </w:r>
      <w:r w:rsidRPr="00C24C61">
        <w:rPr>
          <w:sz w:val="34"/>
        </w:rPr>
        <w:t>γεί στην οικονομική ανάπτυξη, τα οφέλη της οποίας θα δι</w:t>
      </w:r>
      <w:r w:rsidRPr="00C24C61">
        <w:rPr>
          <w:sz w:val="34"/>
        </w:rPr>
        <w:t>α</w:t>
      </w:r>
      <w:r w:rsidRPr="00C24C61">
        <w:rPr>
          <w:sz w:val="34"/>
        </w:rPr>
        <w:t>χυθούν σε όλη την κο</w:t>
      </w:r>
      <w:r w:rsidRPr="00C24C61">
        <w:rPr>
          <w:sz w:val="34"/>
        </w:rPr>
        <w:t>ι</w:t>
      </w:r>
      <w:r w:rsidRPr="00C24C61">
        <w:rPr>
          <w:sz w:val="34"/>
        </w:rPr>
        <w:t>νωνία.</w:t>
      </w:r>
    </w:p>
    <w:p w:rsidR="008A7AFB" w:rsidRPr="00C24C61" w:rsidRDefault="008A7AFB" w:rsidP="008A7AFB">
      <w:pPr>
        <w:rPr>
          <w:sz w:val="34"/>
        </w:rPr>
      </w:pPr>
      <w:r w:rsidRPr="00C24C61">
        <w:rPr>
          <w:sz w:val="34"/>
        </w:rPr>
        <w:t>Ο κεντρικός σκοπός επιδιώκεται με θεσμικά και οικονομικά μ</w:t>
      </w:r>
      <w:r w:rsidRPr="00C24C61">
        <w:rPr>
          <w:sz w:val="34"/>
        </w:rPr>
        <w:t>έ</w:t>
      </w:r>
      <w:r w:rsidRPr="00C24C61">
        <w:rPr>
          <w:sz w:val="34"/>
        </w:rPr>
        <w:t>τρα που περιλαμβάνουν τις ιδιωτικοποιήσεις, τη μείωση των δημόσιων δαπανών, τη μείωση της φορολογίας των επ</w:t>
      </w:r>
      <w:r w:rsidRPr="00C24C61">
        <w:rPr>
          <w:sz w:val="34"/>
        </w:rPr>
        <w:t>ι</w:t>
      </w:r>
      <w:r w:rsidRPr="00C24C61">
        <w:rPr>
          <w:sz w:val="34"/>
        </w:rPr>
        <w:t>χειρήσεων και τη μείωση του κόστους εργασίας (μισθός, ασφαλιστικές εισφορές, κ.λπ.).</w:t>
      </w:r>
    </w:p>
    <w:p w:rsidR="008A7AFB" w:rsidRPr="00C24C61" w:rsidRDefault="008A7AFB" w:rsidP="008A7AFB">
      <w:pPr>
        <w:rPr>
          <w:sz w:val="34"/>
        </w:rPr>
      </w:pPr>
      <w:r w:rsidRPr="00C24C61">
        <w:rPr>
          <w:sz w:val="34"/>
        </w:rPr>
        <w:t xml:space="preserve">Η </w:t>
      </w:r>
      <w:r w:rsidRPr="00C24C61">
        <w:rPr>
          <w:i/>
          <w:sz w:val="34"/>
        </w:rPr>
        <w:t>μείωση των δημόσιων δαπανών</w:t>
      </w:r>
      <w:r w:rsidRPr="00C24C61">
        <w:rPr>
          <w:sz w:val="34"/>
        </w:rPr>
        <w:t xml:space="preserve"> αιτιολογείται με την αν</w:t>
      </w:r>
      <w:r w:rsidRPr="00C24C61">
        <w:rPr>
          <w:sz w:val="34"/>
        </w:rPr>
        <w:t>α</w:t>
      </w:r>
      <w:r w:rsidRPr="00C24C61">
        <w:rPr>
          <w:sz w:val="34"/>
        </w:rPr>
        <w:t>γκαιότητα περιορισμού των ελλειμμάτων του κρατικού πρ</w:t>
      </w:r>
      <w:r w:rsidRPr="00C24C61">
        <w:rPr>
          <w:sz w:val="34"/>
        </w:rPr>
        <w:t>ο</w:t>
      </w:r>
      <w:r w:rsidRPr="00C24C61">
        <w:rPr>
          <w:sz w:val="34"/>
        </w:rPr>
        <w:t>ϋπολογισμού και άρα των δανειακών αναγκών του δημοσ</w:t>
      </w:r>
      <w:r w:rsidRPr="00C24C61">
        <w:rPr>
          <w:sz w:val="34"/>
        </w:rPr>
        <w:t>ί</w:t>
      </w:r>
      <w:r w:rsidRPr="00C24C61">
        <w:rPr>
          <w:sz w:val="34"/>
        </w:rPr>
        <w:t>ου, οι οποίες αυξάνουν τη ζήτηση χρήματος και συνεπώς το κόστος δανεισμού των επιχειρήσεων, που με τη σειρά του οδηγεί σε μείωση των επενδύσεων του ιδιωτικού τομέα και εν κατακλείδι εμποδίζει την ανάπτ</w:t>
      </w:r>
      <w:r w:rsidRPr="00C24C61">
        <w:rPr>
          <w:sz w:val="34"/>
        </w:rPr>
        <w:t>υ</w:t>
      </w:r>
      <w:r w:rsidRPr="00C24C61">
        <w:rPr>
          <w:sz w:val="34"/>
        </w:rPr>
        <w:t>ξη.</w:t>
      </w:r>
    </w:p>
    <w:p w:rsidR="008A7AFB" w:rsidRPr="00C24C61" w:rsidRDefault="008A7AFB" w:rsidP="008A7AFB">
      <w:pPr>
        <w:tabs>
          <w:tab w:val="right" w:pos="8306"/>
        </w:tabs>
        <w:rPr>
          <w:sz w:val="34"/>
        </w:rPr>
      </w:pPr>
      <w:r w:rsidRPr="00C24C61">
        <w:rPr>
          <w:sz w:val="34"/>
        </w:rPr>
        <w:t xml:space="preserve">Η </w:t>
      </w:r>
      <w:r w:rsidRPr="00C24C61">
        <w:rPr>
          <w:i/>
          <w:sz w:val="34"/>
        </w:rPr>
        <w:t>μείωση της φορολογίας των επιχειρήσεων</w:t>
      </w:r>
      <w:r w:rsidRPr="00C24C61">
        <w:rPr>
          <w:sz w:val="34"/>
        </w:rPr>
        <w:t xml:space="preserve"> και </w:t>
      </w:r>
      <w:r w:rsidRPr="00C24C61">
        <w:rPr>
          <w:i/>
          <w:sz w:val="34"/>
        </w:rPr>
        <w:t>του κόστους εργασίας</w:t>
      </w:r>
      <w:r w:rsidRPr="00C24C61">
        <w:rPr>
          <w:sz w:val="34"/>
        </w:rPr>
        <w:t xml:space="preserve"> αιτιολογούνται με το επιχείρημα, ότι έτσι αυξάν</w:t>
      </w:r>
      <w:r w:rsidRPr="00C24C61">
        <w:rPr>
          <w:sz w:val="34"/>
        </w:rPr>
        <w:t>ο</w:t>
      </w:r>
      <w:r w:rsidRPr="00C24C61">
        <w:rPr>
          <w:sz w:val="34"/>
        </w:rPr>
        <w:t xml:space="preserve">νται τα κέρδη και συνεπώς τα κίνητρα για επενδύσεις και </w:t>
      </w:r>
      <w:r w:rsidRPr="00C24C61">
        <w:rPr>
          <w:sz w:val="34"/>
        </w:rPr>
        <w:lastRenderedPageBreak/>
        <w:t>άρα δημιουργούνται οι όροι για τη βελτίωση της ανταγων</w:t>
      </w:r>
      <w:r w:rsidRPr="00C24C61">
        <w:rPr>
          <w:sz w:val="34"/>
        </w:rPr>
        <w:t>ι</w:t>
      </w:r>
      <w:r w:rsidRPr="00C24C61">
        <w:rPr>
          <w:sz w:val="34"/>
        </w:rPr>
        <w:t>στικότητας.</w:t>
      </w:r>
    </w:p>
    <w:p w:rsidR="008A7AFB" w:rsidRPr="00C24C61" w:rsidRDefault="008A7AFB" w:rsidP="008A7AFB">
      <w:pPr>
        <w:tabs>
          <w:tab w:val="right" w:pos="8306"/>
        </w:tabs>
        <w:rPr>
          <w:sz w:val="34"/>
        </w:rPr>
      </w:pPr>
      <w:r w:rsidRPr="00C24C61">
        <w:rPr>
          <w:sz w:val="34"/>
        </w:rPr>
        <w:t>Συνεπώς, σειρά δυσμενών εξελίξεων όπως η μείωση των κοινωνικών δαπανών, η συρρίκνωση του κοινωνικού κρ</w:t>
      </w:r>
      <w:r w:rsidRPr="00C24C61">
        <w:rPr>
          <w:sz w:val="34"/>
        </w:rPr>
        <w:t>ά</w:t>
      </w:r>
      <w:r w:rsidRPr="00C24C61">
        <w:rPr>
          <w:sz w:val="34"/>
        </w:rPr>
        <w:t>τους, η με</w:t>
      </w:r>
      <w:r w:rsidRPr="00C24C61">
        <w:rPr>
          <w:sz w:val="34"/>
        </w:rPr>
        <w:t>ί</w:t>
      </w:r>
      <w:r w:rsidRPr="00C24C61">
        <w:rPr>
          <w:sz w:val="34"/>
        </w:rPr>
        <w:t>ωση των μισθών και των συντάξεων, η αύξηση της ανεργίας (ως μέσο για ευέλικτες εργασιακές σχέσεις και περιορισμού των μ</w:t>
      </w:r>
      <w:r w:rsidRPr="00C24C61">
        <w:rPr>
          <w:sz w:val="34"/>
        </w:rPr>
        <w:t>ι</w:t>
      </w:r>
      <w:r w:rsidRPr="00C24C61">
        <w:rPr>
          <w:sz w:val="34"/>
        </w:rPr>
        <w:t>σθών), η περιστολή των εργασιακών και ασφαλιστικών δικαιωμάτων, δεν είναι αποτέλεσμα αστ</w:t>
      </w:r>
      <w:r w:rsidRPr="00C24C61">
        <w:rPr>
          <w:sz w:val="34"/>
        </w:rPr>
        <w:t>ο</w:t>
      </w:r>
      <w:r w:rsidRPr="00C24C61">
        <w:rPr>
          <w:sz w:val="34"/>
        </w:rPr>
        <w:t>χιών της οικονομικής πολιτ</w:t>
      </w:r>
      <w:r w:rsidRPr="00C24C61">
        <w:rPr>
          <w:sz w:val="34"/>
        </w:rPr>
        <w:t>ι</w:t>
      </w:r>
      <w:r w:rsidRPr="00C24C61">
        <w:rPr>
          <w:sz w:val="34"/>
        </w:rPr>
        <w:t>κής, ή δυσμενών οικονομικών συγκυριών, αλλά συνιστούν σ</w:t>
      </w:r>
      <w:r w:rsidRPr="00C24C61">
        <w:rPr>
          <w:sz w:val="34"/>
        </w:rPr>
        <w:t>υ</w:t>
      </w:r>
      <w:r w:rsidRPr="00C24C61">
        <w:rPr>
          <w:sz w:val="34"/>
        </w:rPr>
        <w:t>νειδητές πολιτικές επιλογές μιας συγκεκριμένης αντίληψης σχ</w:t>
      </w:r>
      <w:r w:rsidRPr="00C24C61">
        <w:rPr>
          <w:sz w:val="34"/>
        </w:rPr>
        <w:t>ε</w:t>
      </w:r>
      <w:r w:rsidRPr="00C24C61">
        <w:rPr>
          <w:sz w:val="34"/>
        </w:rPr>
        <w:t>τικά με τις προϋποθέσεις της οικονομ</w:t>
      </w:r>
      <w:r w:rsidRPr="00C24C61">
        <w:rPr>
          <w:sz w:val="34"/>
        </w:rPr>
        <w:t>ι</w:t>
      </w:r>
      <w:r w:rsidRPr="00C24C61">
        <w:rPr>
          <w:sz w:val="34"/>
        </w:rPr>
        <w:t>κής ανάπτυξης.</w:t>
      </w:r>
    </w:p>
    <w:p w:rsidR="008A7AFB" w:rsidRPr="00C24C61" w:rsidRDefault="008A7AFB" w:rsidP="008A7AFB">
      <w:pPr>
        <w:tabs>
          <w:tab w:val="right" w:pos="8306"/>
        </w:tabs>
        <w:rPr>
          <w:sz w:val="34"/>
        </w:rPr>
      </w:pPr>
      <w:r w:rsidRPr="00C24C61">
        <w:rPr>
          <w:sz w:val="34"/>
        </w:rPr>
        <w:t xml:space="preserve">Οι αντιλήψεις αυτές προωθούνται μέσω συντονισμένων, αλληλένδετων και </w:t>
      </w:r>
      <w:proofErr w:type="spellStart"/>
      <w:r w:rsidRPr="00C24C61">
        <w:rPr>
          <w:sz w:val="34"/>
        </w:rPr>
        <w:t>αλληλοτροφοδοτούμενων</w:t>
      </w:r>
      <w:proofErr w:type="spellEnd"/>
      <w:r w:rsidRPr="00C24C61">
        <w:rPr>
          <w:sz w:val="34"/>
        </w:rPr>
        <w:t xml:space="preserve"> μέτρων. Για παράδειγμα, η ανοχή στην εκτεταμένη φοροδιαφυγή και </w:t>
      </w:r>
      <w:proofErr w:type="spellStart"/>
      <w:r w:rsidRPr="00C24C61">
        <w:rPr>
          <w:sz w:val="34"/>
        </w:rPr>
        <w:t>φοροασυλία</w:t>
      </w:r>
      <w:proofErr w:type="spellEnd"/>
      <w:r w:rsidRPr="00C24C61">
        <w:rPr>
          <w:sz w:val="34"/>
        </w:rPr>
        <w:t xml:space="preserve"> και η μείωση της φορολογίας των επιχειρήσεων περιορίζει τα φ</w:t>
      </w:r>
      <w:r w:rsidRPr="00C24C61">
        <w:rPr>
          <w:sz w:val="34"/>
        </w:rPr>
        <w:t>ο</w:t>
      </w:r>
      <w:r w:rsidRPr="00C24C61">
        <w:rPr>
          <w:sz w:val="34"/>
        </w:rPr>
        <w:t>ρολογικά έσοδα του κράτους. αυτό έχει ως συνέπεια τον περιορισμό της ικανότητάς του να χρηματοδ</w:t>
      </w:r>
      <w:r w:rsidRPr="00C24C61">
        <w:rPr>
          <w:sz w:val="34"/>
        </w:rPr>
        <w:t>ο</w:t>
      </w:r>
      <w:r w:rsidRPr="00C24C61">
        <w:rPr>
          <w:sz w:val="34"/>
        </w:rPr>
        <w:t>τεί κοινωνικές δαπάνες. το αποτέλεσμα είναι η τεχνητή κ</w:t>
      </w:r>
      <w:r w:rsidRPr="00C24C61">
        <w:rPr>
          <w:sz w:val="34"/>
        </w:rPr>
        <w:t>α</w:t>
      </w:r>
      <w:r w:rsidRPr="00C24C61">
        <w:rPr>
          <w:sz w:val="34"/>
        </w:rPr>
        <w:t>τασκευή προϋποθέσεων για την επέκταση του ιδιωτικού τ</w:t>
      </w:r>
      <w:r w:rsidRPr="00C24C61">
        <w:rPr>
          <w:sz w:val="34"/>
        </w:rPr>
        <w:t>ο</w:t>
      </w:r>
      <w:r w:rsidRPr="00C24C61">
        <w:rPr>
          <w:sz w:val="34"/>
        </w:rPr>
        <w:t>μέα στον χώρο των κοινωνικών υπηρεσιών. Δηλαδή, η πολ</w:t>
      </w:r>
      <w:r w:rsidRPr="00C24C61">
        <w:rPr>
          <w:sz w:val="34"/>
        </w:rPr>
        <w:t>ι</w:t>
      </w:r>
      <w:r w:rsidRPr="00C24C61">
        <w:rPr>
          <w:sz w:val="34"/>
        </w:rPr>
        <w:t xml:space="preserve">τική περιορισμού των δημοσίων </w:t>
      </w:r>
      <w:r w:rsidRPr="00C24C61">
        <w:rPr>
          <w:sz w:val="34"/>
        </w:rPr>
        <w:t>ε</w:t>
      </w:r>
      <w:r w:rsidRPr="00C24C61">
        <w:rPr>
          <w:sz w:val="34"/>
        </w:rPr>
        <w:t>σόδων και της ικανότητας για δημόσια χρηματοδότηση, χρησιμοποιείται ως μέσο υπ</w:t>
      </w:r>
      <w:r w:rsidRPr="00C24C61">
        <w:rPr>
          <w:sz w:val="34"/>
        </w:rPr>
        <w:t>ο</w:t>
      </w:r>
      <w:r w:rsidRPr="00C24C61">
        <w:rPr>
          <w:sz w:val="34"/>
        </w:rPr>
        <w:t>νόμευσης των δυνατοτήτων και του κύρους του κοιν</w:t>
      </w:r>
      <w:r w:rsidRPr="00C24C61">
        <w:rPr>
          <w:sz w:val="34"/>
        </w:rPr>
        <w:t>ω</w:t>
      </w:r>
      <w:r w:rsidRPr="00C24C61">
        <w:rPr>
          <w:sz w:val="34"/>
        </w:rPr>
        <w:t>νικού κράτους.</w:t>
      </w:r>
    </w:p>
    <w:p w:rsidR="008A7AFB" w:rsidRPr="00C24C61" w:rsidRDefault="008A7AFB" w:rsidP="008A7AFB">
      <w:pPr>
        <w:tabs>
          <w:tab w:val="right" w:pos="8306"/>
        </w:tabs>
        <w:rPr>
          <w:sz w:val="34"/>
        </w:rPr>
      </w:pPr>
      <w:r w:rsidRPr="00C24C61">
        <w:rPr>
          <w:sz w:val="34"/>
        </w:rPr>
        <w:t>Η οικονομική συρρίκνωση του κράτους προωθείται με πρ</w:t>
      </w:r>
      <w:r w:rsidRPr="00C24C61">
        <w:rPr>
          <w:sz w:val="34"/>
        </w:rPr>
        <w:t>ά</w:t>
      </w:r>
      <w:r w:rsidRPr="00C24C61">
        <w:rPr>
          <w:sz w:val="34"/>
        </w:rPr>
        <w:t>ξεις (π.χ. ιδιωτικοποιήσεις, μείωση φορολογικών εσόδων από τις επιχειρήσεις) και «παραλήψεις» (π.χ. σπατάλη δ</w:t>
      </w:r>
      <w:r w:rsidRPr="00C24C61">
        <w:rPr>
          <w:sz w:val="34"/>
        </w:rPr>
        <w:t>η</w:t>
      </w:r>
      <w:r w:rsidRPr="00C24C61">
        <w:rPr>
          <w:sz w:val="34"/>
        </w:rPr>
        <w:t xml:space="preserve">μοσίου χρήματος, παρασιτισμός ιδιωτικών συμφερόντων </w:t>
      </w:r>
      <w:r w:rsidRPr="00C24C61">
        <w:rPr>
          <w:sz w:val="34"/>
        </w:rPr>
        <w:lastRenderedPageBreak/>
        <w:t>στο δημόσιο σύστημα). Η κατ</w:t>
      </w:r>
      <w:r w:rsidRPr="00C24C61">
        <w:rPr>
          <w:sz w:val="34"/>
        </w:rPr>
        <w:t>α</w:t>
      </w:r>
      <w:r w:rsidRPr="00C24C61">
        <w:rPr>
          <w:sz w:val="34"/>
        </w:rPr>
        <w:t>σκευασμένη αδυναμία του κράτους να στηρίξει τις κοινωνικές ανάγκες, υποκινεί διαδ</w:t>
      </w:r>
      <w:r w:rsidRPr="00C24C61">
        <w:rPr>
          <w:sz w:val="34"/>
        </w:rPr>
        <w:t>ι</w:t>
      </w:r>
      <w:r w:rsidRPr="00C24C61">
        <w:rPr>
          <w:sz w:val="34"/>
        </w:rPr>
        <w:t>κασίες που αποσκοπούν στη θεσμική κατοχύρωση της συ</w:t>
      </w:r>
      <w:r w:rsidRPr="00C24C61">
        <w:rPr>
          <w:sz w:val="34"/>
        </w:rPr>
        <w:t>ρ</w:t>
      </w:r>
      <w:r w:rsidRPr="00C24C61">
        <w:rPr>
          <w:sz w:val="34"/>
        </w:rPr>
        <w:t>ρίκνωσής του. Συγχρόνως, η αδυναμία αυτή προβάλλεται και ως επιχείρημα, ώστε η εμπορευματοποίηση και η ιδιωτ</w:t>
      </w:r>
      <w:r w:rsidRPr="00C24C61">
        <w:rPr>
          <w:sz w:val="34"/>
        </w:rPr>
        <w:t>ι</w:t>
      </w:r>
      <w:r w:rsidRPr="00C24C61">
        <w:rPr>
          <w:sz w:val="34"/>
        </w:rPr>
        <w:t>κοποίηση των κοινωνικών αγαθών και υπηρεσιών να πρ</w:t>
      </w:r>
      <w:r w:rsidRPr="00C24C61">
        <w:rPr>
          <w:sz w:val="34"/>
        </w:rPr>
        <w:t>ο</w:t>
      </w:r>
      <w:r w:rsidRPr="00C24C61">
        <w:rPr>
          <w:sz w:val="34"/>
        </w:rPr>
        <w:t>κύψουν ως αναπόφευκτες λύσεις και μονόδρ</w:t>
      </w:r>
      <w:r w:rsidRPr="00C24C61">
        <w:rPr>
          <w:sz w:val="34"/>
        </w:rPr>
        <w:t>ο</w:t>
      </w:r>
      <w:r w:rsidRPr="00C24C61">
        <w:rPr>
          <w:sz w:val="34"/>
        </w:rPr>
        <w:t>μος.</w:t>
      </w:r>
    </w:p>
    <w:p w:rsidR="008A7AFB" w:rsidRPr="00C24C61" w:rsidRDefault="008A7AFB" w:rsidP="008A7AFB">
      <w:pPr>
        <w:tabs>
          <w:tab w:val="right" w:pos="8306"/>
        </w:tabs>
        <w:rPr>
          <w:sz w:val="34"/>
        </w:rPr>
      </w:pPr>
      <w:r w:rsidRPr="00C24C61">
        <w:rPr>
          <w:sz w:val="34"/>
        </w:rPr>
        <w:t>Στο κεντρικό σχέδιο επιβολής των ανωτέρω πολιτικών, χρησιμοποιούνται συμπληρωματικά και μέτρα πολιτικής που πηγάζουν από την τρέχουσα δυσμενή οικονομική σ</w:t>
      </w:r>
      <w:r w:rsidRPr="00C24C61">
        <w:rPr>
          <w:sz w:val="34"/>
        </w:rPr>
        <w:t>υ</w:t>
      </w:r>
      <w:r w:rsidRPr="00C24C61">
        <w:rPr>
          <w:sz w:val="34"/>
        </w:rPr>
        <w:t>γκυρία. Η οικονομική και η δημοσιονομική κρίση χρησιμ</w:t>
      </w:r>
      <w:r w:rsidRPr="00C24C61">
        <w:rPr>
          <w:sz w:val="34"/>
        </w:rPr>
        <w:t>ο</w:t>
      </w:r>
      <w:r w:rsidRPr="00C24C61">
        <w:rPr>
          <w:sz w:val="34"/>
        </w:rPr>
        <w:t>ποιούνται ως επιχε</w:t>
      </w:r>
      <w:r w:rsidRPr="00C24C61">
        <w:rPr>
          <w:sz w:val="34"/>
        </w:rPr>
        <w:t>ί</w:t>
      </w:r>
      <w:r w:rsidRPr="00C24C61">
        <w:rPr>
          <w:sz w:val="34"/>
        </w:rPr>
        <w:t>ρημα για τη συρρίκνωση του δημοσίου, των κοινωνικών δαπ</w:t>
      </w:r>
      <w:r w:rsidRPr="00C24C61">
        <w:rPr>
          <w:sz w:val="34"/>
        </w:rPr>
        <w:t>α</w:t>
      </w:r>
      <w:r w:rsidRPr="00C24C61">
        <w:rPr>
          <w:sz w:val="34"/>
        </w:rPr>
        <w:t>νών, τον περιορισμό των αμοιβών των εργαζομένων, την περιστολή των εργασιακών και ασφαλ</w:t>
      </w:r>
      <w:r w:rsidRPr="00C24C61">
        <w:rPr>
          <w:sz w:val="34"/>
        </w:rPr>
        <w:t>ι</w:t>
      </w:r>
      <w:r w:rsidRPr="00C24C61">
        <w:rPr>
          <w:sz w:val="34"/>
        </w:rPr>
        <w:t>στικών δικαιωμάτων και την προώθηση του ιδιωτικού τομ</w:t>
      </w:r>
      <w:r w:rsidRPr="00C24C61">
        <w:rPr>
          <w:sz w:val="34"/>
        </w:rPr>
        <w:t>έ</w:t>
      </w:r>
      <w:r w:rsidRPr="00C24C61">
        <w:rPr>
          <w:sz w:val="34"/>
        </w:rPr>
        <w:t>α.</w:t>
      </w:r>
    </w:p>
    <w:p w:rsidR="008A7AFB" w:rsidRPr="00C24C61" w:rsidRDefault="008A7AFB" w:rsidP="008A7AFB">
      <w:pPr>
        <w:rPr>
          <w:sz w:val="34"/>
        </w:rPr>
      </w:pPr>
      <w:r w:rsidRPr="00C24C61">
        <w:rPr>
          <w:sz w:val="34"/>
        </w:rPr>
        <w:t>Ωστόσο, τίποτα δεν διασφαλίζει ότι τα κέρδη και τα υπε</w:t>
      </w:r>
      <w:r w:rsidRPr="00C24C61">
        <w:rPr>
          <w:sz w:val="34"/>
        </w:rPr>
        <w:t>ρ</w:t>
      </w:r>
      <w:r w:rsidRPr="00C24C61">
        <w:rPr>
          <w:sz w:val="34"/>
        </w:rPr>
        <w:t>κέρδη θα επενδυθούν στην πραγματική οικονομία, οι εργ</w:t>
      </w:r>
      <w:r w:rsidRPr="00C24C61">
        <w:rPr>
          <w:sz w:val="34"/>
        </w:rPr>
        <w:t>α</w:t>
      </w:r>
      <w:r w:rsidRPr="00C24C61">
        <w:rPr>
          <w:sz w:val="34"/>
        </w:rPr>
        <w:t>ζόμενοι της οποίας έχουν υποβληθεί στις παραπάνω περι</w:t>
      </w:r>
      <w:r w:rsidRPr="00C24C61">
        <w:rPr>
          <w:sz w:val="34"/>
        </w:rPr>
        <w:t>ο</w:t>
      </w:r>
      <w:r w:rsidRPr="00C24C61">
        <w:rPr>
          <w:sz w:val="34"/>
        </w:rPr>
        <w:t>ριστικές πολιτικές. Αντιθέτως, η εμπειρία δείχνει ότι τα κέρδη επενδύονται κυρίως στο χρηματοπιστωτικό σύστ</w:t>
      </w:r>
      <w:r w:rsidRPr="00C24C61">
        <w:rPr>
          <w:sz w:val="34"/>
        </w:rPr>
        <w:t>η</w:t>
      </w:r>
      <w:r w:rsidRPr="00C24C61">
        <w:rPr>
          <w:sz w:val="34"/>
        </w:rPr>
        <w:t>μα</w:t>
      </w:r>
      <w:r w:rsidRPr="00C24C61">
        <w:rPr>
          <w:rStyle w:val="aa"/>
          <w:sz w:val="34"/>
        </w:rPr>
        <w:footnoteReference w:id="6"/>
      </w:r>
      <w:r w:rsidRPr="00C24C61">
        <w:rPr>
          <w:sz w:val="34"/>
        </w:rPr>
        <w:t>, στην αγορά ακινήτων, αποθησαυρίζονται ή/και κατ</w:t>
      </w:r>
      <w:r w:rsidRPr="00C24C61">
        <w:rPr>
          <w:sz w:val="34"/>
        </w:rPr>
        <w:t>α</w:t>
      </w:r>
      <w:r w:rsidRPr="00C24C61">
        <w:rPr>
          <w:sz w:val="34"/>
        </w:rPr>
        <w:t>ναλώνονται.</w:t>
      </w:r>
    </w:p>
    <w:p w:rsidR="008A7AFB" w:rsidRPr="00C24C61" w:rsidRDefault="008A7AFB" w:rsidP="008A7AFB">
      <w:pPr>
        <w:rPr>
          <w:sz w:val="34"/>
        </w:rPr>
      </w:pPr>
      <w:r w:rsidRPr="00C24C61">
        <w:rPr>
          <w:sz w:val="34"/>
        </w:rPr>
        <w:lastRenderedPageBreak/>
        <w:t xml:space="preserve">Στην πράξη, τα </w:t>
      </w:r>
      <w:proofErr w:type="spellStart"/>
      <w:r w:rsidRPr="00C24C61">
        <w:rPr>
          <w:sz w:val="34"/>
        </w:rPr>
        <w:t>προτάγματα</w:t>
      </w:r>
      <w:proofErr w:type="spellEnd"/>
      <w:r w:rsidRPr="00C24C61">
        <w:rPr>
          <w:sz w:val="34"/>
        </w:rPr>
        <w:t xml:space="preserve"> για «ελεύθερο ανταγωνισμό», «περιορισμό του κράτους», και την αποθέωση του «ατ</w:t>
      </w:r>
      <w:r w:rsidRPr="00C24C61">
        <w:rPr>
          <w:sz w:val="34"/>
        </w:rPr>
        <w:t>ό</w:t>
      </w:r>
      <w:r w:rsidRPr="00C24C61">
        <w:rPr>
          <w:sz w:val="34"/>
        </w:rPr>
        <w:t>μου», λειτουργούν απλώς ως μύθοι. Ο ελεύθερος ανταγων</w:t>
      </w:r>
      <w:r w:rsidRPr="00C24C61">
        <w:rPr>
          <w:sz w:val="34"/>
        </w:rPr>
        <w:t>ι</w:t>
      </w:r>
      <w:r w:rsidRPr="00C24C61">
        <w:rPr>
          <w:sz w:val="34"/>
        </w:rPr>
        <w:t>σμός συνθλίβεται κάτω από την οικονομική ισχύ των πολ</w:t>
      </w:r>
      <w:r w:rsidRPr="00C24C61">
        <w:rPr>
          <w:sz w:val="34"/>
        </w:rPr>
        <w:t>υ</w:t>
      </w:r>
      <w:r w:rsidRPr="00C24C61">
        <w:rPr>
          <w:sz w:val="34"/>
        </w:rPr>
        <w:t>εθνικών εταιριών, ενώ το, κατά τα άλλα κατακριτέο, κρ</w:t>
      </w:r>
      <w:r w:rsidRPr="00C24C61">
        <w:rPr>
          <w:sz w:val="34"/>
        </w:rPr>
        <w:t>ά</w:t>
      </w:r>
      <w:r w:rsidRPr="00C24C61">
        <w:rPr>
          <w:sz w:val="34"/>
        </w:rPr>
        <w:t>τος γίνεται παντοδύναμο όταν πρόκειται να χρησιμοποιηθεί για την επιβολή, τη θεσμική θωράκιση και την υπεράσπιση της «ελεύθερης αγοράς». Το άτομο καταρρακώνεται στον βα</w:t>
      </w:r>
      <w:r w:rsidRPr="00C24C61">
        <w:rPr>
          <w:sz w:val="34"/>
        </w:rPr>
        <w:t>θ</w:t>
      </w:r>
      <w:r w:rsidRPr="00C24C61">
        <w:rPr>
          <w:sz w:val="34"/>
        </w:rPr>
        <w:t>μό που δεν διαθέτει την αγοραστική δύναμη ώστε να επ</w:t>
      </w:r>
      <w:r w:rsidRPr="00C24C61">
        <w:rPr>
          <w:sz w:val="34"/>
        </w:rPr>
        <w:t>ι</w:t>
      </w:r>
      <w:r w:rsidRPr="00C24C61">
        <w:rPr>
          <w:sz w:val="34"/>
        </w:rPr>
        <w:t>βιώσει σε μία κοινωνία που υποτά</w:t>
      </w:r>
      <w:r w:rsidRPr="00C24C61">
        <w:rPr>
          <w:sz w:val="34"/>
        </w:rPr>
        <w:t>σ</w:t>
      </w:r>
      <w:r w:rsidRPr="00C24C61">
        <w:rPr>
          <w:sz w:val="34"/>
        </w:rPr>
        <w:t>σεται στις δυνάμεις της αγοράς και εξατομικεύονται οι κοινων</w:t>
      </w:r>
      <w:r w:rsidRPr="00C24C61">
        <w:rPr>
          <w:sz w:val="34"/>
        </w:rPr>
        <w:t>ι</w:t>
      </w:r>
      <w:r w:rsidRPr="00C24C61">
        <w:rPr>
          <w:sz w:val="34"/>
        </w:rPr>
        <w:t>κές δαπάνες.</w:t>
      </w:r>
    </w:p>
    <w:p w:rsidR="008A7AFB" w:rsidRPr="00C24C61" w:rsidRDefault="008A7AFB" w:rsidP="008A7AFB">
      <w:pPr>
        <w:rPr>
          <w:sz w:val="34"/>
        </w:rPr>
      </w:pPr>
      <w:r w:rsidRPr="00C24C61">
        <w:rPr>
          <w:sz w:val="34"/>
        </w:rPr>
        <w:t xml:space="preserve">Ειδικά όσον αφορά το άτομο, η επιβολή των αρχών της </w:t>
      </w:r>
      <w:r w:rsidRPr="00C24C61">
        <w:rPr>
          <w:sz w:val="34"/>
        </w:rPr>
        <w:t>α</w:t>
      </w:r>
      <w:r w:rsidRPr="00C24C61">
        <w:rPr>
          <w:sz w:val="34"/>
        </w:rPr>
        <w:t>γοράς σε όλες τις πτυχές της κοινωνικής ζωής, προωθείται παράλληλα με την αναγωγή του «ατόμου» σε κορωνίδα του συστήματος και τη ρητορική περί «ατ</w:t>
      </w:r>
      <w:r w:rsidRPr="00C24C61">
        <w:rPr>
          <w:sz w:val="34"/>
        </w:rPr>
        <w:t>ο</w:t>
      </w:r>
      <w:r w:rsidRPr="00C24C61">
        <w:rPr>
          <w:sz w:val="34"/>
        </w:rPr>
        <w:t xml:space="preserve">μικών δικαιωμάτων». Στην πράξη, όμως, το σύστημα της αγοράς «αναγνωρίζει» μόνο εκείνα τα άτομα που έχουν αγοραστική δύναμη. η </w:t>
      </w:r>
      <w:r w:rsidRPr="00C24C61">
        <w:rPr>
          <w:sz w:val="34"/>
        </w:rPr>
        <w:t>α</w:t>
      </w:r>
      <w:r w:rsidRPr="00C24C61">
        <w:rPr>
          <w:sz w:val="34"/>
        </w:rPr>
        <w:t>γοραστική δύναμη αντικαθ</w:t>
      </w:r>
      <w:r w:rsidRPr="00C24C61">
        <w:rPr>
          <w:sz w:val="34"/>
        </w:rPr>
        <w:t>ι</w:t>
      </w:r>
      <w:r w:rsidRPr="00C24C61">
        <w:rPr>
          <w:sz w:val="34"/>
        </w:rPr>
        <w:t>στά τη δικαιωματική πρόσβαση σε κοινωνικές υπηρεσίες. Τα δικαιώματα προς όλους, μετ</w:t>
      </w:r>
      <w:r w:rsidRPr="00C24C61">
        <w:rPr>
          <w:sz w:val="34"/>
        </w:rPr>
        <w:t>α</w:t>
      </w:r>
      <w:r w:rsidRPr="00C24C61">
        <w:rPr>
          <w:sz w:val="34"/>
        </w:rPr>
        <w:t>τρέπονται σε αγοραία αγαθά και υπηρεσίες που η πρόσβασή τους προϋποθέτει ανάλογη αγοραστική δύναμη. Σε μία κο</w:t>
      </w:r>
      <w:r w:rsidRPr="00C24C61">
        <w:rPr>
          <w:sz w:val="34"/>
        </w:rPr>
        <w:t>ι</w:t>
      </w:r>
      <w:r w:rsidRPr="00C24C61">
        <w:rPr>
          <w:sz w:val="34"/>
        </w:rPr>
        <w:t>νωνία που λε</w:t>
      </w:r>
      <w:r w:rsidRPr="00C24C61">
        <w:rPr>
          <w:sz w:val="34"/>
        </w:rPr>
        <w:t>ι</w:t>
      </w:r>
      <w:r w:rsidRPr="00C24C61">
        <w:rPr>
          <w:sz w:val="34"/>
        </w:rPr>
        <w:t>τουργεί αποκλειστικά με βάση τους κανόνες της αγοράς, τα άτομα που δεν διαθέτουν αγοραστική δύν</w:t>
      </w:r>
      <w:r w:rsidRPr="00C24C61">
        <w:rPr>
          <w:sz w:val="34"/>
        </w:rPr>
        <w:t>α</w:t>
      </w:r>
      <w:r w:rsidRPr="00C24C61">
        <w:rPr>
          <w:sz w:val="34"/>
        </w:rPr>
        <w:t>μη καθίστανται αόρατα. Συγχρόνως, η όποια ε</w:t>
      </w:r>
      <w:r w:rsidRPr="00C24C61">
        <w:rPr>
          <w:sz w:val="34"/>
        </w:rPr>
        <w:t>γ</w:t>
      </w:r>
      <w:r w:rsidRPr="00C24C61">
        <w:rPr>
          <w:sz w:val="34"/>
        </w:rPr>
        <w:t>γύηση του κράτους περιορίζεται σε επίπεδο κάτω από το ελάχ</w:t>
      </w:r>
      <w:r w:rsidRPr="00C24C61">
        <w:rPr>
          <w:sz w:val="34"/>
        </w:rPr>
        <w:t>ι</w:t>
      </w:r>
      <w:r w:rsidRPr="00C24C61">
        <w:rPr>
          <w:sz w:val="34"/>
        </w:rPr>
        <w:t>στο όριο διαβίωσης.</w:t>
      </w:r>
    </w:p>
    <w:p w:rsidR="008A7AFB" w:rsidRPr="00C24C61" w:rsidRDefault="008A7AFB" w:rsidP="00774A62">
      <w:pPr>
        <w:rPr>
          <w:sz w:val="34"/>
        </w:rPr>
      </w:pPr>
      <w:r w:rsidRPr="00C24C61">
        <w:rPr>
          <w:sz w:val="34"/>
        </w:rPr>
        <w:lastRenderedPageBreak/>
        <w:t>Η πολιτική η οποία υποβιβάζει όλα τα ζητήματα, συμπερ</w:t>
      </w:r>
      <w:r w:rsidRPr="00C24C61">
        <w:rPr>
          <w:sz w:val="34"/>
        </w:rPr>
        <w:t>ι</w:t>
      </w:r>
      <w:r w:rsidRPr="00C24C61">
        <w:rPr>
          <w:sz w:val="34"/>
        </w:rPr>
        <w:t>λαμβανομένων των κοινωνικών, σε οικονομικά, εκλαμβάνει τις κοινωνικές δαπάνες ως επιβαρυντικό στοιχείο του κρατ</w:t>
      </w:r>
      <w:r w:rsidRPr="00C24C61">
        <w:rPr>
          <w:sz w:val="34"/>
        </w:rPr>
        <w:t>ι</w:t>
      </w:r>
      <w:r w:rsidRPr="00C24C61">
        <w:rPr>
          <w:sz w:val="34"/>
        </w:rPr>
        <w:t>κού προϋπολογισμού, ως περιοριστικό παράγοντα της κε</w:t>
      </w:r>
      <w:r w:rsidRPr="00C24C61">
        <w:rPr>
          <w:sz w:val="34"/>
        </w:rPr>
        <w:t>ρ</w:t>
      </w:r>
      <w:r w:rsidRPr="00C24C61">
        <w:rPr>
          <w:sz w:val="34"/>
        </w:rPr>
        <w:t>δοφορίας και της ανταγωνιστ</w:t>
      </w:r>
      <w:r w:rsidRPr="00C24C61">
        <w:rPr>
          <w:sz w:val="34"/>
        </w:rPr>
        <w:t>ι</w:t>
      </w:r>
      <w:r w:rsidRPr="00C24C61">
        <w:rPr>
          <w:sz w:val="34"/>
        </w:rPr>
        <w:t>κότητας των επιχειρήσεων, ως αντικίνητρο των επενδύσεων και τελικά ως ανασταλτικό παράγοντα της οικον</w:t>
      </w:r>
      <w:r w:rsidRPr="00C24C61">
        <w:rPr>
          <w:sz w:val="34"/>
        </w:rPr>
        <w:t>ο</w:t>
      </w:r>
      <w:r w:rsidRPr="00C24C61">
        <w:rPr>
          <w:sz w:val="34"/>
        </w:rPr>
        <w:t xml:space="preserve">μικής ανάπτυξης. Για την εφαρμογή αυτής της στενής </w:t>
      </w:r>
      <w:proofErr w:type="spellStart"/>
      <w:r w:rsidRPr="00C24C61">
        <w:rPr>
          <w:sz w:val="34"/>
        </w:rPr>
        <w:t>οικονομίστικης</w:t>
      </w:r>
      <w:proofErr w:type="spellEnd"/>
      <w:r w:rsidRPr="00C24C61">
        <w:rPr>
          <w:sz w:val="34"/>
        </w:rPr>
        <w:t xml:space="preserve"> λογικής, ως πρ</w:t>
      </w:r>
      <w:r w:rsidRPr="00C24C61">
        <w:rPr>
          <w:sz w:val="34"/>
        </w:rPr>
        <w:t>ω</w:t>
      </w:r>
      <w:r w:rsidRPr="00C24C61">
        <w:rPr>
          <w:sz w:val="34"/>
        </w:rPr>
        <w:t>ταρχικό κριτήριο λήψης αποφάσεων χρησιμοποιείται, συχνά με επ</w:t>
      </w:r>
      <w:r w:rsidRPr="00C24C61">
        <w:rPr>
          <w:sz w:val="34"/>
        </w:rPr>
        <w:t>ι</w:t>
      </w:r>
      <w:r w:rsidRPr="00C24C61">
        <w:rPr>
          <w:sz w:val="34"/>
        </w:rPr>
        <w:t xml:space="preserve">στημονικά αμφισβητούμενη μεθοδολογία, η </w:t>
      </w:r>
      <w:r w:rsidRPr="00C24C61">
        <w:rPr>
          <w:i/>
          <w:sz w:val="34"/>
        </w:rPr>
        <w:t>ανάλυση κ</w:t>
      </w:r>
      <w:r w:rsidRPr="00C24C61">
        <w:rPr>
          <w:i/>
          <w:sz w:val="34"/>
        </w:rPr>
        <w:t>ό</w:t>
      </w:r>
      <w:r w:rsidRPr="00C24C61">
        <w:rPr>
          <w:i/>
          <w:sz w:val="34"/>
        </w:rPr>
        <w:t>στους</w:t>
      </w:r>
      <w:r w:rsidRPr="00C24C61">
        <w:rPr>
          <w:sz w:val="34"/>
        </w:rPr>
        <w:t>-</w:t>
      </w:r>
      <w:r w:rsidR="00774A62" w:rsidRPr="00C24C61">
        <w:rPr>
          <w:i/>
          <w:sz w:val="34"/>
        </w:rPr>
        <w:t>οφέλους</w:t>
      </w:r>
      <w:r w:rsidR="00774A62" w:rsidRPr="00C24C61">
        <w:rPr>
          <w:sz w:val="34"/>
        </w:rPr>
        <w:t>. Στη συγκεκριμένη τ</w:t>
      </w:r>
      <w:r w:rsidR="00774A62" w:rsidRPr="00C24C61">
        <w:rPr>
          <w:sz w:val="34"/>
        </w:rPr>
        <w:t>ε</w:t>
      </w:r>
      <w:r w:rsidR="00774A62" w:rsidRPr="00C24C61">
        <w:rPr>
          <w:sz w:val="34"/>
        </w:rPr>
        <w:t>χνική χρησιμοποιούνται μόνο μετρήσιμα, δηλαδή, ποσοτικά στοιχεία. Συνεπώς, πρ</w:t>
      </w:r>
      <w:r w:rsidR="00774A62" w:rsidRPr="00C24C61">
        <w:rPr>
          <w:sz w:val="34"/>
        </w:rPr>
        <w:t>ο</w:t>
      </w:r>
      <w:r w:rsidR="00774A62" w:rsidRPr="00C24C61">
        <w:rPr>
          <w:sz w:val="34"/>
        </w:rPr>
        <w:t>ϋπόθεση για την εφαρμογή της είναι η μετατροπή οποιο</w:t>
      </w:r>
      <w:r w:rsidR="00774A62" w:rsidRPr="00C24C61">
        <w:rPr>
          <w:sz w:val="34"/>
        </w:rPr>
        <w:t>υ</w:t>
      </w:r>
      <w:r w:rsidR="00774A62" w:rsidRPr="00C24C61">
        <w:rPr>
          <w:sz w:val="34"/>
        </w:rPr>
        <w:t>δήποτε ποιοτικού στο</w:t>
      </w:r>
      <w:r w:rsidR="00774A62" w:rsidRPr="00C24C61">
        <w:rPr>
          <w:sz w:val="34"/>
        </w:rPr>
        <w:t>ι</w:t>
      </w:r>
      <w:r w:rsidR="00774A62" w:rsidRPr="00C24C61">
        <w:rPr>
          <w:sz w:val="34"/>
        </w:rPr>
        <w:t xml:space="preserve">χείου σε ποσοτικό. Η μετατροπή αυτή ενέχει τον κίνδυνο αυθαίρετων </w:t>
      </w:r>
      <w:r w:rsidR="00774A62" w:rsidRPr="00C24C61">
        <w:rPr>
          <w:sz w:val="34"/>
        </w:rPr>
        <w:t>υ</w:t>
      </w:r>
      <w:r w:rsidR="00774A62" w:rsidRPr="00C24C61">
        <w:rPr>
          <w:sz w:val="34"/>
        </w:rPr>
        <w:t>ποθέσεων, με αποτέλεσμα την υποβάθμιση της σημασίας και του περιεχομένου των ποιοτικών παραμέτρων.</w:t>
      </w:r>
    </w:p>
    <w:p w:rsidR="00774A62" w:rsidRPr="00C24C61" w:rsidRDefault="00774A62" w:rsidP="00774A62">
      <w:pPr>
        <w:spacing w:before="360" w:after="120"/>
        <w:rPr>
          <w:b/>
          <w:i/>
          <w:sz w:val="34"/>
        </w:rPr>
      </w:pPr>
      <w:r w:rsidRPr="00C24C61">
        <w:rPr>
          <w:b/>
          <w:i/>
          <w:sz w:val="34"/>
        </w:rPr>
        <w:t>Κρίση, κοινωνικό κράτος και αναπηρία</w:t>
      </w:r>
    </w:p>
    <w:p w:rsidR="00774A62" w:rsidRPr="00C24C61" w:rsidRDefault="00774A62" w:rsidP="00774A62">
      <w:pPr>
        <w:rPr>
          <w:sz w:val="34"/>
        </w:rPr>
      </w:pPr>
      <w:r w:rsidRPr="00C24C61">
        <w:rPr>
          <w:sz w:val="34"/>
        </w:rPr>
        <w:t xml:space="preserve">Η αντίληψη για την αναγκαιότητα μείωσης των μισθών, </w:t>
      </w:r>
      <w:r w:rsidRPr="00C24C61">
        <w:rPr>
          <w:sz w:val="34"/>
        </w:rPr>
        <w:t>ώ</w:t>
      </w:r>
      <w:r w:rsidRPr="00C24C61">
        <w:rPr>
          <w:sz w:val="34"/>
        </w:rPr>
        <w:t xml:space="preserve">στε να αυξηθούν τα κέρδη (τα οποία θα επενδυθούν και θα προκαλέσουν την οικονομική ανάπτυξη, τα οφέλη της </w:t>
      </w:r>
      <w:r w:rsidRPr="00C24C61">
        <w:rPr>
          <w:sz w:val="34"/>
        </w:rPr>
        <w:t>ο</w:t>
      </w:r>
      <w:r w:rsidRPr="00C24C61">
        <w:rPr>
          <w:sz w:val="34"/>
        </w:rPr>
        <w:t xml:space="preserve">ποίας αργότερα θα διαχυθούν) αποδέχεται ως επιθυμητή προϋπόθεση την αρχική οικονομική ανισότητα. Όμως, η </w:t>
      </w:r>
      <w:r w:rsidRPr="00C24C61">
        <w:rPr>
          <w:sz w:val="34"/>
        </w:rPr>
        <w:t>α</w:t>
      </w:r>
      <w:r w:rsidRPr="00C24C61">
        <w:rPr>
          <w:sz w:val="34"/>
        </w:rPr>
        <w:t>ποδοχή της οικονομικής ανισότητας, έστω και ως υποτιθ</w:t>
      </w:r>
      <w:r w:rsidRPr="00C24C61">
        <w:rPr>
          <w:sz w:val="34"/>
        </w:rPr>
        <w:t>έ</w:t>
      </w:r>
      <w:r w:rsidRPr="00C24C61">
        <w:rPr>
          <w:sz w:val="34"/>
        </w:rPr>
        <w:t>μενης προϋπόθεσης για την ανάπτυξη, καταπατά κοινωνικά δικαιώματα. Η επιβολή της αρχικής ανισότητας αναπόφε</w:t>
      </w:r>
      <w:r w:rsidRPr="00C24C61">
        <w:rPr>
          <w:sz w:val="34"/>
        </w:rPr>
        <w:t>υ</w:t>
      </w:r>
      <w:r w:rsidRPr="00C24C61">
        <w:rPr>
          <w:sz w:val="34"/>
        </w:rPr>
        <w:t>κτα γίνεται με περιστολή των δικα</w:t>
      </w:r>
      <w:r w:rsidRPr="00C24C61">
        <w:rPr>
          <w:sz w:val="34"/>
        </w:rPr>
        <w:t>ι</w:t>
      </w:r>
      <w:r w:rsidRPr="00C24C61">
        <w:rPr>
          <w:sz w:val="34"/>
        </w:rPr>
        <w:t>ωμάτων. Συγχρόνως, η αρχική ανισότητα, αποτελεί και λειτου</w:t>
      </w:r>
      <w:r w:rsidRPr="00C24C61">
        <w:rPr>
          <w:sz w:val="34"/>
        </w:rPr>
        <w:t>ρ</w:t>
      </w:r>
      <w:r w:rsidRPr="00C24C61">
        <w:rPr>
          <w:sz w:val="34"/>
        </w:rPr>
        <w:t>γεί ως αφετηρία για τη δημιουργία ανισοτήτων σε σειρά άλλους τομείς της κο</w:t>
      </w:r>
      <w:r w:rsidRPr="00C24C61">
        <w:rPr>
          <w:sz w:val="34"/>
        </w:rPr>
        <w:t>ι</w:t>
      </w:r>
      <w:r w:rsidRPr="00C24C61">
        <w:rPr>
          <w:sz w:val="34"/>
        </w:rPr>
        <w:t xml:space="preserve">νωνικής ζωής (πληροφόρηση, εκπαίδευση, υγεία, πρόσβαση </w:t>
      </w:r>
      <w:r w:rsidRPr="00C24C61">
        <w:rPr>
          <w:sz w:val="34"/>
        </w:rPr>
        <w:lastRenderedPageBreak/>
        <w:t>στα κέντρα λήψης αποφάσεων κ.ά.). Επίσης, η αρχική αν</w:t>
      </w:r>
      <w:r w:rsidRPr="00C24C61">
        <w:rPr>
          <w:sz w:val="34"/>
        </w:rPr>
        <w:t>ι</w:t>
      </w:r>
      <w:r w:rsidRPr="00C24C61">
        <w:rPr>
          <w:sz w:val="34"/>
        </w:rPr>
        <w:t>σότητα, εδραιώνει θεσμούς και μηχανισμούς αναπαραγ</w:t>
      </w:r>
      <w:r w:rsidRPr="00C24C61">
        <w:rPr>
          <w:sz w:val="34"/>
        </w:rPr>
        <w:t>ω</w:t>
      </w:r>
      <w:r w:rsidRPr="00C24C61">
        <w:rPr>
          <w:sz w:val="34"/>
        </w:rPr>
        <w:t>γής των ανισοτήτων, ανάγει την αγορά σε ρυθμιστή των λε</w:t>
      </w:r>
      <w:r w:rsidRPr="00C24C61">
        <w:rPr>
          <w:sz w:val="34"/>
        </w:rPr>
        <w:t>ι</w:t>
      </w:r>
      <w:r w:rsidRPr="00C24C61">
        <w:rPr>
          <w:sz w:val="34"/>
        </w:rPr>
        <w:t>τουργιών του κράτους, παγιώνει απάνθρωπα χαρακτηριστ</w:t>
      </w:r>
      <w:r w:rsidRPr="00C24C61">
        <w:rPr>
          <w:sz w:val="34"/>
        </w:rPr>
        <w:t>ι</w:t>
      </w:r>
      <w:r w:rsidRPr="00C24C61">
        <w:rPr>
          <w:sz w:val="34"/>
        </w:rPr>
        <w:t>κά στο σύστημα, δημιουργεί και ενδυναμώνει δομές που τ</w:t>
      </w:r>
      <w:r w:rsidRPr="00C24C61">
        <w:rPr>
          <w:sz w:val="34"/>
        </w:rPr>
        <w:t>ε</w:t>
      </w:r>
      <w:r w:rsidRPr="00C24C61">
        <w:rPr>
          <w:sz w:val="34"/>
        </w:rPr>
        <w:t>λικά εμποδίζουν τη διάχυση του οικονομικού οφέλους. Τ</w:t>
      </w:r>
      <w:r w:rsidRPr="00C24C61">
        <w:rPr>
          <w:sz w:val="34"/>
        </w:rPr>
        <w:t>ε</w:t>
      </w:r>
      <w:r w:rsidRPr="00C24C61">
        <w:rPr>
          <w:sz w:val="34"/>
        </w:rPr>
        <w:t>λικά, το πριμοδοτούμενο οικονομικό όφελος δεν διαχέεται· ιστορικά, μάλιστα, έχει αποδειχθεί ακριβώς το αντίθετο, δ</w:t>
      </w:r>
      <w:r w:rsidRPr="00C24C61">
        <w:rPr>
          <w:sz w:val="34"/>
        </w:rPr>
        <w:t>ε</w:t>
      </w:r>
      <w:r w:rsidRPr="00C24C61">
        <w:rPr>
          <w:sz w:val="34"/>
        </w:rPr>
        <w:t>δομένου ότι η απόσταση ανάμεσα στους πλούσιους και τους φτωχούς διευρ</w:t>
      </w:r>
      <w:r w:rsidRPr="00C24C61">
        <w:rPr>
          <w:sz w:val="34"/>
        </w:rPr>
        <w:t>ύ</w:t>
      </w:r>
      <w:r w:rsidRPr="00C24C61">
        <w:rPr>
          <w:sz w:val="34"/>
        </w:rPr>
        <w:t>νεται· παγκοσμίως, διαρκώς περισσότερος πλούτος συσσωρεύεται σε όλο και λιγότερους ανθρ</w:t>
      </w:r>
      <w:r w:rsidRPr="00C24C61">
        <w:rPr>
          <w:sz w:val="34"/>
        </w:rPr>
        <w:t>ώ</w:t>
      </w:r>
      <w:r w:rsidRPr="00C24C61">
        <w:rPr>
          <w:sz w:val="34"/>
        </w:rPr>
        <w:t>πους.</w:t>
      </w:r>
    </w:p>
    <w:p w:rsidR="00774A62" w:rsidRPr="00C24C61" w:rsidRDefault="00774A62" w:rsidP="00774A62">
      <w:pPr>
        <w:rPr>
          <w:sz w:val="34"/>
        </w:rPr>
      </w:pPr>
      <w:r w:rsidRPr="00C24C61">
        <w:rPr>
          <w:sz w:val="34"/>
        </w:rPr>
        <w:t>Συνεπώς, η αντίληψη ότι η αρχική οικονομική ανισότητα ε</w:t>
      </w:r>
      <w:r w:rsidRPr="00C24C61">
        <w:rPr>
          <w:sz w:val="34"/>
        </w:rPr>
        <w:t>ί</w:t>
      </w:r>
      <w:r w:rsidRPr="00C24C61">
        <w:rPr>
          <w:sz w:val="34"/>
        </w:rPr>
        <w:t>ναι αναγκαία προϋπόθεση για την ανάπτυξη, αποτελεί την επιστ</w:t>
      </w:r>
      <w:r w:rsidRPr="00C24C61">
        <w:rPr>
          <w:sz w:val="34"/>
        </w:rPr>
        <w:t>η</w:t>
      </w:r>
      <w:r w:rsidRPr="00C24C61">
        <w:rPr>
          <w:sz w:val="34"/>
        </w:rPr>
        <w:t>μονική τεκμηρίωση και αιτιολόγηση της ανισότητας. στην πρ</w:t>
      </w:r>
      <w:r w:rsidRPr="00C24C61">
        <w:rPr>
          <w:sz w:val="34"/>
        </w:rPr>
        <w:t>ά</w:t>
      </w:r>
      <w:r w:rsidRPr="00C24C61">
        <w:rPr>
          <w:sz w:val="34"/>
        </w:rPr>
        <w:t>ξη παράγει, αναπαράγει και εμπεδώνει ανισότητες οικονομικές και κοινωνικές. Μία τέτοια οικονομική πολιτ</w:t>
      </w:r>
      <w:r w:rsidRPr="00C24C61">
        <w:rPr>
          <w:sz w:val="34"/>
        </w:rPr>
        <w:t>ι</w:t>
      </w:r>
      <w:r w:rsidRPr="00C24C61">
        <w:rPr>
          <w:sz w:val="34"/>
        </w:rPr>
        <w:t>κή είναι ατελ</w:t>
      </w:r>
      <w:r w:rsidRPr="00C24C61">
        <w:rPr>
          <w:sz w:val="34"/>
        </w:rPr>
        <w:t>έ</w:t>
      </w:r>
      <w:r w:rsidRPr="00C24C61">
        <w:rPr>
          <w:sz w:val="34"/>
        </w:rPr>
        <w:t>σφορη τόσο σε οικονομικούς όρους όσο και σε όρους κοινων</w:t>
      </w:r>
      <w:r w:rsidRPr="00C24C61">
        <w:rPr>
          <w:sz w:val="34"/>
        </w:rPr>
        <w:t>ι</w:t>
      </w:r>
      <w:r w:rsidRPr="00C24C61">
        <w:rPr>
          <w:sz w:val="34"/>
        </w:rPr>
        <w:t>κής ευημερίας.</w:t>
      </w:r>
    </w:p>
    <w:p w:rsidR="00774A62" w:rsidRPr="00C24C61" w:rsidRDefault="00774A62" w:rsidP="00774A62">
      <w:pPr>
        <w:rPr>
          <w:sz w:val="34"/>
        </w:rPr>
      </w:pPr>
      <w:r w:rsidRPr="00C24C61">
        <w:rPr>
          <w:sz w:val="34"/>
        </w:rPr>
        <w:t xml:space="preserve">Η κοινωνική πρόνοια δεν νοείται πλέον ως καθολικό </w:t>
      </w:r>
      <w:r w:rsidRPr="00C24C61">
        <w:rPr>
          <w:i/>
          <w:sz w:val="34"/>
        </w:rPr>
        <w:t>δικα</w:t>
      </w:r>
      <w:r w:rsidRPr="00C24C61">
        <w:rPr>
          <w:i/>
          <w:sz w:val="34"/>
        </w:rPr>
        <w:t>ί</w:t>
      </w:r>
      <w:r w:rsidRPr="00C24C61">
        <w:rPr>
          <w:i/>
          <w:sz w:val="34"/>
        </w:rPr>
        <w:t>ωμα</w:t>
      </w:r>
      <w:r w:rsidRPr="00C24C61">
        <w:rPr>
          <w:sz w:val="34"/>
        </w:rPr>
        <w:t>, α</w:t>
      </w:r>
      <w:r w:rsidRPr="00C24C61">
        <w:rPr>
          <w:sz w:val="34"/>
        </w:rPr>
        <w:t>λ</w:t>
      </w:r>
      <w:r w:rsidRPr="00C24C61">
        <w:rPr>
          <w:sz w:val="34"/>
        </w:rPr>
        <w:t xml:space="preserve">λά ως εξατομικευμένη </w:t>
      </w:r>
      <w:r w:rsidRPr="00C24C61">
        <w:rPr>
          <w:i/>
          <w:sz w:val="34"/>
        </w:rPr>
        <w:t>παροχή</w:t>
      </w:r>
      <w:r w:rsidRPr="00C24C61">
        <w:rPr>
          <w:sz w:val="34"/>
        </w:rPr>
        <w:t xml:space="preserve">. Η διαφορά, ανάμεσα στις δύο εκδοχές, έγκειται στο ότι το </w:t>
      </w:r>
      <w:r w:rsidRPr="00C24C61">
        <w:rPr>
          <w:i/>
          <w:sz w:val="34"/>
        </w:rPr>
        <w:t>δικαίωμα</w:t>
      </w:r>
      <w:r w:rsidRPr="00C24C61">
        <w:rPr>
          <w:sz w:val="34"/>
        </w:rPr>
        <w:t xml:space="preserve"> αφορά όλους τους πολίτες, ενώ η </w:t>
      </w:r>
      <w:r w:rsidRPr="00C24C61">
        <w:rPr>
          <w:i/>
          <w:sz w:val="34"/>
        </w:rPr>
        <w:t>παροχή</w:t>
      </w:r>
      <w:r w:rsidRPr="00C24C61">
        <w:rPr>
          <w:sz w:val="34"/>
        </w:rPr>
        <w:t xml:space="preserve"> μόνο ορισμένο τμήμα του πλ</w:t>
      </w:r>
      <w:r w:rsidRPr="00C24C61">
        <w:rPr>
          <w:sz w:val="34"/>
        </w:rPr>
        <w:t>η</w:t>
      </w:r>
      <w:r w:rsidRPr="00C24C61">
        <w:rPr>
          <w:sz w:val="34"/>
        </w:rPr>
        <w:t>θυσμού και μάλιστα υπό α</w:t>
      </w:r>
      <w:r w:rsidRPr="00C24C61">
        <w:rPr>
          <w:sz w:val="34"/>
        </w:rPr>
        <w:t>υ</w:t>
      </w:r>
      <w:r w:rsidRPr="00C24C61">
        <w:rPr>
          <w:sz w:val="34"/>
        </w:rPr>
        <w:t>στηρές προϋποθέσεις.</w:t>
      </w:r>
    </w:p>
    <w:p w:rsidR="00774A62" w:rsidRPr="00C24C61" w:rsidRDefault="00774A62" w:rsidP="00774A62">
      <w:pPr>
        <w:rPr>
          <w:sz w:val="34"/>
        </w:rPr>
      </w:pPr>
      <w:r w:rsidRPr="00C24C61">
        <w:rPr>
          <w:sz w:val="34"/>
        </w:rPr>
        <w:t>Η αποχώρηση του κράτους από την κοινωνική πολιτική συνδυάζεται με την ενδυνάμωση άλλων θεσμών και εννοιών (π.χ. κοινωνία πολιτών, Μη Κυβερνητικές Οργανώσεις, εθ</w:t>
      </w:r>
      <w:r w:rsidRPr="00C24C61">
        <w:rPr>
          <w:sz w:val="34"/>
        </w:rPr>
        <w:t>ε</w:t>
      </w:r>
      <w:r w:rsidRPr="00C24C61">
        <w:rPr>
          <w:sz w:val="34"/>
        </w:rPr>
        <w:t>λοντισμός, φιλανθρωπία, κ.ά.). Το ποιοτι</w:t>
      </w:r>
      <w:r w:rsidR="00217D64" w:rsidRPr="00C24C61">
        <w:rPr>
          <w:sz w:val="34"/>
        </w:rPr>
        <w:t>κά διαφορετικό, που εισάγεται με θεσμούς και έννοιες αυτού του είδους, ε</w:t>
      </w:r>
      <w:r w:rsidR="00217D64" w:rsidRPr="00C24C61">
        <w:rPr>
          <w:sz w:val="34"/>
        </w:rPr>
        <w:t>ί</w:t>
      </w:r>
      <w:r w:rsidR="00217D64" w:rsidRPr="00C24C61">
        <w:rPr>
          <w:sz w:val="34"/>
        </w:rPr>
        <w:t>ναι η μη καθολική, η μη υποχρεωτική, η ατομική, η απ</w:t>
      </w:r>
      <w:r w:rsidR="00217D64" w:rsidRPr="00C24C61">
        <w:rPr>
          <w:sz w:val="34"/>
        </w:rPr>
        <w:t>ο</w:t>
      </w:r>
      <w:r w:rsidR="00217D64" w:rsidRPr="00C24C61">
        <w:rPr>
          <w:sz w:val="34"/>
        </w:rPr>
        <w:lastRenderedPageBreak/>
        <w:t>σπασματική και επιλ</w:t>
      </w:r>
      <w:r w:rsidR="00217D64" w:rsidRPr="00C24C61">
        <w:rPr>
          <w:sz w:val="34"/>
        </w:rPr>
        <w:t>ε</w:t>
      </w:r>
      <w:r w:rsidR="00217D64" w:rsidRPr="00C24C61">
        <w:rPr>
          <w:sz w:val="34"/>
        </w:rPr>
        <w:t>κτική λειτουργία τους, σε σχέση με τη δικαιωματική απολαβή και την υποχρεωτική, καθολική και συνεχή υποχρέωση του κράτους να παρέχει κοινωνικές υπ</w:t>
      </w:r>
      <w:r w:rsidR="00217D64" w:rsidRPr="00C24C61">
        <w:rPr>
          <w:sz w:val="34"/>
        </w:rPr>
        <w:t>η</w:t>
      </w:r>
      <w:r w:rsidR="00217D64" w:rsidRPr="00C24C61">
        <w:rPr>
          <w:sz w:val="34"/>
        </w:rPr>
        <w:t>ρεσίες στους πολίτες που τις έχουν ανάγκη.</w:t>
      </w:r>
    </w:p>
    <w:p w:rsidR="00217D64" w:rsidRPr="00C24C61" w:rsidRDefault="00217D64" w:rsidP="00217D64">
      <w:pPr>
        <w:rPr>
          <w:sz w:val="34"/>
        </w:rPr>
      </w:pPr>
      <w:r w:rsidRPr="00C24C61">
        <w:rPr>
          <w:sz w:val="34"/>
        </w:rPr>
        <w:t>Η «φιλανθρωπία», ο «εθελοντισμός» και παρόμοιες μορφές «βοήθειας», λειτουργούν ως αποπροσανατολιστικά υποκ</w:t>
      </w:r>
      <w:r w:rsidRPr="00C24C61">
        <w:rPr>
          <w:sz w:val="34"/>
        </w:rPr>
        <w:t>α</w:t>
      </w:r>
      <w:r w:rsidRPr="00C24C61">
        <w:rPr>
          <w:sz w:val="34"/>
        </w:rPr>
        <w:t>τάστατα του κράτους πρόνοιας</w:t>
      </w:r>
      <w:r w:rsidR="00736FAE" w:rsidRPr="00C24C61">
        <w:rPr>
          <w:sz w:val="34"/>
        </w:rPr>
        <w:t xml:space="preserve"> </w:t>
      </w:r>
      <w:r w:rsidRPr="00C24C61">
        <w:rPr>
          <w:sz w:val="34"/>
        </w:rPr>
        <w:t>και της δικαιωματικής πρ</w:t>
      </w:r>
      <w:r w:rsidRPr="00C24C61">
        <w:rPr>
          <w:sz w:val="34"/>
        </w:rPr>
        <w:t>ό</w:t>
      </w:r>
      <w:r w:rsidRPr="00C24C61">
        <w:rPr>
          <w:sz w:val="34"/>
        </w:rPr>
        <w:t>σβασης σε βασικά αγαθά και υπηρεσίες. Ο χώρος της αν</w:t>
      </w:r>
      <w:r w:rsidRPr="00C24C61">
        <w:rPr>
          <w:sz w:val="34"/>
        </w:rPr>
        <w:t>α</w:t>
      </w:r>
      <w:r w:rsidRPr="00C24C61">
        <w:rPr>
          <w:sz w:val="34"/>
        </w:rPr>
        <w:t>πηρίας είναι εξαιρετικά πρόσφορος για την ανάπτυξη τ</w:t>
      </w:r>
      <w:r w:rsidRPr="00C24C61">
        <w:rPr>
          <w:sz w:val="34"/>
        </w:rPr>
        <w:t>έ</w:t>
      </w:r>
      <w:r w:rsidRPr="00C24C61">
        <w:rPr>
          <w:sz w:val="34"/>
        </w:rPr>
        <w:t xml:space="preserve">τοιων υποτιμητικών για την ανθρώπινη αξιοπρέπεια και </w:t>
      </w:r>
      <w:r w:rsidRPr="00C24C61">
        <w:rPr>
          <w:sz w:val="34"/>
        </w:rPr>
        <w:t>α</w:t>
      </w:r>
      <w:r w:rsidRPr="00C24C61">
        <w:rPr>
          <w:sz w:val="34"/>
        </w:rPr>
        <w:t>ντικοινωνικών</w:t>
      </w:r>
      <w:r w:rsidR="00736FAE" w:rsidRPr="00C24C61">
        <w:rPr>
          <w:sz w:val="34"/>
        </w:rPr>
        <w:t xml:space="preserve"> </w:t>
      </w:r>
      <w:r w:rsidRPr="00C24C61">
        <w:rPr>
          <w:sz w:val="34"/>
        </w:rPr>
        <w:t>πρακτικών, οι οποίες συσκοτίζουν και αφ</w:t>
      </w:r>
      <w:r w:rsidRPr="00C24C61">
        <w:rPr>
          <w:sz w:val="34"/>
        </w:rPr>
        <w:t>ή</w:t>
      </w:r>
      <w:r w:rsidRPr="00C24C61">
        <w:rPr>
          <w:sz w:val="34"/>
        </w:rPr>
        <w:t>νουν στο απυρόβλητο τις πραγματικές αιτίες των προβλημ</w:t>
      </w:r>
      <w:r w:rsidRPr="00C24C61">
        <w:rPr>
          <w:sz w:val="34"/>
        </w:rPr>
        <w:t>ά</w:t>
      </w:r>
      <w:r w:rsidRPr="00C24C61">
        <w:rPr>
          <w:sz w:val="34"/>
        </w:rPr>
        <w:t xml:space="preserve">των, αντιμετωπίζουν τους ανθρώπους με ευκαιριακό και </w:t>
      </w:r>
      <w:r w:rsidRPr="00C24C61">
        <w:rPr>
          <w:sz w:val="34"/>
        </w:rPr>
        <w:t>ε</w:t>
      </w:r>
      <w:r w:rsidRPr="00C24C61">
        <w:rPr>
          <w:sz w:val="34"/>
        </w:rPr>
        <w:t>πιλεκτικό τρόπο, αναδεικνύουν ψευδείς ευεργέτες, απορρ</w:t>
      </w:r>
      <w:r w:rsidRPr="00C24C61">
        <w:rPr>
          <w:sz w:val="34"/>
        </w:rPr>
        <w:t>ο</w:t>
      </w:r>
      <w:r w:rsidRPr="00C24C61">
        <w:rPr>
          <w:sz w:val="34"/>
        </w:rPr>
        <w:t>φούν</w:t>
      </w:r>
      <w:r w:rsidR="00736FAE" w:rsidRPr="00C24C61">
        <w:rPr>
          <w:sz w:val="34"/>
        </w:rPr>
        <w:t xml:space="preserve"> </w:t>
      </w:r>
      <w:r w:rsidRPr="00C24C61">
        <w:rPr>
          <w:sz w:val="34"/>
        </w:rPr>
        <w:t>και αποπροσανατολίζουν την ενέργεια ειλικρινών α</w:t>
      </w:r>
      <w:r w:rsidRPr="00C24C61">
        <w:rPr>
          <w:sz w:val="34"/>
        </w:rPr>
        <w:t>ν</w:t>
      </w:r>
      <w:r w:rsidRPr="00C24C61">
        <w:rPr>
          <w:sz w:val="34"/>
        </w:rPr>
        <w:t>θρ</w:t>
      </w:r>
      <w:r w:rsidRPr="00C24C61">
        <w:rPr>
          <w:sz w:val="34"/>
        </w:rPr>
        <w:t>ώ</w:t>
      </w:r>
      <w:r w:rsidRPr="00C24C61">
        <w:rPr>
          <w:sz w:val="34"/>
        </w:rPr>
        <w:t>πων.</w:t>
      </w:r>
    </w:p>
    <w:p w:rsidR="00217D64" w:rsidRPr="00C24C61" w:rsidRDefault="00217D64" w:rsidP="00217D64">
      <w:pPr>
        <w:rPr>
          <w:sz w:val="34"/>
        </w:rPr>
      </w:pPr>
      <w:r w:rsidRPr="00C24C61">
        <w:rPr>
          <w:sz w:val="34"/>
        </w:rPr>
        <w:t>Χαρακτηριστικό των πολιτικών στήριξης της «ελεύθερης αγοράς» είναι η επιδίωξη για την μετάθεση των ευθυνών από την κοινωνία στο άτομο. Η άποψη αυτή, δηλαδή η εξ</w:t>
      </w:r>
      <w:r w:rsidRPr="00C24C61">
        <w:rPr>
          <w:sz w:val="34"/>
        </w:rPr>
        <w:t>α</w:t>
      </w:r>
      <w:r w:rsidRPr="00C24C61">
        <w:rPr>
          <w:sz w:val="34"/>
        </w:rPr>
        <w:t>τομίκευση της ευθύνης, αντιβαίνει στον πυρήνα της σύ</w:t>
      </w:r>
      <w:r w:rsidRPr="00C24C61">
        <w:rPr>
          <w:sz w:val="34"/>
        </w:rPr>
        <w:t>γ</w:t>
      </w:r>
      <w:r w:rsidRPr="00C24C61">
        <w:rPr>
          <w:sz w:val="34"/>
        </w:rPr>
        <w:t>χρονης προσέγγ</w:t>
      </w:r>
      <w:r w:rsidRPr="00C24C61">
        <w:rPr>
          <w:sz w:val="34"/>
        </w:rPr>
        <w:t>ι</w:t>
      </w:r>
      <w:r w:rsidRPr="00C24C61">
        <w:rPr>
          <w:sz w:val="34"/>
        </w:rPr>
        <w:t>σης για την αναπηρία, δηλαδή στην ίδια τη φιλοσοφία του κοινωνικού μοντέλου για την αναπηρία. Επ</w:t>
      </w:r>
      <w:r w:rsidRPr="00C24C61">
        <w:rPr>
          <w:sz w:val="34"/>
        </w:rPr>
        <w:t>ι</w:t>
      </w:r>
      <w:r w:rsidRPr="00C24C61">
        <w:rPr>
          <w:sz w:val="34"/>
        </w:rPr>
        <w:t xml:space="preserve">στρέφει στο ατομικό, όχι όμως στη βάση της ξεπερασμένης λογικής του ιατρικού μοντέλου, αλλά στο πλαίσιο μιας </w:t>
      </w:r>
      <w:proofErr w:type="spellStart"/>
      <w:r w:rsidRPr="00C24C61">
        <w:rPr>
          <w:sz w:val="34"/>
        </w:rPr>
        <w:t>ο</w:t>
      </w:r>
      <w:r w:rsidRPr="00C24C61">
        <w:rPr>
          <w:sz w:val="34"/>
        </w:rPr>
        <w:t>ι</w:t>
      </w:r>
      <w:r w:rsidRPr="00C24C61">
        <w:rPr>
          <w:sz w:val="34"/>
        </w:rPr>
        <w:t>κονομίστικης</w:t>
      </w:r>
      <w:proofErr w:type="spellEnd"/>
      <w:r w:rsidRPr="00C24C61">
        <w:rPr>
          <w:sz w:val="34"/>
        </w:rPr>
        <w:t xml:space="preserve"> και ατομικιστικής αντίληψης για την αποτ</w:t>
      </w:r>
      <w:r w:rsidRPr="00C24C61">
        <w:rPr>
          <w:sz w:val="34"/>
        </w:rPr>
        <w:t>ε</w:t>
      </w:r>
      <w:r w:rsidRPr="00C24C61">
        <w:rPr>
          <w:sz w:val="34"/>
        </w:rPr>
        <w:t>λεσματική λειτουργία της οικον</w:t>
      </w:r>
      <w:r w:rsidRPr="00C24C61">
        <w:rPr>
          <w:sz w:val="34"/>
        </w:rPr>
        <w:t>ο</w:t>
      </w:r>
      <w:r w:rsidRPr="00C24C61">
        <w:rPr>
          <w:sz w:val="34"/>
        </w:rPr>
        <w:t xml:space="preserve">μίας και της κοινωνίας. Με τον τρόπο αυτό επανεισάγεται, εμμέσως, η ξεπερασμένη </w:t>
      </w:r>
      <w:r w:rsidRPr="00C24C61">
        <w:rPr>
          <w:sz w:val="34"/>
        </w:rPr>
        <w:t>ε</w:t>
      </w:r>
      <w:r w:rsidRPr="00C24C61">
        <w:rPr>
          <w:sz w:val="34"/>
        </w:rPr>
        <w:t>ξατομίκευση της αναπηρίας. Μάλιστα, οι συνέπειες μιας τ</w:t>
      </w:r>
      <w:r w:rsidRPr="00C24C61">
        <w:rPr>
          <w:sz w:val="34"/>
        </w:rPr>
        <w:t>έ</w:t>
      </w:r>
      <w:r w:rsidRPr="00C24C61">
        <w:rPr>
          <w:sz w:val="34"/>
        </w:rPr>
        <w:t>τοιας προσέγγισης είναι χειρότ</w:t>
      </w:r>
      <w:r w:rsidRPr="00C24C61">
        <w:rPr>
          <w:sz w:val="34"/>
        </w:rPr>
        <w:t>ε</w:t>
      </w:r>
      <w:r w:rsidRPr="00C24C61">
        <w:rPr>
          <w:sz w:val="34"/>
        </w:rPr>
        <w:t>ρες από την εξατομίκευση της αναπηρίας στο πλαίσιο του ιατρικού μοντ</w:t>
      </w:r>
      <w:r w:rsidRPr="00C24C61">
        <w:rPr>
          <w:sz w:val="34"/>
        </w:rPr>
        <w:t>έ</w:t>
      </w:r>
      <w:r w:rsidRPr="00C24C61">
        <w:rPr>
          <w:sz w:val="34"/>
        </w:rPr>
        <w:t xml:space="preserve">λου, καθότι </w:t>
      </w:r>
      <w:r w:rsidRPr="00C24C61">
        <w:rPr>
          <w:sz w:val="34"/>
        </w:rPr>
        <w:lastRenderedPageBreak/>
        <w:t>συγχρόνως επιβάλλεται ο περιορισμός των κοινωνικών δ</w:t>
      </w:r>
      <w:r w:rsidRPr="00C24C61">
        <w:rPr>
          <w:sz w:val="34"/>
        </w:rPr>
        <w:t>α</w:t>
      </w:r>
      <w:r w:rsidRPr="00C24C61">
        <w:rPr>
          <w:sz w:val="34"/>
        </w:rPr>
        <w:t xml:space="preserve">πανών, εμπορευματοποιούνται και ιδιωτικοποιούνται οι </w:t>
      </w:r>
      <w:r w:rsidRPr="00C24C61">
        <w:rPr>
          <w:sz w:val="34"/>
        </w:rPr>
        <w:t>υ</w:t>
      </w:r>
      <w:r w:rsidRPr="00C24C61">
        <w:rPr>
          <w:sz w:val="34"/>
        </w:rPr>
        <w:t>πηρεσίες προς τα άτομα με αναπηρία· εξαρτώνται, δηλαδή, σχεδόν αποκλειστικά από την αγοραστική δύναμή τους. Η μείωση των κοινωνικών δαπανών, και η εμπορευματοποί</w:t>
      </w:r>
      <w:r w:rsidRPr="00C24C61">
        <w:rPr>
          <w:sz w:val="34"/>
        </w:rPr>
        <w:t>η</w:t>
      </w:r>
      <w:r w:rsidRPr="00C24C61">
        <w:rPr>
          <w:sz w:val="34"/>
        </w:rPr>
        <w:t>ση αγαθών και υπηρεσιών, συνιστά εξατομίκευση της κο</w:t>
      </w:r>
      <w:r w:rsidRPr="00C24C61">
        <w:rPr>
          <w:sz w:val="34"/>
        </w:rPr>
        <w:t>ι</w:t>
      </w:r>
      <w:r w:rsidRPr="00C24C61">
        <w:rPr>
          <w:sz w:val="34"/>
        </w:rPr>
        <w:t>νωνικής δ</w:t>
      </w:r>
      <w:r w:rsidRPr="00C24C61">
        <w:rPr>
          <w:sz w:val="34"/>
        </w:rPr>
        <w:t>α</w:t>
      </w:r>
      <w:r w:rsidRPr="00C24C61">
        <w:rPr>
          <w:sz w:val="34"/>
        </w:rPr>
        <w:t>πάνης.</w:t>
      </w:r>
    </w:p>
    <w:p w:rsidR="00217D64" w:rsidRPr="00C24C61" w:rsidRDefault="00217D64" w:rsidP="00217D64">
      <w:pPr>
        <w:rPr>
          <w:sz w:val="34"/>
        </w:rPr>
      </w:pPr>
      <w:r w:rsidRPr="00C24C61">
        <w:rPr>
          <w:sz w:val="34"/>
        </w:rPr>
        <w:t>Οι ανωτέρω πολιτικές ενώ περιορίζουν το κοινωνικό όφελος από την ένταξη των ατόμων με αναπηρία, συγχρόνως αυξ</w:t>
      </w:r>
      <w:r w:rsidRPr="00C24C61">
        <w:rPr>
          <w:sz w:val="34"/>
        </w:rPr>
        <w:t>ά</w:t>
      </w:r>
      <w:r w:rsidRPr="00C24C61">
        <w:rPr>
          <w:sz w:val="34"/>
        </w:rPr>
        <w:t>νουν το κοινωνικό κόστος που προκύπτει από τον αποκλε</w:t>
      </w:r>
      <w:r w:rsidRPr="00C24C61">
        <w:rPr>
          <w:sz w:val="34"/>
        </w:rPr>
        <w:t>ι</w:t>
      </w:r>
      <w:r w:rsidRPr="00C24C61">
        <w:rPr>
          <w:sz w:val="34"/>
        </w:rPr>
        <w:t>σμό τους. Ο κοινωνικός αποκλεισμός είναι πολυδιάστατο φαινόμενο, τόσο όσον αφορά τις αιτίες όσο και τις επιπτ</w:t>
      </w:r>
      <w:r w:rsidRPr="00C24C61">
        <w:rPr>
          <w:sz w:val="34"/>
        </w:rPr>
        <w:t>ώ</w:t>
      </w:r>
      <w:r w:rsidRPr="00C24C61">
        <w:rPr>
          <w:sz w:val="34"/>
        </w:rPr>
        <w:t>σεις του. Η ανεργία, η χαμηλά αμειβόμενη απασχόληση και η ελλιπής εκπαίδευση συνιστούν εν δυνάμει αιτίες κοινων</w:t>
      </w:r>
      <w:r w:rsidRPr="00C24C61">
        <w:rPr>
          <w:sz w:val="34"/>
        </w:rPr>
        <w:t>ι</w:t>
      </w:r>
      <w:r w:rsidRPr="00C24C61">
        <w:rPr>
          <w:sz w:val="34"/>
        </w:rPr>
        <w:t>κού αποκλεισμού. Ο κοινων</w:t>
      </w:r>
      <w:r w:rsidRPr="00C24C61">
        <w:rPr>
          <w:sz w:val="34"/>
        </w:rPr>
        <w:t>ι</w:t>
      </w:r>
      <w:r w:rsidRPr="00C24C61">
        <w:rPr>
          <w:sz w:val="34"/>
        </w:rPr>
        <w:t>κός αποκλεισμός συνεπάγεται, μεταξύ άλλων, χαμηλή αυτοεκτίμηση, αναξιοπρεπή διαβί</w:t>
      </w:r>
      <w:r w:rsidRPr="00C24C61">
        <w:rPr>
          <w:sz w:val="34"/>
        </w:rPr>
        <w:t>ω</w:t>
      </w:r>
      <w:r w:rsidRPr="00C24C61">
        <w:rPr>
          <w:sz w:val="34"/>
        </w:rPr>
        <w:t>ση και οδηγεί σε αδυναμία άσκ</w:t>
      </w:r>
      <w:r w:rsidRPr="00C24C61">
        <w:rPr>
          <w:sz w:val="34"/>
        </w:rPr>
        <w:t>η</w:t>
      </w:r>
      <w:r w:rsidRPr="00C24C61">
        <w:rPr>
          <w:sz w:val="34"/>
        </w:rPr>
        <w:t>σης δικαιωμάτων. Συνήθης πρακτική είναι η πολιτεία, αποπο</w:t>
      </w:r>
      <w:r w:rsidRPr="00C24C61">
        <w:rPr>
          <w:sz w:val="34"/>
        </w:rPr>
        <w:t>ι</w:t>
      </w:r>
      <w:r w:rsidRPr="00C24C61">
        <w:rPr>
          <w:sz w:val="34"/>
        </w:rPr>
        <w:t>ούμενη των ευθυνών της, να μετακυλύει τις ευθύνες του κοιν</w:t>
      </w:r>
      <w:r w:rsidRPr="00C24C61">
        <w:rPr>
          <w:sz w:val="34"/>
        </w:rPr>
        <w:t>ω</w:t>
      </w:r>
      <w:r w:rsidRPr="00C24C61">
        <w:rPr>
          <w:sz w:val="34"/>
        </w:rPr>
        <w:t xml:space="preserve">νικού αποκλεισμού στα άτομα. Αυτή η αντίληψη, αφενός </w:t>
      </w:r>
      <w:proofErr w:type="spellStart"/>
      <w:r w:rsidRPr="00C24C61">
        <w:rPr>
          <w:sz w:val="34"/>
        </w:rPr>
        <w:t>στ</w:t>
      </w:r>
      <w:r w:rsidRPr="00C24C61">
        <w:rPr>
          <w:sz w:val="34"/>
        </w:rPr>
        <w:t>ο</w:t>
      </w:r>
      <w:r w:rsidRPr="00C24C61">
        <w:rPr>
          <w:sz w:val="34"/>
        </w:rPr>
        <w:t>χοποιεί</w:t>
      </w:r>
      <w:proofErr w:type="spellEnd"/>
      <w:r w:rsidRPr="00C24C61">
        <w:rPr>
          <w:sz w:val="34"/>
        </w:rPr>
        <w:t xml:space="preserve"> το άτομο, όσον αφορά τις αιτίες του κοινωνικού αποκλεισμού, αφετέρου μεταθέτει επίσης στο άτομο τις απαιτούμ</w:t>
      </w:r>
      <w:r w:rsidRPr="00C24C61">
        <w:rPr>
          <w:sz w:val="34"/>
        </w:rPr>
        <w:t>ε</w:t>
      </w:r>
      <w:r w:rsidRPr="00C24C61">
        <w:rPr>
          <w:sz w:val="34"/>
        </w:rPr>
        <w:t>νες ενέργειες για την επανένταξή του. Το νόημα που υποκρ</w:t>
      </w:r>
      <w:r w:rsidRPr="00C24C61">
        <w:rPr>
          <w:sz w:val="34"/>
        </w:rPr>
        <w:t>ύ</w:t>
      </w:r>
      <w:r w:rsidRPr="00C24C61">
        <w:rPr>
          <w:sz w:val="34"/>
        </w:rPr>
        <w:t>πτεται από την πρόταξη του ατομικού, είναι η απόκρυψη των ανισοτήτων που δημιουργούνται από τις νεοφιλελεύθερες πολιτικές. Ε</w:t>
      </w:r>
      <w:r w:rsidRPr="00C24C61">
        <w:rPr>
          <w:sz w:val="34"/>
        </w:rPr>
        <w:t>ν</w:t>
      </w:r>
      <w:r w:rsidRPr="00C24C61">
        <w:rPr>
          <w:sz w:val="34"/>
        </w:rPr>
        <w:t xml:space="preserve">σαρκώνεται έτσι η άποψη της Μ. Θάτσερ, προεξάρχουσας </w:t>
      </w:r>
      <w:r w:rsidRPr="00C24C61">
        <w:rPr>
          <w:sz w:val="34"/>
        </w:rPr>
        <w:lastRenderedPageBreak/>
        <w:t>εκπροσώπου του νεοφιλελευθερισμού, ότι «δεν υπάρχει κο</w:t>
      </w:r>
      <w:r w:rsidRPr="00C24C61">
        <w:rPr>
          <w:sz w:val="34"/>
        </w:rPr>
        <w:t>ι</w:t>
      </w:r>
      <w:r w:rsidRPr="00C24C61">
        <w:rPr>
          <w:sz w:val="34"/>
        </w:rPr>
        <w:t>νωνία»</w:t>
      </w:r>
      <w:r w:rsidRPr="00C24C61">
        <w:rPr>
          <w:rStyle w:val="aa"/>
          <w:sz w:val="34"/>
        </w:rPr>
        <w:footnoteReference w:id="7"/>
      </w:r>
      <w:r w:rsidRPr="00C24C61">
        <w:rPr>
          <w:sz w:val="34"/>
        </w:rPr>
        <w:t>.</w:t>
      </w:r>
    </w:p>
    <w:p w:rsidR="00217D64" w:rsidRPr="00C24C61" w:rsidRDefault="00217D64" w:rsidP="00217D64">
      <w:pPr>
        <w:rPr>
          <w:sz w:val="34"/>
        </w:rPr>
      </w:pPr>
      <w:r w:rsidRPr="00C24C61">
        <w:rPr>
          <w:sz w:val="34"/>
        </w:rPr>
        <w:t>Η επικράτηση αυτών των αντιλήψεων και η ανεξέλεγκτη λειτουργία της αγοράς αμφισβητεί, διαβρώνει και θέτει σε κίνδυνο αξίες και αρχές οι οποίες εκφράζουν την πρόοδο της ανθρωπότητας στο ζήτημα της αναπηρίας, και με πολυ</w:t>
      </w:r>
      <w:r w:rsidRPr="00C24C61">
        <w:rPr>
          <w:sz w:val="34"/>
        </w:rPr>
        <w:t>ε</w:t>
      </w:r>
      <w:r w:rsidRPr="00C24C61">
        <w:rPr>
          <w:sz w:val="34"/>
        </w:rPr>
        <w:t>τείς αγώνες του αναπηρικού κινήματος έχουν αποτυπωθεί σε διεθνείς συμβ</w:t>
      </w:r>
      <w:r w:rsidRPr="00C24C61">
        <w:rPr>
          <w:sz w:val="34"/>
        </w:rPr>
        <w:t>ά</w:t>
      </w:r>
      <w:r w:rsidRPr="00C24C61">
        <w:rPr>
          <w:sz w:val="34"/>
        </w:rPr>
        <w:t>σεις, θεσμούς και νόμους.</w:t>
      </w:r>
    </w:p>
    <w:p w:rsidR="00774A62" w:rsidRPr="00C24C61" w:rsidRDefault="00774A62" w:rsidP="00774A62">
      <w:pPr>
        <w:rPr>
          <w:sz w:val="34"/>
        </w:rPr>
      </w:pPr>
    </w:p>
    <w:p w:rsidR="00CF6814" w:rsidRPr="00C24C61" w:rsidRDefault="00CF6814" w:rsidP="00CF6814">
      <w:pPr>
        <w:pStyle w:val="2"/>
        <w:rPr>
          <w:sz w:val="38"/>
          <w:szCs w:val="30"/>
        </w:rPr>
      </w:pPr>
      <w:bookmarkStart w:id="16" w:name="_Toc358524477"/>
      <w:bookmarkStart w:id="17" w:name="_Toc362875039"/>
      <w:r w:rsidRPr="00C24C61">
        <w:rPr>
          <w:sz w:val="38"/>
          <w:szCs w:val="30"/>
        </w:rPr>
        <w:t>Οι επιπτώσεις των πρόσφατων οικονομικών εξελίξεων και θεσμικών αλλαγών στα θέματα της αναπ</w:t>
      </w:r>
      <w:r w:rsidRPr="00C24C61">
        <w:rPr>
          <w:sz w:val="38"/>
          <w:szCs w:val="30"/>
        </w:rPr>
        <w:t>η</w:t>
      </w:r>
      <w:r w:rsidRPr="00C24C61">
        <w:rPr>
          <w:sz w:val="38"/>
          <w:szCs w:val="30"/>
        </w:rPr>
        <w:t>ρίας</w:t>
      </w:r>
      <w:bookmarkEnd w:id="16"/>
      <w:bookmarkEnd w:id="17"/>
    </w:p>
    <w:p w:rsidR="00CF6814" w:rsidRPr="00C24C61" w:rsidRDefault="00CF6814" w:rsidP="00CF6814">
      <w:pPr>
        <w:rPr>
          <w:sz w:val="34"/>
        </w:rPr>
      </w:pPr>
      <w:r w:rsidRPr="00C24C61">
        <w:rPr>
          <w:sz w:val="34"/>
        </w:rPr>
        <w:t>Η ελληνική οικονομία βρίσκεται σε χρόνια ύφεση που αν</w:t>
      </w:r>
      <w:r w:rsidRPr="00C24C61">
        <w:rPr>
          <w:sz w:val="34"/>
        </w:rPr>
        <w:t>α</w:t>
      </w:r>
      <w:r w:rsidRPr="00C24C61">
        <w:rPr>
          <w:sz w:val="34"/>
        </w:rPr>
        <w:t>μένεται να διαρκέσει. Από το 2009 έως και το 2011 η συ</w:t>
      </w:r>
      <w:r w:rsidRPr="00C24C61">
        <w:rPr>
          <w:sz w:val="34"/>
        </w:rPr>
        <w:t>σ</w:t>
      </w:r>
      <w:r w:rsidRPr="00C24C61">
        <w:rPr>
          <w:sz w:val="34"/>
        </w:rPr>
        <w:t>σωρευμ</w:t>
      </w:r>
      <w:r w:rsidRPr="00C24C61">
        <w:rPr>
          <w:sz w:val="34"/>
        </w:rPr>
        <w:t>έ</w:t>
      </w:r>
      <w:r w:rsidRPr="00C24C61">
        <w:rPr>
          <w:sz w:val="34"/>
        </w:rPr>
        <w:t>νη μείωση του ΑΕΠ ανέρχεται στο 10,2%, και είναι η μεγαλύτερη μείωση κατά τη μεταπολεμική περίοδο</w:t>
      </w:r>
      <w:r w:rsidRPr="00C24C61">
        <w:rPr>
          <w:rStyle w:val="aa"/>
          <w:sz w:val="34"/>
        </w:rPr>
        <w:footnoteReference w:id="8"/>
      </w:r>
      <w:r w:rsidRPr="00C24C61">
        <w:rPr>
          <w:sz w:val="34"/>
        </w:rPr>
        <w:t xml:space="preserve">. Η </w:t>
      </w:r>
      <w:r w:rsidRPr="00C24C61">
        <w:rPr>
          <w:sz w:val="34"/>
        </w:rPr>
        <w:t>ε</w:t>
      </w:r>
      <w:r w:rsidRPr="00C24C61">
        <w:rPr>
          <w:sz w:val="34"/>
        </w:rPr>
        <w:t xml:space="preserve">πίσημη ανεργία ανέρχεται το γ’ τρίμηνο του 2011 στο </w:t>
      </w:r>
      <w:r w:rsidRPr="00C24C61">
        <w:rPr>
          <w:sz w:val="34"/>
        </w:rPr>
        <w:lastRenderedPageBreak/>
        <w:t>17,7%</w:t>
      </w:r>
      <w:r w:rsidRPr="00C24C61">
        <w:rPr>
          <w:rStyle w:val="aa"/>
          <w:sz w:val="34"/>
        </w:rPr>
        <w:footnoteReference w:id="9"/>
      </w:r>
      <w:r w:rsidRPr="00C24C61">
        <w:rPr>
          <w:sz w:val="34"/>
        </w:rPr>
        <w:t xml:space="preserve"> με σαφείς τ</w:t>
      </w:r>
      <w:r w:rsidRPr="00C24C61">
        <w:rPr>
          <w:sz w:val="34"/>
        </w:rPr>
        <w:t>ά</w:t>
      </w:r>
      <w:r w:rsidRPr="00C24C61">
        <w:rPr>
          <w:sz w:val="34"/>
        </w:rPr>
        <w:t xml:space="preserve">σεις περεταίρω ανόδου. Η εμμονή σε πολιτικές που άμεσα δημιουργούν ύφεση και ανεργία, </w:t>
      </w:r>
      <w:proofErr w:type="spellStart"/>
      <w:r w:rsidRPr="00C24C61">
        <w:rPr>
          <w:sz w:val="34"/>
        </w:rPr>
        <w:t>μ</w:t>
      </w:r>
      <w:r w:rsidRPr="00C24C61">
        <w:rPr>
          <w:sz w:val="34"/>
        </w:rPr>
        <w:t>ε</w:t>
      </w:r>
      <w:r w:rsidRPr="00C24C61">
        <w:rPr>
          <w:sz w:val="34"/>
        </w:rPr>
        <w:t>σομακροπρόθεσμα</w:t>
      </w:r>
      <w:proofErr w:type="spellEnd"/>
      <w:r w:rsidRPr="00C24C61">
        <w:rPr>
          <w:sz w:val="34"/>
        </w:rPr>
        <w:t xml:space="preserve"> καταστρ</w:t>
      </w:r>
      <w:r w:rsidRPr="00C24C61">
        <w:rPr>
          <w:sz w:val="34"/>
        </w:rPr>
        <w:t>έ</w:t>
      </w:r>
      <w:r w:rsidRPr="00C24C61">
        <w:rPr>
          <w:sz w:val="34"/>
        </w:rPr>
        <w:t>φουν την παραγωγική βάση της ελληνικής οικονομίας. Η αποδιάρθρωση του εγχώριου π</w:t>
      </w:r>
      <w:r w:rsidRPr="00C24C61">
        <w:rPr>
          <w:sz w:val="34"/>
        </w:rPr>
        <w:t>α</w:t>
      </w:r>
      <w:r w:rsidRPr="00C24C61">
        <w:rPr>
          <w:sz w:val="34"/>
        </w:rPr>
        <w:t>ραγωγικού συστήματος υπονομεύει τη μελλοντική παραγ</w:t>
      </w:r>
      <w:r w:rsidRPr="00C24C61">
        <w:rPr>
          <w:sz w:val="34"/>
        </w:rPr>
        <w:t>ω</w:t>
      </w:r>
      <w:r w:rsidRPr="00C24C61">
        <w:rPr>
          <w:sz w:val="34"/>
        </w:rPr>
        <w:t xml:space="preserve">γική ικανότητα και την πηγή άντλησης φόρων, από όπου χρηματοδοτούνται οι δαπάνες του κράτους πρόνοιας. Εν </w:t>
      </w:r>
      <w:r w:rsidRPr="00C24C61">
        <w:rPr>
          <w:sz w:val="34"/>
        </w:rPr>
        <w:t>ο</w:t>
      </w:r>
      <w:r w:rsidRPr="00C24C61">
        <w:rPr>
          <w:sz w:val="34"/>
        </w:rPr>
        <w:t>λίγοις, καταστρέφονται οι οικονομικές προϋπ</w:t>
      </w:r>
      <w:r w:rsidRPr="00C24C61">
        <w:rPr>
          <w:sz w:val="34"/>
        </w:rPr>
        <w:t>ο</w:t>
      </w:r>
      <w:r w:rsidRPr="00C24C61">
        <w:rPr>
          <w:sz w:val="34"/>
        </w:rPr>
        <w:t>θέσεις για την ύπαρξη και λειτουργία του κοινωνικού κρ</w:t>
      </w:r>
      <w:r w:rsidRPr="00C24C61">
        <w:rPr>
          <w:sz w:val="34"/>
        </w:rPr>
        <w:t>ά</w:t>
      </w:r>
      <w:r w:rsidRPr="00C24C61">
        <w:rPr>
          <w:sz w:val="34"/>
        </w:rPr>
        <w:t>τους. Συνεπώς, σε μεσοπρόθεσμο χρονικό ορίζοντα οι πιέσεις για π</w:t>
      </w:r>
      <w:r w:rsidRPr="00C24C61">
        <w:rPr>
          <w:sz w:val="34"/>
        </w:rPr>
        <w:t>ε</w:t>
      </w:r>
      <w:r w:rsidRPr="00C24C61">
        <w:rPr>
          <w:sz w:val="34"/>
        </w:rPr>
        <w:t>ρεταίρω μείωση των κοινωνικών δαπανών θα είναι ασφυκτικές. Ά</w:t>
      </w:r>
      <w:r w:rsidRPr="00C24C61">
        <w:rPr>
          <w:sz w:val="34"/>
        </w:rPr>
        <w:t>λ</w:t>
      </w:r>
      <w:r w:rsidRPr="00C24C61">
        <w:rPr>
          <w:sz w:val="34"/>
        </w:rPr>
        <w:t>λωστε, δηλωμένος στόχος στο «μνημόνιο» είναι περιορ</w:t>
      </w:r>
      <w:r w:rsidRPr="00C24C61">
        <w:rPr>
          <w:sz w:val="34"/>
        </w:rPr>
        <w:t>ι</w:t>
      </w:r>
      <w:r w:rsidRPr="00C24C61">
        <w:rPr>
          <w:sz w:val="34"/>
        </w:rPr>
        <w:t>σμός των δημοσίων δαπανών, πλην τόκων, από το 41,8% το 2007, στο 30,5% το 2020</w:t>
      </w:r>
      <w:r w:rsidRPr="00C24C61">
        <w:rPr>
          <w:rStyle w:val="aa"/>
          <w:sz w:val="34"/>
        </w:rPr>
        <w:footnoteReference w:id="10"/>
      </w:r>
      <w:r w:rsidRPr="00C24C61">
        <w:rPr>
          <w:sz w:val="34"/>
        </w:rPr>
        <w:t>. Μία τέτοια εξέλιξη θα προκ</w:t>
      </w:r>
      <w:r w:rsidRPr="00C24C61">
        <w:rPr>
          <w:sz w:val="34"/>
        </w:rPr>
        <w:t>α</w:t>
      </w:r>
      <w:r w:rsidRPr="00C24C61">
        <w:rPr>
          <w:sz w:val="34"/>
        </w:rPr>
        <w:t>λέσει ριζική ανατροπή στις δημόσιες και κοινωνικές πολιτ</w:t>
      </w:r>
      <w:r w:rsidRPr="00C24C61">
        <w:rPr>
          <w:sz w:val="34"/>
        </w:rPr>
        <w:t>ι</w:t>
      </w:r>
      <w:r w:rsidRPr="00C24C61">
        <w:rPr>
          <w:sz w:val="34"/>
        </w:rPr>
        <w:t>κές. Επίσης, σημαίνει ότι στο εξής, όσοι έκαναν χρήση α</w:t>
      </w:r>
      <w:r w:rsidRPr="00C24C61">
        <w:rPr>
          <w:sz w:val="34"/>
        </w:rPr>
        <w:t>υ</w:t>
      </w:r>
      <w:r w:rsidRPr="00C24C61">
        <w:rPr>
          <w:sz w:val="34"/>
        </w:rPr>
        <w:t>τών των προσφερόμενων από το κράτος υπ</w:t>
      </w:r>
      <w:r w:rsidRPr="00C24C61">
        <w:rPr>
          <w:sz w:val="34"/>
        </w:rPr>
        <w:t>η</w:t>
      </w:r>
      <w:r w:rsidRPr="00C24C61">
        <w:rPr>
          <w:sz w:val="34"/>
        </w:rPr>
        <w:t>ρεσιών, ή θα τις αγοράζουν, ή αν δεν έχουν αυτή τη δυνατότητα, τότε «</w:t>
      </w:r>
      <w:r w:rsidRPr="00C24C61">
        <w:rPr>
          <w:sz w:val="34"/>
        </w:rPr>
        <w:t>α</w:t>
      </w:r>
      <w:r w:rsidRPr="00C24C61">
        <w:rPr>
          <w:sz w:val="34"/>
        </w:rPr>
        <w:t>πλώς» θα τις στερηθούν.</w:t>
      </w:r>
    </w:p>
    <w:p w:rsidR="00CF6814" w:rsidRPr="00C24C61" w:rsidRDefault="00CF6814" w:rsidP="00CF6814">
      <w:pPr>
        <w:rPr>
          <w:sz w:val="34"/>
        </w:rPr>
      </w:pPr>
      <w:r w:rsidRPr="00C24C61">
        <w:rPr>
          <w:sz w:val="34"/>
        </w:rPr>
        <w:t xml:space="preserve">Οι </w:t>
      </w:r>
      <w:proofErr w:type="spellStart"/>
      <w:r w:rsidRPr="00C24C61">
        <w:rPr>
          <w:sz w:val="34"/>
        </w:rPr>
        <w:t>υφεσιακές</w:t>
      </w:r>
      <w:proofErr w:type="spellEnd"/>
      <w:r w:rsidRPr="00C24C61">
        <w:rPr>
          <w:sz w:val="34"/>
        </w:rPr>
        <w:t xml:space="preserve"> πολιτικές, ενώ διαρκώς διευρύνουν το τμήμα του πληθυσμού που έχει ανάγκη κοινωνικών παροχών (</w:t>
      </w:r>
      <w:r w:rsidRPr="00C24C61">
        <w:rPr>
          <w:sz w:val="34"/>
        </w:rPr>
        <w:t>ά</w:t>
      </w:r>
      <w:r w:rsidRPr="00C24C61">
        <w:rPr>
          <w:sz w:val="34"/>
        </w:rPr>
        <w:t>νεργοι, ευκαιριακά εργαζόμενοι, χαμηλόμισθοι, χαμηλοσ</w:t>
      </w:r>
      <w:r w:rsidRPr="00C24C61">
        <w:rPr>
          <w:sz w:val="34"/>
        </w:rPr>
        <w:t>υ</w:t>
      </w:r>
      <w:r w:rsidRPr="00C24C61">
        <w:rPr>
          <w:sz w:val="34"/>
        </w:rPr>
        <w:t>νταξιούχοι κ.ά.) συγχρόνως μειώνουν τις κοινωνικές δαπ</w:t>
      </w:r>
      <w:r w:rsidRPr="00C24C61">
        <w:rPr>
          <w:sz w:val="34"/>
        </w:rPr>
        <w:t>ά</w:t>
      </w:r>
      <w:r w:rsidRPr="00C24C61">
        <w:rPr>
          <w:sz w:val="34"/>
        </w:rPr>
        <w:t>νες στον κρατικό προϋπολογισμό. Σ</w:t>
      </w:r>
      <w:r w:rsidRPr="00C24C61">
        <w:rPr>
          <w:sz w:val="34"/>
        </w:rPr>
        <w:t>υ</w:t>
      </w:r>
      <w:r w:rsidRPr="00C24C61">
        <w:rPr>
          <w:sz w:val="34"/>
        </w:rPr>
        <w:t>νεπώς, το αναπηρικό κίνημα θα πρέπει αφενός να οργανώσει την άμυνα για τη δ</w:t>
      </w:r>
      <w:r w:rsidRPr="00C24C61">
        <w:rPr>
          <w:sz w:val="34"/>
        </w:rPr>
        <w:t>ι</w:t>
      </w:r>
      <w:r w:rsidRPr="00C24C61">
        <w:rPr>
          <w:sz w:val="34"/>
        </w:rPr>
        <w:t>ατήρηση των κεκτημένων, αφετέρου να προετοιμ</w:t>
      </w:r>
      <w:r w:rsidRPr="00C24C61">
        <w:rPr>
          <w:sz w:val="34"/>
        </w:rPr>
        <w:t>α</w:t>
      </w:r>
      <w:r w:rsidRPr="00C24C61">
        <w:rPr>
          <w:sz w:val="34"/>
        </w:rPr>
        <w:t xml:space="preserve">στεί για </w:t>
      </w:r>
      <w:r w:rsidRPr="00C24C61">
        <w:rPr>
          <w:sz w:val="34"/>
        </w:rPr>
        <w:lastRenderedPageBreak/>
        <w:t xml:space="preserve">την αντιμετώπιση των αναγκών των ατόμων με αναπηρία στη βάση της </w:t>
      </w:r>
      <w:proofErr w:type="spellStart"/>
      <w:r w:rsidRPr="00C24C61">
        <w:rPr>
          <w:i/>
          <w:sz w:val="34"/>
        </w:rPr>
        <w:t>αυτοοργάνωση</w:t>
      </w:r>
      <w:r w:rsidRPr="00C24C61">
        <w:rPr>
          <w:sz w:val="34"/>
        </w:rPr>
        <w:t>ς</w:t>
      </w:r>
      <w:proofErr w:type="spellEnd"/>
      <w:r w:rsidRPr="00C24C61">
        <w:rPr>
          <w:sz w:val="34"/>
        </w:rPr>
        <w:t xml:space="preserve"> και της </w:t>
      </w:r>
      <w:r w:rsidRPr="00C24C61">
        <w:rPr>
          <w:i/>
          <w:sz w:val="34"/>
        </w:rPr>
        <w:t>κοινωνικής αλληλε</w:t>
      </w:r>
      <w:r w:rsidRPr="00C24C61">
        <w:rPr>
          <w:i/>
          <w:sz w:val="34"/>
        </w:rPr>
        <w:t>γ</w:t>
      </w:r>
      <w:r w:rsidRPr="00C24C61">
        <w:rPr>
          <w:i/>
          <w:sz w:val="34"/>
        </w:rPr>
        <w:t>γύης</w:t>
      </w:r>
      <w:r w:rsidRPr="00C24C61">
        <w:rPr>
          <w:sz w:val="34"/>
        </w:rPr>
        <w:t xml:space="preserve">. Η </w:t>
      </w:r>
      <w:proofErr w:type="spellStart"/>
      <w:r w:rsidRPr="00C24C61">
        <w:rPr>
          <w:sz w:val="34"/>
        </w:rPr>
        <w:t>αυτοοργάνωση</w:t>
      </w:r>
      <w:proofErr w:type="spellEnd"/>
      <w:r w:rsidRPr="00C24C61">
        <w:rPr>
          <w:sz w:val="34"/>
        </w:rPr>
        <w:t xml:space="preserve"> και η κοινωνική αλληλε</w:t>
      </w:r>
      <w:r w:rsidRPr="00C24C61">
        <w:rPr>
          <w:sz w:val="34"/>
        </w:rPr>
        <w:t>γ</w:t>
      </w:r>
      <w:r w:rsidRPr="00C24C61">
        <w:rPr>
          <w:sz w:val="34"/>
        </w:rPr>
        <w:t>γύη μπορεί να είναι ένας από τους στόχους ενός ΣΔΑ την περίοδο που διανύουμε.</w:t>
      </w:r>
    </w:p>
    <w:p w:rsidR="00CF6814" w:rsidRPr="00C24C61" w:rsidRDefault="00CF6814" w:rsidP="00CF6814">
      <w:pPr>
        <w:rPr>
          <w:sz w:val="34"/>
        </w:rPr>
      </w:pPr>
      <w:r w:rsidRPr="00C24C61">
        <w:rPr>
          <w:sz w:val="34"/>
        </w:rPr>
        <w:t xml:space="preserve">Το δημοσιονομικό έλλειμμα έχει δύο πλευρές: τα έσοδα και τις δαπάνες. Η προσέγγιση που εστιάζει μονομερώς στην πλευρά των δαπανών υπερτονίζοντας τις </w:t>
      </w:r>
      <w:proofErr w:type="spellStart"/>
      <w:r w:rsidRPr="00C24C61">
        <w:rPr>
          <w:sz w:val="34"/>
        </w:rPr>
        <w:t>διορθωτέες</w:t>
      </w:r>
      <w:proofErr w:type="spellEnd"/>
      <w:r w:rsidRPr="00C24C61">
        <w:rPr>
          <w:sz w:val="34"/>
        </w:rPr>
        <w:t>, κατά τα άλλα, στρεβλώσεις και σπατάλες, υποβαθμίζοντας το σκέλος των εσ</w:t>
      </w:r>
      <w:r w:rsidRPr="00C24C61">
        <w:rPr>
          <w:sz w:val="34"/>
        </w:rPr>
        <w:t>ό</w:t>
      </w:r>
      <w:r w:rsidRPr="00C24C61">
        <w:rPr>
          <w:sz w:val="34"/>
        </w:rPr>
        <w:t>δων, είναι ατελέσφορη. Το δημοσιονομικό έλλειμμα στην Ελλάδα οφείλεται πρωτίστως στα περιορ</w:t>
      </w:r>
      <w:r w:rsidRPr="00C24C61">
        <w:rPr>
          <w:sz w:val="34"/>
        </w:rPr>
        <w:t>ι</w:t>
      </w:r>
      <w:r w:rsidRPr="00C24C61">
        <w:rPr>
          <w:sz w:val="34"/>
        </w:rPr>
        <w:t xml:space="preserve">σμένα έσοδα του κράτους (κυρίως λόγω </w:t>
      </w:r>
      <w:proofErr w:type="spellStart"/>
      <w:r w:rsidRPr="00C24C61">
        <w:rPr>
          <w:sz w:val="34"/>
        </w:rPr>
        <w:t>φοροασυλίας</w:t>
      </w:r>
      <w:proofErr w:type="spellEnd"/>
      <w:r w:rsidRPr="00C24C61">
        <w:rPr>
          <w:sz w:val="34"/>
        </w:rPr>
        <w:t>, φ</w:t>
      </w:r>
      <w:r w:rsidRPr="00C24C61">
        <w:rPr>
          <w:sz w:val="34"/>
        </w:rPr>
        <w:t>ο</w:t>
      </w:r>
      <w:r w:rsidRPr="00C24C61">
        <w:rPr>
          <w:sz w:val="34"/>
        </w:rPr>
        <w:t>ροδιαφυγής και εισφοροδ</w:t>
      </w:r>
      <w:r w:rsidRPr="00C24C61">
        <w:rPr>
          <w:sz w:val="34"/>
        </w:rPr>
        <w:t>ι</w:t>
      </w:r>
      <w:r w:rsidRPr="00C24C61">
        <w:rPr>
          <w:sz w:val="34"/>
        </w:rPr>
        <w:t>αφυγής) και δευτερευόντως στις δαπάνες. Αυτό προκύπτει από το γεγονός ότι οι δημόσιες δαπάνες βρίσκονται στο ίδιο επίπεδο με τον μέσο όρο των χωρών της Ευρ</w:t>
      </w:r>
      <w:r w:rsidRPr="00C24C61">
        <w:rPr>
          <w:sz w:val="34"/>
        </w:rPr>
        <w:t>ω</w:t>
      </w:r>
      <w:r w:rsidRPr="00C24C61">
        <w:rPr>
          <w:sz w:val="34"/>
        </w:rPr>
        <w:t>παϊκής Ένωσης, ενώ στα δημόσια έσοδα η Ελλάδα υστερεί σημ</w:t>
      </w:r>
      <w:r w:rsidRPr="00C24C61">
        <w:rPr>
          <w:sz w:val="34"/>
        </w:rPr>
        <w:t>α</w:t>
      </w:r>
      <w:r w:rsidRPr="00C24C61">
        <w:rPr>
          <w:sz w:val="34"/>
        </w:rPr>
        <w:t>ντικά.</w:t>
      </w:r>
      <w:r w:rsidRPr="00C24C61">
        <w:rPr>
          <w:rStyle w:val="aa"/>
          <w:sz w:val="34"/>
        </w:rPr>
        <w:footnoteReference w:id="11"/>
      </w:r>
    </w:p>
    <w:p w:rsidR="00CF6814" w:rsidRPr="00C24C61" w:rsidRDefault="00CF6814" w:rsidP="00CF6814">
      <w:pPr>
        <w:rPr>
          <w:sz w:val="34"/>
        </w:rPr>
      </w:pPr>
      <w:r w:rsidRPr="00C24C61">
        <w:rPr>
          <w:sz w:val="34"/>
        </w:rPr>
        <w:t>Οι πολιτικές επιλογές για την αντιμετώπιση της κρίσης, στον βαθμό που επιλέγουν ως διέξοδο τον μονομερή περι</w:t>
      </w:r>
      <w:r w:rsidRPr="00C24C61">
        <w:rPr>
          <w:sz w:val="34"/>
        </w:rPr>
        <w:t>ο</w:t>
      </w:r>
      <w:r w:rsidRPr="00C24C61">
        <w:rPr>
          <w:sz w:val="34"/>
        </w:rPr>
        <w:t>ρισμό των δημοσίων δαπανών, αντί της αύξησης των φορ</w:t>
      </w:r>
      <w:r w:rsidRPr="00C24C61">
        <w:rPr>
          <w:sz w:val="34"/>
        </w:rPr>
        <w:t>ο</w:t>
      </w:r>
      <w:r w:rsidRPr="00C24C61">
        <w:rPr>
          <w:sz w:val="34"/>
        </w:rPr>
        <w:t xml:space="preserve">λογικών εσόδων (με την κατάργηση της </w:t>
      </w:r>
      <w:proofErr w:type="spellStart"/>
      <w:r w:rsidRPr="00C24C61">
        <w:rPr>
          <w:sz w:val="34"/>
        </w:rPr>
        <w:t>φ</w:t>
      </w:r>
      <w:r w:rsidRPr="00C24C61">
        <w:rPr>
          <w:sz w:val="34"/>
        </w:rPr>
        <w:t>ο</w:t>
      </w:r>
      <w:r w:rsidRPr="00C24C61">
        <w:rPr>
          <w:sz w:val="34"/>
        </w:rPr>
        <w:t>ροασυλίας</w:t>
      </w:r>
      <w:proofErr w:type="spellEnd"/>
      <w:r w:rsidRPr="00C24C61">
        <w:rPr>
          <w:sz w:val="34"/>
        </w:rPr>
        <w:t xml:space="preserve"> και τη φορολόγηση όσων για δεκαετίες φοροδιαφεύγουν) συρρ</w:t>
      </w:r>
      <w:r w:rsidRPr="00C24C61">
        <w:rPr>
          <w:sz w:val="34"/>
        </w:rPr>
        <w:t>ι</w:t>
      </w:r>
      <w:r w:rsidRPr="00C24C61">
        <w:rPr>
          <w:sz w:val="34"/>
        </w:rPr>
        <w:t>κνώνουν το κοινωνικό κράτος. Ωστόσο, το σημαντικότερο είναι ότι υπονομεύουν τους όρους για ο</w:t>
      </w:r>
      <w:r w:rsidRPr="00C24C61">
        <w:rPr>
          <w:sz w:val="34"/>
        </w:rPr>
        <w:t>ι</w:t>
      </w:r>
      <w:r w:rsidRPr="00C24C61">
        <w:rPr>
          <w:sz w:val="34"/>
        </w:rPr>
        <w:t>κονομική, ανάπτυξη από όπου μπορεί να στηριχθεί ένα υγιές κράτος πρόνοιας, και επιπλέον κατασκευάζουν την ο</w:t>
      </w:r>
      <w:r w:rsidRPr="00C24C61">
        <w:rPr>
          <w:sz w:val="34"/>
        </w:rPr>
        <w:t>ι</w:t>
      </w:r>
      <w:r w:rsidRPr="00C24C61">
        <w:rPr>
          <w:sz w:val="34"/>
        </w:rPr>
        <w:t xml:space="preserve">κονομική βάση για την </w:t>
      </w:r>
      <w:r w:rsidRPr="00C24C61">
        <w:rPr>
          <w:sz w:val="34"/>
        </w:rPr>
        <w:lastRenderedPageBreak/>
        <w:t>επιχειρηματολογία που στοχεύει και στη θεσμ</w:t>
      </w:r>
      <w:r w:rsidRPr="00C24C61">
        <w:rPr>
          <w:sz w:val="34"/>
        </w:rPr>
        <w:t>ι</w:t>
      </w:r>
      <w:r w:rsidRPr="00C24C61">
        <w:rPr>
          <w:sz w:val="34"/>
        </w:rPr>
        <w:t xml:space="preserve">κή ανατροπή του. </w:t>
      </w:r>
    </w:p>
    <w:p w:rsidR="00CF6814" w:rsidRPr="00C24C61" w:rsidRDefault="00CF6814" w:rsidP="00CF6814">
      <w:pPr>
        <w:rPr>
          <w:sz w:val="34"/>
        </w:rPr>
      </w:pPr>
      <w:r w:rsidRPr="00C24C61">
        <w:rPr>
          <w:sz w:val="34"/>
        </w:rPr>
        <w:t>Η οικονομική κρίση σε συνδυασμό με πολιτικές περιορ</w:t>
      </w:r>
      <w:r w:rsidRPr="00C24C61">
        <w:rPr>
          <w:sz w:val="34"/>
        </w:rPr>
        <w:t>ι</w:t>
      </w:r>
      <w:r w:rsidRPr="00C24C61">
        <w:rPr>
          <w:sz w:val="34"/>
        </w:rPr>
        <w:t>σμού του δημόσιου χώρου, βρίσκουν το ζήτημα της αναπ</w:t>
      </w:r>
      <w:r w:rsidRPr="00C24C61">
        <w:rPr>
          <w:sz w:val="34"/>
        </w:rPr>
        <w:t>η</w:t>
      </w:r>
      <w:r w:rsidRPr="00C24C61">
        <w:rPr>
          <w:sz w:val="34"/>
        </w:rPr>
        <w:t>ρίας στην Ελλάδα σε μία κρίσιμη καμπή. Τα τελευταία χρ</w:t>
      </w:r>
      <w:r w:rsidRPr="00C24C61">
        <w:rPr>
          <w:sz w:val="34"/>
        </w:rPr>
        <w:t>ό</w:t>
      </w:r>
      <w:r w:rsidRPr="00C24C61">
        <w:rPr>
          <w:sz w:val="34"/>
        </w:rPr>
        <w:t>νια, μετά από συντονισμένες προσπάθειες του αναπηρικού κινήματος, των διεθνών οργανισμών, της Ευρωπαϊκής Έν</w:t>
      </w:r>
      <w:r w:rsidRPr="00C24C61">
        <w:rPr>
          <w:sz w:val="34"/>
        </w:rPr>
        <w:t>ω</w:t>
      </w:r>
      <w:r w:rsidRPr="00C24C61">
        <w:rPr>
          <w:sz w:val="34"/>
        </w:rPr>
        <w:t>σης και των ελληνικών κυβερνήσεων υπήρξε σημαντική βελτίωση του θεσμικού-νομικού πλαισίου και των πολιτ</w:t>
      </w:r>
      <w:r w:rsidRPr="00C24C61">
        <w:rPr>
          <w:sz w:val="34"/>
        </w:rPr>
        <w:t>ι</w:t>
      </w:r>
      <w:r w:rsidRPr="00C24C61">
        <w:rPr>
          <w:sz w:val="34"/>
        </w:rPr>
        <w:t>κών για την αναπηρία, χωρίς ωστόσο, να φτάσει το επίπ</w:t>
      </w:r>
      <w:r w:rsidRPr="00C24C61">
        <w:rPr>
          <w:sz w:val="34"/>
        </w:rPr>
        <w:t>ε</w:t>
      </w:r>
      <w:r w:rsidRPr="00C24C61">
        <w:rPr>
          <w:sz w:val="34"/>
        </w:rPr>
        <w:t>δο των αναπτυγμένων χωρών. Στις μέρες μας, ο συνδυασμός των πολιτικών περιορισμού του δημόσιου χώρου και της κρίσης απειλούν τις θεσμικές, πολιτικές και οικονομικές κ</w:t>
      </w:r>
      <w:r w:rsidRPr="00C24C61">
        <w:rPr>
          <w:sz w:val="34"/>
        </w:rPr>
        <w:t>α</w:t>
      </w:r>
      <w:r w:rsidRPr="00C24C61">
        <w:rPr>
          <w:sz w:val="34"/>
        </w:rPr>
        <w:t>τακτήσεις του αν</w:t>
      </w:r>
      <w:r w:rsidRPr="00C24C61">
        <w:rPr>
          <w:sz w:val="34"/>
        </w:rPr>
        <w:t>α</w:t>
      </w:r>
      <w:r w:rsidRPr="00C24C61">
        <w:rPr>
          <w:sz w:val="34"/>
        </w:rPr>
        <w:t>πηρικού κινήματος στην Ελλάδα οι οποίες κατακτήθηκαν με μακρ</w:t>
      </w:r>
      <w:r w:rsidRPr="00C24C61">
        <w:rPr>
          <w:sz w:val="34"/>
        </w:rPr>
        <w:t>ό</w:t>
      </w:r>
      <w:r w:rsidRPr="00C24C61">
        <w:rPr>
          <w:sz w:val="34"/>
        </w:rPr>
        <w:t>χρονους αγώνες.</w:t>
      </w:r>
    </w:p>
    <w:p w:rsidR="00217D64" w:rsidRPr="00C24C61" w:rsidRDefault="00CF6814" w:rsidP="00CF6814">
      <w:pPr>
        <w:rPr>
          <w:sz w:val="34"/>
        </w:rPr>
      </w:pPr>
      <w:r w:rsidRPr="00C24C61">
        <w:rPr>
          <w:sz w:val="34"/>
        </w:rPr>
        <w:t>Η ανωτέρω αντίστροφη στάση συγκεκριμενοποιείται με σειρά αλλαγών οι οποίες δρουν μεταξύ τους συμπληρωμ</w:t>
      </w:r>
      <w:r w:rsidRPr="00C24C61">
        <w:rPr>
          <w:sz w:val="34"/>
        </w:rPr>
        <w:t>α</w:t>
      </w:r>
      <w:r w:rsidRPr="00C24C61">
        <w:rPr>
          <w:sz w:val="34"/>
        </w:rPr>
        <w:t>τικά και πολλ</w:t>
      </w:r>
      <w:r w:rsidRPr="00C24C61">
        <w:rPr>
          <w:sz w:val="34"/>
        </w:rPr>
        <w:t>α</w:t>
      </w:r>
      <w:r w:rsidRPr="00C24C61">
        <w:rPr>
          <w:sz w:val="34"/>
        </w:rPr>
        <w:t>πλασιαστικά:</w:t>
      </w:r>
    </w:p>
    <w:p w:rsidR="00CF6814" w:rsidRPr="00C24C61" w:rsidRDefault="00CF6814" w:rsidP="00CF6814">
      <w:pPr>
        <w:rPr>
          <w:sz w:val="34"/>
        </w:rPr>
      </w:pPr>
      <w:r w:rsidRPr="00C24C61">
        <w:rPr>
          <w:sz w:val="34"/>
        </w:rPr>
        <w:t>Τον περιορισμό των δημοσίων δαπανών για την κοινωνική προστ</w:t>
      </w:r>
      <w:r w:rsidRPr="00C24C61">
        <w:rPr>
          <w:sz w:val="34"/>
        </w:rPr>
        <w:t>α</w:t>
      </w:r>
      <w:r w:rsidRPr="00C24C61">
        <w:rPr>
          <w:sz w:val="34"/>
        </w:rPr>
        <w:t>σία,</w:t>
      </w:r>
    </w:p>
    <w:p w:rsidR="00CF6814" w:rsidRPr="00C24C61" w:rsidRDefault="00CF6814" w:rsidP="00CF6814">
      <w:pPr>
        <w:pStyle w:val="myBullet"/>
        <w:rPr>
          <w:sz w:val="34"/>
        </w:rPr>
      </w:pPr>
      <w:r w:rsidRPr="00C24C61">
        <w:rPr>
          <w:sz w:val="34"/>
        </w:rPr>
        <w:t>την αποδέσμευση της κεντρικής κυβέρνησης από την υποχρέωση παροχής κοινωνικών υπηρεσιών μέσω της «αποκέντρωσης» και της μετάθεσης των σχετικών α</w:t>
      </w:r>
      <w:r w:rsidRPr="00C24C61">
        <w:rPr>
          <w:sz w:val="34"/>
        </w:rPr>
        <w:t>ρ</w:t>
      </w:r>
      <w:r w:rsidRPr="00C24C61">
        <w:rPr>
          <w:sz w:val="34"/>
        </w:rPr>
        <w:t>μοδιοτήτων στην περιφερειακή και τοπική αυτοδιοίκ</w:t>
      </w:r>
      <w:r w:rsidRPr="00C24C61">
        <w:rPr>
          <w:sz w:val="34"/>
        </w:rPr>
        <w:t>η</w:t>
      </w:r>
      <w:r w:rsidRPr="00C24C61">
        <w:rPr>
          <w:sz w:val="34"/>
        </w:rPr>
        <w:t>ση, χωρίς, όμως, την αντίστοιχη μεταφορά π</w:t>
      </w:r>
      <w:r w:rsidRPr="00C24C61">
        <w:rPr>
          <w:sz w:val="34"/>
        </w:rPr>
        <w:t>ό</w:t>
      </w:r>
      <w:r w:rsidRPr="00C24C61">
        <w:rPr>
          <w:sz w:val="34"/>
        </w:rPr>
        <w:t>ρων,</w:t>
      </w:r>
    </w:p>
    <w:p w:rsidR="00CF6814" w:rsidRPr="00C24C61" w:rsidRDefault="00CF6814" w:rsidP="00CF6814">
      <w:pPr>
        <w:pStyle w:val="myBullet"/>
        <w:rPr>
          <w:sz w:val="34"/>
        </w:rPr>
      </w:pPr>
      <w:r w:rsidRPr="00C24C61">
        <w:rPr>
          <w:sz w:val="34"/>
        </w:rPr>
        <w:t>τη θέσπιση μηχανισμών-κανονισμών-μέτρων με στόχο τον δομικό περ</w:t>
      </w:r>
      <w:r w:rsidRPr="00C24C61">
        <w:rPr>
          <w:sz w:val="34"/>
        </w:rPr>
        <w:t>ι</w:t>
      </w:r>
      <w:r w:rsidRPr="00C24C61">
        <w:rPr>
          <w:sz w:val="34"/>
        </w:rPr>
        <w:t>ορισμό των κοινωνικών παροχών,</w:t>
      </w:r>
    </w:p>
    <w:p w:rsidR="00CF6814" w:rsidRPr="00C24C61" w:rsidRDefault="00CF6814" w:rsidP="00CF6814">
      <w:pPr>
        <w:pStyle w:val="myBullet"/>
        <w:rPr>
          <w:sz w:val="34"/>
        </w:rPr>
      </w:pPr>
      <w:r w:rsidRPr="00C24C61">
        <w:rPr>
          <w:sz w:val="34"/>
        </w:rPr>
        <w:t>την εμπορευματοποίηση των κοινωνικών υπηρεσιών,</w:t>
      </w:r>
    </w:p>
    <w:p w:rsidR="00CF6814" w:rsidRPr="00C24C61" w:rsidRDefault="00CF6814" w:rsidP="00CF6814">
      <w:pPr>
        <w:pStyle w:val="myBullet"/>
        <w:rPr>
          <w:sz w:val="34"/>
        </w:rPr>
      </w:pPr>
      <w:r w:rsidRPr="00C24C61">
        <w:rPr>
          <w:sz w:val="34"/>
        </w:rPr>
        <w:lastRenderedPageBreak/>
        <w:t>την ιδιωτικοποίηση των κοινωνικών υπηρεσιών,</w:t>
      </w:r>
    </w:p>
    <w:p w:rsidR="00CF6814" w:rsidRPr="00C24C61" w:rsidRDefault="00CF6814" w:rsidP="00CF6814">
      <w:pPr>
        <w:pStyle w:val="myBullet"/>
        <w:rPr>
          <w:sz w:val="34"/>
        </w:rPr>
      </w:pPr>
      <w:r w:rsidRPr="00C24C61">
        <w:rPr>
          <w:sz w:val="34"/>
        </w:rPr>
        <w:t xml:space="preserve">την εξατομίκευση της πρόσβασης στις κοινωνικές </w:t>
      </w:r>
      <w:r w:rsidRPr="00C24C61">
        <w:rPr>
          <w:sz w:val="34"/>
        </w:rPr>
        <w:t>υ</w:t>
      </w:r>
      <w:r w:rsidRPr="00C24C61">
        <w:rPr>
          <w:sz w:val="34"/>
        </w:rPr>
        <w:t>πηρεσίες.</w:t>
      </w:r>
    </w:p>
    <w:p w:rsidR="00736FAE" w:rsidRPr="00C24C61" w:rsidRDefault="00736FAE" w:rsidP="00736FAE">
      <w:pPr>
        <w:spacing w:before="360" w:after="120"/>
        <w:rPr>
          <w:b/>
          <w:i/>
          <w:sz w:val="34"/>
        </w:rPr>
      </w:pPr>
      <w:r w:rsidRPr="00C24C61">
        <w:rPr>
          <w:b/>
          <w:i/>
          <w:sz w:val="34"/>
        </w:rPr>
        <w:t>Δυσμενείς θεσμικές αλλαγές</w:t>
      </w:r>
    </w:p>
    <w:p w:rsidR="00736FAE" w:rsidRPr="00C24C61" w:rsidRDefault="00736FAE" w:rsidP="00736FAE">
      <w:pPr>
        <w:rPr>
          <w:sz w:val="34"/>
        </w:rPr>
      </w:pPr>
      <w:r w:rsidRPr="00C24C61">
        <w:rPr>
          <w:sz w:val="34"/>
        </w:rPr>
        <w:t>Με συνοπτικές διαδικασίες θεσπίστηκαν πρόσφατα ρυθμ</w:t>
      </w:r>
      <w:r w:rsidRPr="00C24C61">
        <w:rPr>
          <w:sz w:val="34"/>
        </w:rPr>
        <w:t>ί</w:t>
      </w:r>
      <w:r w:rsidRPr="00C24C61">
        <w:rPr>
          <w:sz w:val="34"/>
        </w:rPr>
        <w:t>σεις με χαρακτηριστικά μηχανισμών μείωσης των κοινων</w:t>
      </w:r>
      <w:r w:rsidRPr="00C24C61">
        <w:rPr>
          <w:sz w:val="34"/>
        </w:rPr>
        <w:t>ι</w:t>
      </w:r>
      <w:r w:rsidRPr="00C24C61">
        <w:rPr>
          <w:sz w:val="34"/>
        </w:rPr>
        <w:t>κών παρ</w:t>
      </w:r>
      <w:r w:rsidRPr="00C24C61">
        <w:rPr>
          <w:sz w:val="34"/>
        </w:rPr>
        <w:t>ο</w:t>
      </w:r>
      <w:r w:rsidRPr="00C24C61">
        <w:rPr>
          <w:sz w:val="34"/>
        </w:rPr>
        <w:t>χών και των δημοσιονομικών δαπανών του τομέα υγείας-πρόνοιας. Συγκεκριμένα θ</w:t>
      </w:r>
      <w:r w:rsidRPr="00C24C61">
        <w:rPr>
          <w:sz w:val="34"/>
        </w:rPr>
        <w:t>ε</w:t>
      </w:r>
      <w:r w:rsidRPr="00C24C61">
        <w:rPr>
          <w:sz w:val="34"/>
        </w:rPr>
        <w:t>σπίστηκαν:</w:t>
      </w:r>
    </w:p>
    <w:p w:rsidR="00CF6814" w:rsidRPr="00C24C61" w:rsidRDefault="00736FAE" w:rsidP="00736FAE">
      <w:pPr>
        <w:rPr>
          <w:sz w:val="34"/>
        </w:rPr>
      </w:pPr>
      <w:r w:rsidRPr="00C24C61">
        <w:rPr>
          <w:sz w:val="34"/>
        </w:rPr>
        <w:t xml:space="preserve">Το </w:t>
      </w:r>
      <w:r w:rsidRPr="00C24C61">
        <w:rPr>
          <w:i/>
          <w:sz w:val="34"/>
        </w:rPr>
        <w:t>Κέντρο Πιστοποίησης της Αναπηρίας</w:t>
      </w:r>
      <w:r w:rsidRPr="00C24C61">
        <w:rPr>
          <w:sz w:val="34"/>
        </w:rPr>
        <w:t xml:space="preserve"> (ΚΕ.Π.Α.) το οποίο αντιμετωπίζει εν μέρει τις αδυναμίες του προηγούμενου σ</w:t>
      </w:r>
      <w:r w:rsidRPr="00C24C61">
        <w:rPr>
          <w:sz w:val="34"/>
        </w:rPr>
        <w:t>υ</w:t>
      </w:r>
      <w:r w:rsidRPr="00C24C61">
        <w:rPr>
          <w:sz w:val="34"/>
        </w:rPr>
        <w:t>στ</w:t>
      </w:r>
      <w:r w:rsidRPr="00C24C61">
        <w:rPr>
          <w:sz w:val="34"/>
        </w:rPr>
        <w:t>ή</w:t>
      </w:r>
      <w:r w:rsidRPr="00C24C61">
        <w:rPr>
          <w:sz w:val="34"/>
        </w:rPr>
        <w:t>ματος πιστοποίησης, δημιουργεί όμως νέα προβλήματα όπως μεγάλη αναμονή για την εξέταση των αιτούντων, ολ</w:t>
      </w:r>
      <w:r w:rsidRPr="00C24C61">
        <w:rPr>
          <w:sz w:val="34"/>
        </w:rPr>
        <w:t>ο</w:t>
      </w:r>
      <w:r w:rsidRPr="00C24C61">
        <w:rPr>
          <w:sz w:val="34"/>
        </w:rPr>
        <w:t>κληρωτική έλλειψη κατ’ οίκον υγειονομικής εξέτασης, έ</w:t>
      </w:r>
      <w:r w:rsidRPr="00C24C61">
        <w:rPr>
          <w:sz w:val="34"/>
        </w:rPr>
        <w:t>λ</w:t>
      </w:r>
      <w:r w:rsidRPr="00C24C61">
        <w:rPr>
          <w:sz w:val="34"/>
        </w:rPr>
        <w:t>λειψη διευθύνσεων ΚΕ.Π.Α. σε νησιωτικές και απομακρ</w:t>
      </w:r>
      <w:r w:rsidRPr="00C24C61">
        <w:rPr>
          <w:sz w:val="34"/>
        </w:rPr>
        <w:t>υ</w:t>
      </w:r>
      <w:r w:rsidRPr="00C24C61">
        <w:rPr>
          <w:sz w:val="34"/>
        </w:rPr>
        <w:t>σμένες περιοχές, ανεπαρκής στελ</w:t>
      </w:r>
      <w:r w:rsidRPr="00C24C61">
        <w:rPr>
          <w:sz w:val="34"/>
        </w:rPr>
        <w:t>έ</w:t>
      </w:r>
      <w:r w:rsidRPr="00C24C61">
        <w:rPr>
          <w:sz w:val="34"/>
        </w:rPr>
        <w:t xml:space="preserve">χωση των Υγειονομικών Επιτροπών. Όμως όπως σημειώνει και ο Πρόεδρος της </w:t>
      </w:r>
      <w:proofErr w:type="spellStart"/>
      <w:r w:rsidRPr="00C24C61">
        <w:rPr>
          <w:sz w:val="34"/>
        </w:rPr>
        <w:t>Ε.Σ.Α.μεΑ</w:t>
      </w:r>
      <w:proofErr w:type="spellEnd"/>
      <w:r w:rsidRPr="00C24C61">
        <w:rPr>
          <w:sz w:val="34"/>
        </w:rPr>
        <w:t>., η πιστοποίηση της αναπηρίας δεν είναι δυνατόν να αποτελεί δημοσιονομικό μέγεθος, αλλά θα πρέπει να προσδιορίζεται με αντικειμενικά κριτ</w:t>
      </w:r>
      <w:r w:rsidRPr="00C24C61">
        <w:rPr>
          <w:sz w:val="34"/>
        </w:rPr>
        <w:t>ή</w:t>
      </w:r>
      <w:r w:rsidRPr="00C24C61">
        <w:rPr>
          <w:sz w:val="34"/>
        </w:rPr>
        <w:t>ρια.</w:t>
      </w:r>
      <w:r w:rsidRPr="00C24C61">
        <w:rPr>
          <w:rStyle w:val="aa"/>
          <w:sz w:val="34"/>
        </w:rPr>
        <w:footnoteReference w:id="12"/>
      </w:r>
    </w:p>
    <w:p w:rsidR="00736FAE" w:rsidRPr="00C24C61" w:rsidRDefault="00736FAE" w:rsidP="00736FAE">
      <w:pPr>
        <w:rPr>
          <w:sz w:val="34"/>
        </w:rPr>
      </w:pPr>
      <w:r w:rsidRPr="00C24C61">
        <w:rPr>
          <w:sz w:val="34"/>
        </w:rPr>
        <w:t xml:space="preserve">Τον </w:t>
      </w:r>
      <w:r w:rsidRPr="00C24C61">
        <w:rPr>
          <w:i/>
          <w:sz w:val="34"/>
        </w:rPr>
        <w:t>Ενιαίο Κανονισμό Παροχών Υπηρεσιών Υγείας</w:t>
      </w:r>
      <w:r w:rsidRPr="00C24C61">
        <w:rPr>
          <w:sz w:val="34"/>
        </w:rPr>
        <w:t xml:space="preserve"> (Ε.Κ.Π.Υ.Υ.) με τον οποίο περικόπτεται το είδος και το </w:t>
      </w:r>
      <w:r w:rsidRPr="00C24C61">
        <w:rPr>
          <w:sz w:val="34"/>
        </w:rPr>
        <w:t>ύ</w:t>
      </w:r>
      <w:r w:rsidRPr="00C24C61">
        <w:rPr>
          <w:sz w:val="34"/>
        </w:rPr>
        <w:t>ψος των παροχών για τις ανάγκες ευπαθών ομάδων του πληθυσμού, όπως νεφροπαθείς, διαβητικοί, άτομα με μεσ</w:t>
      </w:r>
      <w:r w:rsidRPr="00C24C61">
        <w:rPr>
          <w:sz w:val="34"/>
        </w:rPr>
        <w:t>ο</w:t>
      </w:r>
      <w:r w:rsidRPr="00C24C61">
        <w:rPr>
          <w:sz w:val="34"/>
        </w:rPr>
        <w:t>γειακή αναιμία κ.ά. καθιερώνοντας αυξημένη συμμετοχή των ασφαλισμένων στην προμήθεια βοηθητικών θεραπευτ</w:t>
      </w:r>
      <w:r w:rsidRPr="00C24C61">
        <w:rPr>
          <w:sz w:val="34"/>
        </w:rPr>
        <w:t>ι</w:t>
      </w:r>
      <w:r w:rsidRPr="00C24C61">
        <w:rPr>
          <w:sz w:val="34"/>
        </w:rPr>
        <w:t>κών μέσων.</w:t>
      </w:r>
    </w:p>
    <w:p w:rsidR="00736FAE" w:rsidRPr="00C24C61" w:rsidRDefault="00736FAE" w:rsidP="00736FAE">
      <w:pPr>
        <w:rPr>
          <w:sz w:val="34"/>
        </w:rPr>
      </w:pPr>
      <w:r w:rsidRPr="00C24C61">
        <w:rPr>
          <w:sz w:val="34"/>
        </w:rPr>
        <w:lastRenderedPageBreak/>
        <w:t>Ο</w:t>
      </w:r>
      <w:r w:rsidRPr="00C24C61">
        <w:rPr>
          <w:i/>
          <w:sz w:val="34"/>
        </w:rPr>
        <w:t xml:space="preserve"> Πίνακας Προσδιορισμού Ποσοστών Αναπηρίας</w:t>
      </w:r>
      <w:r w:rsidRPr="00C24C61">
        <w:rPr>
          <w:sz w:val="34"/>
        </w:rPr>
        <w:t xml:space="preserve">, με τον οποίο μειώνονται τα ποσοστά αναπηρίας για </w:t>
      </w:r>
      <w:proofErr w:type="spellStart"/>
      <w:r w:rsidRPr="00C24C61">
        <w:rPr>
          <w:sz w:val="34"/>
        </w:rPr>
        <w:t>μεταμοσχευθ</w:t>
      </w:r>
      <w:r w:rsidRPr="00C24C61">
        <w:rPr>
          <w:sz w:val="34"/>
        </w:rPr>
        <w:t>έ</w:t>
      </w:r>
      <w:r w:rsidRPr="00C24C61">
        <w:rPr>
          <w:sz w:val="34"/>
        </w:rPr>
        <w:t>ντες</w:t>
      </w:r>
      <w:proofErr w:type="spellEnd"/>
      <w:r w:rsidRPr="00C24C61">
        <w:rPr>
          <w:sz w:val="34"/>
        </w:rPr>
        <w:t>, ορ</w:t>
      </w:r>
      <w:r w:rsidRPr="00C24C61">
        <w:rPr>
          <w:sz w:val="34"/>
        </w:rPr>
        <w:t>ο</w:t>
      </w:r>
      <w:r w:rsidRPr="00C24C61">
        <w:rPr>
          <w:sz w:val="34"/>
        </w:rPr>
        <w:t xml:space="preserve">θετικούς ασθενείς, άτομα με μεσογειακή αναιμία, αυτισμό κ.ά. με συνέπεια να απειλείται η δωρεάν πρόσβασή τους σε κατάλληλη θεραπεία αλλά και να χάνουν βασικά </w:t>
      </w:r>
      <w:proofErr w:type="spellStart"/>
      <w:r w:rsidRPr="00C24C61">
        <w:rPr>
          <w:sz w:val="34"/>
        </w:rPr>
        <w:t>προνοιακά</w:t>
      </w:r>
      <w:proofErr w:type="spellEnd"/>
      <w:r w:rsidRPr="00C24C61">
        <w:rPr>
          <w:sz w:val="34"/>
        </w:rPr>
        <w:t xml:space="preserve"> επιδόμ</w:t>
      </w:r>
      <w:r w:rsidRPr="00C24C61">
        <w:rPr>
          <w:sz w:val="34"/>
        </w:rPr>
        <w:t>α</w:t>
      </w:r>
      <w:r w:rsidRPr="00C24C61">
        <w:rPr>
          <w:sz w:val="34"/>
        </w:rPr>
        <w:t>τα.</w:t>
      </w:r>
    </w:p>
    <w:p w:rsidR="00736FAE" w:rsidRPr="00C24C61" w:rsidRDefault="00736FAE" w:rsidP="00736FAE">
      <w:pPr>
        <w:rPr>
          <w:sz w:val="34"/>
        </w:rPr>
      </w:pPr>
      <w:r w:rsidRPr="00C24C61">
        <w:rPr>
          <w:sz w:val="34"/>
        </w:rPr>
        <w:t>Οι δυσμενείς θεσμικές αλλαγές δεν διαβρώνουν απλώς τις σ</w:t>
      </w:r>
      <w:r w:rsidRPr="00C24C61">
        <w:rPr>
          <w:sz w:val="34"/>
        </w:rPr>
        <w:t>υ</w:t>
      </w:r>
      <w:r w:rsidRPr="00C24C61">
        <w:rPr>
          <w:sz w:val="34"/>
        </w:rPr>
        <w:t>νταγματικά κατοχυρωμένες κατακτήσεις του αναπηρικού κιν</w:t>
      </w:r>
      <w:r w:rsidRPr="00C24C61">
        <w:rPr>
          <w:sz w:val="34"/>
        </w:rPr>
        <w:t>ή</w:t>
      </w:r>
      <w:r w:rsidRPr="00C24C61">
        <w:rPr>
          <w:sz w:val="34"/>
        </w:rPr>
        <w:t>ματος, αλλά προλειαίνουν το έδαφος ακόμη και για την αναίρεσή τους, μέσω μελλοντικών τροποποιήσεων στο Σ</w:t>
      </w:r>
      <w:r w:rsidRPr="00C24C61">
        <w:rPr>
          <w:sz w:val="34"/>
        </w:rPr>
        <w:t>ύ</w:t>
      </w:r>
      <w:r w:rsidRPr="00C24C61">
        <w:rPr>
          <w:sz w:val="34"/>
        </w:rPr>
        <w:t>νταγμα. Ενδεικτική είναι η πρόταση για συνταγματική επ</w:t>
      </w:r>
      <w:r w:rsidRPr="00C24C61">
        <w:rPr>
          <w:sz w:val="34"/>
        </w:rPr>
        <w:t>ι</w:t>
      </w:r>
      <w:r w:rsidRPr="00C24C61">
        <w:rPr>
          <w:sz w:val="34"/>
        </w:rPr>
        <w:t>βολή του «ισ</w:t>
      </w:r>
      <w:r w:rsidRPr="00C24C61">
        <w:rPr>
          <w:sz w:val="34"/>
        </w:rPr>
        <w:t>ο</w:t>
      </w:r>
      <w:r w:rsidRPr="00C24C61">
        <w:rPr>
          <w:sz w:val="34"/>
        </w:rPr>
        <w:t>σκελισμένου προϋπολογισμού». Η υιοθέτηση μιας τέτοιας πρότασης θα δημιουργήσει ένα πλήρως ανελ</w:t>
      </w:r>
      <w:r w:rsidRPr="00C24C61">
        <w:rPr>
          <w:sz w:val="34"/>
        </w:rPr>
        <w:t>α</w:t>
      </w:r>
      <w:r w:rsidRPr="00C24C61">
        <w:rPr>
          <w:sz w:val="34"/>
        </w:rPr>
        <w:t xml:space="preserve">στικό πλαίσιο κοινωνικών δαπανών, με αποτέλεσμα να </w:t>
      </w:r>
      <w:r w:rsidRPr="00C24C61">
        <w:rPr>
          <w:sz w:val="34"/>
        </w:rPr>
        <w:t>α</w:t>
      </w:r>
      <w:r w:rsidRPr="00C24C61">
        <w:rPr>
          <w:sz w:val="34"/>
        </w:rPr>
        <w:t>πορρίπτεται ακόμη και κάθε σκέψη για επανάκτηση στο</w:t>
      </w:r>
      <w:r w:rsidRPr="00C24C61">
        <w:rPr>
          <w:sz w:val="34"/>
        </w:rPr>
        <w:t>ι</w:t>
      </w:r>
      <w:r w:rsidRPr="00C24C61">
        <w:rPr>
          <w:sz w:val="34"/>
        </w:rPr>
        <w:t>χειωδών κατακτήσεων και χαρακτηριστικών του κράτους πρόνοιας.</w:t>
      </w:r>
    </w:p>
    <w:p w:rsidR="00736FAE" w:rsidRPr="00C24C61" w:rsidRDefault="00736FAE" w:rsidP="00736FAE">
      <w:pPr>
        <w:spacing w:before="360" w:after="120"/>
        <w:rPr>
          <w:b/>
          <w:i/>
          <w:sz w:val="34"/>
        </w:rPr>
      </w:pPr>
      <w:r w:rsidRPr="00C24C61">
        <w:rPr>
          <w:b/>
          <w:i/>
          <w:sz w:val="34"/>
        </w:rPr>
        <w:t>Κατάρρευση κοινωνικών δομών</w:t>
      </w:r>
    </w:p>
    <w:p w:rsidR="00736FAE" w:rsidRPr="00C24C61" w:rsidRDefault="00736FAE" w:rsidP="00736FAE">
      <w:pPr>
        <w:rPr>
          <w:sz w:val="34"/>
        </w:rPr>
      </w:pPr>
      <w:r w:rsidRPr="00C24C61">
        <w:rPr>
          <w:sz w:val="34"/>
        </w:rPr>
        <w:t>Σύμφωνα με τη Διακήρυξη για την Παγκόσμια και Εθνική Ημέρα Ατόμων με Αναπηρία (3 Δεκεμβρίου 2011), που εξ</w:t>
      </w:r>
      <w:r w:rsidRPr="00C24C61">
        <w:rPr>
          <w:sz w:val="34"/>
        </w:rPr>
        <w:t>έ</w:t>
      </w:r>
      <w:r w:rsidRPr="00C24C61">
        <w:rPr>
          <w:sz w:val="34"/>
        </w:rPr>
        <w:t xml:space="preserve">δωσε η </w:t>
      </w:r>
      <w:proofErr w:type="spellStart"/>
      <w:r w:rsidRPr="00C24C61">
        <w:rPr>
          <w:sz w:val="34"/>
        </w:rPr>
        <w:t>Ε.Σ.Α.μεΑ</w:t>
      </w:r>
      <w:proofErr w:type="spellEnd"/>
      <w:r w:rsidRPr="00C24C61">
        <w:rPr>
          <w:sz w:val="34"/>
        </w:rPr>
        <w:t>.</w:t>
      </w:r>
      <w:r w:rsidRPr="00C24C61">
        <w:rPr>
          <w:rStyle w:val="aa"/>
          <w:sz w:val="34"/>
        </w:rPr>
        <w:footnoteReference w:id="13"/>
      </w:r>
      <w:r w:rsidRPr="00C24C61">
        <w:rPr>
          <w:sz w:val="34"/>
        </w:rPr>
        <w:t xml:space="preserve">, σειρά βασικών κοινωνικών δομών </w:t>
      </w:r>
      <w:r w:rsidRPr="00C24C61">
        <w:rPr>
          <w:sz w:val="34"/>
        </w:rPr>
        <w:t>ο</w:t>
      </w:r>
      <w:r w:rsidRPr="00C24C61">
        <w:rPr>
          <w:sz w:val="34"/>
        </w:rPr>
        <w:t>δηγείται σε κατάρρευση. Συγκεκριμένα, εντοπίζεται κατά</w:t>
      </w:r>
      <w:r w:rsidRPr="00C24C61">
        <w:rPr>
          <w:sz w:val="34"/>
        </w:rPr>
        <w:t>ρ</w:t>
      </w:r>
      <w:r w:rsidRPr="00C24C61">
        <w:rPr>
          <w:sz w:val="34"/>
        </w:rPr>
        <w:t>ρευση:</w:t>
      </w:r>
    </w:p>
    <w:p w:rsidR="00736FAE" w:rsidRPr="00C24C61" w:rsidRDefault="00736FAE" w:rsidP="00736FAE">
      <w:pPr>
        <w:pStyle w:val="myBullet"/>
        <w:rPr>
          <w:sz w:val="34"/>
        </w:rPr>
      </w:pPr>
      <w:r w:rsidRPr="00C24C61">
        <w:rPr>
          <w:sz w:val="34"/>
        </w:rPr>
        <w:t xml:space="preserve">Στο </w:t>
      </w:r>
      <w:r w:rsidRPr="00C24C61">
        <w:rPr>
          <w:i/>
          <w:sz w:val="34"/>
        </w:rPr>
        <w:t>δημόσιο σύστημα πρόνοιας</w:t>
      </w:r>
      <w:r w:rsidRPr="00C24C61">
        <w:rPr>
          <w:sz w:val="34"/>
        </w:rPr>
        <w:t>, με κίνδυνο τον αφαν</w:t>
      </w:r>
      <w:r w:rsidRPr="00C24C61">
        <w:rPr>
          <w:sz w:val="34"/>
        </w:rPr>
        <w:t>ι</w:t>
      </w:r>
      <w:r w:rsidRPr="00C24C61">
        <w:rPr>
          <w:sz w:val="34"/>
        </w:rPr>
        <w:t>σμό σημαντικών Δομών και Προγραμμάτων Κοινων</w:t>
      </w:r>
      <w:r w:rsidRPr="00C24C61">
        <w:rPr>
          <w:sz w:val="34"/>
        </w:rPr>
        <w:t>ι</w:t>
      </w:r>
      <w:r w:rsidRPr="00C24C61">
        <w:rPr>
          <w:sz w:val="34"/>
        </w:rPr>
        <w:t xml:space="preserve">κής Φροντίδας (ΚΗΦΗ, </w:t>
      </w:r>
      <w:proofErr w:type="spellStart"/>
      <w:r w:rsidRPr="00C24C61">
        <w:rPr>
          <w:sz w:val="34"/>
        </w:rPr>
        <w:t>ΚΔΑΠμεΑ</w:t>
      </w:r>
      <w:proofErr w:type="spellEnd"/>
      <w:r w:rsidRPr="00C24C61">
        <w:rPr>
          <w:sz w:val="34"/>
        </w:rPr>
        <w:t>, «Βοήθεια στο Σπίτι»).</w:t>
      </w:r>
    </w:p>
    <w:p w:rsidR="00736FAE" w:rsidRPr="00C24C61" w:rsidRDefault="00736FAE" w:rsidP="00736FAE">
      <w:pPr>
        <w:pStyle w:val="myBullet"/>
        <w:rPr>
          <w:sz w:val="34"/>
        </w:rPr>
      </w:pPr>
      <w:r w:rsidRPr="00C24C61">
        <w:rPr>
          <w:sz w:val="34"/>
        </w:rPr>
        <w:lastRenderedPageBreak/>
        <w:t xml:space="preserve">Στο </w:t>
      </w:r>
      <w:r w:rsidRPr="00C24C61">
        <w:rPr>
          <w:i/>
          <w:sz w:val="34"/>
        </w:rPr>
        <w:t>δημόσιο σύστημα υγείας</w:t>
      </w:r>
      <w:r w:rsidRPr="00C24C61">
        <w:rPr>
          <w:sz w:val="34"/>
        </w:rPr>
        <w:t>, με τη δραματική υποβά</w:t>
      </w:r>
      <w:r w:rsidRPr="00C24C61">
        <w:rPr>
          <w:sz w:val="34"/>
        </w:rPr>
        <w:t>θ</w:t>
      </w:r>
      <w:r w:rsidRPr="00C24C61">
        <w:rPr>
          <w:sz w:val="34"/>
        </w:rPr>
        <w:t>μιση των δημόσιων υπηρεσιών υγείας που κατασκευ</w:t>
      </w:r>
      <w:r w:rsidRPr="00C24C61">
        <w:rPr>
          <w:sz w:val="34"/>
        </w:rPr>
        <w:t>ά</w:t>
      </w:r>
      <w:r w:rsidRPr="00C24C61">
        <w:rPr>
          <w:sz w:val="34"/>
        </w:rPr>
        <w:t>ζει τις προϋποθέσεις ανάπτυξης του ιδιωτικού τομέα, καθώς και την πρωτοφανή μείωση του ύψους και του είδους των φαρμάκων και των θεραπευτικών μεθόδων, μέσων και προθέσεων.</w:t>
      </w:r>
    </w:p>
    <w:p w:rsidR="00736FAE" w:rsidRPr="00C24C61" w:rsidRDefault="00736FAE" w:rsidP="00736FAE">
      <w:pPr>
        <w:pStyle w:val="myBullet"/>
        <w:rPr>
          <w:sz w:val="34"/>
        </w:rPr>
      </w:pPr>
      <w:r w:rsidRPr="00C24C61">
        <w:rPr>
          <w:sz w:val="34"/>
        </w:rPr>
        <w:t xml:space="preserve">Στις </w:t>
      </w:r>
      <w:r w:rsidRPr="00C24C61">
        <w:rPr>
          <w:i/>
          <w:sz w:val="34"/>
        </w:rPr>
        <w:t>υπηρεσίες ψυχικής υγείας</w:t>
      </w:r>
      <w:r w:rsidRPr="00C24C61">
        <w:rPr>
          <w:sz w:val="34"/>
        </w:rPr>
        <w:t>.</w:t>
      </w:r>
    </w:p>
    <w:p w:rsidR="00CF6814" w:rsidRPr="00C24C61" w:rsidRDefault="00736FAE" w:rsidP="00736FAE">
      <w:pPr>
        <w:pStyle w:val="myBullet"/>
        <w:rPr>
          <w:sz w:val="34"/>
        </w:rPr>
      </w:pPr>
      <w:r w:rsidRPr="00C24C61">
        <w:rPr>
          <w:sz w:val="34"/>
        </w:rPr>
        <w:t xml:space="preserve">Στα </w:t>
      </w:r>
      <w:r w:rsidRPr="00C24C61">
        <w:rPr>
          <w:i/>
          <w:sz w:val="34"/>
        </w:rPr>
        <w:t>ιδρύματα κλειστής περίθαλψης</w:t>
      </w:r>
      <w:r w:rsidRPr="00C24C61">
        <w:rPr>
          <w:sz w:val="34"/>
        </w:rPr>
        <w:t xml:space="preserve">, με συνέπεια την </w:t>
      </w:r>
      <w:r w:rsidRPr="00C24C61">
        <w:rPr>
          <w:sz w:val="34"/>
        </w:rPr>
        <w:t>ε</w:t>
      </w:r>
      <w:r w:rsidRPr="00C24C61">
        <w:rPr>
          <w:sz w:val="34"/>
        </w:rPr>
        <w:t>πιδείνωση των συνθηκών διαβίωσης των ατόμων με βαριές και πο</w:t>
      </w:r>
      <w:r w:rsidRPr="00C24C61">
        <w:rPr>
          <w:sz w:val="34"/>
        </w:rPr>
        <w:t>λ</w:t>
      </w:r>
      <w:r w:rsidRPr="00C24C61">
        <w:rPr>
          <w:sz w:val="34"/>
        </w:rPr>
        <w:t>λαπλές αναπηρίες.</w:t>
      </w:r>
    </w:p>
    <w:p w:rsidR="00736FAE" w:rsidRPr="00C24C61" w:rsidRDefault="00736FAE" w:rsidP="00736FAE">
      <w:pPr>
        <w:pStyle w:val="myBullet"/>
        <w:rPr>
          <w:sz w:val="34"/>
        </w:rPr>
      </w:pPr>
      <w:r w:rsidRPr="00C24C61">
        <w:rPr>
          <w:sz w:val="34"/>
        </w:rPr>
        <w:t xml:space="preserve">Σε </w:t>
      </w:r>
      <w:r w:rsidRPr="00C24C61">
        <w:rPr>
          <w:i/>
          <w:sz w:val="34"/>
        </w:rPr>
        <w:t>μη κερδοσκοπικές δομές</w:t>
      </w:r>
      <w:r w:rsidRPr="00C24C61">
        <w:rPr>
          <w:sz w:val="34"/>
        </w:rPr>
        <w:t xml:space="preserve"> που παρέχουν υποστηρ</w:t>
      </w:r>
      <w:r w:rsidRPr="00C24C61">
        <w:rPr>
          <w:sz w:val="34"/>
        </w:rPr>
        <w:t>ι</w:t>
      </w:r>
      <w:r w:rsidRPr="00C24C61">
        <w:rPr>
          <w:sz w:val="34"/>
        </w:rPr>
        <w:t>κτικές υπηρεσίες στα άτομα με βαριά αναπηρία και στις οικογ</w:t>
      </w:r>
      <w:r w:rsidRPr="00C24C61">
        <w:rPr>
          <w:sz w:val="34"/>
        </w:rPr>
        <w:t>έ</w:t>
      </w:r>
      <w:r w:rsidRPr="00C24C61">
        <w:rPr>
          <w:sz w:val="34"/>
        </w:rPr>
        <w:t>νειές τους.</w:t>
      </w:r>
    </w:p>
    <w:p w:rsidR="00736FAE" w:rsidRPr="00C24C61" w:rsidRDefault="00736FAE" w:rsidP="00736FAE">
      <w:pPr>
        <w:spacing w:before="360" w:after="120"/>
        <w:rPr>
          <w:b/>
          <w:i/>
          <w:sz w:val="34"/>
        </w:rPr>
      </w:pPr>
      <w:r w:rsidRPr="00C24C61">
        <w:rPr>
          <w:b/>
          <w:i/>
          <w:sz w:val="34"/>
        </w:rPr>
        <w:t>Περιορισμός παροχών</w:t>
      </w:r>
    </w:p>
    <w:p w:rsidR="00736FAE" w:rsidRPr="00C24C61" w:rsidRDefault="00736FAE" w:rsidP="00736FAE">
      <w:pPr>
        <w:rPr>
          <w:sz w:val="34"/>
        </w:rPr>
      </w:pPr>
      <w:r w:rsidRPr="00C24C61">
        <w:rPr>
          <w:sz w:val="34"/>
        </w:rPr>
        <w:t>Ο περιορισμός των παροχών έχει ως αποτέλεσμα, μεταξύ άλλων:</w:t>
      </w:r>
    </w:p>
    <w:p w:rsidR="00736FAE" w:rsidRPr="00C24C61" w:rsidRDefault="00736FAE" w:rsidP="00736FAE">
      <w:pPr>
        <w:pStyle w:val="myBullet"/>
        <w:rPr>
          <w:sz w:val="34"/>
        </w:rPr>
      </w:pPr>
      <w:r w:rsidRPr="00C24C61">
        <w:rPr>
          <w:sz w:val="34"/>
        </w:rPr>
        <w:t xml:space="preserve">Την υποβάθμιση των </w:t>
      </w:r>
      <w:r w:rsidRPr="00C24C61">
        <w:rPr>
          <w:i/>
          <w:sz w:val="34"/>
        </w:rPr>
        <w:t>ασφαλιστικών και συνταξιοδοτ</w:t>
      </w:r>
      <w:r w:rsidRPr="00C24C61">
        <w:rPr>
          <w:i/>
          <w:sz w:val="34"/>
        </w:rPr>
        <w:t>ι</w:t>
      </w:r>
      <w:r w:rsidRPr="00C24C61">
        <w:rPr>
          <w:i/>
          <w:sz w:val="34"/>
        </w:rPr>
        <w:t>κών παροχών</w:t>
      </w:r>
      <w:r w:rsidRPr="00C24C61">
        <w:rPr>
          <w:sz w:val="34"/>
        </w:rPr>
        <w:t>.</w:t>
      </w:r>
    </w:p>
    <w:p w:rsidR="00736FAE" w:rsidRPr="00C24C61" w:rsidRDefault="00736FAE" w:rsidP="00736FAE">
      <w:pPr>
        <w:pStyle w:val="myBullet"/>
        <w:rPr>
          <w:sz w:val="34"/>
        </w:rPr>
      </w:pPr>
      <w:r w:rsidRPr="00C24C61">
        <w:rPr>
          <w:sz w:val="34"/>
        </w:rPr>
        <w:t xml:space="preserve">Τη δραστική περικοπή του </w:t>
      </w:r>
      <w:r w:rsidRPr="00C24C61">
        <w:rPr>
          <w:i/>
          <w:sz w:val="34"/>
        </w:rPr>
        <w:t>Προγράμματος Διερμηνείας στη Νοηματική Γλώσσα</w:t>
      </w:r>
      <w:r w:rsidRPr="00C24C61">
        <w:rPr>
          <w:sz w:val="34"/>
        </w:rPr>
        <w:t>, που περιορίζει τη δυνατότητα επικοινων</w:t>
      </w:r>
      <w:r w:rsidRPr="00C24C61">
        <w:rPr>
          <w:sz w:val="34"/>
        </w:rPr>
        <w:t>ί</w:t>
      </w:r>
      <w:r w:rsidRPr="00C24C61">
        <w:rPr>
          <w:sz w:val="34"/>
        </w:rPr>
        <w:t>ας στους κωφούς και βαρήκοους.</w:t>
      </w:r>
    </w:p>
    <w:p w:rsidR="00736FAE" w:rsidRPr="00C24C61" w:rsidRDefault="00736FAE" w:rsidP="00736FAE">
      <w:pPr>
        <w:spacing w:before="360" w:after="120"/>
        <w:rPr>
          <w:b/>
          <w:i/>
          <w:sz w:val="34"/>
        </w:rPr>
      </w:pPr>
      <w:r w:rsidRPr="00C24C61">
        <w:rPr>
          <w:b/>
          <w:i/>
          <w:sz w:val="34"/>
        </w:rPr>
        <w:t>Αύξηση οικονομικών επιβαρύνσεων</w:t>
      </w:r>
    </w:p>
    <w:p w:rsidR="00736FAE" w:rsidRPr="00C24C61" w:rsidRDefault="00736FAE" w:rsidP="00736FAE">
      <w:pPr>
        <w:rPr>
          <w:sz w:val="34"/>
        </w:rPr>
      </w:pPr>
      <w:r w:rsidRPr="00C24C61">
        <w:rPr>
          <w:sz w:val="34"/>
        </w:rPr>
        <w:t>Παράλληλα με τις δυσμενείς θεσμικές αλλαγές, τη συρρ</w:t>
      </w:r>
      <w:r w:rsidRPr="00C24C61">
        <w:rPr>
          <w:sz w:val="34"/>
        </w:rPr>
        <w:t>ί</w:t>
      </w:r>
      <w:r w:rsidRPr="00C24C61">
        <w:rPr>
          <w:sz w:val="34"/>
        </w:rPr>
        <w:t>κνωση των δομών, τον περιορισμό των παροχών και της χρηματοδότ</w:t>
      </w:r>
      <w:r w:rsidRPr="00C24C61">
        <w:rPr>
          <w:sz w:val="34"/>
        </w:rPr>
        <w:t>η</w:t>
      </w:r>
      <w:r w:rsidRPr="00C24C61">
        <w:rPr>
          <w:sz w:val="34"/>
        </w:rPr>
        <w:t>σης, αυξάνονται οι οικονομικές επιβαρύνσεις με την επιβολή σειράς πρόσθετων και έκτακτων φορολογ</w:t>
      </w:r>
      <w:r w:rsidRPr="00C24C61">
        <w:rPr>
          <w:sz w:val="34"/>
        </w:rPr>
        <w:t>ι</w:t>
      </w:r>
      <w:r w:rsidRPr="00C24C61">
        <w:rPr>
          <w:sz w:val="34"/>
        </w:rPr>
        <w:t>κών μέτρων. Οι ελάχιστες εξαιρέσεις από τις έκτακτες φ</w:t>
      </w:r>
      <w:r w:rsidRPr="00C24C61">
        <w:rPr>
          <w:sz w:val="34"/>
        </w:rPr>
        <w:t>ο</w:t>
      </w:r>
      <w:r w:rsidRPr="00C24C61">
        <w:rPr>
          <w:sz w:val="34"/>
        </w:rPr>
        <w:lastRenderedPageBreak/>
        <w:t>ρολογικές εισφορές, δεν αμβλύνουν τις γενικότερες δυσμ</w:t>
      </w:r>
      <w:r w:rsidRPr="00C24C61">
        <w:rPr>
          <w:sz w:val="34"/>
        </w:rPr>
        <w:t>ε</w:t>
      </w:r>
      <w:r w:rsidRPr="00C24C61">
        <w:rPr>
          <w:sz w:val="34"/>
        </w:rPr>
        <w:t>νείς επιπτ</w:t>
      </w:r>
      <w:r w:rsidRPr="00C24C61">
        <w:rPr>
          <w:sz w:val="34"/>
        </w:rPr>
        <w:t>ώ</w:t>
      </w:r>
      <w:r w:rsidRPr="00C24C61">
        <w:rPr>
          <w:sz w:val="34"/>
        </w:rPr>
        <w:t>σεις στα άτομα με αναπηρία.</w:t>
      </w:r>
    </w:p>
    <w:p w:rsidR="00736FAE" w:rsidRPr="00C24C61" w:rsidRDefault="00736FAE" w:rsidP="00736FAE">
      <w:pPr>
        <w:spacing w:before="360" w:after="120"/>
        <w:rPr>
          <w:b/>
          <w:i/>
          <w:sz w:val="34"/>
        </w:rPr>
      </w:pPr>
      <w:r w:rsidRPr="00C24C61">
        <w:rPr>
          <w:b/>
          <w:i/>
          <w:sz w:val="34"/>
        </w:rPr>
        <w:t>Μείωση μισθών</w:t>
      </w:r>
    </w:p>
    <w:p w:rsidR="00736FAE" w:rsidRPr="00C24C61" w:rsidRDefault="00736FAE" w:rsidP="00736FAE">
      <w:pPr>
        <w:rPr>
          <w:sz w:val="34"/>
        </w:rPr>
      </w:pPr>
      <w:r w:rsidRPr="00C24C61">
        <w:rPr>
          <w:sz w:val="34"/>
        </w:rPr>
        <w:t>Τα άτομα με αναπηρία, παρά ορισμένες επιμέρους εξαιρ</w:t>
      </w:r>
      <w:r w:rsidRPr="00C24C61">
        <w:rPr>
          <w:sz w:val="34"/>
        </w:rPr>
        <w:t>έ</w:t>
      </w:r>
      <w:r w:rsidRPr="00C24C61">
        <w:rPr>
          <w:sz w:val="34"/>
        </w:rPr>
        <w:t>σεις, πλήττονται και μέσω των οριζόντιων μέτρων ή/και των επιπτώσεων από την εφαρμογή γενικότερων πολιτικών στους τομείς της εργασίας, του εισοδήματος, της εκπαίδε</w:t>
      </w:r>
      <w:r w:rsidRPr="00C24C61">
        <w:rPr>
          <w:sz w:val="34"/>
        </w:rPr>
        <w:t>υ</w:t>
      </w:r>
      <w:r w:rsidRPr="00C24C61">
        <w:rPr>
          <w:sz w:val="34"/>
        </w:rPr>
        <w:t>σης κ.ά.</w:t>
      </w:r>
    </w:p>
    <w:p w:rsidR="00736FAE" w:rsidRPr="00C24C61" w:rsidRDefault="00736FAE" w:rsidP="00736FAE">
      <w:pPr>
        <w:pStyle w:val="myBullet"/>
        <w:rPr>
          <w:sz w:val="34"/>
        </w:rPr>
      </w:pPr>
      <w:r w:rsidRPr="00C24C61">
        <w:rPr>
          <w:i/>
          <w:sz w:val="34"/>
        </w:rPr>
        <w:t>Μείωση του ύψους των μισθών</w:t>
      </w:r>
      <w:r w:rsidRPr="00C24C61">
        <w:rPr>
          <w:sz w:val="34"/>
        </w:rPr>
        <w:t xml:space="preserve"> στα άτομα με αναπηρία και στους γονείς ατόμων με βαριά αναπηρία που εργ</w:t>
      </w:r>
      <w:r w:rsidRPr="00C24C61">
        <w:rPr>
          <w:sz w:val="34"/>
        </w:rPr>
        <w:t>ά</w:t>
      </w:r>
      <w:r w:rsidRPr="00C24C61">
        <w:rPr>
          <w:sz w:val="34"/>
        </w:rPr>
        <w:t>ζονται στον δημόσιο και ιδιωτικό τομέα.</w:t>
      </w:r>
    </w:p>
    <w:p w:rsidR="00736FAE" w:rsidRPr="00C24C61" w:rsidRDefault="00736FAE" w:rsidP="00736FAE">
      <w:pPr>
        <w:pStyle w:val="myBullet"/>
        <w:rPr>
          <w:sz w:val="34"/>
        </w:rPr>
      </w:pPr>
      <w:r w:rsidRPr="00C24C61">
        <w:rPr>
          <w:i/>
          <w:sz w:val="34"/>
        </w:rPr>
        <w:t>Μείωση του επιδόματος ανεργίας</w:t>
      </w:r>
      <w:r w:rsidRPr="00C24C61">
        <w:rPr>
          <w:sz w:val="34"/>
        </w:rPr>
        <w:t xml:space="preserve"> στους ανέργους με αναπηρία.</w:t>
      </w:r>
    </w:p>
    <w:p w:rsidR="00736FAE" w:rsidRPr="00C24C61" w:rsidRDefault="00736FAE" w:rsidP="00736FAE">
      <w:pPr>
        <w:pStyle w:val="myBullet"/>
        <w:rPr>
          <w:sz w:val="34"/>
        </w:rPr>
      </w:pPr>
      <w:r w:rsidRPr="00C24C61">
        <w:rPr>
          <w:sz w:val="34"/>
        </w:rPr>
        <w:t xml:space="preserve">Μη εξαίρεση του ν. 2643/1998 από τη </w:t>
      </w:r>
      <w:r w:rsidRPr="00C24C61">
        <w:rPr>
          <w:i/>
          <w:sz w:val="34"/>
        </w:rPr>
        <w:t>ρήτρα περιορ</w:t>
      </w:r>
      <w:r w:rsidRPr="00C24C61">
        <w:rPr>
          <w:i/>
          <w:sz w:val="34"/>
        </w:rPr>
        <w:t>ι</w:t>
      </w:r>
      <w:r w:rsidRPr="00C24C61">
        <w:rPr>
          <w:i/>
          <w:sz w:val="34"/>
        </w:rPr>
        <w:t>σμού των προσλήψεων (1/10)</w:t>
      </w:r>
      <w:r w:rsidRPr="00C24C61">
        <w:rPr>
          <w:sz w:val="34"/>
        </w:rPr>
        <w:t>.</w:t>
      </w:r>
    </w:p>
    <w:p w:rsidR="00F377A9" w:rsidRPr="00C24C61" w:rsidRDefault="00F377A9" w:rsidP="00736FAE">
      <w:pPr>
        <w:spacing w:before="360" w:after="120"/>
        <w:rPr>
          <w:b/>
          <w:i/>
          <w:sz w:val="34"/>
        </w:rPr>
      </w:pPr>
    </w:p>
    <w:p w:rsidR="00736FAE" w:rsidRPr="00C24C61" w:rsidRDefault="00736FAE" w:rsidP="00736FAE">
      <w:pPr>
        <w:spacing w:before="360" w:after="120"/>
        <w:rPr>
          <w:b/>
          <w:i/>
          <w:sz w:val="34"/>
        </w:rPr>
      </w:pPr>
      <w:r w:rsidRPr="00C24C61">
        <w:rPr>
          <w:b/>
          <w:i/>
          <w:sz w:val="34"/>
        </w:rPr>
        <w:t>Αύξηση της ανεργίας</w:t>
      </w:r>
    </w:p>
    <w:p w:rsidR="00C96246" w:rsidRPr="00C24C61" w:rsidRDefault="00736FAE" w:rsidP="00C96246">
      <w:pPr>
        <w:rPr>
          <w:sz w:val="34"/>
        </w:rPr>
      </w:pPr>
      <w:r w:rsidRPr="00C24C61">
        <w:rPr>
          <w:sz w:val="34"/>
        </w:rPr>
        <w:t>Η ύφεση μειώνει τις θέσεις εργασίας. Το επίσημο ποσοστό της ανεργίας το 2011 ήταν 18% και αντιστοιχεί σε 900.000 ανθρ</w:t>
      </w:r>
      <w:r w:rsidRPr="00C24C61">
        <w:rPr>
          <w:sz w:val="34"/>
        </w:rPr>
        <w:t>ώ</w:t>
      </w:r>
      <w:r w:rsidRPr="00C24C61">
        <w:rPr>
          <w:sz w:val="34"/>
        </w:rPr>
        <w:t>πους. Το Ινστιτούτο Εργασίας της ΓΣΕΕ εκτιμά ότι η ανεργία θα ανέλθει το 2012 σε 26% δηλαδή σε 1.200.000 ανθρώπους</w:t>
      </w:r>
      <w:r w:rsidRPr="00C24C61">
        <w:rPr>
          <w:rStyle w:val="aa"/>
          <w:sz w:val="34"/>
        </w:rPr>
        <w:footnoteReference w:id="14"/>
      </w:r>
      <w:r w:rsidRPr="00C24C61">
        <w:rPr>
          <w:sz w:val="34"/>
        </w:rPr>
        <w:t>. Είναι γνωστό ότι τα άτομα με αναπηρία έχουν αυξημένες πιθανότητες να βρεθούν χωρίς εργασία, οι άνε</w:t>
      </w:r>
      <w:r w:rsidRPr="00C24C61">
        <w:rPr>
          <w:sz w:val="34"/>
        </w:rPr>
        <w:t>ρ</w:t>
      </w:r>
      <w:r w:rsidRPr="00C24C61">
        <w:rPr>
          <w:sz w:val="34"/>
        </w:rPr>
        <w:t>γοι με αναπηρία έχουν χαμηλότερες πιθανότητες εύρεσης εργασίας και ο χρόνος παραμονής</w:t>
      </w:r>
      <w:r w:rsidR="00C96246" w:rsidRPr="00C24C61">
        <w:rPr>
          <w:sz w:val="34"/>
        </w:rPr>
        <w:t xml:space="preserve"> </w:t>
      </w:r>
      <w:r w:rsidRPr="00C24C61">
        <w:rPr>
          <w:sz w:val="34"/>
        </w:rPr>
        <w:t xml:space="preserve">τους στην ανεργία είναι </w:t>
      </w:r>
      <w:r w:rsidRPr="00C24C61">
        <w:rPr>
          <w:sz w:val="34"/>
        </w:rPr>
        <w:lastRenderedPageBreak/>
        <w:t>μακρύτερος. Ακόμη και σε αυτό το ιδιαίτερα</w:t>
      </w:r>
      <w:r w:rsidR="00C96246" w:rsidRPr="00C24C61">
        <w:rPr>
          <w:sz w:val="34"/>
        </w:rPr>
        <w:t xml:space="preserve"> δυσμενές π</w:t>
      </w:r>
      <w:r w:rsidR="00C96246" w:rsidRPr="00C24C61">
        <w:rPr>
          <w:sz w:val="34"/>
        </w:rPr>
        <w:t>ε</w:t>
      </w:r>
      <w:r w:rsidR="00C96246" w:rsidRPr="00C24C61">
        <w:rPr>
          <w:sz w:val="34"/>
        </w:rPr>
        <w:t>ριβάλλον, ο ν. 2643/1998, που προβλέπει θετικά μέτρα για την πρόσληψη των ατόμων με αναπηρία, εφαρμόζεται πλημμελώς και αναπ</w:t>
      </w:r>
      <w:r w:rsidR="00C96246" w:rsidRPr="00C24C61">
        <w:rPr>
          <w:sz w:val="34"/>
        </w:rPr>
        <w:t>ο</w:t>
      </w:r>
      <w:r w:rsidR="00C96246" w:rsidRPr="00C24C61">
        <w:rPr>
          <w:sz w:val="34"/>
        </w:rPr>
        <w:t>τελεσματικά.</w:t>
      </w:r>
    </w:p>
    <w:p w:rsidR="00C96246" w:rsidRPr="00C24C61" w:rsidRDefault="00C96246" w:rsidP="00C96246">
      <w:pPr>
        <w:spacing w:before="360" w:after="120"/>
        <w:rPr>
          <w:b/>
          <w:i/>
          <w:sz w:val="34"/>
        </w:rPr>
      </w:pPr>
      <w:r w:rsidRPr="00C24C61">
        <w:rPr>
          <w:b/>
          <w:i/>
          <w:sz w:val="34"/>
        </w:rPr>
        <w:t>Περιορισμός χρηματοδότησης των αναπηρικών οργαν</w:t>
      </w:r>
      <w:r w:rsidRPr="00C24C61">
        <w:rPr>
          <w:b/>
          <w:i/>
          <w:sz w:val="34"/>
        </w:rPr>
        <w:t>ώ</w:t>
      </w:r>
      <w:r w:rsidRPr="00C24C61">
        <w:rPr>
          <w:b/>
          <w:i/>
          <w:sz w:val="34"/>
        </w:rPr>
        <w:t>σεων</w:t>
      </w:r>
    </w:p>
    <w:p w:rsidR="00C96246" w:rsidRPr="00C24C61" w:rsidRDefault="00C96246" w:rsidP="00C96246">
      <w:pPr>
        <w:rPr>
          <w:sz w:val="34"/>
        </w:rPr>
      </w:pPr>
      <w:r w:rsidRPr="00C24C61">
        <w:rPr>
          <w:sz w:val="34"/>
        </w:rPr>
        <w:t>Η νομικά κατοχυρωμένη χρηματοδότηση των οργανώσεων του αναπηρικού κινήματος περιορίζεται. Η αποδυνάμωση των οργανώσεων συνεπάγεται και αποδυνάμωση του διε</w:t>
      </w:r>
      <w:r w:rsidRPr="00C24C61">
        <w:rPr>
          <w:sz w:val="34"/>
        </w:rPr>
        <w:t>κ</w:t>
      </w:r>
      <w:r w:rsidRPr="00C24C61">
        <w:rPr>
          <w:sz w:val="34"/>
        </w:rPr>
        <w:t>δικητικού λόγου των ατόμων με αναπ</w:t>
      </w:r>
      <w:r w:rsidRPr="00C24C61">
        <w:rPr>
          <w:sz w:val="34"/>
        </w:rPr>
        <w:t>η</w:t>
      </w:r>
      <w:r w:rsidRPr="00C24C61">
        <w:rPr>
          <w:sz w:val="34"/>
        </w:rPr>
        <w:t>ρία.</w:t>
      </w:r>
    </w:p>
    <w:p w:rsidR="00C96246" w:rsidRPr="00C24C61" w:rsidRDefault="00C96246" w:rsidP="00C96246">
      <w:pPr>
        <w:spacing w:before="360" w:after="120"/>
        <w:rPr>
          <w:b/>
          <w:i/>
          <w:sz w:val="34"/>
        </w:rPr>
      </w:pPr>
      <w:r w:rsidRPr="00C24C61">
        <w:rPr>
          <w:b/>
          <w:i/>
          <w:sz w:val="34"/>
        </w:rPr>
        <w:t>Περί πολιτικών προθέσεων</w:t>
      </w:r>
    </w:p>
    <w:p w:rsidR="008A7AFB" w:rsidRPr="00C24C61" w:rsidRDefault="00C96246" w:rsidP="00C96246">
      <w:pPr>
        <w:rPr>
          <w:sz w:val="34"/>
        </w:rPr>
      </w:pPr>
      <w:r w:rsidRPr="00C24C61">
        <w:rPr>
          <w:sz w:val="34"/>
        </w:rPr>
        <w:t>Είναι προφανές ότι πολλά από τα εμπόδια που αντιμετωπ</w:t>
      </w:r>
      <w:r w:rsidRPr="00C24C61">
        <w:rPr>
          <w:sz w:val="34"/>
        </w:rPr>
        <w:t>ί</w:t>
      </w:r>
      <w:r w:rsidRPr="00C24C61">
        <w:rPr>
          <w:sz w:val="34"/>
        </w:rPr>
        <w:t>ζουν τα άτομα με αναπηρία δεν είναι αποτέλεσμα συνειδ</w:t>
      </w:r>
      <w:r w:rsidRPr="00C24C61">
        <w:rPr>
          <w:sz w:val="34"/>
        </w:rPr>
        <w:t>η</w:t>
      </w:r>
      <w:r w:rsidRPr="00C24C61">
        <w:rPr>
          <w:sz w:val="34"/>
        </w:rPr>
        <w:t>τής πολιτικής επιλογής, αλλά μάλλον απόρροια άγνοιας, ή/και συνήθειας που αναπ</w:t>
      </w:r>
      <w:r w:rsidRPr="00C24C61">
        <w:rPr>
          <w:sz w:val="34"/>
        </w:rPr>
        <w:t>α</w:t>
      </w:r>
      <w:r w:rsidRPr="00C24C61">
        <w:rPr>
          <w:sz w:val="34"/>
        </w:rPr>
        <w:t>ράγεται. Ωστόσο, η συνειδητή επιλογή υπεισέρχεται, και μάλιστα με καθοριστικές συν</w:t>
      </w:r>
      <w:r w:rsidRPr="00C24C61">
        <w:rPr>
          <w:sz w:val="34"/>
        </w:rPr>
        <w:t>έ</w:t>
      </w:r>
      <w:r w:rsidRPr="00C24C61">
        <w:rPr>
          <w:sz w:val="34"/>
        </w:rPr>
        <w:t>πειες, όταν στη θέσπιση πολ</w:t>
      </w:r>
      <w:r w:rsidRPr="00C24C61">
        <w:rPr>
          <w:sz w:val="34"/>
        </w:rPr>
        <w:t>ι</w:t>
      </w:r>
      <w:r w:rsidRPr="00C24C61">
        <w:rPr>
          <w:sz w:val="34"/>
        </w:rPr>
        <w:t>τικών και στην κατανομή των πόρων δεν αποδίδεται στην αν</w:t>
      </w:r>
      <w:r w:rsidRPr="00C24C61">
        <w:rPr>
          <w:sz w:val="34"/>
        </w:rPr>
        <w:t>α</w:t>
      </w:r>
      <w:r w:rsidRPr="00C24C61">
        <w:rPr>
          <w:sz w:val="34"/>
        </w:rPr>
        <w:t>πηρία η θέση που της πρέπει και το μερίδιο που της αντιστοιχεί. Ο περιορισμός των κο</w:t>
      </w:r>
      <w:r w:rsidRPr="00C24C61">
        <w:rPr>
          <w:sz w:val="34"/>
        </w:rPr>
        <w:t>ι</w:t>
      </w:r>
      <w:r w:rsidRPr="00C24C61">
        <w:rPr>
          <w:sz w:val="34"/>
        </w:rPr>
        <w:t>νωνικών δαπανών, η εμπορευματοποίηση και ιδιωτικοποί</w:t>
      </w:r>
      <w:r w:rsidRPr="00C24C61">
        <w:rPr>
          <w:sz w:val="34"/>
        </w:rPr>
        <w:t>η</w:t>
      </w:r>
      <w:r w:rsidRPr="00C24C61">
        <w:rPr>
          <w:sz w:val="34"/>
        </w:rPr>
        <w:t>ση των κοινωνικών υπηρεσιών, η εξατομίκευση των κοιν</w:t>
      </w:r>
      <w:r w:rsidRPr="00C24C61">
        <w:rPr>
          <w:sz w:val="34"/>
        </w:rPr>
        <w:t>ω</w:t>
      </w:r>
      <w:r w:rsidRPr="00C24C61">
        <w:rPr>
          <w:sz w:val="34"/>
        </w:rPr>
        <w:t>νικών δαπανών συνιστούν συνειδητές πολιτικές επ</w:t>
      </w:r>
      <w:r w:rsidRPr="00C24C61">
        <w:rPr>
          <w:sz w:val="34"/>
        </w:rPr>
        <w:t>ι</w:t>
      </w:r>
      <w:r w:rsidRPr="00C24C61">
        <w:rPr>
          <w:sz w:val="34"/>
        </w:rPr>
        <w:t>λογές.</w:t>
      </w:r>
    </w:p>
    <w:p w:rsidR="00C96246" w:rsidRPr="00C24C61" w:rsidRDefault="00C96246" w:rsidP="00736FAE">
      <w:pPr>
        <w:rPr>
          <w:sz w:val="34"/>
        </w:rPr>
      </w:pPr>
    </w:p>
    <w:p w:rsidR="000A33CB" w:rsidRPr="00C24C61" w:rsidRDefault="000A33CB" w:rsidP="000A33CB">
      <w:pPr>
        <w:pStyle w:val="2"/>
        <w:rPr>
          <w:sz w:val="38"/>
          <w:szCs w:val="30"/>
        </w:rPr>
      </w:pPr>
      <w:bookmarkStart w:id="18" w:name="_Ref358252697"/>
      <w:bookmarkStart w:id="19" w:name="_Toc358524478"/>
      <w:bookmarkStart w:id="20" w:name="_Toc362875040"/>
      <w:r w:rsidRPr="00C24C61">
        <w:rPr>
          <w:sz w:val="38"/>
          <w:szCs w:val="30"/>
        </w:rPr>
        <w:t>Η επικοινωνιακή διαχείριση επιβολής των π</w:t>
      </w:r>
      <w:r w:rsidRPr="00C24C61">
        <w:rPr>
          <w:sz w:val="38"/>
          <w:szCs w:val="30"/>
        </w:rPr>
        <w:t>ε</w:t>
      </w:r>
      <w:r w:rsidRPr="00C24C61">
        <w:rPr>
          <w:sz w:val="38"/>
          <w:szCs w:val="30"/>
        </w:rPr>
        <w:t>ριοριστικών πολιτικών</w:t>
      </w:r>
      <w:bookmarkEnd w:id="18"/>
      <w:bookmarkEnd w:id="19"/>
      <w:bookmarkEnd w:id="20"/>
    </w:p>
    <w:p w:rsidR="000A33CB" w:rsidRPr="00C24C61" w:rsidRDefault="000A33CB" w:rsidP="000A33CB">
      <w:pPr>
        <w:rPr>
          <w:sz w:val="34"/>
        </w:rPr>
      </w:pPr>
      <w:r w:rsidRPr="00C24C61">
        <w:rPr>
          <w:sz w:val="34"/>
        </w:rPr>
        <w:t>Είναι προφανές ότι η κοινωνική αποδοχή των πολιτικών που, με αφορμή την οικονομική κρίση, επιτίθενται στα δ</w:t>
      </w:r>
      <w:r w:rsidRPr="00C24C61">
        <w:rPr>
          <w:sz w:val="34"/>
        </w:rPr>
        <w:t>ι</w:t>
      </w:r>
      <w:r w:rsidRPr="00C24C61">
        <w:rPr>
          <w:sz w:val="34"/>
        </w:rPr>
        <w:lastRenderedPageBreak/>
        <w:t>καιώματα και ειδικότερα στα δικαιώματα των ευπαθών τμημάτων της κοινωνίας, απαιτούν τον ανάλογο επικοινων</w:t>
      </w:r>
      <w:r w:rsidRPr="00C24C61">
        <w:rPr>
          <w:sz w:val="34"/>
        </w:rPr>
        <w:t>ι</w:t>
      </w:r>
      <w:r w:rsidRPr="00C24C61">
        <w:rPr>
          <w:sz w:val="34"/>
        </w:rPr>
        <w:t>ακό χειρισμό. Ο χειρ</w:t>
      </w:r>
      <w:r w:rsidRPr="00C24C61">
        <w:rPr>
          <w:sz w:val="34"/>
        </w:rPr>
        <w:t>ι</w:t>
      </w:r>
      <w:r w:rsidRPr="00C24C61">
        <w:rPr>
          <w:sz w:val="34"/>
        </w:rPr>
        <w:t>σμός αυτός περιλαμβάνει καταρχάς τη συγκάλυψη των πραγμ</w:t>
      </w:r>
      <w:r w:rsidRPr="00C24C61">
        <w:rPr>
          <w:sz w:val="34"/>
        </w:rPr>
        <w:t>α</w:t>
      </w:r>
      <w:r w:rsidRPr="00C24C61">
        <w:rPr>
          <w:sz w:val="34"/>
        </w:rPr>
        <w:t>τικών αιτιών και υπευθύνων μέσω της διάχυσης των ευθυνών και της ερμηνείας με βάση περ</w:t>
      </w:r>
      <w:r w:rsidRPr="00C24C61">
        <w:rPr>
          <w:sz w:val="34"/>
        </w:rPr>
        <w:t>ι</w:t>
      </w:r>
      <w:r w:rsidRPr="00C24C61">
        <w:rPr>
          <w:sz w:val="34"/>
        </w:rPr>
        <w:t>πτωσιολογικές αναφορές. Ακ</w:t>
      </w:r>
      <w:r w:rsidRPr="00C24C61">
        <w:rPr>
          <w:sz w:val="34"/>
        </w:rPr>
        <w:t>ο</w:t>
      </w:r>
      <w:r w:rsidRPr="00C24C61">
        <w:rPr>
          <w:sz w:val="34"/>
        </w:rPr>
        <w:t xml:space="preserve">λούθως, με αφορμή ορισμένα πραγματικά (και </w:t>
      </w:r>
      <w:proofErr w:type="spellStart"/>
      <w:r w:rsidRPr="00C24C61">
        <w:rPr>
          <w:sz w:val="34"/>
        </w:rPr>
        <w:t>αυτονοήτως</w:t>
      </w:r>
      <w:proofErr w:type="spellEnd"/>
      <w:r w:rsidRPr="00C24C61">
        <w:rPr>
          <w:sz w:val="34"/>
        </w:rPr>
        <w:t xml:space="preserve"> κατακριτέα) περιστατικά επ</w:t>
      </w:r>
      <w:r w:rsidRPr="00C24C61">
        <w:rPr>
          <w:sz w:val="34"/>
        </w:rPr>
        <w:t>ι</w:t>
      </w:r>
      <w:r w:rsidRPr="00C24C61">
        <w:rPr>
          <w:sz w:val="34"/>
        </w:rPr>
        <w:t xml:space="preserve">χειρείται, μέσω της γενίκευσης, η </w:t>
      </w:r>
      <w:proofErr w:type="spellStart"/>
      <w:r w:rsidRPr="00C24C61">
        <w:rPr>
          <w:sz w:val="34"/>
        </w:rPr>
        <w:t>στοχοποίηση</w:t>
      </w:r>
      <w:proofErr w:type="spellEnd"/>
      <w:r w:rsidRPr="00C24C61">
        <w:rPr>
          <w:sz w:val="34"/>
        </w:rPr>
        <w:t xml:space="preserve"> και η συ</w:t>
      </w:r>
      <w:r w:rsidRPr="00C24C61">
        <w:rPr>
          <w:sz w:val="34"/>
        </w:rPr>
        <w:t>λ</w:t>
      </w:r>
      <w:r w:rsidRPr="00C24C61">
        <w:rPr>
          <w:sz w:val="34"/>
        </w:rPr>
        <w:t>λήβδην ενοχοποίηση των μελών κάθε επιμέρους κοινων</w:t>
      </w:r>
      <w:r w:rsidRPr="00C24C61">
        <w:rPr>
          <w:sz w:val="34"/>
        </w:rPr>
        <w:t>ι</w:t>
      </w:r>
      <w:r w:rsidRPr="00C24C61">
        <w:rPr>
          <w:sz w:val="34"/>
        </w:rPr>
        <w:t>κής-επαγγελματικής ομάδας. Η εν λόγω επικοινωνιακή μ</w:t>
      </w:r>
      <w:r w:rsidRPr="00C24C61">
        <w:rPr>
          <w:sz w:val="34"/>
        </w:rPr>
        <w:t>ε</w:t>
      </w:r>
      <w:r w:rsidRPr="00C24C61">
        <w:rPr>
          <w:sz w:val="34"/>
        </w:rPr>
        <w:t xml:space="preserve">θόδευση έχει διπλή στόχευση: </w:t>
      </w:r>
      <w:r w:rsidRPr="00C24C61">
        <w:rPr>
          <w:sz w:val="34"/>
        </w:rPr>
        <w:t>α</w:t>
      </w:r>
      <w:r w:rsidRPr="00C24C61">
        <w:rPr>
          <w:sz w:val="34"/>
        </w:rPr>
        <w:t xml:space="preserve">φενός υπονομεύει το κύρος και την αξιοπιστία της συγκεκριμένης κοινωνικής </w:t>
      </w:r>
      <w:r w:rsidRPr="00C24C61">
        <w:rPr>
          <w:sz w:val="34"/>
        </w:rPr>
        <w:t>ο</w:t>
      </w:r>
      <w:r w:rsidRPr="00C24C61">
        <w:rPr>
          <w:sz w:val="34"/>
        </w:rPr>
        <w:t>μάδας απέναντι στην υπόλοιπη κοινωνία, και συγχρ</w:t>
      </w:r>
      <w:r w:rsidRPr="00C24C61">
        <w:rPr>
          <w:sz w:val="34"/>
        </w:rPr>
        <w:t>ό</w:t>
      </w:r>
      <w:r w:rsidRPr="00C24C61">
        <w:rPr>
          <w:sz w:val="34"/>
        </w:rPr>
        <w:t>νως, με την κατασκευή αισθήματος συνενοχής, περιορίζει την αντίδρ</w:t>
      </w:r>
      <w:r w:rsidRPr="00C24C61">
        <w:rPr>
          <w:sz w:val="34"/>
        </w:rPr>
        <w:t>α</w:t>
      </w:r>
      <w:r w:rsidRPr="00C24C61">
        <w:rPr>
          <w:sz w:val="34"/>
        </w:rPr>
        <w:t>ση από τα μέλη αυτής της ίδιας ομάδας.</w:t>
      </w:r>
    </w:p>
    <w:p w:rsidR="000A33CB" w:rsidRPr="00C24C61" w:rsidRDefault="000A33CB" w:rsidP="000A33CB">
      <w:pPr>
        <w:rPr>
          <w:sz w:val="34"/>
        </w:rPr>
      </w:pPr>
      <w:r w:rsidRPr="00C24C61">
        <w:rPr>
          <w:sz w:val="34"/>
        </w:rPr>
        <w:t>Από αυτή την επικοινωνιακή τακτική, πριν από την επίθεση στα δικαιώματά τους, δεν εξαιρέθηκαν ούτε τα άτομα με αναπηρία. Στην τακτική αυτή εντάσσεται η εκμετάλλευση του θέματος όσων καταχρηστικώς απολαμβάνουν παρ</w:t>
      </w:r>
      <w:r w:rsidRPr="00C24C61">
        <w:rPr>
          <w:sz w:val="34"/>
        </w:rPr>
        <w:t>ο</w:t>
      </w:r>
      <w:r w:rsidRPr="00C24C61">
        <w:rPr>
          <w:sz w:val="34"/>
        </w:rPr>
        <w:t>χές που προορίζονται για τα άτομα με αναπηρία και ειδικές κ</w:t>
      </w:r>
      <w:r w:rsidRPr="00C24C61">
        <w:rPr>
          <w:sz w:val="34"/>
        </w:rPr>
        <w:t>α</w:t>
      </w:r>
      <w:r w:rsidRPr="00C24C61">
        <w:rPr>
          <w:sz w:val="34"/>
        </w:rPr>
        <w:t>τηγορίες ατόμων με αναπηρία. Η επίθεση αυτή αποσιώπησε, βέβαια, την πάγια πολιτική και τις προτάσεις των αναπηρ</w:t>
      </w:r>
      <w:r w:rsidRPr="00C24C61">
        <w:rPr>
          <w:sz w:val="34"/>
        </w:rPr>
        <w:t>ι</w:t>
      </w:r>
      <w:r w:rsidRPr="00C24C61">
        <w:rPr>
          <w:sz w:val="34"/>
        </w:rPr>
        <w:t>κών οργανώσεων για τον περιορισμό αυτού του φαινομ</w:t>
      </w:r>
      <w:r w:rsidRPr="00C24C61">
        <w:rPr>
          <w:sz w:val="34"/>
        </w:rPr>
        <w:t>έ</w:t>
      </w:r>
      <w:r w:rsidRPr="00C24C61">
        <w:rPr>
          <w:sz w:val="34"/>
        </w:rPr>
        <w:t>νου.</w:t>
      </w:r>
      <w:r w:rsidRPr="00C24C61">
        <w:rPr>
          <w:rStyle w:val="aa"/>
          <w:sz w:val="34"/>
        </w:rPr>
        <w:footnoteReference w:id="15"/>
      </w:r>
      <w:r w:rsidRPr="00C24C61">
        <w:rPr>
          <w:sz w:val="34"/>
        </w:rPr>
        <w:t xml:space="preserve"> Όπως και στην περίπτωση των άλλων κοινωνικών ομάδων, έτσι και στην περίπτωση των ατόμων με αναπηρία, η συκοφαντική επίθεση έχει ως πραγματικό στόχο την περ</w:t>
      </w:r>
      <w:r w:rsidRPr="00C24C61">
        <w:rPr>
          <w:sz w:val="34"/>
        </w:rPr>
        <w:t>ι</w:t>
      </w:r>
      <w:r w:rsidRPr="00C24C61">
        <w:rPr>
          <w:sz w:val="34"/>
        </w:rPr>
        <w:t>κοπή των δικαιωμάτων και την αιτιολόγηση των σχετικών δ</w:t>
      </w:r>
      <w:r w:rsidRPr="00C24C61">
        <w:rPr>
          <w:sz w:val="34"/>
        </w:rPr>
        <w:t>υ</w:t>
      </w:r>
      <w:r w:rsidRPr="00C24C61">
        <w:rPr>
          <w:sz w:val="34"/>
        </w:rPr>
        <w:t>σμενών θεσμικών αλλαγών.</w:t>
      </w:r>
    </w:p>
    <w:p w:rsidR="00C96246" w:rsidRPr="00C24C61" w:rsidRDefault="000A33CB" w:rsidP="000A33CB">
      <w:pPr>
        <w:rPr>
          <w:sz w:val="34"/>
        </w:rPr>
      </w:pPr>
      <w:r w:rsidRPr="00C24C61">
        <w:rPr>
          <w:sz w:val="34"/>
        </w:rPr>
        <w:lastRenderedPageBreak/>
        <w:t>Η γνώση και αποκάλυψη αυτής της επικοινωνιακής τακτ</w:t>
      </w:r>
      <w:r w:rsidRPr="00C24C61">
        <w:rPr>
          <w:sz w:val="34"/>
        </w:rPr>
        <w:t>ι</w:t>
      </w:r>
      <w:r w:rsidRPr="00C24C61">
        <w:rPr>
          <w:sz w:val="34"/>
        </w:rPr>
        <w:t>κής έχει θεμελιώδη σημασία, καθότι η αποδοχή της απ</w:t>
      </w:r>
      <w:r w:rsidRPr="00C24C61">
        <w:rPr>
          <w:sz w:val="34"/>
        </w:rPr>
        <w:t>ο</w:t>
      </w:r>
      <w:r w:rsidRPr="00C24C61">
        <w:rPr>
          <w:sz w:val="34"/>
        </w:rPr>
        <w:t>προσανατ</w:t>
      </w:r>
      <w:r w:rsidRPr="00C24C61">
        <w:rPr>
          <w:sz w:val="34"/>
        </w:rPr>
        <w:t>ο</w:t>
      </w:r>
      <w:r w:rsidRPr="00C24C61">
        <w:rPr>
          <w:sz w:val="34"/>
        </w:rPr>
        <w:t>λίζει τη σκέψη και δυσχεραίνει την κατανόηση του πραγματικού περιεχομένου των αλλαγών που συντελο</w:t>
      </w:r>
      <w:r w:rsidRPr="00C24C61">
        <w:rPr>
          <w:sz w:val="34"/>
        </w:rPr>
        <w:t>ύ</w:t>
      </w:r>
      <w:r w:rsidRPr="00C24C61">
        <w:rPr>
          <w:sz w:val="34"/>
        </w:rPr>
        <w:t>νται. Η επιτυχία αυτής της επικοινωνιακής πολιτικής μπορεί να έχει ως αποτέλ</w:t>
      </w:r>
      <w:r w:rsidRPr="00C24C61">
        <w:rPr>
          <w:sz w:val="34"/>
        </w:rPr>
        <w:t>ε</w:t>
      </w:r>
      <w:r w:rsidRPr="00C24C61">
        <w:rPr>
          <w:sz w:val="34"/>
        </w:rPr>
        <w:t>σμα, όχι μόνο την παθητική αποδοχή των δυσμ</w:t>
      </w:r>
      <w:r w:rsidRPr="00C24C61">
        <w:rPr>
          <w:sz w:val="34"/>
        </w:rPr>
        <w:t>ε</w:t>
      </w:r>
      <w:r w:rsidRPr="00C24C61">
        <w:rPr>
          <w:sz w:val="34"/>
        </w:rPr>
        <w:t>νών αλλαγών και την αδρανοποίηση των θιγόμενων στρωμάτων της κοινων</w:t>
      </w:r>
      <w:r w:rsidRPr="00C24C61">
        <w:rPr>
          <w:sz w:val="34"/>
        </w:rPr>
        <w:t>ί</w:t>
      </w:r>
      <w:r w:rsidRPr="00C24C61">
        <w:rPr>
          <w:sz w:val="34"/>
        </w:rPr>
        <w:t>ας, αλλά ακόμη και την απόσπαση θετικής γνώμης για τον περιορισμό των δικαιωμάτων, δημ</w:t>
      </w:r>
      <w:r w:rsidRPr="00C24C61">
        <w:rPr>
          <w:sz w:val="34"/>
        </w:rPr>
        <w:t>ι</w:t>
      </w:r>
      <w:r w:rsidRPr="00C24C61">
        <w:rPr>
          <w:sz w:val="34"/>
        </w:rPr>
        <w:t>ουργώντας τεχνητούς εχθρούς και υπονομεύοντας τις κο</w:t>
      </w:r>
      <w:r w:rsidRPr="00C24C61">
        <w:rPr>
          <w:sz w:val="34"/>
        </w:rPr>
        <w:t>ι</w:t>
      </w:r>
      <w:r w:rsidRPr="00C24C61">
        <w:rPr>
          <w:sz w:val="34"/>
        </w:rPr>
        <w:t>νωνικές συμμαχίες. Οι πιθανότ</w:t>
      </w:r>
      <w:r w:rsidRPr="00C24C61">
        <w:rPr>
          <w:sz w:val="34"/>
        </w:rPr>
        <w:t>η</w:t>
      </w:r>
      <w:r w:rsidRPr="00C24C61">
        <w:rPr>
          <w:sz w:val="34"/>
        </w:rPr>
        <w:t>τες για επιτυχία αυτής της πολιτικής δεν πρέπει να υποτιμώνται, καθότι εδράζονται σε επιλογή πραγματικών περ</w:t>
      </w:r>
      <w:r w:rsidRPr="00C24C61">
        <w:rPr>
          <w:sz w:val="34"/>
        </w:rPr>
        <w:t>ι</w:t>
      </w:r>
      <w:r w:rsidRPr="00C24C61">
        <w:rPr>
          <w:sz w:val="34"/>
        </w:rPr>
        <w:t xml:space="preserve">στατικών, τα οποία μεθοδευμένα υπερτονίζονται και γενικεύονται, ενώ συγχρόνως γίνεται </w:t>
      </w:r>
      <w:r w:rsidRPr="00C24C61">
        <w:rPr>
          <w:sz w:val="34"/>
        </w:rPr>
        <w:t>έ</w:t>
      </w:r>
      <w:r w:rsidRPr="00C24C61">
        <w:rPr>
          <w:sz w:val="34"/>
        </w:rPr>
        <w:t xml:space="preserve">ντεχνη και συστηματική εκμετάλλευση, οικειοποίηση και προσεταιρισμός κοινώς αποδεκτών εννοιών (λογοδοσία, </w:t>
      </w:r>
      <w:r w:rsidRPr="00C24C61">
        <w:rPr>
          <w:sz w:val="34"/>
        </w:rPr>
        <w:t>α</w:t>
      </w:r>
      <w:r w:rsidRPr="00C24C61">
        <w:rPr>
          <w:sz w:val="34"/>
        </w:rPr>
        <w:t>ξιολόγηση, διαφάνεια κ.ά.), δηλαδή εννοιών με τις οποίες κ</w:t>
      </w:r>
      <w:r w:rsidRPr="00C24C61">
        <w:rPr>
          <w:sz w:val="34"/>
        </w:rPr>
        <w:t>α</w:t>
      </w:r>
      <w:r w:rsidRPr="00C24C61">
        <w:rPr>
          <w:sz w:val="34"/>
        </w:rPr>
        <w:t>νείς δεν μπορεί να έχει αντίρρηση.</w:t>
      </w:r>
    </w:p>
    <w:p w:rsidR="00C96246" w:rsidRPr="00C24C61" w:rsidRDefault="00C96246" w:rsidP="00736FAE">
      <w:pPr>
        <w:rPr>
          <w:sz w:val="34"/>
        </w:rPr>
      </w:pPr>
    </w:p>
    <w:p w:rsidR="000A33CB" w:rsidRPr="00C24C61" w:rsidRDefault="000A33CB" w:rsidP="000A33CB">
      <w:pPr>
        <w:pStyle w:val="2"/>
        <w:suppressAutoHyphens/>
        <w:ind w:left="578" w:hanging="578"/>
        <w:rPr>
          <w:sz w:val="38"/>
          <w:szCs w:val="30"/>
        </w:rPr>
      </w:pPr>
      <w:bookmarkStart w:id="21" w:name="_Ref358510146"/>
      <w:bookmarkStart w:id="22" w:name="_Ref358510151"/>
      <w:bookmarkStart w:id="23" w:name="_Toc358524479"/>
      <w:bookmarkStart w:id="24" w:name="_Toc362875041"/>
      <w:r w:rsidRPr="00C24C61">
        <w:rPr>
          <w:sz w:val="38"/>
          <w:szCs w:val="30"/>
        </w:rPr>
        <w:t>Συμπέρασμα για τους ιδεολογικούς, πολιτικούς και οικονομικούς στόχους ενός Σχεδίου Δράσης για την Αναπηρία (ΣΔΑ)</w:t>
      </w:r>
      <w:bookmarkEnd w:id="21"/>
      <w:bookmarkEnd w:id="22"/>
      <w:bookmarkEnd w:id="23"/>
      <w:bookmarkEnd w:id="24"/>
    </w:p>
    <w:p w:rsidR="000A33CB" w:rsidRPr="00C24C61" w:rsidRDefault="000A33CB" w:rsidP="000A33CB">
      <w:pPr>
        <w:rPr>
          <w:sz w:val="34"/>
        </w:rPr>
      </w:pPr>
      <w:r w:rsidRPr="00C24C61">
        <w:rPr>
          <w:sz w:val="34"/>
        </w:rPr>
        <w:t>Τα τελευταία χρόνια οι εξελίξεις στον χώρο των ανθρωπ</w:t>
      </w:r>
      <w:r w:rsidRPr="00C24C61">
        <w:rPr>
          <w:sz w:val="34"/>
        </w:rPr>
        <w:t>ί</w:t>
      </w:r>
      <w:r w:rsidRPr="00C24C61">
        <w:rPr>
          <w:sz w:val="34"/>
        </w:rPr>
        <w:t>νων δικα</w:t>
      </w:r>
      <w:r w:rsidRPr="00C24C61">
        <w:rPr>
          <w:sz w:val="34"/>
        </w:rPr>
        <w:t>ι</w:t>
      </w:r>
      <w:r w:rsidRPr="00C24C61">
        <w:rPr>
          <w:sz w:val="34"/>
        </w:rPr>
        <w:t>ωμάτων και ειδικότερα όσον αφορά τις αρχές και τις αξίες που διέπουν το θέμα της αναπηρίας, χαρακτηρίζ</w:t>
      </w:r>
      <w:r w:rsidRPr="00C24C61">
        <w:rPr>
          <w:sz w:val="34"/>
        </w:rPr>
        <w:t>ο</w:t>
      </w:r>
      <w:r w:rsidRPr="00C24C61">
        <w:rPr>
          <w:sz w:val="34"/>
        </w:rPr>
        <w:t>νται από αντιφατικές τάσεις. Σε επίπεδο Παγκόσμιων και Διεθνών Οργανισμών έχει επιτευχθεί σημαντική πρό</w:t>
      </w:r>
      <w:r w:rsidRPr="00C24C61">
        <w:rPr>
          <w:sz w:val="34"/>
        </w:rPr>
        <w:t>ο</w:t>
      </w:r>
      <w:r w:rsidRPr="00C24C61">
        <w:rPr>
          <w:sz w:val="34"/>
        </w:rPr>
        <w:t>δος, η οποία μάλιστα έχει αποτυπωθεί και στο θεσμικό πλαίσιο πολλών κρατών. Αντιθέτως, στο επίπεδο άσκησης συγκ</w:t>
      </w:r>
      <w:r w:rsidRPr="00C24C61">
        <w:rPr>
          <w:sz w:val="34"/>
        </w:rPr>
        <w:t>ε</w:t>
      </w:r>
      <w:r w:rsidRPr="00C24C61">
        <w:rPr>
          <w:sz w:val="34"/>
        </w:rPr>
        <w:lastRenderedPageBreak/>
        <w:t>κριμένων πολιτικών, λόγω της επικράτησης των δημοσι</w:t>
      </w:r>
      <w:r w:rsidRPr="00C24C61">
        <w:rPr>
          <w:sz w:val="34"/>
        </w:rPr>
        <w:t>ο</w:t>
      </w:r>
      <w:r w:rsidRPr="00C24C61">
        <w:rPr>
          <w:sz w:val="34"/>
        </w:rPr>
        <w:t xml:space="preserve">νομικών κριτηρίων στη λήψη των </w:t>
      </w:r>
      <w:r w:rsidRPr="00C24C61">
        <w:rPr>
          <w:sz w:val="34"/>
        </w:rPr>
        <w:t>α</w:t>
      </w:r>
      <w:r w:rsidRPr="00C24C61">
        <w:rPr>
          <w:sz w:val="34"/>
        </w:rPr>
        <w:t>ποφάσεων, παρατηρείται έντονη τάση για αμφισβήτηση της σκοπιμότητας των κο</w:t>
      </w:r>
      <w:r w:rsidRPr="00C24C61">
        <w:rPr>
          <w:sz w:val="34"/>
        </w:rPr>
        <w:t>ι</w:t>
      </w:r>
      <w:r w:rsidRPr="00C24C61">
        <w:rPr>
          <w:sz w:val="34"/>
        </w:rPr>
        <w:t>νωνικών δαπανών και για περιορισμό της χρηματοδότησής τους, η οποία μάλιστα επιχειρείται να παγιωθεί και μέσω ανατροπών στο θεσμικό πλαίσιο, συμπεριλαμβανομ</w:t>
      </w:r>
      <w:r w:rsidRPr="00C24C61">
        <w:rPr>
          <w:sz w:val="34"/>
        </w:rPr>
        <w:t>έ</w:t>
      </w:r>
      <w:r w:rsidRPr="00C24C61">
        <w:rPr>
          <w:sz w:val="34"/>
        </w:rPr>
        <w:t>νου και του Συντάγματος.</w:t>
      </w:r>
    </w:p>
    <w:p w:rsidR="000A33CB" w:rsidRPr="00C24C61" w:rsidRDefault="000A33CB" w:rsidP="000A33CB">
      <w:pPr>
        <w:rPr>
          <w:sz w:val="34"/>
        </w:rPr>
      </w:pPr>
      <w:r w:rsidRPr="00C24C61">
        <w:rPr>
          <w:sz w:val="34"/>
        </w:rPr>
        <w:t>Τα δικαιώματα και οι κατακτήσεις των ατόμων με αναπηρία βρίσκονται εν μέσω πολλαπλών ιδεολογικών και οικονομ</w:t>
      </w:r>
      <w:r w:rsidRPr="00C24C61">
        <w:rPr>
          <w:sz w:val="34"/>
        </w:rPr>
        <w:t>ι</w:t>
      </w:r>
      <w:r w:rsidRPr="00C24C61">
        <w:rPr>
          <w:sz w:val="34"/>
        </w:rPr>
        <w:t>κών απειλών. Από τη μια μεριά οι νεοφιλελεύθερες αντιλ</w:t>
      </w:r>
      <w:r w:rsidRPr="00C24C61">
        <w:rPr>
          <w:sz w:val="34"/>
        </w:rPr>
        <w:t>ή</w:t>
      </w:r>
      <w:r w:rsidRPr="00C24C61">
        <w:rPr>
          <w:sz w:val="34"/>
        </w:rPr>
        <w:t>ψεις επιδιώκουν τον εν γένει περιορισμό του κράτους και των κοινωνικών δαπανών ειδικότερα. από την άλλη η οικ</w:t>
      </w:r>
      <w:r w:rsidRPr="00C24C61">
        <w:rPr>
          <w:sz w:val="34"/>
        </w:rPr>
        <w:t>ο</w:t>
      </w:r>
      <w:r w:rsidRPr="00C24C61">
        <w:rPr>
          <w:sz w:val="34"/>
        </w:rPr>
        <w:t>νομική κρίση περι</w:t>
      </w:r>
      <w:r w:rsidRPr="00C24C61">
        <w:rPr>
          <w:sz w:val="34"/>
        </w:rPr>
        <w:t>ο</w:t>
      </w:r>
      <w:r w:rsidRPr="00C24C61">
        <w:rPr>
          <w:sz w:val="34"/>
        </w:rPr>
        <w:t xml:space="preserve">ρίζει τις πραγματικές δυνατότητες του κράτους πρόνοιας ενώ συγχρόνως πλήττει πρωτίστως τα </w:t>
      </w:r>
      <w:r w:rsidRPr="00C24C61">
        <w:rPr>
          <w:sz w:val="34"/>
        </w:rPr>
        <w:t>ά</w:t>
      </w:r>
      <w:r w:rsidRPr="00C24C61">
        <w:rPr>
          <w:sz w:val="34"/>
        </w:rPr>
        <w:t>τομα με αναπηρία.</w:t>
      </w:r>
    </w:p>
    <w:p w:rsidR="000A33CB" w:rsidRPr="00C24C61" w:rsidRDefault="000A33CB" w:rsidP="000A33CB">
      <w:pPr>
        <w:rPr>
          <w:sz w:val="34"/>
        </w:rPr>
      </w:pPr>
      <w:r w:rsidRPr="00C24C61">
        <w:rPr>
          <w:sz w:val="34"/>
        </w:rPr>
        <w:t>Συνεπώς, η τρέχουσα πολιτική και οικονομική συγκυρία θ</w:t>
      </w:r>
      <w:r w:rsidRPr="00C24C61">
        <w:rPr>
          <w:sz w:val="34"/>
        </w:rPr>
        <w:t>έ</w:t>
      </w:r>
      <w:r w:rsidRPr="00C24C61">
        <w:rPr>
          <w:sz w:val="34"/>
        </w:rPr>
        <w:t>τει α</w:t>
      </w:r>
      <w:r w:rsidRPr="00C24C61">
        <w:rPr>
          <w:sz w:val="34"/>
        </w:rPr>
        <w:t>υ</w:t>
      </w:r>
      <w:r w:rsidRPr="00C24C61">
        <w:rPr>
          <w:sz w:val="34"/>
        </w:rPr>
        <w:t xml:space="preserve">ξημένα καθήκοντα για το αναπηρικό κίνημα, τόσο στο γενικό πολιτικό επίπεδο όσο και ειδικότερα στο πλαίσιο </w:t>
      </w:r>
      <w:r w:rsidRPr="00C24C61">
        <w:rPr>
          <w:sz w:val="34"/>
        </w:rPr>
        <w:t>ε</w:t>
      </w:r>
      <w:r w:rsidRPr="00C24C61">
        <w:rPr>
          <w:sz w:val="34"/>
        </w:rPr>
        <w:t>νός ΣΔΑ σε περιφ</w:t>
      </w:r>
      <w:r w:rsidRPr="00C24C61">
        <w:rPr>
          <w:sz w:val="34"/>
        </w:rPr>
        <w:t>ε</w:t>
      </w:r>
      <w:r w:rsidRPr="00C24C61">
        <w:rPr>
          <w:sz w:val="34"/>
        </w:rPr>
        <w:t>ρειακό και τοπικό επίπεδο. Με βάση όσα αναφέρθηκαν θα πρέπει, μεταξύ άλλων, να επ</w:t>
      </w:r>
      <w:r w:rsidRPr="00C24C61">
        <w:rPr>
          <w:sz w:val="34"/>
        </w:rPr>
        <w:t>ι</w:t>
      </w:r>
      <w:r w:rsidRPr="00C24C61">
        <w:rPr>
          <w:sz w:val="34"/>
        </w:rPr>
        <w:t>διώκεται:</w:t>
      </w:r>
    </w:p>
    <w:p w:rsidR="000A33CB" w:rsidRPr="00C24C61" w:rsidRDefault="000A33CB" w:rsidP="000A33CB">
      <w:pPr>
        <w:pStyle w:val="myBullet"/>
        <w:rPr>
          <w:sz w:val="34"/>
        </w:rPr>
      </w:pPr>
      <w:r w:rsidRPr="00C24C61">
        <w:rPr>
          <w:sz w:val="34"/>
        </w:rPr>
        <w:t>Η υπεράσπιση των θεσμικών κατακτήσεων σε επίπεδο αρχών και συγχρόνως η αμφισβήτηση των επιχειρημ</w:t>
      </w:r>
      <w:r w:rsidRPr="00C24C61">
        <w:rPr>
          <w:sz w:val="34"/>
        </w:rPr>
        <w:t>ά</w:t>
      </w:r>
      <w:r w:rsidRPr="00C24C61">
        <w:rPr>
          <w:sz w:val="34"/>
        </w:rPr>
        <w:t>των με τα οποία επιχε</w:t>
      </w:r>
      <w:r w:rsidRPr="00C24C61">
        <w:rPr>
          <w:sz w:val="34"/>
        </w:rPr>
        <w:t>ι</w:t>
      </w:r>
      <w:r w:rsidRPr="00C24C61">
        <w:rPr>
          <w:sz w:val="34"/>
        </w:rPr>
        <w:t>ρείται η ανατροπή τους.</w:t>
      </w:r>
    </w:p>
    <w:p w:rsidR="000A33CB" w:rsidRPr="00C24C61" w:rsidRDefault="000A33CB" w:rsidP="000A33CB">
      <w:pPr>
        <w:pStyle w:val="myBullet"/>
        <w:rPr>
          <w:sz w:val="34"/>
        </w:rPr>
      </w:pPr>
      <w:r w:rsidRPr="00C24C61">
        <w:rPr>
          <w:sz w:val="34"/>
        </w:rPr>
        <w:t>Η έμπρακτη εφαρμογή των θεσμικών κατακτήσεων.</w:t>
      </w:r>
    </w:p>
    <w:p w:rsidR="000A33CB" w:rsidRPr="00C24C61" w:rsidRDefault="000A33CB" w:rsidP="000A33CB">
      <w:pPr>
        <w:pStyle w:val="myBullet"/>
        <w:rPr>
          <w:sz w:val="34"/>
        </w:rPr>
      </w:pPr>
      <w:r w:rsidRPr="00C24C61">
        <w:rPr>
          <w:sz w:val="34"/>
        </w:rPr>
        <w:t>Η υπεράσπιση των κεκτημένων σε επίπεδο κοινωνικών παροχών, και η αμφισβήτηση της υποτιθέμενης αν</w:t>
      </w:r>
      <w:r w:rsidRPr="00C24C61">
        <w:rPr>
          <w:sz w:val="34"/>
        </w:rPr>
        <w:t>α</w:t>
      </w:r>
      <w:r w:rsidRPr="00C24C61">
        <w:rPr>
          <w:sz w:val="34"/>
        </w:rPr>
        <w:t>γκαιότητας για συρρ</w:t>
      </w:r>
      <w:r w:rsidRPr="00C24C61">
        <w:rPr>
          <w:sz w:val="34"/>
        </w:rPr>
        <w:t>ί</w:t>
      </w:r>
      <w:r w:rsidRPr="00C24C61">
        <w:rPr>
          <w:sz w:val="34"/>
        </w:rPr>
        <w:t>κνωση του κοινωνικού κράτους.</w:t>
      </w:r>
    </w:p>
    <w:p w:rsidR="000A33CB" w:rsidRPr="00C24C61" w:rsidRDefault="000A33CB" w:rsidP="000A33CB">
      <w:pPr>
        <w:pStyle w:val="myBullet"/>
        <w:rPr>
          <w:sz w:val="34"/>
        </w:rPr>
      </w:pPr>
      <w:r w:rsidRPr="00C24C61">
        <w:rPr>
          <w:sz w:val="34"/>
        </w:rPr>
        <w:lastRenderedPageBreak/>
        <w:t>Ο περιορισμός της εμπορευματοποίησης και της ιδι</w:t>
      </w:r>
      <w:r w:rsidRPr="00C24C61">
        <w:rPr>
          <w:sz w:val="34"/>
        </w:rPr>
        <w:t>ω</w:t>
      </w:r>
      <w:r w:rsidRPr="00C24C61">
        <w:rPr>
          <w:sz w:val="34"/>
        </w:rPr>
        <w:t>τικοποίησης των κοινωνικών υπηρεσιών.</w:t>
      </w:r>
    </w:p>
    <w:p w:rsidR="000A33CB" w:rsidRPr="00C24C61" w:rsidRDefault="000A33CB" w:rsidP="000A33CB">
      <w:pPr>
        <w:pStyle w:val="myBullet"/>
        <w:rPr>
          <w:sz w:val="34"/>
        </w:rPr>
      </w:pPr>
      <w:r w:rsidRPr="00C24C61">
        <w:rPr>
          <w:sz w:val="34"/>
        </w:rPr>
        <w:t xml:space="preserve">Η περαιτέρω διεύρυνση των δικαιωμάτων των ατόμων με </w:t>
      </w:r>
      <w:r w:rsidRPr="00C24C61">
        <w:rPr>
          <w:sz w:val="34"/>
        </w:rPr>
        <w:t>α</w:t>
      </w:r>
      <w:r w:rsidRPr="00C24C61">
        <w:rPr>
          <w:sz w:val="34"/>
        </w:rPr>
        <w:t>ναπηρία.</w:t>
      </w:r>
    </w:p>
    <w:p w:rsidR="000A33CB" w:rsidRPr="00C24C61" w:rsidRDefault="000A33CB" w:rsidP="000A33CB">
      <w:pPr>
        <w:pStyle w:val="myBullet"/>
        <w:rPr>
          <w:sz w:val="34"/>
        </w:rPr>
      </w:pPr>
      <w:r w:rsidRPr="00C24C61">
        <w:rPr>
          <w:sz w:val="34"/>
        </w:rPr>
        <w:t>Η ανατροπή αυτής καθαυτής της πολιτικής συρρίκν</w:t>
      </w:r>
      <w:r w:rsidRPr="00C24C61">
        <w:rPr>
          <w:sz w:val="34"/>
        </w:rPr>
        <w:t>ω</w:t>
      </w:r>
      <w:r w:rsidRPr="00C24C61">
        <w:rPr>
          <w:sz w:val="34"/>
        </w:rPr>
        <w:t>σης του κοινωνικού κράτους.</w:t>
      </w:r>
    </w:p>
    <w:p w:rsidR="000A33CB" w:rsidRPr="00C24C61" w:rsidRDefault="000A33CB" w:rsidP="000A33CB">
      <w:pPr>
        <w:pStyle w:val="myBullet"/>
        <w:rPr>
          <w:sz w:val="34"/>
        </w:rPr>
      </w:pPr>
      <w:r w:rsidRPr="00C24C61">
        <w:rPr>
          <w:sz w:val="34"/>
        </w:rPr>
        <w:t>Η αναβάθμιση του ρόλου της περιφερειακής και τοπ</w:t>
      </w:r>
      <w:r w:rsidRPr="00C24C61">
        <w:rPr>
          <w:sz w:val="34"/>
        </w:rPr>
        <w:t>ι</w:t>
      </w:r>
      <w:r w:rsidRPr="00C24C61">
        <w:rPr>
          <w:sz w:val="34"/>
        </w:rPr>
        <w:t>κής αυτοδιοίκησης για την αντιστάθμιση του κενού από τη συρρίκνωση του κεντρικού κρ</w:t>
      </w:r>
      <w:r w:rsidRPr="00C24C61">
        <w:rPr>
          <w:sz w:val="34"/>
        </w:rPr>
        <w:t>ά</w:t>
      </w:r>
      <w:r w:rsidRPr="00C24C61">
        <w:rPr>
          <w:sz w:val="34"/>
        </w:rPr>
        <w:t>τους.</w:t>
      </w:r>
    </w:p>
    <w:p w:rsidR="000A33CB" w:rsidRPr="00C24C61" w:rsidRDefault="000A33CB" w:rsidP="000A33CB">
      <w:pPr>
        <w:pStyle w:val="myBullet"/>
        <w:rPr>
          <w:sz w:val="34"/>
        </w:rPr>
      </w:pPr>
      <w:r w:rsidRPr="00C24C61">
        <w:rPr>
          <w:sz w:val="34"/>
        </w:rPr>
        <w:t>Η στήριξη της οικονομικής ανάπτυξης με ταυτόχρονη μείωση των εισ</w:t>
      </w:r>
      <w:r w:rsidRPr="00C24C61">
        <w:rPr>
          <w:sz w:val="34"/>
        </w:rPr>
        <w:t>ο</w:t>
      </w:r>
      <w:r w:rsidRPr="00C24C61">
        <w:rPr>
          <w:sz w:val="34"/>
        </w:rPr>
        <w:t>δηματικών ανισοτήτων.</w:t>
      </w:r>
    </w:p>
    <w:p w:rsidR="000A33CB" w:rsidRPr="00C24C61" w:rsidRDefault="000A33CB" w:rsidP="000A33CB">
      <w:pPr>
        <w:rPr>
          <w:sz w:val="34"/>
        </w:rPr>
      </w:pPr>
      <w:r w:rsidRPr="00C24C61">
        <w:rPr>
          <w:sz w:val="34"/>
        </w:rPr>
        <w:t>Είναι προφανές, ότι η πλήρης και ισότιμη ένταξη όλων των πολιτών στην οικονομική και κοινωνική ζωή είναι επ’ ωφ</w:t>
      </w:r>
      <w:r w:rsidRPr="00C24C61">
        <w:rPr>
          <w:sz w:val="34"/>
        </w:rPr>
        <w:t>ε</w:t>
      </w:r>
      <w:r w:rsidRPr="00C24C61">
        <w:rPr>
          <w:sz w:val="34"/>
        </w:rPr>
        <w:t>λεία του συνόλου της κοινωνίας. Η πλήρης ένταξη όλων των πολιτών, πρωτίστως συνιστά αναπόσπαστο στοιχείο π</w:t>
      </w:r>
      <w:r w:rsidRPr="00C24C61">
        <w:rPr>
          <w:sz w:val="34"/>
        </w:rPr>
        <w:t>ο</w:t>
      </w:r>
      <w:r w:rsidRPr="00C24C61">
        <w:rPr>
          <w:sz w:val="34"/>
        </w:rPr>
        <w:t>λιτισμού. επιπροσθέτως, εξοικονομεί δημοσιονομικούς π</w:t>
      </w:r>
      <w:r w:rsidRPr="00C24C61">
        <w:rPr>
          <w:sz w:val="34"/>
        </w:rPr>
        <w:t>ό</w:t>
      </w:r>
      <w:r w:rsidRPr="00C24C61">
        <w:rPr>
          <w:sz w:val="34"/>
        </w:rPr>
        <w:t xml:space="preserve">ρους, αφενός διότι δεν είναι αναγκαία η </w:t>
      </w:r>
      <w:proofErr w:type="spellStart"/>
      <w:r w:rsidRPr="00C24C61">
        <w:rPr>
          <w:sz w:val="34"/>
        </w:rPr>
        <w:t>προνοιακή</w:t>
      </w:r>
      <w:proofErr w:type="spellEnd"/>
      <w:r w:rsidRPr="00C24C61">
        <w:rPr>
          <w:sz w:val="34"/>
        </w:rPr>
        <w:t xml:space="preserve"> υποστ</w:t>
      </w:r>
      <w:r w:rsidRPr="00C24C61">
        <w:rPr>
          <w:sz w:val="34"/>
        </w:rPr>
        <w:t>ή</w:t>
      </w:r>
      <w:r w:rsidRPr="00C24C61">
        <w:rPr>
          <w:sz w:val="34"/>
        </w:rPr>
        <w:t>ριξή τους, αφετέρου διότι διευρύνει τη βάση π</w:t>
      </w:r>
      <w:r w:rsidRPr="00C24C61">
        <w:rPr>
          <w:sz w:val="34"/>
        </w:rPr>
        <w:t>α</w:t>
      </w:r>
      <w:r w:rsidRPr="00C24C61">
        <w:rPr>
          <w:sz w:val="34"/>
        </w:rPr>
        <w:t>ραγωγής του πλούτου.</w:t>
      </w:r>
    </w:p>
    <w:p w:rsidR="000A33CB" w:rsidRPr="00C24C61" w:rsidRDefault="000A33CB" w:rsidP="00430672">
      <w:pPr>
        <w:spacing w:before="360" w:after="120"/>
        <w:rPr>
          <w:b/>
          <w:i/>
          <w:sz w:val="34"/>
        </w:rPr>
      </w:pPr>
      <w:r w:rsidRPr="00C24C61">
        <w:rPr>
          <w:b/>
          <w:i/>
          <w:sz w:val="34"/>
        </w:rPr>
        <w:t>Απόκρουση της ιδεολογικής, πολιτικής και οικονομικής επίθεσης κατά των δικαιωμάτων και του κοινωνικού κρ</w:t>
      </w:r>
      <w:r w:rsidRPr="00C24C61">
        <w:rPr>
          <w:b/>
          <w:i/>
          <w:sz w:val="34"/>
        </w:rPr>
        <w:t>ά</w:t>
      </w:r>
      <w:r w:rsidRPr="00C24C61">
        <w:rPr>
          <w:b/>
          <w:i/>
          <w:sz w:val="34"/>
        </w:rPr>
        <w:t>τους</w:t>
      </w:r>
    </w:p>
    <w:p w:rsidR="00430672" w:rsidRPr="00C24C61" w:rsidRDefault="000A33CB" w:rsidP="00430672">
      <w:pPr>
        <w:rPr>
          <w:sz w:val="34"/>
        </w:rPr>
      </w:pPr>
      <w:r w:rsidRPr="00C24C61">
        <w:rPr>
          <w:sz w:val="34"/>
        </w:rPr>
        <w:t>Όπως αναφέρθηκε στο Κεφάλαιο 1, τα ανθρώπινα δικαι</w:t>
      </w:r>
      <w:r w:rsidRPr="00C24C61">
        <w:rPr>
          <w:sz w:val="34"/>
        </w:rPr>
        <w:t>ώ</w:t>
      </w:r>
      <w:r w:rsidRPr="00C24C61">
        <w:rPr>
          <w:sz w:val="34"/>
        </w:rPr>
        <w:t>ματα και το κοινωνικό</w:t>
      </w:r>
      <w:r w:rsidR="00430672" w:rsidRPr="00C24C61">
        <w:rPr>
          <w:sz w:val="34"/>
        </w:rPr>
        <w:t xml:space="preserve"> </w:t>
      </w:r>
      <w:r w:rsidRPr="00C24C61">
        <w:rPr>
          <w:sz w:val="34"/>
        </w:rPr>
        <w:t xml:space="preserve">κράτος βρίσκονται στο επίκεντρο μακροχρόνιας, γενικευμένης και πολύπλευρης επίθεσης. </w:t>
      </w:r>
      <w:r w:rsidRPr="00C24C61">
        <w:rPr>
          <w:sz w:val="34"/>
        </w:rPr>
        <w:t>Ε</w:t>
      </w:r>
      <w:r w:rsidRPr="00C24C61">
        <w:rPr>
          <w:sz w:val="34"/>
        </w:rPr>
        <w:t xml:space="preserve">πιπλέον, με </w:t>
      </w:r>
      <w:r w:rsidRPr="00C24C61">
        <w:rPr>
          <w:sz w:val="34"/>
        </w:rPr>
        <w:t>α</w:t>
      </w:r>
      <w:r w:rsidRPr="00C24C61">
        <w:rPr>
          <w:sz w:val="34"/>
        </w:rPr>
        <w:t>φορμή την οικονομική κρίση, η επί</w:t>
      </w:r>
      <w:r w:rsidR="00430672" w:rsidRPr="00C24C61">
        <w:rPr>
          <w:sz w:val="34"/>
        </w:rPr>
        <w:t>θεση αυτή έχει λάβει διαστάσεις και επιχειρείται να αρθούν σε μονιμ</w:t>
      </w:r>
      <w:r w:rsidR="00430672" w:rsidRPr="00C24C61">
        <w:rPr>
          <w:sz w:val="34"/>
        </w:rPr>
        <w:t>ό</w:t>
      </w:r>
      <w:r w:rsidR="00430672" w:rsidRPr="00C24C61">
        <w:rPr>
          <w:sz w:val="34"/>
        </w:rPr>
        <w:t>τερη βάση θεμ</w:t>
      </w:r>
      <w:r w:rsidR="00430672" w:rsidRPr="00C24C61">
        <w:rPr>
          <w:sz w:val="34"/>
        </w:rPr>
        <w:t>ε</w:t>
      </w:r>
      <w:r w:rsidR="00430672" w:rsidRPr="00C24C61">
        <w:rPr>
          <w:sz w:val="34"/>
        </w:rPr>
        <w:t>λιώδεις κατακτήσεις.</w:t>
      </w:r>
    </w:p>
    <w:p w:rsidR="00430672" w:rsidRPr="00C24C61" w:rsidRDefault="00430672" w:rsidP="00430672">
      <w:pPr>
        <w:rPr>
          <w:sz w:val="34"/>
        </w:rPr>
      </w:pPr>
      <w:r w:rsidRPr="00C24C61">
        <w:rPr>
          <w:sz w:val="34"/>
        </w:rPr>
        <w:lastRenderedPageBreak/>
        <w:t>Στο πλαίσιο ενός ΣΔΑ, είναι δυνατόν να τεθούν στόχοι και να προβλεφθούν ενέργειες οι οποίες να αποσκοπούν στην αποδόμηση των επιχειρημάτων που υπονομεύουν τα δ</w:t>
      </w:r>
      <w:r w:rsidRPr="00C24C61">
        <w:rPr>
          <w:sz w:val="34"/>
        </w:rPr>
        <w:t>ι</w:t>
      </w:r>
      <w:r w:rsidRPr="00C24C61">
        <w:rPr>
          <w:sz w:val="34"/>
        </w:rPr>
        <w:t>καιώματα και το κοινωνικό κράτος. Τέτοιες ενέργειες μπ</w:t>
      </w:r>
      <w:r w:rsidRPr="00C24C61">
        <w:rPr>
          <w:sz w:val="34"/>
        </w:rPr>
        <w:t>ο</w:t>
      </w:r>
      <w:r w:rsidRPr="00C24C61">
        <w:rPr>
          <w:sz w:val="34"/>
        </w:rPr>
        <w:t>ρεί να είναι:</w:t>
      </w:r>
    </w:p>
    <w:p w:rsidR="00430672" w:rsidRPr="00C24C61" w:rsidRDefault="00430672" w:rsidP="00430672">
      <w:pPr>
        <w:pStyle w:val="myBullet"/>
        <w:rPr>
          <w:sz w:val="34"/>
        </w:rPr>
      </w:pPr>
      <w:r w:rsidRPr="00C24C61">
        <w:rPr>
          <w:sz w:val="34"/>
        </w:rPr>
        <w:t>Παρέμβαση στα όργανα και στις διαδικασίες λήψης αποφάσεων σε κεντρικό, περιφερειακό και τοπικό επ</w:t>
      </w:r>
      <w:r w:rsidRPr="00C24C61">
        <w:rPr>
          <w:sz w:val="34"/>
        </w:rPr>
        <w:t>ί</w:t>
      </w:r>
      <w:r w:rsidRPr="00C24C61">
        <w:rPr>
          <w:sz w:val="34"/>
        </w:rPr>
        <w:t>πεδο.</w:t>
      </w:r>
    </w:p>
    <w:p w:rsidR="00430672" w:rsidRPr="00C24C61" w:rsidRDefault="00430672" w:rsidP="00430672">
      <w:pPr>
        <w:pStyle w:val="myBullet"/>
        <w:rPr>
          <w:sz w:val="34"/>
        </w:rPr>
      </w:pPr>
      <w:r w:rsidRPr="00C24C61">
        <w:rPr>
          <w:sz w:val="34"/>
        </w:rPr>
        <w:t>Ενέργειες εκπαίδευσης/ενημέρωσης (π.χ. διοργάνωση σεμιναρίων, διαλέξεων, εκδηλώσεων, εκτύπωση εν</w:t>
      </w:r>
      <w:r w:rsidRPr="00C24C61">
        <w:rPr>
          <w:sz w:val="34"/>
        </w:rPr>
        <w:t>η</w:t>
      </w:r>
      <w:r w:rsidRPr="00C24C61">
        <w:rPr>
          <w:sz w:val="34"/>
        </w:rPr>
        <w:t>μερωτικών φυ</w:t>
      </w:r>
      <w:r w:rsidRPr="00C24C61">
        <w:rPr>
          <w:sz w:val="34"/>
        </w:rPr>
        <w:t>λ</w:t>
      </w:r>
      <w:r w:rsidRPr="00C24C61">
        <w:rPr>
          <w:sz w:val="34"/>
        </w:rPr>
        <w:t>λαδίων, κ.ά.).</w:t>
      </w:r>
    </w:p>
    <w:p w:rsidR="00430672" w:rsidRPr="00C24C61" w:rsidRDefault="00430672" w:rsidP="00430672">
      <w:pPr>
        <w:rPr>
          <w:sz w:val="34"/>
        </w:rPr>
      </w:pPr>
      <w:r w:rsidRPr="00C24C61">
        <w:rPr>
          <w:sz w:val="34"/>
        </w:rPr>
        <w:t>Με δεδομένο ότι η συρρίκνωση των δικαιωμάτων και του κο</w:t>
      </w:r>
      <w:r w:rsidRPr="00C24C61">
        <w:rPr>
          <w:sz w:val="34"/>
        </w:rPr>
        <w:t>ι</w:t>
      </w:r>
      <w:r w:rsidRPr="00C24C61">
        <w:rPr>
          <w:sz w:val="34"/>
        </w:rPr>
        <w:t>νωνικού κράτους αφορά το σύνολο του πληθυσμού, είναι δυνατόν στο ΣΔΑ να προβλέπεται συνεργασία με άλλους φορείς.</w:t>
      </w:r>
    </w:p>
    <w:p w:rsidR="00430672" w:rsidRPr="00C24C61" w:rsidRDefault="00430672" w:rsidP="00430672">
      <w:pPr>
        <w:spacing w:before="360" w:after="120"/>
        <w:rPr>
          <w:b/>
          <w:i/>
          <w:sz w:val="34"/>
        </w:rPr>
      </w:pPr>
      <w:r w:rsidRPr="00C24C61">
        <w:rPr>
          <w:b/>
          <w:i/>
          <w:sz w:val="34"/>
        </w:rPr>
        <w:t>Αποκάλυψη της επικοινωνιακής στρατηγικής των πολιτ</w:t>
      </w:r>
      <w:r w:rsidRPr="00C24C61">
        <w:rPr>
          <w:b/>
          <w:i/>
          <w:sz w:val="34"/>
        </w:rPr>
        <w:t>ι</w:t>
      </w:r>
      <w:r w:rsidRPr="00C24C61">
        <w:rPr>
          <w:b/>
          <w:i/>
          <w:sz w:val="34"/>
        </w:rPr>
        <w:t>κών συρρίκνωσης των δικαιωμάτων και του κράτους πρόνοιας</w:t>
      </w:r>
    </w:p>
    <w:p w:rsidR="00430672" w:rsidRPr="00C24C61" w:rsidRDefault="00430672" w:rsidP="00430672">
      <w:pPr>
        <w:rPr>
          <w:sz w:val="34"/>
        </w:rPr>
      </w:pPr>
      <w:r w:rsidRPr="00C24C61">
        <w:rPr>
          <w:sz w:val="34"/>
        </w:rPr>
        <w:t>Η συρρίκνωση των δικαιωμάτων και η αποδιάρθρωση του κοινωνικού κράτους συνοδεύεται με εκτεταμένη επικοιν</w:t>
      </w:r>
      <w:r w:rsidRPr="00C24C61">
        <w:rPr>
          <w:sz w:val="34"/>
        </w:rPr>
        <w:t>ω</w:t>
      </w:r>
      <w:r w:rsidRPr="00C24C61">
        <w:rPr>
          <w:sz w:val="34"/>
        </w:rPr>
        <w:t>νιακή εκστρατεία με τη συμμετοχή των ΜΜΕ και άλλων φορέων που προσδίδουν την αναγκαία ιδεολογική και επ</w:t>
      </w:r>
      <w:r w:rsidRPr="00C24C61">
        <w:rPr>
          <w:sz w:val="34"/>
        </w:rPr>
        <w:t>ι</w:t>
      </w:r>
      <w:r w:rsidRPr="00C24C61">
        <w:rPr>
          <w:sz w:val="34"/>
        </w:rPr>
        <w:t>στημονική κάλυψη. Η αντίκρουση αυτής της επικοινωνι</w:t>
      </w:r>
      <w:r w:rsidRPr="00C24C61">
        <w:rPr>
          <w:sz w:val="34"/>
        </w:rPr>
        <w:t>α</w:t>
      </w:r>
      <w:r w:rsidRPr="00C24C61">
        <w:rPr>
          <w:sz w:val="34"/>
        </w:rPr>
        <w:t>κής εκστρατείας έχει καθοριστική σημασία, καθότι η απ</w:t>
      </w:r>
      <w:r w:rsidRPr="00C24C61">
        <w:rPr>
          <w:sz w:val="34"/>
        </w:rPr>
        <w:t>ο</w:t>
      </w:r>
      <w:r w:rsidRPr="00C24C61">
        <w:rPr>
          <w:sz w:val="34"/>
        </w:rPr>
        <w:t>δοχή της συσκοτίζει το πραγματικό περιεχόμενο των δυσμ</w:t>
      </w:r>
      <w:r w:rsidRPr="00C24C61">
        <w:rPr>
          <w:sz w:val="34"/>
        </w:rPr>
        <w:t>ε</w:t>
      </w:r>
      <w:r w:rsidRPr="00C24C61">
        <w:rPr>
          <w:sz w:val="34"/>
        </w:rPr>
        <w:t>νών αλλαγών, αποπροσανατολίζει την κοινωνία και αδρ</w:t>
      </w:r>
      <w:r w:rsidRPr="00C24C61">
        <w:rPr>
          <w:sz w:val="34"/>
        </w:rPr>
        <w:t>α</w:t>
      </w:r>
      <w:r w:rsidRPr="00C24C61">
        <w:rPr>
          <w:sz w:val="34"/>
        </w:rPr>
        <w:t>νοποιεί τις αντιστάσεις της (βλ. και εν</w:t>
      </w:r>
      <w:r w:rsidRPr="00C24C61">
        <w:rPr>
          <w:sz w:val="34"/>
        </w:rPr>
        <w:t>ό</w:t>
      </w:r>
      <w:r w:rsidRPr="00C24C61">
        <w:rPr>
          <w:sz w:val="34"/>
        </w:rPr>
        <w:t xml:space="preserve">τητα </w:t>
      </w:r>
      <w:r w:rsidRPr="00C24C61">
        <w:rPr>
          <w:sz w:val="34"/>
          <w:highlight w:val="yellow"/>
        </w:rPr>
        <w:fldChar w:fldCharType="begin"/>
      </w:r>
      <w:r w:rsidRPr="00C24C61">
        <w:rPr>
          <w:sz w:val="34"/>
        </w:rPr>
        <w:instrText xml:space="preserve"> REF _Ref358252697 \r \h </w:instrText>
      </w:r>
      <w:r w:rsidRPr="00C24C61">
        <w:rPr>
          <w:sz w:val="34"/>
          <w:highlight w:val="yellow"/>
        </w:rPr>
      </w:r>
      <w:r w:rsidR="00C24C61" w:rsidRPr="00C24C61">
        <w:rPr>
          <w:sz w:val="34"/>
          <w:highlight w:val="yellow"/>
        </w:rPr>
        <w:instrText xml:space="preserve"> \* MERGEFORMAT </w:instrText>
      </w:r>
      <w:r w:rsidRPr="00C24C61">
        <w:rPr>
          <w:sz w:val="34"/>
          <w:highlight w:val="yellow"/>
        </w:rPr>
        <w:fldChar w:fldCharType="separate"/>
      </w:r>
      <w:r w:rsidR="00C24C61">
        <w:rPr>
          <w:sz w:val="34"/>
        </w:rPr>
        <w:t>1.4</w:t>
      </w:r>
      <w:r w:rsidRPr="00C24C61">
        <w:rPr>
          <w:sz w:val="34"/>
          <w:highlight w:val="yellow"/>
        </w:rPr>
        <w:fldChar w:fldCharType="end"/>
      </w:r>
      <w:r w:rsidRPr="00C24C61">
        <w:rPr>
          <w:sz w:val="34"/>
        </w:rPr>
        <w:t>).</w:t>
      </w:r>
    </w:p>
    <w:p w:rsidR="00430672" w:rsidRPr="00C24C61" w:rsidRDefault="00430672" w:rsidP="00430672">
      <w:pPr>
        <w:rPr>
          <w:sz w:val="34"/>
        </w:rPr>
      </w:pPr>
      <w:r w:rsidRPr="00C24C61">
        <w:rPr>
          <w:sz w:val="34"/>
        </w:rPr>
        <w:lastRenderedPageBreak/>
        <w:t>Στο πλαίσιο ενός ΣΔΑ, αντίκρουση της επικοινωνιακής ε</w:t>
      </w:r>
      <w:r w:rsidRPr="00C24C61">
        <w:rPr>
          <w:sz w:val="34"/>
        </w:rPr>
        <w:t>κ</w:t>
      </w:r>
      <w:r w:rsidRPr="00C24C61">
        <w:rPr>
          <w:sz w:val="34"/>
        </w:rPr>
        <w:t>στρ</w:t>
      </w:r>
      <w:r w:rsidRPr="00C24C61">
        <w:rPr>
          <w:sz w:val="34"/>
        </w:rPr>
        <w:t>α</w:t>
      </w:r>
      <w:r w:rsidRPr="00C24C61">
        <w:rPr>
          <w:sz w:val="34"/>
        </w:rPr>
        <w:t>τείας κατά του κοινωνικού κράτους μπορεί να γίνει με: ενέργειες ενημέρωσης (π.χ. διοργάνωση σεμιναρίων, διαλ</w:t>
      </w:r>
      <w:r w:rsidRPr="00C24C61">
        <w:rPr>
          <w:sz w:val="34"/>
        </w:rPr>
        <w:t>έ</w:t>
      </w:r>
      <w:r w:rsidRPr="00C24C61">
        <w:rPr>
          <w:sz w:val="34"/>
        </w:rPr>
        <w:t>ξεων, εκδηλώσεων, εκτύπωση ενημερωτικών φυλλαδίων, κ.ά.).</w:t>
      </w:r>
    </w:p>
    <w:p w:rsidR="00430672" w:rsidRPr="00C24C61" w:rsidRDefault="00430672" w:rsidP="00430672">
      <w:pPr>
        <w:rPr>
          <w:sz w:val="34"/>
        </w:rPr>
      </w:pPr>
      <w:r w:rsidRPr="00C24C61">
        <w:rPr>
          <w:sz w:val="34"/>
        </w:rPr>
        <w:t>Με δεδομένο ότι η επικοινωνιακή εκστρατεία υπέρ του π</w:t>
      </w:r>
      <w:r w:rsidRPr="00C24C61">
        <w:rPr>
          <w:sz w:val="34"/>
        </w:rPr>
        <w:t>ε</w:t>
      </w:r>
      <w:r w:rsidRPr="00C24C61">
        <w:rPr>
          <w:sz w:val="34"/>
        </w:rPr>
        <w:t>ριορ</w:t>
      </w:r>
      <w:r w:rsidRPr="00C24C61">
        <w:rPr>
          <w:sz w:val="34"/>
        </w:rPr>
        <w:t>ι</w:t>
      </w:r>
      <w:r w:rsidRPr="00C24C61">
        <w:rPr>
          <w:sz w:val="34"/>
        </w:rPr>
        <w:t>σμού του κράτους πρόνοιας στοχεύει στο σύνολο του πληθ</w:t>
      </w:r>
      <w:r w:rsidRPr="00C24C61">
        <w:rPr>
          <w:sz w:val="34"/>
        </w:rPr>
        <w:t>υ</w:t>
      </w:r>
      <w:r w:rsidRPr="00C24C61">
        <w:rPr>
          <w:sz w:val="34"/>
        </w:rPr>
        <w:t>σμού, είναι δυνατόν να αναπτυχθούν κοινές δράσεις με άλλους φορείς (π.χ. συνδικαλιστικά σωματεία εργαζομ</w:t>
      </w:r>
      <w:r w:rsidRPr="00C24C61">
        <w:rPr>
          <w:sz w:val="34"/>
        </w:rPr>
        <w:t>έ</w:t>
      </w:r>
      <w:r w:rsidRPr="00C24C61">
        <w:rPr>
          <w:sz w:val="34"/>
        </w:rPr>
        <w:t>νων κ.ά.).</w:t>
      </w:r>
    </w:p>
    <w:p w:rsidR="00430672" w:rsidRPr="00C24C61" w:rsidRDefault="00430672" w:rsidP="00430672">
      <w:pPr>
        <w:spacing w:before="360" w:after="120"/>
        <w:rPr>
          <w:b/>
          <w:i/>
          <w:sz w:val="34"/>
        </w:rPr>
      </w:pPr>
      <w:r w:rsidRPr="00C24C61">
        <w:rPr>
          <w:b/>
          <w:i/>
          <w:sz w:val="34"/>
        </w:rPr>
        <w:t>Αποκατάσταση του περιεχομένου των εννοιών</w:t>
      </w:r>
    </w:p>
    <w:p w:rsidR="00430672" w:rsidRPr="00C24C61" w:rsidRDefault="00430672" w:rsidP="00430672">
      <w:pPr>
        <w:rPr>
          <w:sz w:val="34"/>
        </w:rPr>
      </w:pPr>
      <w:r w:rsidRPr="00C24C61">
        <w:rPr>
          <w:sz w:val="34"/>
        </w:rPr>
        <w:t>Η επικράτηση των πολιτικών που αποσκοπούν στον περι</w:t>
      </w:r>
      <w:r w:rsidRPr="00C24C61">
        <w:rPr>
          <w:sz w:val="34"/>
        </w:rPr>
        <w:t>ο</w:t>
      </w:r>
      <w:r w:rsidRPr="00C24C61">
        <w:rPr>
          <w:sz w:val="34"/>
        </w:rPr>
        <w:t>ρισμό του κράτους πρόνοιας ενισχύεται, εκτός από τους μ</w:t>
      </w:r>
      <w:r w:rsidRPr="00C24C61">
        <w:rPr>
          <w:sz w:val="34"/>
        </w:rPr>
        <w:t>η</w:t>
      </w:r>
      <w:r w:rsidRPr="00C24C61">
        <w:rPr>
          <w:sz w:val="34"/>
        </w:rPr>
        <w:t>χανισμούς της ίδιας της αγοράς, με τη θεσμική θωράκισή τους από το κράτος και με τη συστηματική προβολή ε</w:t>
      </w:r>
      <w:r w:rsidRPr="00C24C61">
        <w:rPr>
          <w:sz w:val="34"/>
        </w:rPr>
        <w:t>ν</w:t>
      </w:r>
      <w:r w:rsidRPr="00C24C61">
        <w:rPr>
          <w:sz w:val="34"/>
        </w:rPr>
        <w:t>νοιών των οποίων, όμως, έχει αλλοιωθεί το περιεχόμενο, π.χ. έρανος, εθελοντισμός, «φιλανθρωπία», ενσωμ</w:t>
      </w:r>
      <w:r w:rsidRPr="00C24C61">
        <w:rPr>
          <w:sz w:val="34"/>
        </w:rPr>
        <w:t>ά</w:t>
      </w:r>
      <w:r w:rsidRPr="00C24C61">
        <w:rPr>
          <w:sz w:val="34"/>
        </w:rPr>
        <w:t xml:space="preserve">τωση, φροντίδα, ισότητα, ίσες ευκαιρίες, δια βίου μάθηση, </w:t>
      </w:r>
      <w:proofErr w:type="spellStart"/>
      <w:r w:rsidRPr="00C24C61">
        <w:rPr>
          <w:sz w:val="34"/>
        </w:rPr>
        <w:t>απ</w:t>
      </w:r>
      <w:r w:rsidRPr="00C24C61">
        <w:rPr>
          <w:sz w:val="34"/>
        </w:rPr>
        <w:t>α</w:t>
      </w:r>
      <w:r w:rsidRPr="00C24C61">
        <w:rPr>
          <w:sz w:val="34"/>
        </w:rPr>
        <w:t>σχολησιμότητα</w:t>
      </w:r>
      <w:proofErr w:type="spellEnd"/>
      <w:r w:rsidRPr="00C24C61">
        <w:rPr>
          <w:sz w:val="34"/>
        </w:rPr>
        <w:t xml:space="preserve"> κ.ά.</w:t>
      </w:r>
    </w:p>
    <w:p w:rsidR="00430672" w:rsidRPr="00C24C61" w:rsidRDefault="00430672" w:rsidP="00430672">
      <w:pPr>
        <w:rPr>
          <w:sz w:val="34"/>
        </w:rPr>
      </w:pPr>
      <w:r w:rsidRPr="00C24C61">
        <w:rPr>
          <w:sz w:val="34"/>
        </w:rPr>
        <w:t>Οι περισσότερες από αυτές τις έννοιες έχουν ορισμένα κο</w:t>
      </w:r>
      <w:r w:rsidRPr="00C24C61">
        <w:rPr>
          <w:sz w:val="34"/>
        </w:rPr>
        <w:t>ι</w:t>
      </w:r>
      <w:r w:rsidRPr="00C24C61">
        <w:rPr>
          <w:sz w:val="34"/>
        </w:rPr>
        <w:t>νά χαρακτηρ</w:t>
      </w:r>
      <w:r w:rsidRPr="00C24C61">
        <w:rPr>
          <w:sz w:val="34"/>
        </w:rPr>
        <w:t>ι</w:t>
      </w:r>
      <w:r w:rsidRPr="00C24C61">
        <w:rPr>
          <w:sz w:val="34"/>
        </w:rPr>
        <w:t>στικά:</w:t>
      </w:r>
    </w:p>
    <w:p w:rsidR="00430672" w:rsidRPr="00C24C61" w:rsidRDefault="00430672" w:rsidP="00430672">
      <w:pPr>
        <w:pStyle w:val="myBullet"/>
        <w:rPr>
          <w:sz w:val="34"/>
        </w:rPr>
      </w:pPr>
      <w:r w:rsidRPr="00C24C61">
        <w:rPr>
          <w:sz w:val="34"/>
        </w:rPr>
        <w:t xml:space="preserve">Ίσως το πιο φανερό είναι ότι σε ένα </w:t>
      </w:r>
      <w:proofErr w:type="spellStart"/>
      <w:r w:rsidRPr="00C24C61">
        <w:rPr>
          <w:sz w:val="34"/>
        </w:rPr>
        <w:t>αξιακά</w:t>
      </w:r>
      <w:proofErr w:type="spellEnd"/>
      <w:r w:rsidRPr="00C24C61">
        <w:rPr>
          <w:sz w:val="34"/>
        </w:rPr>
        <w:t xml:space="preserve"> ουδέτερο πλαίσιο, αυτές καθαυτές ως έννοιες, είναι κοινώς απ</w:t>
      </w:r>
      <w:r w:rsidRPr="00C24C61">
        <w:rPr>
          <w:sz w:val="34"/>
        </w:rPr>
        <w:t>ο</w:t>
      </w:r>
      <w:r w:rsidRPr="00C24C61">
        <w:rPr>
          <w:sz w:val="34"/>
        </w:rPr>
        <w:t>δεκτές, έχουν «θετικό πρόσημο », και ως εκ τούτου δεν είναι δυνατόν να απορριφθούν. Το πραγματικό περι</w:t>
      </w:r>
      <w:r w:rsidRPr="00C24C61">
        <w:rPr>
          <w:sz w:val="34"/>
        </w:rPr>
        <w:t>ε</w:t>
      </w:r>
      <w:r w:rsidRPr="00C24C61">
        <w:rPr>
          <w:sz w:val="34"/>
        </w:rPr>
        <w:t>χόμενό τους αποκαλύπτεται μόνο με την ένταξή τους σε συγκεκριμ</w:t>
      </w:r>
      <w:r w:rsidRPr="00C24C61">
        <w:rPr>
          <w:sz w:val="34"/>
        </w:rPr>
        <w:t>έ</w:t>
      </w:r>
      <w:r w:rsidRPr="00C24C61">
        <w:rPr>
          <w:sz w:val="34"/>
        </w:rPr>
        <w:t>νο πλαίσιο.</w:t>
      </w:r>
    </w:p>
    <w:p w:rsidR="00430672" w:rsidRPr="00C24C61" w:rsidRDefault="00430672" w:rsidP="00430672">
      <w:pPr>
        <w:pStyle w:val="myBullet"/>
        <w:rPr>
          <w:sz w:val="34"/>
        </w:rPr>
      </w:pPr>
      <w:r w:rsidRPr="00C24C61">
        <w:rPr>
          <w:sz w:val="34"/>
        </w:rPr>
        <w:lastRenderedPageBreak/>
        <w:t>Προτάσσουν το ατομικό στοιχείο, έναντι του κοινων</w:t>
      </w:r>
      <w:r w:rsidRPr="00C24C61">
        <w:rPr>
          <w:sz w:val="34"/>
        </w:rPr>
        <w:t>ι</w:t>
      </w:r>
      <w:r w:rsidRPr="00C24C61">
        <w:rPr>
          <w:sz w:val="34"/>
        </w:rPr>
        <w:t>κού.</w:t>
      </w:r>
    </w:p>
    <w:p w:rsidR="00430672" w:rsidRPr="00C24C61" w:rsidRDefault="00430672" w:rsidP="00430672">
      <w:pPr>
        <w:pStyle w:val="myBullet"/>
        <w:rPr>
          <w:sz w:val="34"/>
        </w:rPr>
      </w:pPr>
      <w:r w:rsidRPr="00C24C61">
        <w:rPr>
          <w:sz w:val="34"/>
        </w:rPr>
        <w:t>Προσομοιάζουν με άλλες συναφείς έννοιες, οι οποίες όμως έχουν εντελώς διαφορετικό περιεχόμενο.</w:t>
      </w:r>
    </w:p>
    <w:p w:rsidR="00430672" w:rsidRPr="00C24C61" w:rsidRDefault="00430672" w:rsidP="00430672">
      <w:pPr>
        <w:rPr>
          <w:sz w:val="34"/>
        </w:rPr>
      </w:pPr>
      <w:r w:rsidRPr="00C24C61">
        <w:rPr>
          <w:sz w:val="34"/>
        </w:rPr>
        <w:t>Η έντεχνη διοχέτευση αυτών των εννοιών μέσα από τον κ</w:t>
      </w:r>
      <w:r w:rsidRPr="00C24C61">
        <w:rPr>
          <w:sz w:val="34"/>
        </w:rPr>
        <w:t>υ</w:t>
      </w:r>
      <w:r w:rsidRPr="00C24C61">
        <w:rPr>
          <w:sz w:val="34"/>
        </w:rPr>
        <w:t>ρία</w:t>
      </w:r>
      <w:r w:rsidRPr="00C24C61">
        <w:rPr>
          <w:sz w:val="34"/>
        </w:rPr>
        <w:t>ρ</w:t>
      </w:r>
      <w:r w:rsidRPr="00C24C61">
        <w:rPr>
          <w:sz w:val="34"/>
        </w:rPr>
        <w:t>χο λόγο και τις πολιτικές, πετυχαίνει, σε μεγάλο βαθμό, τον στόχο για τον οποίο χρησιμοποιούνται. Για τον λόγο α</w:t>
      </w:r>
      <w:r w:rsidRPr="00C24C61">
        <w:rPr>
          <w:sz w:val="34"/>
        </w:rPr>
        <w:t>υ</w:t>
      </w:r>
      <w:r w:rsidRPr="00C24C61">
        <w:rPr>
          <w:sz w:val="34"/>
        </w:rPr>
        <w:t xml:space="preserve">τό πρέπει να </w:t>
      </w:r>
      <w:proofErr w:type="spellStart"/>
      <w:r w:rsidRPr="00C24C61">
        <w:rPr>
          <w:sz w:val="34"/>
        </w:rPr>
        <w:t>αποδομηθούν</w:t>
      </w:r>
      <w:proofErr w:type="spellEnd"/>
      <w:r w:rsidRPr="00C24C61">
        <w:rPr>
          <w:sz w:val="34"/>
        </w:rPr>
        <w:t xml:space="preserve"> και να απομυθοποιηθούν. Ωστ</w:t>
      </w:r>
      <w:r w:rsidRPr="00C24C61">
        <w:rPr>
          <w:sz w:val="34"/>
        </w:rPr>
        <w:t>ό</w:t>
      </w:r>
      <w:r w:rsidRPr="00C24C61">
        <w:rPr>
          <w:sz w:val="34"/>
        </w:rPr>
        <w:t>σο, πρέπει να σημειωθεί, ότι η κριτική που ασκείται δεν θα πρέπει να αφορά πάντα αυτές καθαυτές τις έννοιες. Πρωτ</w:t>
      </w:r>
      <w:r w:rsidRPr="00C24C61">
        <w:rPr>
          <w:sz w:val="34"/>
        </w:rPr>
        <w:t>ί</w:t>
      </w:r>
      <w:r w:rsidRPr="00C24C61">
        <w:rPr>
          <w:sz w:val="34"/>
        </w:rPr>
        <w:t xml:space="preserve">στως, πρέπει να αφορά τη </w:t>
      </w:r>
      <w:proofErr w:type="spellStart"/>
      <w:r w:rsidRPr="00C24C61">
        <w:rPr>
          <w:sz w:val="34"/>
        </w:rPr>
        <w:t>νοηματοδότηση</w:t>
      </w:r>
      <w:proofErr w:type="spellEnd"/>
      <w:r w:rsidRPr="00C24C61">
        <w:rPr>
          <w:sz w:val="34"/>
        </w:rPr>
        <w:t xml:space="preserve"> και τη χρήση τους μέσα σε ένα συγκ</w:t>
      </w:r>
      <w:r w:rsidRPr="00C24C61">
        <w:rPr>
          <w:sz w:val="34"/>
        </w:rPr>
        <w:t>ε</w:t>
      </w:r>
      <w:r w:rsidRPr="00C24C61">
        <w:rPr>
          <w:sz w:val="34"/>
        </w:rPr>
        <w:t>κριμένο πλαίσιο, το οποίο καλύπτει μία σειρά πολιτικών με σκοπό τη συρρίκνωση του κοινων</w:t>
      </w:r>
      <w:r w:rsidRPr="00C24C61">
        <w:rPr>
          <w:sz w:val="34"/>
        </w:rPr>
        <w:t>ι</w:t>
      </w:r>
      <w:r w:rsidRPr="00C24C61">
        <w:rPr>
          <w:sz w:val="34"/>
        </w:rPr>
        <w:t>κού κράτους και την εξατομίκευση των προβλημάτων. Ακ</w:t>
      </w:r>
      <w:r w:rsidRPr="00C24C61">
        <w:rPr>
          <w:sz w:val="34"/>
        </w:rPr>
        <w:t>ο</w:t>
      </w:r>
      <w:r w:rsidRPr="00C24C61">
        <w:rPr>
          <w:sz w:val="34"/>
        </w:rPr>
        <w:t>λούθως, παρουσιάζονται ορ</w:t>
      </w:r>
      <w:r w:rsidRPr="00C24C61">
        <w:rPr>
          <w:sz w:val="34"/>
        </w:rPr>
        <w:t>ι</w:t>
      </w:r>
      <w:r w:rsidRPr="00C24C61">
        <w:rPr>
          <w:sz w:val="34"/>
        </w:rPr>
        <w:t>σμένες από αυτές τις έννοιες, που συνδέονται αμεσ</w:t>
      </w:r>
      <w:r w:rsidRPr="00C24C61">
        <w:rPr>
          <w:sz w:val="34"/>
        </w:rPr>
        <w:t>ό</w:t>
      </w:r>
      <w:r w:rsidRPr="00C24C61">
        <w:rPr>
          <w:sz w:val="34"/>
        </w:rPr>
        <w:t>τερα με το θέμα της αναπηρίας:</w:t>
      </w:r>
    </w:p>
    <w:p w:rsidR="00430672" w:rsidRPr="00C24C61" w:rsidRDefault="00430672" w:rsidP="00430672">
      <w:pPr>
        <w:spacing w:before="240" w:after="120"/>
        <w:rPr>
          <w:i/>
          <w:sz w:val="34"/>
        </w:rPr>
      </w:pPr>
      <w:r w:rsidRPr="00C24C61">
        <w:rPr>
          <w:i/>
          <w:sz w:val="34"/>
        </w:rPr>
        <w:t>Έρανος, εθελοντισμός και «φιλανθρωπία», αντί κοινωνικής πολ</w:t>
      </w:r>
      <w:r w:rsidRPr="00C24C61">
        <w:rPr>
          <w:i/>
          <w:sz w:val="34"/>
        </w:rPr>
        <w:t>ι</w:t>
      </w:r>
      <w:r w:rsidRPr="00C24C61">
        <w:rPr>
          <w:i/>
          <w:sz w:val="34"/>
        </w:rPr>
        <w:t>τικής</w:t>
      </w:r>
    </w:p>
    <w:p w:rsidR="00430672" w:rsidRPr="00C24C61" w:rsidRDefault="00430672" w:rsidP="00430672">
      <w:pPr>
        <w:rPr>
          <w:sz w:val="34"/>
        </w:rPr>
      </w:pPr>
      <w:r w:rsidRPr="00C24C61">
        <w:rPr>
          <w:sz w:val="34"/>
        </w:rPr>
        <w:t xml:space="preserve">Στον </w:t>
      </w:r>
      <w:r w:rsidRPr="00C24C61">
        <w:rPr>
          <w:i/>
          <w:sz w:val="34"/>
        </w:rPr>
        <w:t>έρανο</w:t>
      </w:r>
      <w:r w:rsidRPr="00C24C61">
        <w:rPr>
          <w:sz w:val="34"/>
        </w:rPr>
        <w:t xml:space="preserve"> η συμμετοχή είναι προαιρετική, το ύψος της σ</w:t>
      </w:r>
      <w:r w:rsidRPr="00C24C61">
        <w:rPr>
          <w:sz w:val="34"/>
        </w:rPr>
        <w:t>υ</w:t>
      </w:r>
      <w:r w:rsidRPr="00C24C61">
        <w:rPr>
          <w:sz w:val="34"/>
        </w:rPr>
        <w:t>νεισφοράς υποκειμενικό, οι αποδέκτες καθορίζονται από τον φ</w:t>
      </w:r>
      <w:r w:rsidRPr="00C24C61">
        <w:rPr>
          <w:sz w:val="34"/>
        </w:rPr>
        <w:t>ο</w:t>
      </w:r>
      <w:r w:rsidRPr="00C24C61">
        <w:rPr>
          <w:sz w:val="34"/>
        </w:rPr>
        <w:t>ρέα που διενεργεί τον έρανο. Ουσιαστικά, ο έρανος καλύπτει ανάγκες τις οποίες δεν καλύπτει η πολιτεία. Συν</w:t>
      </w:r>
      <w:r w:rsidRPr="00C24C61">
        <w:rPr>
          <w:sz w:val="34"/>
        </w:rPr>
        <w:t>ε</w:t>
      </w:r>
      <w:r w:rsidRPr="00C24C61">
        <w:rPr>
          <w:sz w:val="34"/>
        </w:rPr>
        <w:t>πώς, πρόκειται για ενέργεια που υποκαθιστά το κοινωνικό κράτος και τη χρηματοδοτική πηγή του, το φορολογικό σ</w:t>
      </w:r>
      <w:r w:rsidRPr="00C24C61">
        <w:rPr>
          <w:sz w:val="34"/>
        </w:rPr>
        <w:t>ύ</w:t>
      </w:r>
      <w:r w:rsidRPr="00C24C61">
        <w:rPr>
          <w:sz w:val="34"/>
        </w:rPr>
        <w:t xml:space="preserve">στημα. Αντιθέτως, σε ένα κράτος δικαίου στα έσοδα του κρατικού προϋπολογισμού συμμετέχουν όλοι οι πολίτες </w:t>
      </w:r>
      <w:r w:rsidRPr="00C24C61">
        <w:rPr>
          <w:sz w:val="34"/>
        </w:rPr>
        <w:t>α</w:t>
      </w:r>
      <w:r w:rsidRPr="00C24C61">
        <w:rPr>
          <w:sz w:val="34"/>
        </w:rPr>
        <w:t>νάλ</w:t>
      </w:r>
      <w:r w:rsidRPr="00C24C61">
        <w:rPr>
          <w:sz w:val="34"/>
        </w:rPr>
        <w:t>ο</w:t>
      </w:r>
      <w:r w:rsidRPr="00C24C61">
        <w:rPr>
          <w:sz w:val="34"/>
        </w:rPr>
        <w:t>γα με το εισόδημά τους, ενώ η πολιτεία θεσπίζει ενιαία κριτήρια για το πώς διανέμονται τα χρήματα για την κοιν</w:t>
      </w:r>
      <w:r w:rsidRPr="00C24C61">
        <w:rPr>
          <w:sz w:val="34"/>
        </w:rPr>
        <w:t>ω</w:t>
      </w:r>
      <w:r w:rsidRPr="00C24C61">
        <w:rPr>
          <w:sz w:val="34"/>
        </w:rPr>
        <w:lastRenderedPageBreak/>
        <w:t xml:space="preserve">νική πολιτική, (βλ. σχετικά και Πίνακα 2, στην ενότητα </w:t>
      </w:r>
      <w:r w:rsidR="00180046" w:rsidRPr="00C24C61">
        <w:rPr>
          <w:sz w:val="34"/>
        </w:rPr>
        <w:fldChar w:fldCharType="begin"/>
      </w:r>
      <w:r w:rsidR="00180046" w:rsidRPr="00C24C61">
        <w:rPr>
          <w:sz w:val="34"/>
        </w:rPr>
        <w:instrText xml:space="preserve"> REF _Ref358262945 \r \h  \* MERGEFORMAT </w:instrText>
      </w:r>
      <w:r w:rsidR="00180046" w:rsidRPr="00C24C61">
        <w:rPr>
          <w:sz w:val="34"/>
        </w:rPr>
      </w:r>
      <w:r w:rsidR="00180046" w:rsidRPr="00C24C61">
        <w:rPr>
          <w:sz w:val="34"/>
        </w:rPr>
        <w:fldChar w:fldCharType="separate"/>
      </w:r>
      <w:r w:rsidR="00C24C61">
        <w:rPr>
          <w:sz w:val="34"/>
        </w:rPr>
        <w:t>3.3.3</w:t>
      </w:r>
      <w:r w:rsidR="00180046" w:rsidRPr="00C24C61">
        <w:rPr>
          <w:sz w:val="34"/>
        </w:rPr>
        <w:fldChar w:fldCharType="end"/>
      </w:r>
      <w:r w:rsidRPr="00C24C61">
        <w:rPr>
          <w:sz w:val="34"/>
        </w:rPr>
        <w:t>).</w:t>
      </w:r>
    </w:p>
    <w:p w:rsidR="00430672" w:rsidRPr="00C24C61" w:rsidRDefault="00430672" w:rsidP="00430672">
      <w:pPr>
        <w:rPr>
          <w:sz w:val="34"/>
        </w:rPr>
      </w:pPr>
      <w:r w:rsidRPr="00C24C61">
        <w:rPr>
          <w:sz w:val="34"/>
        </w:rPr>
        <w:t xml:space="preserve">Η </w:t>
      </w:r>
      <w:r w:rsidRPr="00C24C61">
        <w:rPr>
          <w:i/>
          <w:sz w:val="34"/>
        </w:rPr>
        <w:t>εθελοντική</w:t>
      </w:r>
      <w:r w:rsidRPr="00C24C61">
        <w:rPr>
          <w:sz w:val="34"/>
        </w:rPr>
        <w:t xml:space="preserve"> προσφορά στο κοινωνικό σύνολο έχει ασφ</w:t>
      </w:r>
      <w:r w:rsidRPr="00C24C61">
        <w:rPr>
          <w:sz w:val="34"/>
        </w:rPr>
        <w:t>α</w:t>
      </w:r>
      <w:r w:rsidRPr="00C24C61">
        <w:rPr>
          <w:sz w:val="34"/>
        </w:rPr>
        <w:t>λώς θετικό περιεχόμενο, δεδομένου ότι εμπεριέχει στοιχεία αλτρουισμού και κοινωνικής ευαισθησίας. Ωστόσο, όταν προβάλλεται ως υποκατάστατο των υποχρεώσεων της οργ</w:t>
      </w:r>
      <w:r w:rsidRPr="00C24C61">
        <w:rPr>
          <w:sz w:val="34"/>
        </w:rPr>
        <w:t>α</w:t>
      </w:r>
      <w:r w:rsidRPr="00C24C61">
        <w:rPr>
          <w:sz w:val="34"/>
        </w:rPr>
        <w:t>νωμένης κοινων</w:t>
      </w:r>
      <w:r w:rsidRPr="00C24C61">
        <w:rPr>
          <w:sz w:val="34"/>
        </w:rPr>
        <w:t>ί</w:t>
      </w:r>
      <w:r w:rsidRPr="00C24C61">
        <w:rPr>
          <w:sz w:val="34"/>
        </w:rPr>
        <w:t>ας, τότε αποτελεί όχημα μετατροπής των κοινωνικών προβλημάτων σε ατομικά. Επιπλέον, «αντιμ</w:t>
      </w:r>
      <w:r w:rsidRPr="00C24C61">
        <w:rPr>
          <w:sz w:val="34"/>
        </w:rPr>
        <w:t>ε</w:t>
      </w:r>
      <w:r w:rsidRPr="00C24C61">
        <w:rPr>
          <w:sz w:val="34"/>
        </w:rPr>
        <w:t>τωπίζει» μέρος μόνο των αναγκών και μάλιστα με επιφανε</w:t>
      </w:r>
      <w:r w:rsidRPr="00C24C61">
        <w:rPr>
          <w:sz w:val="34"/>
        </w:rPr>
        <w:t>ι</w:t>
      </w:r>
      <w:r w:rsidRPr="00C24C61">
        <w:rPr>
          <w:sz w:val="34"/>
        </w:rPr>
        <w:t>ακό, ευκαιριακό και επιλεκτικό τρόπο, συσκοτ</w:t>
      </w:r>
      <w:r w:rsidRPr="00C24C61">
        <w:rPr>
          <w:sz w:val="34"/>
        </w:rPr>
        <w:t>ί</w:t>
      </w:r>
      <w:r w:rsidRPr="00C24C61">
        <w:rPr>
          <w:sz w:val="34"/>
        </w:rPr>
        <w:t>ζοντας την αιτία των προβλημάτων, και ως εκ τούτου εμποδίζοντας την ουσι</w:t>
      </w:r>
      <w:r w:rsidRPr="00C24C61">
        <w:rPr>
          <w:sz w:val="34"/>
        </w:rPr>
        <w:t>α</w:t>
      </w:r>
      <w:r w:rsidRPr="00C24C61">
        <w:rPr>
          <w:sz w:val="34"/>
        </w:rPr>
        <w:t>στική αντιμετώπισή τους.</w:t>
      </w:r>
    </w:p>
    <w:p w:rsidR="00430672" w:rsidRPr="00C24C61" w:rsidRDefault="00430672" w:rsidP="00430672">
      <w:pPr>
        <w:rPr>
          <w:sz w:val="34"/>
        </w:rPr>
      </w:pPr>
      <w:r w:rsidRPr="00C24C61">
        <w:rPr>
          <w:sz w:val="34"/>
        </w:rPr>
        <w:t xml:space="preserve">Η </w:t>
      </w:r>
      <w:r w:rsidRPr="00C24C61">
        <w:rPr>
          <w:i/>
          <w:sz w:val="34"/>
        </w:rPr>
        <w:t>«φιλανθρωπία»</w:t>
      </w:r>
      <w:r w:rsidRPr="00C24C61">
        <w:rPr>
          <w:sz w:val="34"/>
        </w:rPr>
        <w:t xml:space="preserve"> είναι μία ενέργεια ευκαιριακή ως προς τη συχνότητα, επιλεκτική και υποκειμενική ως προς τους απ</w:t>
      </w:r>
      <w:r w:rsidRPr="00C24C61">
        <w:rPr>
          <w:sz w:val="34"/>
        </w:rPr>
        <w:t>ο</w:t>
      </w:r>
      <w:r w:rsidRPr="00C24C61">
        <w:rPr>
          <w:sz w:val="34"/>
        </w:rPr>
        <w:t>δέκτες, το είδος και το ύψος της βοήθειας. Εμπεριέχει, το ενδεχόμενο οικοδόμησης σχέσεων ανισότητας, εξάρτησης και οίκτου. Η «φιλανθρωπία», όπως και ο έρανος και ο εθ</w:t>
      </w:r>
      <w:r w:rsidRPr="00C24C61">
        <w:rPr>
          <w:sz w:val="34"/>
        </w:rPr>
        <w:t>ε</w:t>
      </w:r>
      <w:r w:rsidRPr="00C24C61">
        <w:rPr>
          <w:sz w:val="34"/>
        </w:rPr>
        <w:t>λοντισμός, υποκ</w:t>
      </w:r>
      <w:r w:rsidRPr="00C24C61">
        <w:rPr>
          <w:sz w:val="34"/>
        </w:rPr>
        <w:t>α</w:t>
      </w:r>
      <w:r w:rsidRPr="00C24C61">
        <w:rPr>
          <w:sz w:val="34"/>
        </w:rPr>
        <w:t>θιστά το κοινωνικό κράτος, τα κοινωνικά κριτήρια και τη δικαιωματική βάση της κοινωνικής αλλ</w:t>
      </w:r>
      <w:r w:rsidRPr="00C24C61">
        <w:rPr>
          <w:sz w:val="34"/>
        </w:rPr>
        <w:t>η</w:t>
      </w:r>
      <w:r w:rsidRPr="00C24C61">
        <w:rPr>
          <w:sz w:val="34"/>
        </w:rPr>
        <w:t xml:space="preserve">λεγγύης, </w:t>
      </w:r>
      <w:r w:rsidR="00180046" w:rsidRPr="00C24C61">
        <w:rPr>
          <w:sz w:val="34"/>
        </w:rPr>
        <w:t xml:space="preserve">(βλ. σχετικά και Πίνακα 2, στην ενότητα </w:t>
      </w:r>
      <w:r w:rsidR="00180046" w:rsidRPr="00C24C61">
        <w:rPr>
          <w:sz w:val="34"/>
        </w:rPr>
        <w:fldChar w:fldCharType="begin"/>
      </w:r>
      <w:r w:rsidR="00180046" w:rsidRPr="00C24C61">
        <w:rPr>
          <w:sz w:val="34"/>
        </w:rPr>
        <w:instrText xml:space="preserve"> REF _Ref358262945 \r \h  \* MERGEFORMAT </w:instrText>
      </w:r>
      <w:r w:rsidR="00180046" w:rsidRPr="00C24C61">
        <w:rPr>
          <w:sz w:val="34"/>
        </w:rPr>
      </w:r>
      <w:r w:rsidR="00180046" w:rsidRPr="00C24C61">
        <w:rPr>
          <w:sz w:val="34"/>
        </w:rPr>
        <w:fldChar w:fldCharType="separate"/>
      </w:r>
      <w:r w:rsidR="00C24C61">
        <w:rPr>
          <w:sz w:val="34"/>
        </w:rPr>
        <w:t>3.3.3</w:t>
      </w:r>
      <w:r w:rsidR="00180046" w:rsidRPr="00C24C61">
        <w:rPr>
          <w:sz w:val="34"/>
        </w:rPr>
        <w:fldChar w:fldCharType="end"/>
      </w:r>
      <w:r w:rsidR="00180046" w:rsidRPr="00C24C61">
        <w:rPr>
          <w:sz w:val="34"/>
        </w:rPr>
        <w:t>)</w:t>
      </w:r>
      <w:r w:rsidRPr="00C24C61">
        <w:rPr>
          <w:sz w:val="34"/>
        </w:rPr>
        <w:t>.</w:t>
      </w:r>
    </w:p>
    <w:p w:rsidR="00430672" w:rsidRPr="00C24C61" w:rsidRDefault="00430672" w:rsidP="00430672">
      <w:pPr>
        <w:spacing w:before="240" w:after="120"/>
        <w:rPr>
          <w:i/>
          <w:sz w:val="34"/>
        </w:rPr>
      </w:pPr>
      <w:r w:rsidRPr="00C24C61">
        <w:rPr>
          <w:i/>
          <w:sz w:val="34"/>
        </w:rPr>
        <w:t>Ίδια αντί ίσης μεταχείρισης</w:t>
      </w:r>
    </w:p>
    <w:p w:rsidR="00430672" w:rsidRPr="00C24C61" w:rsidRDefault="00430672" w:rsidP="00430672">
      <w:pPr>
        <w:rPr>
          <w:sz w:val="34"/>
        </w:rPr>
      </w:pPr>
      <w:r w:rsidRPr="00C24C61">
        <w:rPr>
          <w:sz w:val="34"/>
        </w:rPr>
        <w:t>Η ίδια μεταχείριση, εφόσον απευθύνεται σε άτομα που βρ</w:t>
      </w:r>
      <w:r w:rsidRPr="00C24C61">
        <w:rPr>
          <w:sz w:val="34"/>
        </w:rPr>
        <w:t>ί</w:t>
      </w:r>
      <w:r w:rsidRPr="00C24C61">
        <w:rPr>
          <w:sz w:val="34"/>
        </w:rPr>
        <w:t>σκονται σε διαφορετική θέση και έχουν διαφορετικές δυν</w:t>
      </w:r>
      <w:r w:rsidRPr="00C24C61">
        <w:rPr>
          <w:sz w:val="34"/>
        </w:rPr>
        <w:t>α</w:t>
      </w:r>
      <w:r w:rsidRPr="00C24C61">
        <w:rPr>
          <w:sz w:val="34"/>
        </w:rPr>
        <w:t>τότητες πρόσβ</w:t>
      </w:r>
      <w:r w:rsidRPr="00C24C61">
        <w:rPr>
          <w:sz w:val="34"/>
        </w:rPr>
        <w:t>α</w:t>
      </w:r>
      <w:r w:rsidRPr="00C24C61">
        <w:rPr>
          <w:sz w:val="34"/>
        </w:rPr>
        <w:t>σης στους κοινωνικούς πόρους, δεν έχει ως αποτέλεσμα την πραγματική ισότητα. Μάλιστα, σε μία τ</w:t>
      </w:r>
      <w:r w:rsidRPr="00C24C61">
        <w:rPr>
          <w:sz w:val="34"/>
        </w:rPr>
        <w:t>έ</w:t>
      </w:r>
      <w:r w:rsidRPr="00C24C61">
        <w:rPr>
          <w:sz w:val="34"/>
        </w:rPr>
        <w:t>τοια περίπτωση ελλοχεύει ο κί</w:t>
      </w:r>
      <w:r w:rsidRPr="00C24C61">
        <w:rPr>
          <w:sz w:val="34"/>
        </w:rPr>
        <w:t>ν</w:t>
      </w:r>
      <w:r w:rsidRPr="00C24C61">
        <w:rPr>
          <w:sz w:val="34"/>
        </w:rPr>
        <w:t>δυνος για αναπαραγωγή των ανισοτήτων κάτω από το πέπλο της «</w:t>
      </w:r>
      <w:r w:rsidRPr="00C24C61">
        <w:rPr>
          <w:sz w:val="34"/>
        </w:rPr>
        <w:t>ι</w:t>
      </w:r>
      <w:r w:rsidRPr="00C24C61">
        <w:rPr>
          <w:sz w:val="34"/>
        </w:rPr>
        <w:t>σότητας».</w:t>
      </w:r>
    </w:p>
    <w:p w:rsidR="00430672" w:rsidRPr="00C24C61" w:rsidRDefault="00430672" w:rsidP="00430672">
      <w:pPr>
        <w:rPr>
          <w:sz w:val="34"/>
        </w:rPr>
      </w:pPr>
      <w:r w:rsidRPr="00C24C61">
        <w:rPr>
          <w:sz w:val="34"/>
        </w:rPr>
        <w:t>Σύμφωνα με τη νέα προσέγγιση για την αρχή της ισότητας, αυτό που συνιστά διάκριση δεν είναι η διαφορετική αντιμ</w:t>
      </w:r>
      <w:r w:rsidRPr="00C24C61">
        <w:rPr>
          <w:sz w:val="34"/>
        </w:rPr>
        <w:t>ε</w:t>
      </w:r>
      <w:r w:rsidRPr="00C24C61">
        <w:rPr>
          <w:sz w:val="34"/>
        </w:rPr>
        <w:lastRenderedPageBreak/>
        <w:t>τώπιση των α</w:t>
      </w:r>
      <w:r w:rsidRPr="00C24C61">
        <w:rPr>
          <w:sz w:val="34"/>
        </w:rPr>
        <w:t>ν</w:t>
      </w:r>
      <w:r w:rsidRPr="00C24C61">
        <w:rPr>
          <w:sz w:val="34"/>
        </w:rPr>
        <w:t>θρώπων, αλλά η διαφορετική αντιμετώπιση ανθρώπων που βρίσκονται σε παρ</w:t>
      </w:r>
      <w:r w:rsidRPr="00C24C61">
        <w:rPr>
          <w:sz w:val="34"/>
        </w:rPr>
        <w:t>ό</w:t>
      </w:r>
      <w:r w:rsidRPr="00C24C61">
        <w:rPr>
          <w:sz w:val="34"/>
        </w:rPr>
        <w:t>μοια θέση, και η όμοια αντιμετώπιση ανθρώπων που βρίσκονται σε διαφορετική θέση.</w:t>
      </w:r>
    </w:p>
    <w:p w:rsidR="00430672" w:rsidRPr="00C24C61" w:rsidRDefault="00430672" w:rsidP="00430672">
      <w:pPr>
        <w:spacing w:before="240" w:after="120"/>
        <w:rPr>
          <w:i/>
          <w:sz w:val="34"/>
        </w:rPr>
      </w:pPr>
      <w:r w:rsidRPr="00C24C61">
        <w:rPr>
          <w:i/>
          <w:sz w:val="34"/>
        </w:rPr>
        <w:t>Ίσες ευκαιρίες αντί δικαιωμάτων</w:t>
      </w:r>
    </w:p>
    <w:p w:rsidR="00430672" w:rsidRPr="00C24C61" w:rsidRDefault="00430672" w:rsidP="00430672">
      <w:pPr>
        <w:rPr>
          <w:sz w:val="34"/>
        </w:rPr>
      </w:pPr>
      <w:r w:rsidRPr="00C24C61">
        <w:rPr>
          <w:sz w:val="34"/>
        </w:rPr>
        <w:t>Η μονομερής έμφαση στις «ευκαιρίες» μπορεί να οδηγήσει σε διακρίσεις, με την έννοια ότι η ευθύνη της αξιοποίησής τους, και βέβαια της αποτυχίας για τη μη αξιοποίησή τους, επιρρίπτεται στα μονωμένα άτομα. Η «φιλολογία» για τις ευκαιρίες, πραγματικές και πλασματικές, υπονομεύει τον διάλογο για τα δικαιώματα. έτσι γίνεται λόγος για «ευκαιρ</w:t>
      </w:r>
      <w:r w:rsidRPr="00C24C61">
        <w:rPr>
          <w:sz w:val="34"/>
        </w:rPr>
        <w:t>ί</w:t>
      </w:r>
      <w:r w:rsidRPr="00C24C61">
        <w:rPr>
          <w:sz w:val="34"/>
        </w:rPr>
        <w:t>ες εργασίας» αντί για το δικαίωμα στην εργ</w:t>
      </w:r>
      <w:r w:rsidRPr="00C24C61">
        <w:rPr>
          <w:sz w:val="34"/>
        </w:rPr>
        <w:t>α</w:t>
      </w:r>
      <w:r w:rsidRPr="00C24C61">
        <w:rPr>
          <w:sz w:val="34"/>
        </w:rPr>
        <w:t>σία, «ευκαιρίες υγείας» και όχι για το δικαίωμα στις υπηρεσίες υγε</w:t>
      </w:r>
      <w:r w:rsidRPr="00C24C61">
        <w:rPr>
          <w:sz w:val="34"/>
        </w:rPr>
        <w:t>ί</w:t>
      </w:r>
      <w:r w:rsidRPr="00C24C61">
        <w:rPr>
          <w:sz w:val="34"/>
        </w:rPr>
        <w:t>ας.</w:t>
      </w:r>
    </w:p>
    <w:p w:rsidR="00430672" w:rsidRPr="00C24C61" w:rsidRDefault="00430672" w:rsidP="00430672">
      <w:pPr>
        <w:spacing w:before="240" w:after="120"/>
        <w:rPr>
          <w:i/>
          <w:sz w:val="34"/>
        </w:rPr>
      </w:pPr>
      <w:r w:rsidRPr="00C24C61">
        <w:rPr>
          <w:i/>
          <w:sz w:val="34"/>
        </w:rPr>
        <w:t>Ενσωμάτωση αντί ένταξης</w:t>
      </w:r>
    </w:p>
    <w:p w:rsidR="00430672" w:rsidRPr="00C24C61" w:rsidRDefault="00430672" w:rsidP="00430672">
      <w:pPr>
        <w:rPr>
          <w:sz w:val="34"/>
        </w:rPr>
      </w:pPr>
      <w:r w:rsidRPr="00C24C61">
        <w:rPr>
          <w:sz w:val="34"/>
        </w:rPr>
        <w:t>Ο όρος «ένταξη» διαφοροποιείται από τον όρο «ενσωμάτ</w:t>
      </w:r>
      <w:r w:rsidRPr="00C24C61">
        <w:rPr>
          <w:sz w:val="34"/>
        </w:rPr>
        <w:t>ω</w:t>
      </w:r>
      <w:r w:rsidRPr="00C24C61">
        <w:rPr>
          <w:sz w:val="34"/>
        </w:rPr>
        <w:t>ση». Η έννοια της «ενσωμάτωσης» υποδηλώνει την πρ</w:t>
      </w:r>
      <w:r w:rsidRPr="00C24C61">
        <w:rPr>
          <w:sz w:val="34"/>
        </w:rPr>
        <w:t>ο</w:t>
      </w:r>
      <w:r w:rsidRPr="00C24C61">
        <w:rPr>
          <w:sz w:val="34"/>
        </w:rPr>
        <w:t>σαρμογή του ατόμου στο περ</w:t>
      </w:r>
      <w:r w:rsidRPr="00C24C61">
        <w:rPr>
          <w:sz w:val="34"/>
        </w:rPr>
        <w:t>ι</w:t>
      </w:r>
      <w:r w:rsidRPr="00C24C61">
        <w:rPr>
          <w:sz w:val="34"/>
        </w:rPr>
        <w:t>βάλλον και όχι το αντίθετο. Η «ένταξη» αφορά σε μια σταδιακή διαδικασία αλλαγής και προσαρμογής του γενικού συστ</w:t>
      </w:r>
      <w:r w:rsidRPr="00C24C61">
        <w:rPr>
          <w:sz w:val="34"/>
        </w:rPr>
        <w:t>ή</w:t>
      </w:r>
      <w:r w:rsidRPr="00C24C61">
        <w:rPr>
          <w:sz w:val="34"/>
        </w:rPr>
        <w:t>ματος στις ανάγκες όλων των πολιτών ανεξάρτητα από τα διαφορετικά χαρακτηριστ</w:t>
      </w:r>
      <w:r w:rsidRPr="00C24C61">
        <w:rPr>
          <w:sz w:val="34"/>
        </w:rPr>
        <w:t>ι</w:t>
      </w:r>
      <w:r w:rsidRPr="00C24C61">
        <w:rPr>
          <w:sz w:val="34"/>
        </w:rPr>
        <w:t>κά τους.</w:t>
      </w:r>
    </w:p>
    <w:p w:rsidR="00430672" w:rsidRPr="00C24C61" w:rsidRDefault="00430672" w:rsidP="00430672">
      <w:pPr>
        <w:spacing w:before="240" w:after="120"/>
        <w:rPr>
          <w:i/>
          <w:sz w:val="34"/>
        </w:rPr>
      </w:pPr>
      <w:r w:rsidRPr="00C24C61">
        <w:rPr>
          <w:i/>
          <w:sz w:val="34"/>
        </w:rPr>
        <w:t>Φροντίδα αντί υποστήριξης</w:t>
      </w:r>
    </w:p>
    <w:p w:rsidR="00430672" w:rsidRPr="00C24C61" w:rsidRDefault="00430672" w:rsidP="00430672">
      <w:pPr>
        <w:rPr>
          <w:sz w:val="34"/>
        </w:rPr>
      </w:pPr>
      <w:r w:rsidRPr="00C24C61">
        <w:rPr>
          <w:sz w:val="34"/>
        </w:rPr>
        <w:t>Η «υποστήριξη» και η «φροντίδα» αποτελούν δύο ξεχωρ</w:t>
      </w:r>
      <w:r w:rsidRPr="00C24C61">
        <w:rPr>
          <w:sz w:val="34"/>
        </w:rPr>
        <w:t>ι</w:t>
      </w:r>
      <w:r w:rsidRPr="00C24C61">
        <w:rPr>
          <w:sz w:val="34"/>
        </w:rPr>
        <w:t>στούς τύπους κοινωνικής πολιτικής. Η ανάπτυξη ενός σ</w:t>
      </w:r>
      <w:r w:rsidRPr="00C24C61">
        <w:rPr>
          <w:sz w:val="34"/>
        </w:rPr>
        <w:t>υ</w:t>
      </w:r>
      <w:r w:rsidRPr="00C24C61">
        <w:rPr>
          <w:sz w:val="34"/>
        </w:rPr>
        <w:t>στήματος κοινωνικής υποστήριξης συνδέεται με την δημ</w:t>
      </w:r>
      <w:r w:rsidRPr="00C24C61">
        <w:rPr>
          <w:sz w:val="34"/>
        </w:rPr>
        <w:t>ι</w:t>
      </w:r>
      <w:r w:rsidRPr="00C24C61">
        <w:rPr>
          <w:sz w:val="34"/>
        </w:rPr>
        <w:t>ουργία προϋπ</w:t>
      </w:r>
      <w:r w:rsidRPr="00C24C61">
        <w:rPr>
          <w:sz w:val="34"/>
        </w:rPr>
        <w:t>ο</w:t>
      </w:r>
      <w:r w:rsidRPr="00C24C61">
        <w:rPr>
          <w:sz w:val="34"/>
        </w:rPr>
        <w:t>θέσεων για ανεξάρτητη διαβίωση. Αντιθέτως, η έννοια της «φροντίδας» συνδέεται με τη φιλοσοφία της θεραπευτικής προσέγγισης και της αντίληψης η οποία κ</w:t>
      </w:r>
      <w:r w:rsidRPr="00C24C61">
        <w:rPr>
          <w:sz w:val="34"/>
        </w:rPr>
        <w:t>α</w:t>
      </w:r>
      <w:r w:rsidRPr="00C24C61">
        <w:rPr>
          <w:sz w:val="34"/>
        </w:rPr>
        <w:lastRenderedPageBreak/>
        <w:t xml:space="preserve">τευθύνει όσα από τα </w:t>
      </w:r>
      <w:r w:rsidRPr="00C24C61">
        <w:rPr>
          <w:sz w:val="34"/>
        </w:rPr>
        <w:t>ά</w:t>
      </w:r>
      <w:r w:rsidRPr="00C24C61">
        <w:rPr>
          <w:sz w:val="34"/>
        </w:rPr>
        <w:t>τομα με αναπηρία δεν είναι σε θέση να ενταχθούν στο υφιστάμενο κοινωνικό σύστημα, προς μορφές κλειστής περίθαλψης.</w:t>
      </w:r>
    </w:p>
    <w:p w:rsidR="00430672" w:rsidRPr="00C24C61" w:rsidRDefault="00430672" w:rsidP="00430672">
      <w:pPr>
        <w:spacing w:before="240" w:after="120"/>
        <w:rPr>
          <w:i/>
          <w:sz w:val="34"/>
        </w:rPr>
      </w:pPr>
      <w:proofErr w:type="spellStart"/>
      <w:r w:rsidRPr="00C24C61">
        <w:rPr>
          <w:i/>
          <w:sz w:val="34"/>
        </w:rPr>
        <w:t>Απασχολησιμότητα</w:t>
      </w:r>
      <w:proofErr w:type="spellEnd"/>
      <w:r w:rsidRPr="00C24C61">
        <w:rPr>
          <w:i/>
          <w:sz w:val="34"/>
        </w:rPr>
        <w:t xml:space="preserve"> αντί εργασίας</w:t>
      </w:r>
    </w:p>
    <w:p w:rsidR="00430672" w:rsidRPr="00C24C61" w:rsidRDefault="00430672" w:rsidP="00430672">
      <w:pPr>
        <w:rPr>
          <w:sz w:val="34"/>
        </w:rPr>
      </w:pPr>
      <w:proofErr w:type="spellStart"/>
      <w:r w:rsidRPr="00C24C61">
        <w:rPr>
          <w:sz w:val="34"/>
        </w:rPr>
        <w:t>Απασχολησιμότητα</w:t>
      </w:r>
      <w:proofErr w:type="spellEnd"/>
      <w:r w:rsidRPr="00C24C61">
        <w:rPr>
          <w:sz w:val="34"/>
        </w:rPr>
        <w:t xml:space="preserve"> είναι η ικανότητα που αναγνωρίζει η «αγορά εργασίας» σε κάποιον, ώστε να του προσφέρει ε</w:t>
      </w:r>
      <w:r w:rsidRPr="00C24C61">
        <w:rPr>
          <w:sz w:val="34"/>
        </w:rPr>
        <w:t>ρ</w:t>
      </w:r>
      <w:r w:rsidRPr="00C24C61">
        <w:rPr>
          <w:sz w:val="34"/>
        </w:rPr>
        <w:t>γασία. Ουσιαστικά, πρόκειται για μια λογ</w:t>
      </w:r>
      <w:r w:rsidRPr="00C24C61">
        <w:rPr>
          <w:sz w:val="34"/>
        </w:rPr>
        <w:t>ι</w:t>
      </w:r>
      <w:r w:rsidRPr="00C24C61">
        <w:rPr>
          <w:sz w:val="34"/>
        </w:rPr>
        <w:t xml:space="preserve">κή με την οποία επιχειρείται η συγκάλυψη των πραγματικών αιτιών της </w:t>
      </w:r>
      <w:r w:rsidRPr="00C24C61">
        <w:rPr>
          <w:sz w:val="34"/>
        </w:rPr>
        <w:t>α</w:t>
      </w:r>
      <w:r w:rsidRPr="00C24C61">
        <w:rPr>
          <w:sz w:val="34"/>
        </w:rPr>
        <w:t>νεργίας, δηλαδή της ανεπάρκειας του οικονομικού συστ</w:t>
      </w:r>
      <w:r w:rsidRPr="00C24C61">
        <w:rPr>
          <w:sz w:val="34"/>
        </w:rPr>
        <w:t>ή</w:t>
      </w:r>
      <w:r w:rsidRPr="00C24C61">
        <w:rPr>
          <w:sz w:val="34"/>
        </w:rPr>
        <w:t>ματος, και τη μετάθεσή τους στο άτομο. Αυτό προκύπτει και μόνο από το γεγονός ότι πολύ υψηλό ποσοστό των ανέργων είναι πτυχιούχοι τριτοβάθμιας εκπαίδευσης ή/και πρώην ε</w:t>
      </w:r>
      <w:r w:rsidRPr="00C24C61">
        <w:rPr>
          <w:sz w:val="34"/>
        </w:rPr>
        <w:t>ρ</w:t>
      </w:r>
      <w:r w:rsidRPr="00C24C61">
        <w:rPr>
          <w:sz w:val="34"/>
        </w:rPr>
        <w:t xml:space="preserve">γαζόμενοι με ειδίκευση και προσόντα. Η </w:t>
      </w:r>
      <w:proofErr w:type="spellStart"/>
      <w:r w:rsidRPr="00C24C61">
        <w:rPr>
          <w:sz w:val="34"/>
        </w:rPr>
        <w:t>απασχολησιμότητα</w:t>
      </w:r>
      <w:proofErr w:type="spellEnd"/>
      <w:r w:rsidRPr="00C24C61">
        <w:rPr>
          <w:sz w:val="34"/>
        </w:rPr>
        <w:t xml:space="preserve"> ε</w:t>
      </w:r>
      <w:r w:rsidRPr="00C24C61">
        <w:rPr>
          <w:sz w:val="34"/>
        </w:rPr>
        <w:t>ν</w:t>
      </w:r>
      <w:r w:rsidRPr="00C24C61">
        <w:rPr>
          <w:sz w:val="34"/>
        </w:rPr>
        <w:t>σαρκώνει τη μετάβαση από την εργασία, ως δικαίωμα το οποίο προστατεύεται από το κρ</w:t>
      </w:r>
      <w:r w:rsidRPr="00C24C61">
        <w:rPr>
          <w:sz w:val="34"/>
        </w:rPr>
        <w:t>ά</w:t>
      </w:r>
      <w:r w:rsidRPr="00C24C61">
        <w:rPr>
          <w:sz w:val="34"/>
        </w:rPr>
        <w:t>τος, στην ατομική ευθύνη απόκτησης ικανοτήτων για εύρεση εργασίας.</w:t>
      </w:r>
    </w:p>
    <w:p w:rsidR="00C33E72" w:rsidRPr="00C24C61" w:rsidRDefault="00C33E72" w:rsidP="00430672">
      <w:pPr>
        <w:spacing w:before="240" w:after="120"/>
        <w:rPr>
          <w:i/>
          <w:sz w:val="34"/>
        </w:rPr>
      </w:pPr>
    </w:p>
    <w:p w:rsidR="00430672" w:rsidRPr="00C24C61" w:rsidRDefault="00430672" w:rsidP="00430672">
      <w:pPr>
        <w:spacing w:before="240" w:after="120"/>
        <w:rPr>
          <w:i/>
          <w:sz w:val="34"/>
        </w:rPr>
      </w:pPr>
      <w:r w:rsidRPr="00C24C61">
        <w:rPr>
          <w:i/>
          <w:sz w:val="34"/>
        </w:rPr>
        <w:t>Δια βίου μάθηση αντί δια βίου εκπαίδευσης</w:t>
      </w:r>
    </w:p>
    <w:p w:rsidR="00430672" w:rsidRPr="00C24C61" w:rsidRDefault="00430672" w:rsidP="00430672">
      <w:pPr>
        <w:rPr>
          <w:sz w:val="34"/>
        </w:rPr>
      </w:pPr>
      <w:r w:rsidRPr="00C24C61">
        <w:rPr>
          <w:sz w:val="34"/>
        </w:rPr>
        <w:t xml:space="preserve">Κατά κάποιο τρόπο, «παράγωγος έννοια» της </w:t>
      </w:r>
      <w:proofErr w:type="spellStart"/>
      <w:r w:rsidRPr="00C24C61">
        <w:rPr>
          <w:sz w:val="34"/>
        </w:rPr>
        <w:t>απασχολησ</w:t>
      </w:r>
      <w:r w:rsidRPr="00C24C61">
        <w:rPr>
          <w:sz w:val="34"/>
        </w:rPr>
        <w:t>ι</w:t>
      </w:r>
      <w:r w:rsidRPr="00C24C61">
        <w:rPr>
          <w:sz w:val="34"/>
        </w:rPr>
        <w:t>μότητας</w:t>
      </w:r>
      <w:proofErr w:type="spellEnd"/>
      <w:r w:rsidRPr="00C24C61">
        <w:rPr>
          <w:sz w:val="34"/>
        </w:rPr>
        <w:t xml:space="preserve"> είναι η ονομαζόμενη «δια βίου μάθηση». Το πρ</w:t>
      </w:r>
      <w:r w:rsidRPr="00C24C61">
        <w:rPr>
          <w:sz w:val="34"/>
        </w:rPr>
        <w:t>ο</w:t>
      </w:r>
      <w:r w:rsidRPr="00C24C61">
        <w:rPr>
          <w:sz w:val="34"/>
        </w:rPr>
        <w:t xml:space="preserve">βληματικό στοιχείο με τη «δια βίου μάθηση» δεν είναι, </w:t>
      </w:r>
      <w:r w:rsidRPr="00C24C61">
        <w:rPr>
          <w:sz w:val="34"/>
        </w:rPr>
        <w:t>α</w:t>
      </w:r>
      <w:r w:rsidRPr="00C24C61">
        <w:rPr>
          <w:sz w:val="34"/>
        </w:rPr>
        <w:t>σφαλώς, ή ούτως ή άλλως προφανής ανάγκη για εκσυγχρ</w:t>
      </w:r>
      <w:r w:rsidRPr="00C24C61">
        <w:rPr>
          <w:sz w:val="34"/>
        </w:rPr>
        <w:t>ο</w:t>
      </w:r>
      <w:r w:rsidRPr="00C24C61">
        <w:rPr>
          <w:sz w:val="34"/>
        </w:rPr>
        <w:t>νισμό και εμπλουτισμό των γνώσεων των ενηλίκων. Η δια βίου μάθηση είναι δυνατόν να λειτουργήσει εξισορροπητικά και να συμβάλει στην άμβλυνση των διακρίσεων που υφ</w:t>
      </w:r>
      <w:r w:rsidRPr="00C24C61">
        <w:rPr>
          <w:sz w:val="34"/>
        </w:rPr>
        <w:t>ί</w:t>
      </w:r>
      <w:r w:rsidRPr="00C24C61">
        <w:rPr>
          <w:sz w:val="34"/>
        </w:rPr>
        <w:t xml:space="preserve">στανται τα άτομα με αναπηρία στην τυπική εκπαίδευση, και ασφαλώς πρέπει να αξιοποιηθεί στο </w:t>
      </w:r>
      <w:r w:rsidRPr="00C24C61">
        <w:rPr>
          <w:sz w:val="34"/>
        </w:rPr>
        <w:t>έ</w:t>
      </w:r>
      <w:r w:rsidRPr="00C24C61">
        <w:rPr>
          <w:sz w:val="34"/>
        </w:rPr>
        <w:t>πακρο για τον σκοπό αυτό.</w:t>
      </w:r>
    </w:p>
    <w:p w:rsidR="000A33CB" w:rsidRPr="00C24C61" w:rsidRDefault="00430672" w:rsidP="00430672">
      <w:pPr>
        <w:rPr>
          <w:sz w:val="34"/>
        </w:rPr>
      </w:pPr>
      <w:r w:rsidRPr="00C24C61">
        <w:rPr>
          <w:sz w:val="34"/>
        </w:rPr>
        <w:lastRenderedPageBreak/>
        <w:t>Ωστόσο, η πρόσβαση στη δια βίου μάθηση, με όρους αγ</w:t>
      </w:r>
      <w:r w:rsidRPr="00C24C61">
        <w:rPr>
          <w:sz w:val="34"/>
        </w:rPr>
        <w:t>ο</w:t>
      </w:r>
      <w:r w:rsidRPr="00C24C61">
        <w:rPr>
          <w:sz w:val="34"/>
        </w:rPr>
        <w:t>ράς, δημιουργεί κινδύνους αναπαραγωγής των διακρίσεων και ανισοτήτων που παρουσιάζονται και στην τυπική εκπα</w:t>
      </w:r>
      <w:r w:rsidRPr="00C24C61">
        <w:rPr>
          <w:sz w:val="34"/>
        </w:rPr>
        <w:t>ί</w:t>
      </w:r>
      <w:r w:rsidRPr="00C24C61">
        <w:rPr>
          <w:sz w:val="34"/>
        </w:rPr>
        <w:t>δευση. Η μετατροπή της εκπαίδευσης, από δικαίωμα που δ</w:t>
      </w:r>
      <w:r w:rsidRPr="00C24C61">
        <w:rPr>
          <w:sz w:val="34"/>
        </w:rPr>
        <w:t>ι</w:t>
      </w:r>
      <w:r w:rsidRPr="00C24C61">
        <w:rPr>
          <w:sz w:val="34"/>
        </w:rPr>
        <w:t>ασφαλίζεται από το κράτος, σε εμπόρευμα που συνδέεται με την αγοραστική δύναμη και η περαιτέρω σύνδεσή της με την απασχόληση, την μετατρέπει σε «επένδυση» με την κ</w:t>
      </w:r>
      <w:r w:rsidRPr="00C24C61">
        <w:rPr>
          <w:sz w:val="34"/>
        </w:rPr>
        <w:t>υ</w:t>
      </w:r>
      <w:r w:rsidRPr="00C24C61">
        <w:rPr>
          <w:sz w:val="34"/>
        </w:rPr>
        <w:t xml:space="preserve">ριολεκτική οικονομική έννοια του όρου. Η εξέλιξη αυτή </w:t>
      </w:r>
      <w:r w:rsidRPr="00C24C61">
        <w:rPr>
          <w:sz w:val="34"/>
        </w:rPr>
        <w:t>ε</w:t>
      </w:r>
      <w:r w:rsidRPr="00C24C61">
        <w:rPr>
          <w:sz w:val="34"/>
        </w:rPr>
        <w:t>νέχει τον κίνδυνο περιορισμού των δαπανών για την εκπα</w:t>
      </w:r>
      <w:r w:rsidRPr="00C24C61">
        <w:rPr>
          <w:sz w:val="34"/>
        </w:rPr>
        <w:t>ί</w:t>
      </w:r>
      <w:r w:rsidRPr="00C24C61">
        <w:rPr>
          <w:sz w:val="34"/>
        </w:rPr>
        <w:t>δευση των ατόμων τα οποία αντιμετωπίζουν δυσκολίες, δ</w:t>
      </w:r>
      <w:r w:rsidRPr="00C24C61">
        <w:rPr>
          <w:sz w:val="34"/>
        </w:rPr>
        <w:t>ε</w:t>
      </w:r>
      <w:r w:rsidRPr="00C24C61">
        <w:rPr>
          <w:sz w:val="34"/>
        </w:rPr>
        <w:t>δομένου ότι απαιτείται υψηλότερο κ</w:t>
      </w:r>
      <w:r w:rsidRPr="00C24C61">
        <w:rPr>
          <w:sz w:val="34"/>
        </w:rPr>
        <w:t>ό</w:t>
      </w:r>
      <w:r w:rsidRPr="00C24C61">
        <w:rPr>
          <w:sz w:val="34"/>
        </w:rPr>
        <w:t>στος ή/και αναμένεται χαμηλότερο όφελος. Δημιουργείται, συνεπώς, πρόσφορο έδαφος αποκλεισμού των ατόμων αυτών από την εκπαιδε</w:t>
      </w:r>
      <w:r w:rsidRPr="00C24C61">
        <w:rPr>
          <w:sz w:val="34"/>
        </w:rPr>
        <w:t>υ</w:t>
      </w:r>
      <w:r w:rsidRPr="00C24C61">
        <w:rPr>
          <w:sz w:val="34"/>
        </w:rPr>
        <w:t>τική διαδικασία. Εν κατακλείδι, η ακραία εκδοχή της δια β</w:t>
      </w:r>
      <w:r w:rsidRPr="00C24C61">
        <w:rPr>
          <w:sz w:val="34"/>
        </w:rPr>
        <w:t>ί</w:t>
      </w:r>
      <w:r w:rsidRPr="00C24C61">
        <w:rPr>
          <w:sz w:val="34"/>
        </w:rPr>
        <w:t>ου μάθησης εξατομικεύει αυτό που θα έπρεπε να είναι κο</w:t>
      </w:r>
      <w:r w:rsidRPr="00C24C61">
        <w:rPr>
          <w:sz w:val="34"/>
        </w:rPr>
        <w:t>ι</w:t>
      </w:r>
      <w:r w:rsidRPr="00C24C61">
        <w:rPr>
          <w:sz w:val="34"/>
        </w:rPr>
        <w:t>νωνικό. Καθιστά το άτομο υπεύθυνο ώστε μέσω της δια β</w:t>
      </w:r>
      <w:r w:rsidRPr="00C24C61">
        <w:rPr>
          <w:sz w:val="34"/>
        </w:rPr>
        <w:t>ί</w:t>
      </w:r>
      <w:r w:rsidRPr="00C24C61">
        <w:rPr>
          <w:sz w:val="34"/>
        </w:rPr>
        <w:t>ου μάθησης να γίνει «</w:t>
      </w:r>
      <w:proofErr w:type="spellStart"/>
      <w:r w:rsidRPr="00C24C61">
        <w:rPr>
          <w:sz w:val="34"/>
        </w:rPr>
        <w:t>απασχολήσιμος</w:t>
      </w:r>
      <w:proofErr w:type="spellEnd"/>
      <w:r w:rsidRPr="00C24C61">
        <w:rPr>
          <w:sz w:val="34"/>
        </w:rPr>
        <w:t>».</w:t>
      </w:r>
    </w:p>
    <w:p w:rsidR="00430672" w:rsidRPr="00C24C61" w:rsidRDefault="00430672" w:rsidP="000A33CB">
      <w:pPr>
        <w:rPr>
          <w:sz w:val="34"/>
        </w:rPr>
      </w:pPr>
    </w:p>
    <w:p w:rsidR="00430672" w:rsidRPr="00C24C61" w:rsidRDefault="00430672" w:rsidP="00180046">
      <w:pPr>
        <w:rPr>
          <w:sz w:val="34"/>
        </w:rPr>
        <w:sectPr w:rsidR="00430672" w:rsidRPr="00C24C61">
          <w:pgSz w:w="11906" w:h="16838"/>
          <w:pgMar w:top="1440" w:right="1800" w:bottom="1440" w:left="1800" w:header="708" w:footer="708" w:gutter="0"/>
          <w:cols w:space="708"/>
          <w:docGrid w:linePitch="360"/>
        </w:sectPr>
      </w:pPr>
    </w:p>
    <w:p w:rsidR="00430672" w:rsidRPr="00C24C61" w:rsidRDefault="00430672" w:rsidP="00430672">
      <w:pPr>
        <w:pStyle w:val="1"/>
        <w:rPr>
          <w:sz w:val="48"/>
        </w:rPr>
      </w:pPr>
      <w:bookmarkStart w:id="25" w:name="_Ref358262768"/>
      <w:bookmarkStart w:id="26" w:name="_Toc358524480"/>
      <w:bookmarkStart w:id="27" w:name="_Toc362875042"/>
      <w:r w:rsidRPr="00C24C61">
        <w:rPr>
          <w:sz w:val="48"/>
        </w:rPr>
        <w:lastRenderedPageBreak/>
        <w:t>Το Σχέδιο Δράσης ως εργαλείο πολ</w:t>
      </w:r>
      <w:r w:rsidRPr="00C24C61">
        <w:rPr>
          <w:sz w:val="48"/>
        </w:rPr>
        <w:t>ι</w:t>
      </w:r>
      <w:r w:rsidRPr="00C24C61">
        <w:rPr>
          <w:sz w:val="48"/>
        </w:rPr>
        <w:t>τικής</w:t>
      </w:r>
      <w:bookmarkEnd w:id="25"/>
      <w:bookmarkEnd w:id="26"/>
      <w:bookmarkEnd w:id="27"/>
    </w:p>
    <w:p w:rsidR="00645DC8" w:rsidRPr="00C24C61" w:rsidRDefault="00645DC8" w:rsidP="00645DC8">
      <w:pPr>
        <w:pStyle w:val="2"/>
        <w:rPr>
          <w:sz w:val="38"/>
          <w:szCs w:val="30"/>
        </w:rPr>
      </w:pPr>
      <w:bookmarkStart w:id="28" w:name="_Toc358524481"/>
      <w:bookmarkStart w:id="29" w:name="_Toc362875043"/>
      <w:r w:rsidRPr="00C24C61">
        <w:rPr>
          <w:sz w:val="38"/>
          <w:szCs w:val="30"/>
        </w:rPr>
        <w:t>Από το θεσμικό πλαίσιο στην υλοποίηση σ</w:t>
      </w:r>
      <w:r w:rsidRPr="00C24C61">
        <w:rPr>
          <w:sz w:val="38"/>
          <w:szCs w:val="30"/>
        </w:rPr>
        <w:t>υ</w:t>
      </w:r>
      <w:r w:rsidRPr="00C24C61">
        <w:rPr>
          <w:sz w:val="38"/>
          <w:szCs w:val="30"/>
        </w:rPr>
        <w:t>γκεκριμένων πολιτικών</w:t>
      </w:r>
      <w:bookmarkEnd w:id="28"/>
      <w:bookmarkEnd w:id="29"/>
    </w:p>
    <w:p w:rsidR="00430672" w:rsidRPr="00C24C61" w:rsidRDefault="00645DC8" w:rsidP="00645DC8">
      <w:pPr>
        <w:rPr>
          <w:sz w:val="34"/>
        </w:rPr>
      </w:pPr>
      <w:r w:rsidRPr="00C24C61">
        <w:rPr>
          <w:sz w:val="34"/>
        </w:rPr>
        <w:t>Η ύπαρξη θεσμικού-νομικού πλαισίου δεν συνεπάγεται α</w:t>
      </w:r>
      <w:r w:rsidRPr="00C24C61">
        <w:rPr>
          <w:sz w:val="34"/>
        </w:rPr>
        <w:t>υ</w:t>
      </w:r>
      <w:r w:rsidRPr="00C24C61">
        <w:rPr>
          <w:sz w:val="34"/>
        </w:rPr>
        <w:t>τομ</w:t>
      </w:r>
      <w:r w:rsidRPr="00C24C61">
        <w:rPr>
          <w:sz w:val="34"/>
        </w:rPr>
        <w:t>ά</w:t>
      </w:r>
      <w:r w:rsidRPr="00C24C61">
        <w:rPr>
          <w:sz w:val="34"/>
        </w:rPr>
        <w:t xml:space="preserve">τως την υλοποίησή του. Το θεσμικό πλαίσιο συνιστά ένα σύνολο αρχών και ρυθμίσεων η ενεργοποίηση των </w:t>
      </w:r>
      <w:r w:rsidRPr="00C24C61">
        <w:rPr>
          <w:sz w:val="34"/>
        </w:rPr>
        <w:t>ο</w:t>
      </w:r>
      <w:r w:rsidRPr="00C24C61">
        <w:rPr>
          <w:sz w:val="34"/>
        </w:rPr>
        <w:t>ποίων απαιτεί πολιτικές αποφάσεις, ενέργειες, χρηματοδ</w:t>
      </w:r>
      <w:r w:rsidRPr="00C24C61">
        <w:rPr>
          <w:sz w:val="34"/>
        </w:rPr>
        <w:t>ό</w:t>
      </w:r>
      <w:r w:rsidRPr="00C24C61">
        <w:rPr>
          <w:sz w:val="34"/>
        </w:rPr>
        <w:t>τηση κ.ά. Σε κάθε περίπτωση, η εκδ</w:t>
      </w:r>
      <w:r w:rsidRPr="00C24C61">
        <w:rPr>
          <w:sz w:val="34"/>
        </w:rPr>
        <w:t>ή</w:t>
      </w:r>
      <w:r w:rsidRPr="00C24C61">
        <w:rPr>
          <w:sz w:val="34"/>
        </w:rPr>
        <w:t>λωση ενδιαφέροντος, η άσκηση πιέσεων, η συμμετοχή και η υποβ</w:t>
      </w:r>
      <w:r w:rsidRPr="00C24C61">
        <w:rPr>
          <w:sz w:val="34"/>
        </w:rPr>
        <w:t>ο</w:t>
      </w:r>
      <w:r w:rsidRPr="00C24C61">
        <w:rPr>
          <w:sz w:val="34"/>
        </w:rPr>
        <w:t>λή προτάσεων από τις ενδιαφερόμενες κοινωνικές ομάδες διαδραματίζει κρίσιμο ρόλο. Ο ρόλος των επιμέρους κοινωνικών ομάδων, αφορά τόσο τον έλεγχο για την τήρηση της νομοθεσίας όσο και την εν γένει αξιοποίηση των δυνατοτήτων που απορρ</w:t>
      </w:r>
      <w:r w:rsidRPr="00C24C61">
        <w:rPr>
          <w:sz w:val="34"/>
        </w:rPr>
        <w:t>έ</w:t>
      </w:r>
      <w:r w:rsidRPr="00C24C61">
        <w:rPr>
          <w:sz w:val="34"/>
        </w:rPr>
        <w:t>ουν από το θεσμικό-νομικό πλαίσιο. Η πίεση των ενδιαφ</w:t>
      </w:r>
      <w:r w:rsidRPr="00C24C61">
        <w:rPr>
          <w:sz w:val="34"/>
        </w:rPr>
        <w:t>ε</w:t>
      </w:r>
      <w:r w:rsidRPr="00C24C61">
        <w:rPr>
          <w:sz w:val="34"/>
        </w:rPr>
        <w:t>ρόμενων κοινωνικών ομάδων μπορεί να εκφραστεί με πο</w:t>
      </w:r>
      <w:r w:rsidRPr="00C24C61">
        <w:rPr>
          <w:sz w:val="34"/>
        </w:rPr>
        <w:t>ι</w:t>
      </w:r>
      <w:r w:rsidRPr="00C24C61">
        <w:rPr>
          <w:sz w:val="34"/>
        </w:rPr>
        <w:t>κίλους θεσμικούς και κινηματικούς τρόπους. Ένα Σχέδιο Δράσης, συνιστά έναν από τους πιο αποτελεσματικούς τρ</w:t>
      </w:r>
      <w:r w:rsidRPr="00C24C61">
        <w:rPr>
          <w:sz w:val="34"/>
        </w:rPr>
        <w:t>ό</w:t>
      </w:r>
      <w:r w:rsidRPr="00C24C61">
        <w:rPr>
          <w:sz w:val="34"/>
        </w:rPr>
        <w:t>πους διεκδίκησης, προώθησης και πραγμάτωσης ε</w:t>
      </w:r>
      <w:r w:rsidRPr="00C24C61">
        <w:rPr>
          <w:sz w:val="34"/>
        </w:rPr>
        <w:t>υ</w:t>
      </w:r>
      <w:r w:rsidRPr="00C24C61">
        <w:rPr>
          <w:sz w:val="34"/>
        </w:rPr>
        <w:t>νοϊκών για την αναπηρία θεσμών.</w:t>
      </w:r>
    </w:p>
    <w:p w:rsidR="00645DC8" w:rsidRPr="00C24C61" w:rsidRDefault="00645DC8" w:rsidP="00645DC8">
      <w:pPr>
        <w:rPr>
          <w:sz w:val="34"/>
        </w:rPr>
      </w:pPr>
    </w:p>
    <w:p w:rsidR="00645DC8" w:rsidRPr="00C24C61" w:rsidRDefault="00645DC8" w:rsidP="00645DC8">
      <w:pPr>
        <w:pStyle w:val="2"/>
        <w:rPr>
          <w:sz w:val="38"/>
          <w:szCs w:val="30"/>
        </w:rPr>
      </w:pPr>
      <w:bookmarkStart w:id="30" w:name="_Toc358524482"/>
      <w:bookmarkStart w:id="31" w:name="_Toc362875044"/>
      <w:r w:rsidRPr="00C24C61">
        <w:rPr>
          <w:sz w:val="38"/>
          <w:szCs w:val="30"/>
        </w:rPr>
        <w:t>Τι είναι Σχέδιο Δράσης</w:t>
      </w:r>
      <w:bookmarkEnd w:id="30"/>
      <w:bookmarkEnd w:id="31"/>
    </w:p>
    <w:p w:rsidR="00645DC8" w:rsidRPr="00C24C61" w:rsidRDefault="00645DC8" w:rsidP="00645DC8">
      <w:pPr>
        <w:rPr>
          <w:sz w:val="34"/>
        </w:rPr>
      </w:pPr>
      <w:r w:rsidRPr="00C24C61">
        <w:rPr>
          <w:sz w:val="34"/>
        </w:rPr>
        <w:t>Το Σχέδιο Δράσης είναι ένα σύνολο συντονισμένων ενε</w:t>
      </w:r>
      <w:r w:rsidRPr="00C24C61">
        <w:rPr>
          <w:sz w:val="34"/>
        </w:rPr>
        <w:t>ρ</w:t>
      </w:r>
      <w:r w:rsidRPr="00C24C61">
        <w:rPr>
          <w:sz w:val="34"/>
        </w:rPr>
        <w:t>γειών προς επ</w:t>
      </w:r>
      <w:r w:rsidRPr="00C24C61">
        <w:rPr>
          <w:sz w:val="34"/>
        </w:rPr>
        <w:t>ί</w:t>
      </w:r>
      <w:r w:rsidRPr="00C24C61">
        <w:rPr>
          <w:sz w:val="34"/>
        </w:rPr>
        <w:t>τευξη ενός σκοπού.</w:t>
      </w:r>
    </w:p>
    <w:p w:rsidR="00645DC8" w:rsidRPr="00C24C61" w:rsidRDefault="00645DC8" w:rsidP="00645DC8">
      <w:pPr>
        <w:rPr>
          <w:sz w:val="34"/>
        </w:rPr>
      </w:pPr>
      <w:r w:rsidRPr="00C24C61">
        <w:rPr>
          <w:sz w:val="34"/>
        </w:rPr>
        <w:t>Τα βασικά συστατικά στοιχεία ενός Σχεδίου Δράσης είναι:</w:t>
      </w:r>
    </w:p>
    <w:p w:rsidR="00645DC8" w:rsidRPr="00C24C61" w:rsidRDefault="00645DC8" w:rsidP="00645DC8">
      <w:pPr>
        <w:pStyle w:val="myBullet"/>
        <w:rPr>
          <w:sz w:val="34"/>
        </w:rPr>
      </w:pPr>
      <w:r w:rsidRPr="00C24C61">
        <w:rPr>
          <w:sz w:val="34"/>
        </w:rPr>
        <w:lastRenderedPageBreak/>
        <w:t>Η ανάλυση της υφιστάμενης κατάστασης,</w:t>
      </w:r>
    </w:p>
    <w:p w:rsidR="00645DC8" w:rsidRPr="00C24C61" w:rsidRDefault="00645DC8" w:rsidP="00645DC8">
      <w:pPr>
        <w:pStyle w:val="myBullet"/>
        <w:rPr>
          <w:sz w:val="34"/>
        </w:rPr>
      </w:pPr>
      <w:r w:rsidRPr="00C24C61">
        <w:rPr>
          <w:sz w:val="34"/>
        </w:rPr>
        <w:t>ο προσδιορισμός των στόχων,</w:t>
      </w:r>
    </w:p>
    <w:p w:rsidR="00645DC8" w:rsidRPr="00C24C61" w:rsidRDefault="00645DC8" w:rsidP="00645DC8">
      <w:pPr>
        <w:pStyle w:val="myBullet"/>
        <w:rPr>
          <w:sz w:val="34"/>
        </w:rPr>
      </w:pPr>
      <w:r w:rsidRPr="00C24C61">
        <w:rPr>
          <w:sz w:val="34"/>
        </w:rPr>
        <w:t>η χάραξη της στρατηγικής,</w:t>
      </w:r>
    </w:p>
    <w:p w:rsidR="00645DC8" w:rsidRPr="00C24C61" w:rsidRDefault="00645DC8" w:rsidP="00645DC8">
      <w:pPr>
        <w:pStyle w:val="myBullet"/>
        <w:rPr>
          <w:sz w:val="34"/>
        </w:rPr>
      </w:pPr>
      <w:r w:rsidRPr="00C24C61">
        <w:rPr>
          <w:sz w:val="34"/>
        </w:rPr>
        <w:t>η επιλογή των ενεργειών,</w:t>
      </w:r>
    </w:p>
    <w:p w:rsidR="00645DC8" w:rsidRPr="00C24C61" w:rsidRDefault="00645DC8" w:rsidP="00645DC8">
      <w:pPr>
        <w:pStyle w:val="myBullet"/>
        <w:rPr>
          <w:sz w:val="34"/>
        </w:rPr>
      </w:pPr>
      <w:r w:rsidRPr="00C24C61">
        <w:rPr>
          <w:sz w:val="34"/>
        </w:rPr>
        <w:t>η κατάρτιση χρονοδιαγράμματος,</w:t>
      </w:r>
    </w:p>
    <w:p w:rsidR="00645DC8" w:rsidRPr="00C24C61" w:rsidRDefault="00645DC8" w:rsidP="00645DC8">
      <w:pPr>
        <w:pStyle w:val="myBullet"/>
        <w:rPr>
          <w:sz w:val="34"/>
        </w:rPr>
      </w:pPr>
      <w:r w:rsidRPr="00C24C61">
        <w:rPr>
          <w:sz w:val="34"/>
        </w:rPr>
        <w:t>η δημοσιοποίηση,</w:t>
      </w:r>
    </w:p>
    <w:p w:rsidR="00645DC8" w:rsidRPr="00C24C61" w:rsidRDefault="00645DC8" w:rsidP="00645DC8">
      <w:pPr>
        <w:pStyle w:val="myBullet"/>
        <w:rPr>
          <w:sz w:val="34"/>
        </w:rPr>
      </w:pPr>
      <w:r w:rsidRPr="00C24C61">
        <w:rPr>
          <w:sz w:val="34"/>
        </w:rPr>
        <w:t>η εύρεση χρηματοδότησης,</w:t>
      </w:r>
    </w:p>
    <w:p w:rsidR="00645DC8" w:rsidRPr="00C24C61" w:rsidRDefault="00645DC8" w:rsidP="00645DC8">
      <w:pPr>
        <w:pStyle w:val="myBullet"/>
        <w:rPr>
          <w:sz w:val="34"/>
        </w:rPr>
      </w:pPr>
      <w:r w:rsidRPr="00C24C61">
        <w:rPr>
          <w:sz w:val="34"/>
        </w:rPr>
        <w:t>η αξιολόγηση,</w:t>
      </w:r>
    </w:p>
    <w:p w:rsidR="00645DC8" w:rsidRPr="00C24C61" w:rsidRDefault="00645DC8" w:rsidP="00645DC8">
      <w:pPr>
        <w:pStyle w:val="myBullet"/>
        <w:rPr>
          <w:sz w:val="34"/>
        </w:rPr>
      </w:pPr>
      <w:r w:rsidRPr="00C24C61">
        <w:rPr>
          <w:sz w:val="34"/>
        </w:rPr>
        <w:t>η αναθεώρηση.</w:t>
      </w:r>
    </w:p>
    <w:p w:rsidR="00645DC8" w:rsidRPr="00C24C61" w:rsidRDefault="00645DC8" w:rsidP="00645DC8">
      <w:pPr>
        <w:rPr>
          <w:sz w:val="34"/>
        </w:rPr>
      </w:pPr>
      <w:r w:rsidRPr="00C24C61">
        <w:rPr>
          <w:sz w:val="34"/>
        </w:rPr>
        <w:t>Η κατάρτιση ενός σχεδίου δράσης έχει ασφαλώς διαδικ</w:t>
      </w:r>
      <w:r w:rsidRPr="00C24C61">
        <w:rPr>
          <w:sz w:val="34"/>
        </w:rPr>
        <w:t>α</w:t>
      </w:r>
      <w:r w:rsidRPr="00C24C61">
        <w:rPr>
          <w:sz w:val="34"/>
        </w:rPr>
        <w:t>στικές και τεχν</w:t>
      </w:r>
      <w:r w:rsidRPr="00C24C61">
        <w:rPr>
          <w:sz w:val="34"/>
        </w:rPr>
        <w:t>ι</w:t>
      </w:r>
      <w:r w:rsidRPr="00C24C61">
        <w:rPr>
          <w:sz w:val="34"/>
        </w:rPr>
        <w:t>κές πλευρές που σε σημαντικό βαθμό είναι δεδομένες. Ωστόσο, δεν είναι ορθό να υποβαθμιστεί σε τ</w:t>
      </w:r>
      <w:r w:rsidRPr="00C24C61">
        <w:rPr>
          <w:sz w:val="34"/>
        </w:rPr>
        <w:t>υ</w:t>
      </w:r>
      <w:r w:rsidRPr="00C24C61">
        <w:rPr>
          <w:sz w:val="34"/>
        </w:rPr>
        <w:t>πική διεκπεραίωση ενός τεχν</w:t>
      </w:r>
      <w:r w:rsidRPr="00C24C61">
        <w:rPr>
          <w:sz w:val="34"/>
        </w:rPr>
        <w:t>ι</w:t>
      </w:r>
      <w:r w:rsidRPr="00C24C61">
        <w:rPr>
          <w:sz w:val="34"/>
        </w:rPr>
        <w:t>κού ζητήματος, ούτε βέβαια να θεωρηθεί ως μία ουδέτερη διαδικασία στερούμενη θεωρητ</w:t>
      </w:r>
      <w:r w:rsidRPr="00C24C61">
        <w:rPr>
          <w:sz w:val="34"/>
        </w:rPr>
        <w:t>ι</w:t>
      </w:r>
      <w:r w:rsidRPr="00C24C61">
        <w:rPr>
          <w:sz w:val="34"/>
        </w:rPr>
        <w:t>κής τεκμηρίωσης και ιδεολογικής οπτικής. Αναλόγως της θεωρητικής θεμελίωσης στην οποία εδράζεται το Σχέδιο Δράσης, διαμορφώνονται τα κριτήρια διάγνωσης της κατ</w:t>
      </w:r>
      <w:r w:rsidRPr="00C24C61">
        <w:rPr>
          <w:sz w:val="34"/>
        </w:rPr>
        <w:t>ά</w:t>
      </w:r>
      <w:r w:rsidRPr="00C24C61">
        <w:rPr>
          <w:sz w:val="34"/>
        </w:rPr>
        <w:t>στασης, τίθενται οι στόχοι, ορίζονται η στρατηγική και οι επιμέρους ενέργε</w:t>
      </w:r>
      <w:r w:rsidRPr="00C24C61">
        <w:rPr>
          <w:sz w:val="34"/>
        </w:rPr>
        <w:t>ι</w:t>
      </w:r>
      <w:r w:rsidRPr="00C24C61">
        <w:rPr>
          <w:sz w:val="34"/>
        </w:rPr>
        <w:t>ες.</w:t>
      </w:r>
    </w:p>
    <w:p w:rsidR="00645DC8" w:rsidRPr="00C24C61" w:rsidRDefault="00645DC8" w:rsidP="00645DC8">
      <w:pPr>
        <w:rPr>
          <w:sz w:val="34"/>
        </w:rPr>
      </w:pPr>
      <w:r w:rsidRPr="00C24C61">
        <w:rPr>
          <w:sz w:val="34"/>
        </w:rPr>
        <w:t xml:space="preserve">Συνεπώς, προϋπόθεση σύνταξης ενός Σχεδίου Δράσης είναι η ύπαρξη ενός </w:t>
      </w:r>
      <w:r w:rsidRPr="00C24C61">
        <w:rPr>
          <w:i/>
          <w:sz w:val="34"/>
        </w:rPr>
        <w:t>θεωρητικού</w:t>
      </w:r>
      <w:r w:rsidRPr="00C24C61">
        <w:rPr>
          <w:sz w:val="34"/>
        </w:rPr>
        <w:t xml:space="preserve"> πλαισίου, καθώς και ενός πλα</w:t>
      </w:r>
      <w:r w:rsidRPr="00C24C61">
        <w:rPr>
          <w:sz w:val="34"/>
        </w:rPr>
        <w:t>ι</w:t>
      </w:r>
      <w:r w:rsidRPr="00C24C61">
        <w:rPr>
          <w:sz w:val="34"/>
        </w:rPr>
        <w:t xml:space="preserve">σίου </w:t>
      </w:r>
      <w:r w:rsidRPr="00C24C61">
        <w:rPr>
          <w:i/>
          <w:sz w:val="34"/>
        </w:rPr>
        <w:t>α</w:t>
      </w:r>
      <w:r w:rsidRPr="00C24C61">
        <w:rPr>
          <w:i/>
          <w:sz w:val="34"/>
        </w:rPr>
        <w:t>ξιών</w:t>
      </w:r>
      <w:r w:rsidRPr="00C24C61">
        <w:rPr>
          <w:sz w:val="34"/>
        </w:rPr>
        <w:t xml:space="preserve"> και </w:t>
      </w:r>
      <w:r w:rsidRPr="00C24C61">
        <w:rPr>
          <w:i/>
          <w:sz w:val="34"/>
        </w:rPr>
        <w:t>αρχών</w:t>
      </w:r>
      <w:r w:rsidRPr="00C24C61">
        <w:rPr>
          <w:sz w:val="34"/>
        </w:rPr>
        <w:t xml:space="preserve">, (βλ. Κεφ. </w:t>
      </w:r>
      <w:r w:rsidR="00180046" w:rsidRPr="00C24C61">
        <w:rPr>
          <w:sz w:val="34"/>
        </w:rPr>
        <w:fldChar w:fldCharType="begin"/>
      </w:r>
      <w:r w:rsidR="00180046" w:rsidRPr="00C24C61">
        <w:rPr>
          <w:sz w:val="34"/>
        </w:rPr>
        <w:instrText xml:space="preserve"> REF _Ref358262979 \r \h  \* MERGEFORMAT </w:instrText>
      </w:r>
      <w:r w:rsidR="00180046" w:rsidRPr="00C24C61">
        <w:rPr>
          <w:sz w:val="34"/>
        </w:rPr>
      </w:r>
      <w:r w:rsidR="00180046" w:rsidRPr="00C24C61">
        <w:rPr>
          <w:sz w:val="34"/>
        </w:rPr>
        <w:fldChar w:fldCharType="separate"/>
      </w:r>
      <w:r w:rsidR="00C24C61">
        <w:rPr>
          <w:sz w:val="34"/>
        </w:rPr>
        <w:t>3</w:t>
      </w:r>
      <w:r w:rsidR="00180046" w:rsidRPr="00C24C61">
        <w:rPr>
          <w:sz w:val="34"/>
        </w:rPr>
        <w:fldChar w:fldCharType="end"/>
      </w:r>
      <w:r w:rsidRPr="00C24C61">
        <w:rPr>
          <w:sz w:val="34"/>
        </w:rPr>
        <w:t>).</w:t>
      </w:r>
    </w:p>
    <w:p w:rsidR="00645DC8" w:rsidRPr="00C24C61" w:rsidRDefault="00645DC8" w:rsidP="00645DC8">
      <w:pPr>
        <w:rPr>
          <w:sz w:val="34"/>
        </w:rPr>
      </w:pPr>
      <w:r w:rsidRPr="00C24C61">
        <w:rPr>
          <w:sz w:val="34"/>
        </w:rPr>
        <w:t xml:space="preserve">Επίσης, κατά τη σύνταξη του Σχεδίου Δράσης θα πρέπει να ληφθεί </w:t>
      </w:r>
      <w:proofErr w:type="spellStart"/>
      <w:r w:rsidRPr="00C24C61">
        <w:rPr>
          <w:sz w:val="34"/>
        </w:rPr>
        <w:t>υπόψιν</w:t>
      </w:r>
      <w:proofErr w:type="spellEnd"/>
      <w:r w:rsidRPr="00C24C61">
        <w:rPr>
          <w:sz w:val="34"/>
        </w:rPr>
        <w:t xml:space="preserve"> και το υφιστάμενο </w:t>
      </w:r>
      <w:r w:rsidRPr="00C24C61">
        <w:rPr>
          <w:i/>
          <w:sz w:val="34"/>
        </w:rPr>
        <w:t>θεσμικό</w:t>
      </w:r>
      <w:r w:rsidRPr="00C24C61">
        <w:rPr>
          <w:sz w:val="34"/>
        </w:rPr>
        <w:t xml:space="preserve"> πλαίσιο καθώς και οι ασκούμενες </w:t>
      </w:r>
      <w:r w:rsidRPr="00C24C61">
        <w:rPr>
          <w:i/>
          <w:sz w:val="34"/>
        </w:rPr>
        <w:t>πολιτ</w:t>
      </w:r>
      <w:r w:rsidRPr="00C24C61">
        <w:rPr>
          <w:i/>
          <w:sz w:val="34"/>
        </w:rPr>
        <w:t>ι</w:t>
      </w:r>
      <w:r w:rsidRPr="00C24C61">
        <w:rPr>
          <w:i/>
          <w:sz w:val="34"/>
        </w:rPr>
        <w:t>κές</w:t>
      </w:r>
      <w:r w:rsidRPr="00C24C61">
        <w:rPr>
          <w:sz w:val="34"/>
        </w:rPr>
        <w:t xml:space="preserve">, (βλ. Κεφ. </w:t>
      </w:r>
      <w:r w:rsidR="00180046" w:rsidRPr="00C24C61">
        <w:rPr>
          <w:sz w:val="34"/>
        </w:rPr>
        <w:fldChar w:fldCharType="begin"/>
      </w:r>
      <w:r w:rsidR="00180046" w:rsidRPr="00C24C61">
        <w:rPr>
          <w:sz w:val="34"/>
        </w:rPr>
        <w:instrText xml:space="preserve"> REF _Ref358262999 \r \h  \* MERGEFORMAT </w:instrText>
      </w:r>
      <w:r w:rsidR="00180046" w:rsidRPr="00C24C61">
        <w:rPr>
          <w:sz w:val="34"/>
        </w:rPr>
      </w:r>
      <w:r w:rsidR="00180046" w:rsidRPr="00C24C61">
        <w:rPr>
          <w:sz w:val="34"/>
        </w:rPr>
        <w:fldChar w:fldCharType="separate"/>
      </w:r>
      <w:r w:rsidR="00C24C61">
        <w:rPr>
          <w:sz w:val="34"/>
        </w:rPr>
        <w:t>4</w:t>
      </w:r>
      <w:r w:rsidR="00180046" w:rsidRPr="00C24C61">
        <w:rPr>
          <w:sz w:val="34"/>
        </w:rPr>
        <w:fldChar w:fldCharType="end"/>
      </w:r>
      <w:r w:rsidRPr="00C24C61">
        <w:rPr>
          <w:sz w:val="34"/>
        </w:rPr>
        <w:t>).</w:t>
      </w:r>
    </w:p>
    <w:p w:rsidR="000A33CB" w:rsidRPr="00C24C61" w:rsidRDefault="00645DC8" w:rsidP="00645DC8">
      <w:pPr>
        <w:rPr>
          <w:sz w:val="34"/>
        </w:rPr>
      </w:pPr>
      <w:r w:rsidRPr="00C24C61">
        <w:rPr>
          <w:sz w:val="34"/>
        </w:rPr>
        <w:lastRenderedPageBreak/>
        <w:t xml:space="preserve">Η αποτελεσματικότητα ενός Σχεδίου Δράσης αυξάνεται </w:t>
      </w:r>
      <w:r w:rsidRPr="00C24C61">
        <w:rPr>
          <w:sz w:val="34"/>
        </w:rPr>
        <w:t>ό</w:t>
      </w:r>
      <w:r w:rsidRPr="00C24C61">
        <w:rPr>
          <w:sz w:val="34"/>
        </w:rPr>
        <w:t>ταν σχεδιάζεται ως τμήμα μιας γενικότερης πολιτικής που σχετίζ</w:t>
      </w:r>
      <w:r w:rsidRPr="00C24C61">
        <w:rPr>
          <w:sz w:val="34"/>
        </w:rPr>
        <w:t>ε</w:t>
      </w:r>
      <w:r w:rsidRPr="00C24C61">
        <w:rPr>
          <w:sz w:val="34"/>
        </w:rPr>
        <w:t>ται με το αντικείμενο του ΣΔΑ.</w:t>
      </w:r>
    </w:p>
    <w:p w:rsidR="00645DC8" w:rsidRPr="00C24C61" w:rsidRDefault="00645DC8" w:rsidP="00736FAE">
      <w:pPr>
        <w:rPr>
          <w:sz w:val="34"/>
        </w:rPr>
      </w:pPr>
    </w:p>
    <w:p w:rsidR="00645DC8" w:rsidRPr="00C24C61" w:rsidRDefault="00645DC8" w:rsidP="00645DC8">
      <w:pPr>
        <w:pStyle w:val="2"/>
        <w:rPr>
          <w:sz w:val="38"/>
          <w:szCs w:val="30"/>
        </w:rPr>
      </w:pPr>
      <w:bookmarkStart w:id="32" w:name="_Toc358524483"/>
      <w:bookmarkStart w:id="33" w:name="_Toc362875045"/>
      <w:r w:rsidRPr="00C24C61">
        <w:rPr>
          <w:sz w:val="38"/>
          <w:szCs w:val="30"/>
        </w:rPr>
        <w:t>Σχέδιο Δράσης για την Αναπηρία</w:t>
      </w:r>
      <w:bookmarkEnd w:id="32"/>
      <w:bookmarkEnd w:id="33"/>
    </w:p>
    <w:p w:rsidR="00645DC8" w:rsidRPr="00C24C61" w:rsidRDefault="00645DC8" w:rsidP="00645DC8">
      <w:pPr>
        <w:rPr>
          <w:sz w:val="34"/>
        </w:rPr>
      </w:pPr>
      <w:r w:rsidRPr="00C24C61">
        <w:rPr>
          <w:sz w:val="34"/>
        </w:rPr>
        <w:t>Το Σχέδιο Δράσης για την Αναπηρία είναι ένα σύνολο σ</w:t>
      </w:r>
      <w:r w:rsidRPr="00C24C61">
        <w:rPr>
          <w:sz w:val="34"/>
        </w:rPr>
        <w:t>υ</w:t>
      </w:r>
      <w:r w:rsidRPr="00C24C61">
        <w:rPr>
          <w:sz w:val="34"/>
        </w:rPr>
        <w:t>ντον</w:t>
      </w:r>
      <w:r w:rsidRPr="00C24C61">
        <w:rPr>
          <w:sz w:val="34"/>
        </w:rPr>
        <w:t>ι</w:t>
      </w:r>
      <w:r w:rsidRPr="00C24C61">
        <w:rPr>
          <w:sz w:val="34"/>
        </w:rPr>
        <w:t>σμένων ενεργειών με σκοπό την άρση των εμποδίων που δημιουργούν διακρίσεις σε βάρος των ατόμων με αν</w:t>
      </w:r>
      <w:r w:rsidRPr="00C24C61">
        <w:rPr>
          <w:sz w:val="34"/>
        </w:rPr>
        <w:t>α</w:t>
      </w:r>
      <w:r w:rsidRPr="00C24C61">
        <w:rPr>
          <w:sz w:val="34"/>
        </w:rPr>
        <w:t>πηρία.</w:t>
      </w:r>
    </w:p>
    <w:p w:rsidR="00645DC8" w:rsidRPr="00C24C61" w:rsidRDefault="00645DC8" w:rsidP="00645DC8">
      <w:pPr>
        <w:rPr>
          <w:sz w:val="34"/>
        </w:rPr>
      </w:pPr>
      <w:r w:rsidRPr="00C24C61">
        <w:rPr>
          <w:sz w:val="34"/>
        </w:rPr>
        <w:t>Στο πλαίσιο ενός ΣΔΑ θα πρέπει αφενός να αναγνωρίζονται και να εξαντλούνται τα όρια και οι δυνατότητες του υφιστ</w:t>
      </w:r>
      <w:r w:rsidRPr="00C24C61">
        <w:rPr>
          <w:sz w:val="34"/>
        </w:rPr>
        <w:t>ά</w:t>
      </w:r>
      <w:r w:rsidRPr="00C24C61">
        <w:rPr>
          <w:sz w:val="34"/>
        </w:rPr>
        <w:t xml:space="preserve">μενου κοινωνικού, οικονομικού και πολιτικού πλαισίου, </w:t>
      </w:r>
      <w:r w:rsidRPr="00C24C61">
        <w:rPr>
          <w:sz w:val="34"/>
        </w:rPr>
        <w:t>α</w:t>
      </w:r>
      <w:r w:rsidRPr="00C24C61">
        <w:rPr>
          <w:sz w:val="34"/>
        </w:rPr>
        <w:t>φετέρου να διατυπώνονται διεκδικήσεις στην προοπτική δ</w:t>
      </w:r>
      <w:r w:rsidRPr="00C24C61">
        <w:rPr>
          <w:sz w:val="34"/>
        </w:rPr>
        <w:t>ι</w:t>
      </w:r>
      <w:r w:rsidRPr="00C24C61">
        <w:rPr>
          <w:sz w:val="34"/>
        </w:rPr>
        <w:t>αμόρφωσης ευνοϊκότερων συνθηκών και σ</w:t>
      </w:r>
      <w:r w:rsidRPr="00C24C61">
        <w:rPr>
          <w:sz w:val="34"/>
        </w:rPr>
        <w:t>υ</w:t>
      </w:r>
      <w:r w:rsidRPr="00C24C61">
        <w:rPr>
          <w:sz w:val="34"/>
        </w:rPr>
        <w:t>σχετισμών.</w:t>
      </w:r>
    </w:p>
    <w:p w:rsidR="00645DC8" w:rsidRPr="00C24C61" w:rsidRDefault="00645DC8" w:rsidP="00645DC8">
      <w:pPr>
        <w:rPr>
          <w:sz w:val="34"/>
        </w:rPr>
      </w:pPr>
      <w:r w:rsidRPr="00C24C61">
        <w:rPr>
          <w:sz w:val="34"/>
        </w:rPr>
        <w:t>Ειδικά στις σημερινές συνθήκες, το ΣΔΑ θα πρέπει να απ</w:t>
      </w:r>
      <w:r w:rsidRPr="00C24C61">
        <w:rPr>
          <w:sz w:val="34"/>
        </w:rPr>
        <w:t>ο</w:t>
      </w:r>
      <w:r w:rsidRPr="00C24C61">
        <w:rPr>
          <w:sz w:val="34"/>
        </w:rPr>
        <w:t>τελεί επίσης πλαίσιο αντίστασης για τη διαφύλαξη των κ</w:t>
      </w:r>
      <w:r w:rsidRPr="00C24C61">
        <w:rPr>
          <w:sz w:val="34"/>
        </w:rPr>
        <w:t>ε</w:t>
      </w:r>
      <w:r w:rsidRPr="00C24C61">
        <w:rPr>
          <w:sz w:val="34"/>
        </w:rPr>
        <w:t>κτημένων από την επιθετική πολιτική περιορισμού των δ</w:t>
      </w:r>
      <w:r w:rsidRPr="00C24C61">
        <w:rPr>
          <w:sz w:val="34"/>
        </w:rPr>
        <w:t>ι</w:t>
      </w:r>
      <w:r w:rsidRPr="00C24C61">
        <w:rPr>
          <w:sz w:val="34"/>
        </w:rPr>
        <w:t>καιωμάτων.</w:t>
      </w:r>
    </w:p>
    <w:p w:rsidR="00645DC8" w:rsidRPr="00C24C61" w:rsidRDefault="00645DC8" w:rsidP="00645DC8">
      <w:pPr>
        <w:rPr>
          <w:sz w:val="34"/>
        </w:rPr>
      </w:pPr>
      <w:r w:rsidRPr="00C24C61">
        <w:rPr>
          <w:sz w:val="34"/>
        </w:rPr>
        <w:t>Ανάμεσα στη διατύπωση και αποδοχή αρχών και αξιών, τη θ</w:t>
      </w:r>
      <w:r w:rsidRPr="00C24C61">
        <w:rPr>
          <w:sz w:val="34"/>
        </w:rPr>
        <w:t>ε</w:t>
      </w:r>
      <w:r w:rsidRPr="00C24C61">
        <w:rPr>
          <w:sz w:val="34"/>
        </w:rPr>
        <w:t>σμική τους αποτύπωση, την πολιτική τους υιοθέτηση και την τελική υλοποίηση, σχεδόν πάντα και σχεδόν σε κάθε τομέα της κοινωνικής ζωής υπάρχει απόκλιση.</w:t>
      </w:r>
    </w:p>
    <w:p w:rsidR="00645DC8" w:rsidRPr="00C24C61" w:rsidRDefault="00645DC8" w:rsidP="00645DC8">
      <w:pPr>
        <w:rPr>
          <w:sz w:val="34"/>
        </w:rPr>
      </w:pPr>
      <w:r w:rsidRPr="00C24C61">
        <w:rPr>
          <w:sz w:val="34"/>
        </w:rPr>
        <w:t xml:space="preserve">Αποτελεί συχνό και εκτεταμένο φαινόμενο, η κοινωνία να ορίζει θεμελιώδεις αξίες (π.χ. ισότητα, δικαιοσύνη) τις </w:t>
      </w:r>
      <w:r w:rsidRPr="00C24C61">
        <w:rPr>
          <w:sz w:val="34"/>
        </w:rPr>
        <w:t>ο</w:t>
      </w:r>
      <w:r w:rsidRPr="00C24C61">
        <w:rPr>
          <w:sz w:val="34"/>
        </w:rPr>
        <w:t>ποίες, όμως, δεν μπορεί να στηρίξει και να σεβαστεί. Συν</w:t>
      </w:r>
      <w:r w:rsidRPr="00C24C61">
        <w:rPr>
          <w:sz w:val="34"/>
        </w:rPr>
        <w:t>ε</w:t>
      </w:r>
      <w:r w:rsidRPr="00C24C61">
        <w:rPr>
          <w:sz w:val="34"/>
        </w:rPr>
        <w:t xml:space="preserve">πώς, η απόκλιση ανάμεσα στις πολιτικές διακηρύξεις και την πραγματικότητα δεν χαρακτηρίζει μόνο το θέμα της </w:t>
      </w:r>
      <w:r w:rsidRPr="00C24C61">
        <w:rPr>
          <w:sz w:val="34"/>
        </w:rPr>
        <w:t>α</w:t>
      </w:r>
      <w:r w:rsidRPr="00C24C61">
        <w:rPr>
          <w:sz w:val="34"/>
        </w:rPr>
        <w:lastRenderedPageBreak/>
        <w:t>ναπηρίας. Στην περ</w:t>
      </w:r>
      <w:r w:rsidRPr="00C24C61">
        <w:rPr>
          <w:sz w:val="34"/>
        </w:rPr>
        <w:t>ί</w:t>
      </w:r>
      <w:r w:rsidRPr="00C24C61">
        <w:rPr>
          <w:sz w:val="34"/>
        </w:rPr>
        <w:t>πτωση της αναπηρίας, ένα ΣΔΑ μπορεί να χρησιμοποιηθεί ως εργαλείο για τον π</w:t>
      </w:r>
      <w:r w:rsidRPr="00C24C61">
        <w:rPr>
          <w:sz w:val="34"/>
        </w:rPr>
        <w:t>ε</w:t>
      </w:r>
      <w:r w:rsidRPr="00C24C61">
        <w:rPr>
          <w:sz w:val="34"/>
        </w:rPr>
        <w:t>ριορισμό της εν λόγω απόκλισης.</w:t>
      </w:r>
    </w:p>
    <w:p w:rsidR="00645DC8" w:rsidRPr="00C24C61" w:rsidRDefault="00645DC8" w:rsidP="00645DC8">
      <w:pPr>
        <w:rPr>
          <w:sz w:val="34"/>
        </w:rPr>
      </w:pPr>
      <w:r w:rsidRPr="00C24C61">
        <w:rPr>
          <w:sz w:val="34"/>
        </w:rPr>
        <w:t>Η διατύπωση των αρχών για την αναπηρία, η χάραξη των σχετ</w:t>
      </w:r>
      <w:r w:rsidRPr="00C24C61">
        <w:rPr>
          <w:sz w:val="34"/>
        </w:rPr>
        <w:t>ι</w:t>
      </w:r>
      <w:r w:rsidRPr="00C24C61">
        <w:rPr>
          <w:sz w:val="34"/>
        </w:rPr>
        <w:t>κών πολιτικών και η εφαρμογή τους στην καθημερινή ζωή, συνιστούν δύο διακριτά, πλην όμως, συνδεόμενα επ</w:t>
      </w:r>
      <w:r w:rsidRPr="00C24C61">
        <w:rPr>
          <w:sz w:val="34"/>
        </w:rPr>
        <w:t>ί</w:t>
      </w:r>
      <w:r w:rsidRPr="00C24C61">
        <w:rPr>
          <w:sz w:val="34"/>
        </w:rPr>
        <w:t>πεδα. Κάθε επίπεδο χαρακτηρίζεται από τις δικές του ιδι</w:t>
      </w:r>
      <w:r w:rsidRPr="00C24C61">
        <w:rPr>
          <w:sz w:val="34"/>
        </w:rPr>
        <w:t>ο</w:t>
      </w:r>
      <w:r w:rsidRPr="00C24C61">
        <w:rPr>
          <w:sz w:val="34"/>
        </w:rPr>
        <w:t>μορφίες:</w:t>
      </w:r>
    </w:p>
    <w:p w:rsidR="00645DC8" w:rsidRPr="00C24C61" w:rsidRDefault="00645DC8" w:rsidP="00645DC8">
      <w:pPr>
        <w:pStyle w:val="myBullet"/>
        <w:rPr>
          <w:sz w:val="34"/>
        </w:rPr>
      </w:pPr>
      <w:r w:rsidRPr="00C24C61">
        <w:rPr>
          <w:sz w:val="34"/>
        </w:rPr>
        <w:t>Η διατύπωση αρχών, είναι διαδικασία επιστημονικής έρευνας και καθ</w:t>
      </w:r>
      <w:r w:rsidRPr="00C24C61">
        <w:rPr>
          <w:sz w:val="34"/>
        </w:rPr>
        <w:t>ή</w:t>
      </w:r>
      <w:r w:rsidRPr="00C24C61">
        <w:rPr>
          <w:sz w:val="34"/>
        </w:rPr>
        <w:t>κον του αναπηρικού κινήματος.</w:t>
      </w:r>
    </w:p>
    <w:p w:rsidR="00645DC8" w:rsidRPr="00C24C61" w:rsidRDefault="00645DC8" w:rsidP="00645DC8">
      <w:pPr>
        <w:pStyle w:val="myBullet"/>
        <w:rPr>
          <w:sz w:val="34"/>
        </w:rPr>
      </w:pPr>
      <w:r w:rsidRPr="00C24C61">
        <w:rPr>
          <w:sz w:val="34"/>
        </w:rPr>
        <w:t>Η χάραξη πολιτικών και η εφαρμογή τους στην πράξη, είναι συνάρτηση των ιδεών και του εκάστοτε συσχετ</w:t>
      </w:r>
      <w:r w:rsidRPr="00C24C61">
        <w:rPr>
          <w:sz w:val="34"/>
        </w:rPr>
        <w:t>ι</w:t>
      </w:r>
      <w:r w:rsidRPr="00C24C61">
        <w:rPr>
          <w:sz w:val="34"/>
        </w:rPr>
        <w:t>σμού των δυνάμεων, στη διαμόρφωση του οποίου το αναπηρικό κίνημα επίσης μπορεί να παίξει αποφασ</w:t>
      </w:r>
      <w:r w:rsidRPr="00C24C61">
        <w:rPr>
          <w:sz w:val="34"/>
        </w:rPr>
        <w:t>ι</w:t>
      </w:r>
      <w:r w:rsidRPr="00C24C61">
        <w:rPr>
          <w:sz w:val="34"/>
        </w:rPr>
        <w:t>στικό ρόλο.</w:t>
      </w:r>
    </w:p>
    <w:p w:rsidR="00645DC8" w:rsidRPr="00C24C61" w:rsidRDefault="00645DC8" w:rsidP="00645DC8">
      <w:pPr>
        <w:rPr>
          <w:sz w:val="34"/>
        </w:rPr>
      </w:pPr>
      <w:r w:rsidRPr="00C24C61">
        <w:rPr>
          <w:sz w:val="34"/>
        </w:rPr>
        <w:t>Στο πλαίσιο ενός ΣΔΑ η παρέμβαση στο δεύτερο επίπεδο είναι σ</w:t>
      </w:r>
      <w:r w:rsidRPr="00C24C61">
        <w:rPr>
          <w:sz w:val="34"/>
        </w:rPr>
        <w:t>η</w:t>
      </w:r>
      <w:r w:rsidRPr="00C24C61">
        <w:rPr>
          <w:sz w:val="34"/>
        </w:rPr>
        <w:t>μαντικές, δεδομένου ότι μπορεί να χρησιμοποιηθεί ως μοχλός πίεσης, ώστε οι αρχές και η νομοθεσία να μη με</w:t>
      </w:r>
      <w:r w:rsidRPr="00C24C61">
        <w:rPr>
          <w:sz w:val="34"/>
        </w:rPr>
        <w:t>ί</w:t>
      </w:r>
      <w:r w:rsidRPr="00C24C61">
        <w:rPr>
          <w:sz w:val="34"/>
        </w:rPr>
        <w:t>νουν κενό γράμμα.</w:t>
      </w:r>
    </w:p>
    <w:p w:rsidR="00645DC8" w:rsidRPr="00C24C61" w:rsidRDefault="00645DC8" w:rsidP="00736FAE">
      <w:pPr>
        <w:rPr>
          <w:sz w:val="34"/>
        </w:rPr>
      </w:pPr>
    </w:p>
    <w:p w:rsidR="00645DC8" w:rsidRPr="00C24C61" w:rsidRDefault="00645DC8" w:rsidP="00645DC8">
      <w:pPr>
        <w:pStyle w:val="2"/>
        <w:rPr>
          <w:sz w:val="38"/>
          <w:szCs w:val="30"/>
        </w:rPr>
      </w:pPr>
      <w:bookmarkStart w:id="34" w:name="_Toc358524484"/>
      <w:bookmarkStart w:id="35" w:name="_Toc362875046"/>
      <w:r w:rsidRPr="00C24C61">
        <w:rPr>
          <w:sz w:val="38"/>
          <w:szCs w:val="30"/>
        </w:rPr>
        <w:t>Φορείς εκπόνησης ενός Σχεδίου Δράσης για την Αναπηρία</w:t>
      </w:r>
      <w:bookmarkEnd w:id="34"/>
      <w:bookmarkEnd w:id="35"/>
    </w:p>
    <w:p w:rsidR="00645DC8" w:rsidRPr="00C24C61" w:rsidRDefault="00645DC8" w:rsidP="00645DC8">
      <w:pPr>
        <w:rPr>
          <w:sz w:val="34"/>
        </w:rPr>
      </w:pPr>
      <w:r w:rsidRPr="00C24C61">
        <w:rPr>
          <w:sz w:val="34"/>
        </w:rPr>
        <w:t>Σχέδιο Δράσης για την Αναπηρία είναι δυνατόν να εκπον</w:t>
      </w:r>
      <w:r w:rsidRPr="00C24C61">
        <w:rPr>
          <w:sz w:val="34"/>
        </w:rPr>
        <w:t>η</w:t>
      </w:r>
      <w:r w:rsidRPr="00C24C61">
        <w:rPr>
          <w:sz w:val="34"/>
        </w:rPr>
        <w:t>θεί από πλήθος φορέων, όπως επίσης και με συνεργασία φορέων. Ενδεικτ</w:t>
      </w:r>
      <w:r w:rsidRPr="00C24C61">
        <w:rPr>
          <w:sz w:val="34"/>
        </w:rPr>
        <w:t>ι</w:t>
      </w:r>
      <w:r w:rsidRPr="00C24C61">
        <w:rPr>
          <w:sz w:val="34"/>
        </w:rPr>
        <w:t>κά ένα ΣΔΑ μπορεί να εκπονηθεί από τους εξής φορείς:</w:t>
      </w:r>
    </w:p>
    <w:p w:rsidR="00645DC8" w:rsidRPr="00C24C61" w:rsidRDefault="00645DC8" w:rsidP="00645DC8">
      <w:pPr>
        <w:pStyle w:val="myBullet"/>
        <w:rPr>
          <w:sz w:val="34"/>
        </w:rPr>
      </w:pPr>
      <w:r w:rsidRPr="00C24C61">
        <w:rPr>
          <w:sz w:val="34"/>
        </w:rPr>
        <w:t>Κεντρική κυβέρνηση</w:t>
      </w:r>
    </w:p>
    <w:p w:rsidR="00645DC8" w:rsidRPr="00C24C61" w:rsidRDefault="00645DC8" w:rsidP="00645DC8">
      <w:pPr>
        <w:pStyle w:val="myBullet"/>
        <w:rPr>
          <w:sz w:val="34"/>
        </w:rPr>
      </w:pPr>
      <w:r w:rsidRPr="00C24C61">
        <w:rPr>
          <w:sz w:val="34"/>
        </w:rPr>
        <w:lastRenderedPageBreak/>
        <w:t>Περιφερειακή Διοίκηση</w:t>
      </w:r>
    </w:p>
    <w:p w:rsidR="00645DC8" w:rsidRPr="00C24C61" w:rsidRDefault="00645DC8" w:rsidP="00645DC8">
      <w:pPr>
        <w:pStyle w:val="myBullet"/>
        <w:rPr>
          <w:sz w:val="34"/>
        </w:rPr>
      </w:pPr>
      <w:r w:rsidRPr="00C24C61">
        <w:rPr>
          <w:sz w:val="34"/>
        </w:rPr>
        <w:t>Τοπική Αυτοδιοίκηση</w:t>
      </w:r>
    </w:p>
    <w:p w:rsidR="00645DC8" w:rsidRPr="00C24C61" w:rsidRDefault="00645DC8" w:rsidP="00645DC8">
      <w:pPr>
        <w:pStyle w:val="myBullet"/>
        <w:rPr>
          <w:sz w:val="34"/>
        </w:rPr>
      </w:pPr>
      <w:r w:rsidRPr="00C24C61">
        <w:rPr>
          <w:sz w:val="34"/>
        </w:rPr>
        <w:t>Ομοσπονδίες, Σωματεία ατόμων με αναπηρία και γ</w:t>
      </w:r>
      <w:r w:rsidRPr="00C24C61">
        <w:rPr>
          <w:sz w:val="34"/>
        </w:rPr>
        <w:t>ο</w:t>
      </w:r>
      <w:r w:rsidRPr="00C24C61">
        <w:rPr>
          <w:sz w:val="34"/>
        </w:rPr>
        <w:t>νέων ατ</w:t>
      </w:r>
      <w:r w:rsidRPr="00C24C61">
        <w:rPr>
          <w:sz w:val="34"/>
        </w:rPr>
        <w:t>ό</w:t>
      </w:r>
      <w:r w:rsidRPr="00C24C61">
        <w:rPr>
          <w:sz w:val="34"/>
        </w:rPr>
        <w:t>μων με αναπηρία.</w:t>
      </w:r>
    </w:p>
    <w:p w:rsidR="00645DC8" w:rsidRPr="00C24C61" w:rsidRDefault="00645DC8" w:rsidP="00645DC8">
      <w:pPr>
        <w:pStyle w:val="myBullet"/>
        <w:rPr>
          <w:sz w:val="34"/>
        </w:rPr>
      </w:pPr>
      <w:r w:rsidRPr="00C24C61">
        <w:rPr>
          <w:sz w:val="34"/>
        </w:rPr>
        <w:t>Επιμελητήρια</w:t>
      </w:r>
    </w:p>
    <w:p w:rsidR="00645DC8" w:rsidRPr="00C24C61" w:rsidRDefault="00645DC8" w:rsidP="00645DC8">
      <w:pPr>
        <w:pStyle w:val="myBullet"/>
        <w:rPr>
          <w:sz w:val="34"/>
        </w:rPr>
      </w:pPr>
      <w:r w:rsidRPr="00C24C61">
        <w:rPr>
          <w:sz w:val="34"/>
        </w:rPr>
        <w:t>Επιχειρήσεις</w:t>
      </w:r>
    </w:p>
    <w:p w:rsidR="00645DC8" w:rsidRPr="00C24C61" w:rsidRDefault="00645DC8" w:rsidP="00645DC8">
      <w:pPr>
        <w:pStyle w:val="myBullet"/>
        <w:rPr>
          <w:sz w:val="34"/>
        </w:rPr>
      </w:pPr>
      <w:r w:rsidRPr="00C24C61">
        <w:rPr>
          <w:sz w:val="34"/>
        </w:rPr>
        <w:t>Συνεταιρισμούς</w:t>
      </w:r>
    </w:p>
    <w:p w:rsidR="00645DC8" w:rsidRPr="00C24C61" w:rsidRDefault="00645DC8" w:rsidP="00645DC8">
      <w:pPr>
        <w:pStyle w:val="myBullet"/>
        <w:rPr>
          <w:sz w:val="34"/>
        </w:rPr>
      </w:pPr>
      <w:r w:rsidRPr="00C24C61">
        <w:rPr>
          <w:sz w:val="34"/>
        </w:rPr>
        <w:t>Εκπαιδευτικά ιδρύματα</w:t>
      </w:r>
    </w:p>
    <w:p w:rsidR="00645DC8" w:rsidRPr="00C24C61" w:rsidRDefault="00645DC8" w:rsidP="00645DC8">
      <w:pPr>
        <w:pStyle w:val="myBullet"/>
        <w:rPr>
          <w:sz w:val="34"/>
        </w:rPr>
      </w:pPr>
      <w:r w:rsidRPr="00C24C61">
        <w:rPr>
          <w:sz w:val="34"/>
        </w:rPr>
        <w:t>Φορείς Μέσων Μαζικής Μεταφοράς</w:t>
      </w:r>
    </w:p>
    <w:p w:rsidR="00645DC8" w:rsidRPr="00C24C61" w:rsidRDefault="00645DC8" w:rsidP="00645DC8">
      <w:pPr>
        <w:pStyle w:val="myBullet"/>
        <w:rPr>
          <w:sz w:val="34"/>
        </w:rPr>
      </w:pPr>
      <w:r w:rsidRPr="00C24C61">
        <w:rPr>
          <w:sz w:val="34"/>
        </w:rPr>
        <w:t>Φορείς Μέσων Μαζικής Ενημέρωσης</w:t>
      </w:r>
    </w:p>
    <w:p w:rsidR="00645DC8" w:rsidRPr="00C24C61" w:rsidRDefault="00645DC8" w:rsidP="00645DC8">
      <w:pPr>
        <w:pStyle w:val="myBullet"/>
        <w:rPr>
          <w:sz w:val="34"/>
        </w:rPr>
      </w:pPr>
      <w:r w:rsidRPr="00C24C61">
        <w:rPr>
          <w:sz w:val="34"/>
        </w:rPr>
        <w:t>Μη Κυβερνητικές Οργανώσεις.</w:t>
      </w:r>
    </w:p>
    <w:p w:rsidR="00645DC8" w:rsidRPr="00C24C61" w:rsidRDefault="00645DC8" w:rsidP="00645DC8">
      <w:pPr>
        <w:pStyle w:val="myBullet"/>
        <w:rPr>
          <w:sz w:val="34"/>
        </w:rPr>
      </w:pPr>
      <w:r w:rsidRPr="00C24C61">
        <w:rPr>
          <w:sz w:val="34"/>
        </w:rPr>
        <w:t>Κεντρικές συνδικαλιστικές οργανώσεις, Εργατικά Κ</w:t>
      </w:r>
      <w:r w:rsidRPr="00C24C61">
        <w:rPr>
          <w:sz w:val="34"/>
        </w:rPr>
        <w:t>έ</w:t>
      </w:r>
      <w:r w:rsidRPr="00C24C61">
        <w:rPr>
          <w:sz w:val="34"/>
        </w:rPr>
        <w:t>ντρα, κ.ά.</w:t>
      </w:r>
    </w:p>
    <w:p w:rsidR="00645DC8" w:rsidRPr="00C24C61" w:rsidRDefault="00645DC8" w:rsidP="00645DC8">
      <w:pPr>
        <w:rPr>
          <w:sz w:val="34"/>
        </w:rPr>
      </w:pPr>
      <w:r w:rsidRPr="00C24C61">
        <w:rPr>
          <w:sz w:val="34"/>
        </w:rPr>
        <w:t>Είναι προφανές, ότι αναλόγως του φορέα ο οποίος εκπονεί το ΣΔΑ και των στόχων που αυτός θέτει, το εν λόγω σχέδιο διαφ</w:t>
      </w:r>
      <w:r w:rsidRPr="00C24C61">
        <w:rPr>
          <w:sz w:val="34"/>
        </w:rPr>
        <w:t>ο</w:t>
      </w:r>
      <w:r w:rsidRPr="00C24C61">
        <w:rPr>
          <w:sz w:val="34"/>
        </w:rPr>
        <w:t>ροποιείται ως προς τους στόχους, το κοινό στο οποίο απευθύνεται κ.λπ. Επίσης, το εύρος ενός ΣΔΑ μπορεί να ποικίλει, με την έννοια ότι μπορεί να αποσκοπεί στην αντ</w:t>
      </w:r>
      <w:r w:rsidRPr="00C24C61">
        <w:rPr>
          <w:sz w:val="34"/>
        </w:rPr>
        <w:t>ι</w:t>
      </w:r>
      <w:r w:rsidRPr="00C24C61">
        <w:rPr>
          <w:sz w:val="34"/>
        </w:rPr>
        <w:t>μετώπιση μόνο ενός θέματος και σε περιορισμένο χώρο, έως στην αντιμετώπιση πολλών θεμάτων σε ευρύτερο χώρο. Ωστόσο, σε κάθε περίπτωση οι βασικές αρχές σύντ</w:t>
      </w:r>
      <w:r w:rsidRPr="00C24C61">
        <w:rPr>
          <w:sz w:val="34"/>
        </w:rPr>
        <w:t>α</w:t>
      </w:r>
      <w:r w:rsidRPr="00C24C61">
        <w:rPr>
          <w:sz w:val="34"/>
        </w:rPr>
        <w:t>ξης του ΣΔΑ παραμένουν ίδιες.</w:t>
      </w:r>
    </w:p>
    <w:p w:rsidR="00645DC8" w:rsidRPr="00C24C61" w:rsidRDefault="00645DC8" w:rsidP="00645DC8">
      <w:pPr>
        <w:rPr>
          <w:sz w:val="34"/>
        </w:rPr>
      </w:pPr>
    </w:p>
    <w:p w:rsidR="00645DC8" w:rsidRPr="00C24C61" w:rsidRDefault="00645DC8" w:rsidP="00645DC8">
      <w:pPr>
        <w:pStyle w:val="2"/>
        <w:rPr>
          <w:sz w:val="38"/>
          <w:szCs w:val="30"/>
        </w:rPr>
      </w:pPr>
      <w:bookmarkStart w:id="36" w:name="_Toc358524485"/>
      <w:bookmarkStart w:id="37" w:name="_Toc362875047"/>
      <w:r w:rsidRPr="00C24C61">
        <w:rPr>
          <w:sz w:val="38"/>
          <w:szCs w:val="30"/>
        </w:rPr>
        <w:lastRenderedPageBreak/>
        <w:t>Σημασία και δυνατότητες των πολιτικών σε περιφερειακό και τοπικό επίπεδο</w:t>
      </w:r>
      <w:bookmarkEnd w:id="36"/>
      <w:bookmarkEnd w:id="37"/>
    </w:p>
    <w:p w:rsidR="00645DC8" w:rsidRPr="00C24C61" w:rsidRDefault="00645DC8" w:rsidP="00645DC8">
      <w:pPr>
        <w:rPr>
          <w:sz w:val="34"/>
        </w:rPr>
      </w:pPr>
      <w:r w:rsidRPr="00C24C61">
        <w:rPr>
          <w:sz w:val="34"/>
        </w:rPr>
        <w:t>Ως αποτέλεσμα της κυριαρχίας των νεοφιλελεύθερων πολ</w:t>
      </w:r>
      <w:r w:rsidRPr="00C24C61">
        <w:rPr>
          <w:sz w:val="34"/>
        </w:rPr>
        <w:t>ι</w:t>
      </w:r>
      <w:r w:rsidRPr="00C24C61">
        <w:rPr>
          <w:sz w:val="34"/>
        </w:rPr>
        <w:t>τικών, το κράτος έχει τεθεί σε μία διαδικασία διευρυνόμενης απεμπόλησης αρμοδιοτήτων που αφορούν την κοινωνική πολιτική. Ο απώτερος σκοπός αυτής της διαδικασίας είναι οι υπηρεσίες και τα αγαθά που προσέφερε το κοινωνικό κρ</w:t>
      </w:r>
      <w:r w:rsidRPr="00C24C61">
        <w:rPr>
          <w:sz w:val="34"/>
        </w:rPr>
        <w:t>ά</w:t>
      </w:r>
      <w:r w:rsidRPr="00C24C61">
        <w:rPr>
          <w:sz w:val="34"/>
        </w:rPr>
        <w:t>τος να περιέ</w:t>
      </w:r>
      <w:r w:rsidRPr="00C24C61">
        <w:rPr>
          <w:sz w:val="34"/>
        </w:rPr>
        <w:t>λ</w:t>
      </w:r>
      <w:r w:rsidRPr="00C24C61">
        <w:rPr>
          <w:sz w:val="34"/>
        </w:rPr>
        <w:t>θουν στον χώρο της αγοράς, να αποτελέσουν δηλαδή αντικείμενο επιχειρηματικής δραστ</w:t>
      </w:r>
      <w:r w:rsidRPr="00C24C61">
        <w:rPr>
          <w:sz w:val="34"/>
        </w:rPr>
        <w:t>η</w:t>
      </w:r>
      <w:r w:rsidRPr="00C24C61">
        <w:rPr>
          <w:sz w:val="34"/>
        </w:rPr>
        <w:t>ριότητας.</w:t>
      </w:r>
    </w:p>
    <w:p w:rsidR="00645DC8" w:rsidRPr="00C24C61" w:rsidRDefault="00645DC8" w:rsidP="00645DC8">
      <w:pPr>
        <w:rPr>
          <w:sz w:val="34"/>
        </w:rPr>
      </w:pPr>
      <w:r w:rsidRPr="00C24C61">
        <w:rPr>
          <w:sz w:val="34"/>
        </w:rPr>
        <w:t xml:space="preserve">Επίσης, θα πρέπει να ληφθεί </w:t>
      </w:r>
      <w:proofErr w:type="spellStart"/>
      <w:r w:rsidRPr="00C24C61">
        <w:rPr>
          <w:sz w:val="34"/>
        </w:rPr>
        <w:t>υπόψιν</w:t>
      </w:r>
      <w:proofErr w:type="spellEnd"/>
      <w:r w:rsidRPr="00C24C61">
        <w:rPr>
          <w:sz w:val="34"/>
        </w:rPr>
        <w:t xml:space="preserve"> ότι η Περιφερειακή και Τοπική Αυτοδιοίκηση χρησιμοποιείται από την κεντρική κυβέρνηση ως μέσο προκειμένου, αφενός να αποποιηθεί των ευθυνών της σε ζητήματα κοινωνικής πολιτικής, αφετ</w:t>
      </w:r>
      <w:r w:rsidRPr="00C24C61">
        <w:rPr>
          <w:sz w:val="34"/>
        </w:rPr>
        <w:t>έ</w:t>
      </w:r>
      <w:r w:rsidRPr="00C24C61">
        <w:rPr>
          <w:sz w:val="34"/>
        </w:rPr>
        <w:t>ρου να δημιουργήσει προϋποθέσεις διείσδυσης του ιδιωτ</w:t>
      </w:r>
      <w:r w:rsidRPr="00C24C61">
        <w:rPr>
          <w:sz w:val="34"/>
        </w:rPr>
        <w:t>ι</w:t>
      </w:r>
      <w:r w:rsidRPr="00C24C61">
        <w:rPr>
          <w:sz w:val="34"/>
        </w:rPr>
        <w:t>κού τομέα. Αυτό γίνεται μέσω της «αποκέντρωσης», που στην πρ</w:t>
      </w:r>
      <w:r w:rsidRPr="00C24C61">
        <w:rPr>
          <w:sz w:val="34"/>
        </w:rPr>
        <w:t>ά</w:t>
      </w:r>
      <w:r w:rsidRPr="00C24C61">
        <w:rPr>
          <w:sz w:val="34"/>
        </w:rPr>
        <w:t>ξη καταλήγει στη μεταφορά αρμοδιοτήτων από το κράτος στην τοπική αυτοδιοίκηση, χωρίς την αντίστοιχη μ</w:t>
      </w:r>
      <w:r w:rsidRPr="00C24C61">
        <w:rPr>
          <w:sz w:val="34"/>
        </w:rPr>
        <w:t>ε</w:t>
      </w:r>
      <w:r w:rsidRPr="00C24C61">
        <w:rPr>
          <w:sz w:val="34"/>
        </w:rPr>
        <w:t>ταφορά πόρων. Μία τέτοια «αποκέντρωση», με σχεδόν δ</w:t>
      </w:r>
      <w:r w:rsidRPr="00C24C61">
        <w:rPr>
          <w:sz w:val="34"/>
        </w:rPr>
        <w:t>ε</w:t>
      </w:r>
      <w:r w:rsidRPr="00C24C61">
        <w:rPr>
          <w:sz w:val="34"/>
        </w:rPr>
        <w:t>δομένη την αδυναμία της τοπικής αυτοδιοίκησης να ανταπ</w:t>
      </w:r>
      <w:r w:rsidRPr="00C24C61">
        <w:rPr>
          <w:sz w:val="34"/>
        </w:rPr>
        <w:t>ε</w:t>
      </w:r>
      <w:r w:rsidRPr="00C24C61">
        <w:rPr>
          <w:sz w:val="34"/>
        </w:rPr>
        <w:t>ξέλθει στη χρηματοδότηση των κοινωνικών δαπανών, πρ</w:t>
      </w:r>
      <w:r w:rsidRPr="00C24C61">
        <w:rPr>
          <w:sz w:val="34"/>
        </w:rPr>
        <w:t>ο</w:t>
      </w:r>
      <w:r w:rsidRPr="00C24C61">
        <w:rPr>
          <w:sz w:val="34"/>
        </w:rPr>
        <w:t>διαγράφει την εμπορευματοποίηση των σχετικών υπηρ</w:t>
      </w:r>
      <w:r w:rsidRPr="00C24C61">
        <w:rPr>
          <w:sz w:val="34"/>
        </w:rPr>
        <w:t>ε</w:t>
      </w:r>
      <w:r w:rsidRPr="00C24C61">
        <w:rPr>
          <w:sz w:val="34"/>
        </w:rPr>
        <w:t>σιών.</w:t>
      </w:r>
    </w:p>
    <w:p w:rsidR="00645DC8" w:rsidRPr="00C24C61" w:rsidRDefault="00645DC8" w:rsidP="00645DC8">
      <w:pPr>
        <w:rPr>
          <w:sz w:val="34"/>
        </w:rPr>
      </w:pPr>
      <w:r w:rsidRPr="00C24C61">
        <w:rPr>
          <w:sz w:val="34"/>
        </w:rPr>
        <w:t xml:space="preserve">Με βάση τα ανωτέρω, είναι προφανές ότι παράλληλα με τον αγώνα για την αποκατάσταση του κοινωνικού κράτους, </w:t>
      </w:r>
      <w:r w:rsidRPr="00C24C61">
        <w:rPr>
          <w:sz w:val="34"/>
        </w:rPr>
        <w:t>α</w:t>
      </w:r>
      <w:r w:rsidRPr="00C24C61">
        <w:rPr>
          <w:sz w:val="34"/>
        </w:rPr>
        <w:t>παιτείται και η ενδυνάμωση των αρμοδιοτήτων με ταυτ</w:t>
      </w:r>
      <w:r w:rsidRPr="00C24C61">
        <w:rPr>
          <w:sz w:val="34"/>
        </w:rPr>
        <w:t>ό</w:t>
      </w:r>
      <w:r w:rsidRPr="00C24C61">
        <w:rPr>
          <w:sz w:val="34"/>
        </w:rPr>
        <w:t>χρονη δι</w:t>
      </w:r>
      <w:r w:rsidRPr="00C24C61">
        <w:rPr>
          <w:sz w:val="34"/>
        </w:rPr>
        <w:t>α</w:t>
      </w:r>
      <w:r w:rsidRPr="00C24C61">
        <w:rPr>
          <w:sz w:val="34"/>
        </w:rPr>
        <w:t>σφάλιση της χρηματοδότησης σε περιφερειακό και τοπικό επίπεδο, ως αντιστάθμισμα του περιορισμού των α</w:t>
      </w:r>
      <w:r w:rsidRPr="00C24C61">
        <w:rPr>
          <w:sz w:val="34"/>
        </w:rPr>
        <w:t>ρ</w:t>
      </w:r>
      <w:r w:rsidRPr="00C24C61">
        <w:rPr>
          <w:sz w:val="34"/>
        </w:rPr>
        <w:t xml:space="preserve">μοδιοτήτων της κεντρικής κυβέρνησης. Το περιφερειακό και ακόμη περισσότερο το τοπικό επίπεδο είναι ο χώρος της </w:t>
      </w:r>
      <w:r w:rsidRPr="00C24C61">
        <w:rPr>
          <w:sz w:val="34"/>
        </w:rPr>
        <w:t>έ</w:t>
      </w:r>
      <w:r w:rsidRPr="00C24C61">
        <w:rPr>
          <w:sz w:val="34"/>
        </w:rPr>
        <w:lastRenderedPageBreak/>
        <w:t>μπρακτης υλοποίησης του θεσμικού-νομικού πλαισίου και της εφαρμογής των πολιτικών, συνεπώς, οι φορείς που δρ</w:t>
      </w:r>
      <w:r w:rsidRPr="00C24C61">
        <w:rPr>
          <w:sz w:val="34"/>
        </w:rPr>
        <w:t>α</w:t>
      </w:r>
      <w:r w:rsidRPr="00C24C61">
        <w:rPr>
          <w:sz w:val="34"/>
        </w:rPr>
        <w:t>στηριοποιούνται σε αυτό το επίπεδο έχουν αυξημένες δυν</w:t>
      </w:r>
      <w:r w:rsidRPr="00C24C61">
        <w:rPr>
          <w:sz w:val="34"/>
        </w:rPr>
        <w:t>α</w:t>
      </w:r>
      <w:r w:rsidRPr="00C24C61">
        <w:rPr>
          <w:sz w:val="34"/>
        </w:rPr>
        <w:t>τότ</w:t>
      </w:r>
      <w:r w:rsidRPr="00C24C61">
        <w:rPr>
          <w:sz w:val="34"/>
        </w:rPr>
        <w:t>η</w:t>
      </w:r>
      <w:r w:rsidRPr="00C24C61">
        <w:rPr>
          <w:sz w:val="34"/>
        </w:rPr>
        <w:t>τες.</w:t>
      </w:r>
    </w:p>
    <w:p w:rsidR="00645DC8" w:rsidRPr="00C24C61" w:rsidRDefault="00645DC8" w:rsidP="00645DC8">
      <w:pPr>
        <w:rPr>
          <w:sz w:val="34"/>
        </w:rPr>
      </w:pPr>
      <w:r w:rsidRPr="00C24C61">
        <w:rPr>
          <w:sz w:val="34"/>
        </w:rPr>
        <w:t>Οι περιφερειακοί και τοπικοί φορείς διαθέτουν πολλές α</w:t>
      </w:r>
      <w:r w:rsidRPr="00C24C61">
        <w:rPr>
          <w:sz w:val="34"/>
        </w:rPr>
        <w:t>ρ</w:t>
      </w:r>
      <w:r w:rsidRPr="00C24C61">
        <w:rPr>
          <w:sz w:val="34"/>
        </w:rPr>
        <w:t>μοδι</w:t>
      </w:r>
      <w:r w:rsidRPr="00C24C61">
        <w:rPr>
          <w:sz w:val="34"/>
        </w:rPr>
        <w:t>ό</w:t>
      </w:r>
      <w:r w:rsidRPr="00C24C61">
        <w:rPr>
          <w:sz w:val="34"/>
        </w:rPr>
        <w:t>τητες, μηχανισμούς, ανθρώπινο δυναμικό και εν μέρει τους ο</w:t>
      </w:r>
      <w:r w:rsidRPr="00C24C61">
        <w:rPr>
          <w:sz w:val="34"/>
        </w:rPr>
        <w:t>ι</w:t>
      </w:r>
      <w:r w:rsidRPr="00C24C61">
        <w:rPr>
          <w:sz w:val="34"/>
        </w:rPr>
        <w:t xml:space="preserve">κονομικούς πόρους, ώστε να υλοποιήσουν πολιτικές και να </w:t>
      </w:r>
      <w:r w:rsidRPr="00C24C61">
        <w:rPr>
          <w:sz w:val="34"/>
        </w:rPr>
        <w:t>α</w:t>
      </w:r>
      <w:r w:rsidRPr="00C24C61">
        <w:rPr>
          <w:sz w:val="34"/>
        </w:rPr>
        <w:t>ναλάβουν πρωτοβουλίες στον χώρο ευθύνης τους.</w:t>
      </w:r>
    </w:p>
    <w:p w:rsidR="00645DC8" w:rsidRPr="00C24C61" w:rsidRDefault="00645DC8" w:rsidP="00645DC8">
      <w:pPr>
        <w:rPr>
          <w:sz w:val="34"/>
        </w:rPr>
      </w:pPr>
      <w:r w:rsidRPr="00C24C61">
        <w:rPr>
          <w:sz w:val="34"/>
        </w:rPr>
        <w:t>Το επίπεδο της Περιφερειακής και Τοπικής Αυτοδιοίκησης, διαθέτει ορισμένα χαρακτηριστικά, που συνιστούν εν δυν</w:t>
      </w:r>
      <w:r w:rsidRPr="00C24C61">
        <w:rPr>
          <w:sz w:val="34"/>
        </w:rPr>
        <w:t>ά</w:t>
      </w:r>
      <w:r w:rsidRPr="00C24C61">
        <w:rPr>
          <w:sz w:val="34"/>
        </w:rPr>
        <w:t>μει συγκριτικά πλεονεκτήματα και προσδίδουν πολύ μεγ</w:t>
      </w:r>
      <w:r w:rsidRPr="00C24C61">
        <w:rPr>
          <w:sz w:val="34"/>
        </w:rPr>
        <w:t>ά</w:t>
      </w:r>
      <w:r w:rsidRPr="00C24C61">
        <w:rPr>
          <w:sz w:val="34"/>
        </w:rPr>
        <w:t>λες δυνατότητες για αποτελεσματική παρέμβαση στο ζήτ</w:t>
      </w:r>
      <w:r w:rsidRPr="00C24C61">
        <w:rPr>
          <w:sz w:val="34"/>
        </w:rPr>
        <w:t>η</w:t>
      </w:r>
      <w:r w:rsidRPr="00C24C61">
        <w:rPr>
          <w:sz w:val="34"/>
        </w:rPr>
        <w:t>μα της αναπηρίας. Ω τέτοια χαρακτηριστικά αναφ</w:t>
      </w:r>
      <w:r w:rsidRPr="00C24C61">
        <w:rPr>
          <w:sz w:val="34"/>
        </w:rPr>
        <w:t>έ</w:t>
      </w:r>
      <w:r w:rsidRPr="00C24C61">
        <w:rPr>
          <w:sz w:val="34"/>
        </w:rPr>
        <w:t>ρονται:</w:t>
      </w:r>
    </w:p>
    <w:p w:rsidR="00645DC8" w:rsidRPr="00C24C61" w:rsidRDefault="00645DC8" w:rsidP="00645DC8">
      <w:pPr>
        <w:pStyle w:val="myBullet"/>
        <w:rPr>
          <w:sz w:val="34"/>
        </w:rPr>
      </w:pPr>
      <w:r w:rsidRPr="00C24C61">
        <w:rPr>
          <w:sz w:val="34"/>
        </w:rPr>
        <w:t>η μικρή κλίμακα,</w:t>
      </w:r>
    </w:p>
    <w:p w:rsidR="00645DC8" w:rsidRPr="00C24C61" w:rsidRDefault="00645DC8" w:rsidP="00645DC8">
      <w:pPr>
        <w:pStyle w:val="myBullet"/>
        <w:rPr>
          <w:sz w:val="34"/>
        </w:rPr>
      </w:pPr>
      <w:r w:rsidRPr="00C24C61">
        <w:rPr>
          <w:sz w:val="34"/>
        </w:rPr>
        <w:t>η καλύτερη γνώση των προβλημάτων που αντιμετωπ</w:t>
      </w:r>
      <w:r w:rsidRPr="00C24C61">
        <w:rPr>
          <w:sz w:val="34"/>
        </w:rPr>
        <w:t>ί</w:t>
      </w:r>
      <w:r w:rsidRPr="00C24C61">
        <w:rPr>
          <w:sz w:val="34"/>
        </w:rPr>
        <w:t>ζουν οι πολίτες,</w:t>
      </w:r>
    </w:p>
    <w:p w:rsidR="00645DC8" w:rsidRPr="00C24C61" w:rsidRDefault="00645DC8" w:rsidP="00645DC8">
      <w:pPr>
        <w:pStyle w:val="myBullet"/>
        <w:rPr>
          <w:sz w:val="34"/>
        </w:rPr>
      </w:pPr>
      <w:r w:rsidRPr="00C24C61">
        <w:rPr>
          <w:sz w:val="34"/>
        </w:rPr>
        <w:t>η εγγύτερη σχέση δήμου-πολιτών,</w:t>
      </w:r>
    </w:p>
    <w:p w:rsidR="00645DC8" w:rsidRPr="00C24C61" w:rsidRDefault="00645DC8" w:rsidP="00645DC8">
      <w:pPr>
        <w:pStyle w:val="myBullet"/>
        <w:rPr>
          <w:sz w:val="34"/>
        </w:rPr>
      </w:pPr>
      <w:r w:rsidRPr="00C24C61">
        <w:rPr>
          <w:sz w:val="34"/>
        </w:rPr>
        <w:t>η αυξημένη δυνατότητα συμμετοχής των πολιτών,</w:t>
      </w:r>
    </w:p>
    <w:p w:rsidR="00645DC8" w:rsidRPr="00C24C61" w:rsidRDefault="00645DC8" w:rsidP="00645DC8">
      <w:pPr>
        <w:pStyle w:val="myBullet"/>
        <w:rPr>
          <w:sz w:val="34"/>
        </w:rPr>
      </w:pPr>
      <w:r w:rsidRPr="00C24C61">
        <w:rPr>
          <w:sz w:val="34"/>
        </w:rPr>
        <w:t>οι προϋποθέσεις αμεσότερης παρέμβασης των διαφ</w:t>
      </w:r>
      <w:r w:rsidRPr="00C24C61">
        <w:rPr>
          <w:sz w:val="34"/>
        </w:rPr>
        <w:t>ό</w:t>
      </w:r>
      <w:r w:rsidRPr="00C24C61">
        <w:rPr>
          <w:sz w:val="34"/>
        </w:rPr>
        <w:t>ρων συλλογικοτήτων στη λήψη των αποφάσεων και στον έλεγχο για την υλ</w:t>
      </w:r>
      <w:r w:rsidRPr="00C24C61">
        <w:rPr>
          <w:sz w:val="34"/>
        </w:rPr>
        <w:t>ο</w:t>
      </w:r>
      <w:r w:rsidRPr="00C24C61">
        <w:rPr>
          <w:sz w:val="34"/>
        </w:rPr>
        <w:t>ποίησή τους,</w:t>
      </w:r>
    </w:p>
    <w:p w:rsidR="00645DC8" w:rsidRPr="00C24C61" w:rsidRDefault="00645DC8" w:rsidP="00645DC8">
      <w:pPr>
        <w:pStyle w:val="myBullet"/>
        <w:rPr>
          <w:sz w:val="34"/>
        </w:rPr>
      </w:pPr>
      <w:r w:rsidRPr="00C24C61">
        <w:rPr>
          <w:sz w:val="34"/>
        </w:rPr>
        <w:t>οι δυνατότητες ουσιαστικής διαβούλευσης.</w:t>
      </w:r>
    </w:p>
    <w:p w:rsidR="00645DC8" w:rsidRPr="00C24C61" w:rsidRDefault="00645DC8" w:rsidP="00645DC8">
      <w:pPr>
        <w:rPr>
          <w:sz w:val="34"/>
        </w:rPr>
      </w:pPr>
      <w:r w:rsidRPr="00C24C61">
        <w:rPr>
          <w:sz w:val="34"/>
        </w:rPr>
        <w:t>Οι τομείς δράσης της Τοπικής Αυτοδιοίκησης σε σχέση με την αναπηρία είναι ενδεικτικά οι εξής: ενημέρωση, πρωτ</w:t>
      </w:r>
      <w:r w:rsidRPr="00C24C61">
        <w:rPr>
          <w:sz w:val="34"/>
        </w:rPr>
        <w:t>ο</w:t>
      </w:r>
      <w:r w:rsidRPr="00C24C61">
        <w:rPr>
          <w:sz w:val="34"/>
        </w:rPr>
        <w:t>βάθμια φροντίδα υγείας, υπηρεσίες υποστήριξης, προσβασ</w:t>
      </w:r>
      <w:r w:rsidRPr="00C24C61">
        <w:rPr>
          <w:sz w:val="34"/>
        </w:rPr>
        <w:t>ι</w:t>
      </w:r>
      <w:r w:rsidRPr="00C24C61">
        <w:rPr>
          <w:sz w:val="34"/>
        </w:rPr>
        <w:t>μότητα, εκπαίδευση, απασχόληση, πολ</w:t>
      </w:r>
      <w:r w:rsidRPr="00C24C61">
        <w:rPr>
          <w:sz w:val="34"/>
        </w:rPr>
        <w:t>ι</w:t>
      </w:r>
      <w:r w:rsidRPr="00C24C61">
        <w:rPr>
          <w:sz w:val="34"/>
        </w:rPr>
        <w:t>τισμός, αναψυχή και αθλητισμός, κ.ά.</w:t>
      </w:r>
    </w:p>
    <w:p w:rsidR="00645DC8" w:rsidRPr="00C24C61" w:rsidRDefault="00645DC8" w:rsidP="00645DC8">
      <w:pPr>
        <w:rPr>
          <w:sz w:val="34"/>
        </w:rPr>
      </w:pPr>
      <w:r w:rsidRPr="00C24C61">
        <w:rPr>
          <w:sz w:val="34"/>
        </w:rPr>
        <w:lastRenderedPageBreak/>
        <w:t>Ο αγώνας για τη διεκδίκηση των δικαιωμάτων σε περιφ</w:t>
      </w:r>
      <w:r w:rsidRPr="00C24C61">
        <w:rPr>
          <w:sz w:val="34"/>
        </w:rPr>
        <w:t>ε</w:t>
      </w:r>
      <w:r w:rsidRPr="00C24C61">
        <w:rPr>
          <w:sz w:val="34"/>
        </w:rPr>
        <w:t>ρειακό και τοπικό επίπεδο, σε καμία περίπτωση δεν σημα</w:t>
      </w:r>
      <w:r w:rsidRPr="00C24C61">
        <w:rPr>
          <w:sz w:val="34"/>
        </w:rPr>
        <w:t>ί</w:t>
      </w:r>
      <w:r w:rsidRPr="00C24C61">
        <w:rPr>
          <w:sz w:val="34"/>
        </w:rPr>
        <w:t>νει την υπ</w:t>
      </w:r>
      <w:r w:rsidRPr="00C24C61">
        <w:rPr>
          <w:sz w:val="34"/>
        </w:rPr>
        <w:t>ο</w:t>
      </w:r>
      <w:r w:rsidRPr="00C24C61">
        <w:rPr>
          <w:sz w:val="34"/>
        </w:rPr>
        <w:t>βάθμιση του αγώνα σε κεντρικό επίπεδο και την παραίτηση από τη διεκδίκηση των πόρων του δημοσίου. Άλλωστε, το μεγαλύτερο τμήμα των δημοσίων εσόδων προέρχεται από τους άμεσους και έμμεσους φόρους που κ</w:t>
      </w:r>
      <w:r w:rsidRPr="00C24C61">
        <w:rPr>
          <w:sz w:val="34"/>
        </w:rPr>
        <w:t>α</w:t>
      </w:r>
      <w:r w:rsidRPr="00C24C61">
        <w:rPr>
          <w:sz w:val="34"/>
        </w:rPr>
        <w:t>ταβάλουν οι μισθωτοί και οι συνταξιο</w:t>
      </w:r>
      <w:r w:rsidRPr="00C24C61">
        <w:rPr>
          <w:sz w:val="34"/>
        </w:rPr>
        <w:t>ύ</w:t>
      </w:r>
      <w:r w:rsidRPr="00C24C61">
        <w:rPr>
          <w:sz w:val="34"/>
        </w:rPr>
        <w:t>χοι.</w:t>
      </w:r>
    </w:p>
    <w:p w:rsidR="00645DC8" w:rsidRPr="00C24C61" w:rsidRDefault="00645DC8" w:rsidP="00645DC8">
      <w:pPr>
        <w:rPr>
          <w:sz w:val="34"/>
        </w:rPr>
      </w:pPr>
    </w:p>
    <w:p w:rsidR="00645DC8" w:rsidRPr="00C24C61" w:rsidRDefault="00645DC8" w:rsidP="00180046">
      <w:pPr>
        <w:rPr>
          <w:sz w:val="34"/>
        </w:rPr>
        <w:sectPr w:rsidR="00645DC8" w:rsidRPr="00C24C61" w:rsidSect="00430672">
          <w:type w:val="oddPage"/>
          <w:pgSz w:w="11906" w:h="16838"/>
          <w:pgMar w:top="1440" w:right="1800" w:bottom="1440" w:left="1800" w:header="708" w:footer="708" w:gutter="0"/>
          <w:cols w:space="708"/>
          <w:docGrid w:linePitch="360"/>
        </w:sectPr>
      </w:pPr>
    </w:p>
    <w:p w:rsidR="00645DC8" w:rsidRPr="00C24C61" w:rsidRDefault="00645DC8" w:rsidP="00645DC8">
      <w:pPr>
        <w:pStyle w:val="1"/>
        <w:rPr>
          <w:sz w:val="48"/>
        </w:rPr>
      </w:pPr>
      <w:bookmarkStart w:id="38" w:name="_Ref358262786"/>
      <w:bookmarkStart w:id="39" w:name="_Ref358262979"/>
      <w:bookmarkStart w:id="40" w:name="_Toc358524486"/>
      <w:bookmarkStart w:id="41" w:name="_Toc362875048"/>
      <w:r w:rsidRPr="00C24C61">
        <w:rPr>
          <w:sz w:val="48"/>
        </w:rPr>
        <w:lastRenderedPageBreak/>
        <w:t>Θεωρητική βάση ενός Σχεδίου Δρ</w:t>
      </w:r>
      <w:r w:rsidRPr="00C24C61">
        <w:rPr>
          <w:sz w:val="48"/>
        </w:rPr>
        <w:t>ά</w:t>
      </w:r>
      <w:r w:rsidRPr="00C24C61">
        <w:rPr>
          <w:sz w:val="48"/>
        </w:rPr>
        <w:t>σης για την Αναπηρία</w:t>
      </w:r>
      <w:bookmarkEnd w:id="38"/>
      <w:bookmarkEnd w:id="39"/>
      <w:bookmarkEnd w:id="40"/>
      <w:bookmarkEnd w:id="41"/>
    </w:p>
    <w:p w:rsidR="00096B7C" w:rsidRPr="00C24C61" w:rsidRDefault="00096B7C" w:rsidP="00096B7C">
      <w:pPr>
        <w:rPr>
          <w:sz w:val="34"/>
        </w:rPr>
      </w:pPr>
      <w:r w:rsidRPr="00C24C61">
        <w:rPr>
          <w:sz w:val="34"/>
        </w:rPr>
        <w:t>Η προσέγγιση του ζητήματος της αναπηρίας χαρακτηρίζεται από δ</w:t>
      </w:r>
      <w:r w:rsidRPr="00C24C61">
        <w:rPr>
          <w:sz w:val="34"/>
        </w:rPr>
        <w:t>ι</w:t>
      </w:r>
      <w:r w:rsidRPr="00C24C61">
        <w:rPr>
          <w:sz w:val="34"/>
        </w:rPr>
        <w:t>αρκή εξέλιξη. Οι σύγχρονες επιστημονικές αντιλήψεις για την αναπηρία, και ειδικά η αποτύπωσή τους σε διεθνείς και εθνικούς θ</w:t>
      </w:r>
      <w:r w:rsidRPr="00C24C61">
        <w:rPr>
          <w:sz w:val="34"/>
        </w:rPr>
        <w:t>ε</w:t>
      </w:r>
      <w:r w:rsidRPr="00C24C61">
        <w:rPr>
          <w:sz w:val="34"/>
        </w:rPr>
        <w:t>σμούς, συνιστούν ισχυρό πλαίσιο αναφοράς για τη χάραξη αποτελ</w:t>
      </w:r>
      <w:r w:rsidRPr="00C24C61">
        <w:rPr>
          <w:sz w:val="34"/>
        </w:rPr>
        <w:t>ε</w:t>
      </w:r>
      <w:r w:rsidRPr="00C24C61">
        <w:rPr>
          <w:sz w:val="34"/>
        </w:rPr>
        <w:t>σματικών πολιτικών.</w:t>
      </w:r>
    </w:p>
    <w:p w:rsidR="00096B7C" w:rsidRPr="00C24C61" w:rsidRDefault="00096B7C" w:rsidP="00096B7C">
      <w:pPr>
        <w:rPr>
          <w:sz w:val="34"/>
        </w:rPr>
      </w:pPr>
      <w:r w:rsidRPr="00C24C61">
        <w:rPr>
          <w:sz w:val="34"/>
        </w:rPr>
        <w:t>Η υλοποίηση στην πράξη της «νέας πολιτικής για την αν</w:t>
      </w:r>
      <w:r w:rsidRPr="00C24C61">
        <w:rPr>
          <w:sz w:val="34"/>
        </w:rPr>
        <w:t>α</w:t>
      </w:r>
      <w:r w:rsidRPr="00C24C61">
        <w:rPr>
          <w:sz w:val="34"/>
        </w:rPr>
        <w:t>πηρία» καθώς και η ανάπτυξη και χρήση πρακτικών εργ</w:t>
      </w:r>
      <w:r w:rsidRPr="00C24C61">
        <w:rPr>
          <w:sz w:val="34"/>
        </w:rPr>
        <w:t>α</w:t>
      </w:r>
      <w:r w:rsidRPr="00C24C61">
        <w:rPr>
          <w:sz w:val="34"/>
        </w:rPr>
        <w:t>λείων π</w:t>
      </w:r>
      <w:r w:rsidRPr="00C24C61">
        <w:rPr>
          <w:sz w:val="34"/>
        </w:rPr>
        <w:t>ο</w:t>
      </w:r>
      <w:r w:rsidRPr="00C24C61">
        <w:rPr>
          <w:sz w:val="34"/>
        </w:rPr>
        <w:t>λιτικής, προϋποθέτει τη βαθιά γνώση και εμπέδωση των σχετικών αξιών, αρχών και σύγχρονων προσεγγίσ</w:t>
      </w:r>
      <w:r w:rsidRPr="00C24C61">
        <w:rPr>
          <w:sz w:val="34"/>
        </w:rPr>
        <w:t>ε</w:t>
      </w:r>
      <w:r w:rsidRPr="00C24C61">
        <w:rPr>
          <w:sz w:val="34"/>
        </w:rPr>
        <w:t>ων.</w:t>
      </w:r>
    </w:p>
    <w:p w:rsidR="00645DC8" w:rsidRPr="00C24C61" w:rsidRDefault="00096B7C" w:rsidP="00096B7C">
      <w:pPr>
        <w:rPr>
          <w:sz w:val="34"/>
        </w:rPr>
      </w:pPr>
      <w:r w:rsidRPr="00C24C61">
        <w:rPr>
          <w:sz w:val="34"/>
        </w:rPr>
        <w:t xml:space="preserve">Η </w:t>
      </w:r>
      <w:r w:rsidRPr="00C24C61">
        <w:rPr>
          <w:i/>
          <w:sz w:val="34"/>
        </w:rPr>
        <w:t>θεωρητική τεκμηρίωση</w:t>
      </w:r>
      <w:r w:rsidRPr="00C24C61">
        <w:rPr>
          <w:sz w:val="34"/>
        </w:rPr>
        <w:t xml:space="preserve"> του ΣΔΑ διασφαλίζει την ορθότ</w:t>
      </w:r>
      <w:r w:rsidRPr="00C24C61">
        <w:rPr>
          <w:sz w:val="34"/>
        </w:rPr>
        <w:t>η</w:t>
      </w:r>
      <w:r w:rsidRPr="00C24C61">
        <w:rPr>
          <w:sz w:val="34"/>
        </w:rPr>
        <w:t>τα των στόχων, τεκμηριώνει το αίτημα για την υλοποίησή τους, εμπλουτίζει τη σύζευξη της στρατηγικής με τις επιμ</w:t>
      </w:r>
      <w:r w:rsidRPr="00C24C61">
        <w:rPr>
          <w:sz w:val="34"/>
        </w:rPr>
        <w:t>έ</w:t>
      </w:r>
      <w:r w:rsidRPr="00C24C61">
        <w:rPr>
          <w:sz w:val="34"/>
        </w:rPr>
        <w:t xml:space="preserve">ρους ενέργειες, συμβάλει στη συνοχή και συνέργεια των δράσεων, βελτιώνει τους όρους για την αποτελεσματική </w:t>
      </w:r>
      <w:r w:rsidRPr="00C24C61">
        <w:rPr>
          <w:sz w:val="34"/>
        </w:rPr>
        <w:t>υ</w:t>
      </w:r>
      <w:r w:rsidRPr="00C24C61">
        <w:rPr>
          <w:sz w:val="34"/>
        </w:rPr>
        <w:t>λοποίησή του. Η θεωρητική βάση που παρέχεται στο παρόν εγχειρίδιο επιτρέπει την προσαρμογή ενός ΣΔΑ σε ευρύ πλαίσιο ειδικών συνθ</w:t>
      </w:r>
      <w:r w:rsidRPr="00C24C61">
        <w:rPr>
          <w:sz w:val="34"/>
        </w:rPr>
        <w:t>η</w:t>
      </w:r>
      <w:r w:rsidRPr="00C24C61">
        <w:rPr>
          <w:sz w:val="34"/>
        </w:rPr>
        <w:t>κών, αναγκών και δυνατοτήτων.</w:t>
      </w:r>
    </w:p>
    <w:p w:rsidR="00645DC8" w:rsidRPr="00C24C61" w:rsidRDefault="00645DC8" w:rsidP="00645DC8">
      <w:pPr>
        <w:rPr>
          <w:sz w:val="34"/>
        </w:rPr>
      </w:pPr>
    </w:p>
    <w:p w:rsidR="00096B7C" w:rsidRPr="00C24C61" w:rsidRDefault="00096B7C" w:rsidP="00096B7C">
      <w:pPr>
        <w:pStyle w:val="2"/>
        <w:rPr>
          <w:sz w:val="38"/>
          <w:szCs w:val="30"/>
        </w:rPr>
      </w:pPr>
      <w:bookmarkStart w:id="42" w:name="_Ref358263080"/>
      <w:bookmarkStart w:id="43" w:name="_Toc358524487"/>
      <w:bookmarkStart w:id="44" w:name="_Toc362875049"/>
      <w:r w:rsidRPr="00C24C61">
        <w:rPr>
          <w:sz w:val="38"/>
          <w:szCs w:val="30"/>
        </w:rPr>
        <w:lastRenderedPageBreak/>
        <w:t>Η εξέλιξη των προσεγγίσεων για την αναπ</w:t>
      </w:r>
      <w:r w:rsidRPr="00C24C61">
        <w:rPr>
          <w:sz w:val="38"/>
          <w:szCs w:val="30"/>
        </w:rPr>
        <w:t>η</w:t>
      </w:r>
      <w:r w:rsidRPr="00C24C61">
        <w:rPr>
          <w:sz w:val="38"/>
          <w:szCs w:val="30"/>
        </w:rPr>
        <w:t>ρία</w:t>
      </w:r>
      <w:r w:rsidRPr="00C24C61">
        <w:rPr>
          <w:rStyle w:val="aa"/>
          <w:sz w:val="38"/>
          <w:szCs w:val="30"/>
        </w:rPr>
        <w:footnoteReference w:id="16"/>
      </w:r>
      <w:r w:rsidRPr="00C24C61">
        <w:rPr>
          <w:sz w:val="38"/>
          <w:szCs w:val="30"/>
          <w:vertAlign w:val="superscript"/>
        </w:rPr>
        <w:t>,</w:t>
      </w:r>
      <w:r w:rsidRPr="00C24C61">
        <w:rPr>
          <w:rStyle w:val="aa"/>
          <w:sz w:val="38"/>
          <w:szCs w:val="30"/>
        </w:rPr>
        <w:footnoteReference w:id="17"/>
      </w:r>
      <w:bookmarkEnd w:id="42"/>
      <w:bookmarkEnd w:id="43"/>
      <w:bookmarkEnd w:id="44"/>
    </w:p>
    <w:p w:rsidR="00096B7C" w:rsidRPr="00C24C61" w:rsidRDefault="00096B7C" w:rsidP="00096B7C">
      <w:pPr>
        <w:rPr>
          <w:sz w:val="34"/>
        </w:rPr>
      </w:pPr>
      <w:r w:rsidRPr="00C24C61">
        <w:rPr>
          <w:sz w:val="34"/>
        </w:rPr>
        <w:t>Τις τελευταίες δεκαετίες, ως αποτέλεσμα της ωρίμανσης και αποτελεσματικότητας των διεκδικήσεων του αναπηρικού κινήματος καθώς και της εξέλιξης της επιστημονικής γν</w:t>
      </w:r>
      <w:r w:rsidRPr="00C24C61">
        <w:rPr>
          <w:sz w:val="34"/>
        </w:rPr>
        <w:t>ώ</w:t>
      </w:r>
      <w:r w:rsidRPr="00C24C61">
        <w:rPr>
          <w:sz w:val="34"/>
        </w:rPr>
        <w:t>σης στο χώρο των κοινωνικών και ανθρωπιστικών επιστ</w:t>
      </w:r>
      <w:r w:rsidRPr="00C24C61">
        <w:rPr>
          <w:sz w:val="34"/>
        </w:rPr>
        <w:t>η</w:t>
      </w:r>
      <w:r w:rsidRPr="00C24C61">
        <w:rPr>
          <w:sz w:val="34"/>
        </w:rPr>
        <w:t>μών, η προσέγγιση για την αναπηρία έχει διέλθει από δι</w:t>
      </w:r>
      <w:r w:rsidRPr="00C24C61">
        <w:rPr>
          <w:sz w:val="34"/>
        </w:rPr>
        <w:t>ά</w:t>
      </w:r>
      <w:r w:rsidRPr="00C24C61">
        <w:rPr>
          <w:sz w:val="34"/>
        </w:rPr>
        <w:t xml:space="preserve">φορες φάσεις σημειώνοντας αξιοσημείωτη πρόοδο. Η πιο πρόσφατη σημαντική εξέλιξη υπήρξε η επικράτηση του </w:t>
      </w:r>
      <w:r w:rsidRPr="00C24C61">
        <w:rPr>
          <w:sz w:val="34"/>
        </w:rPr>
        <w:t>ο</w:t>
      </w:r>
      <w:r w:rsidRPr="00C24C61">
        <w:rPr>
          <w:sz w:val="34"/>
        </w:rPr>
        <w:t xml:space="preserve">νομαζόμενου «κοινωνικού μοντέλου για την αναπηρία», </w:t>
      </w:r>
      <w:r w:rsidRPr="00C24C61">
        <w:rPr>
          <w:sz w:val="34"/>
        </w:rPr>
        <w:t>έ</w:t>
      </w:r>
      <w:r w:rsidRPr="00C24C61">
        <w:rPr>
          <w:sz w:val="34"/>
        </w:rPr>
        <w:t>ναντι του αντίστοιχου «ιατρ</w:t>
      </w:r>
      <w:r w:rsidRPr="00C24C61">
        <w:rPr>
          <w:sz w:val="34"/>
        </w:rPr>
        <w:t>ι</w:t>
      </w:r>
      <w:r w:rsidRPr="00C24C61">
        <w:rPr>
          <w:sz w:val="34"/>
        </w:rPr>
        <w:t>κού».</w:t>
      </w:r>
    </w:p>
    <w:p w:rsidR="00096B7C" w:rsidRPr="00C24C61" w:rsidRDefault="00096B7C" w:rsidP="00096B7C">
      <w:pPr>
        <w:rPr>
          <w:sz w:val="34"/>
        </w:rPr>
      </w:pPr>
      <w:r w:rsidRPr="00C24C61">
        <w:rPr>
          <w:sz w:val="34"/>
        </w:rPr>
        <w:t>Ως αποτέλεσμα της εξέλιξης στην προσέγγιση για την αν</w:t>
      </w:r>
      <w:r w:rsidRPr="00C24C61">
        <w:rPr>
          <w:sz w:val="34"/>
        </w:rPr>
        <w:t>α</w:t>
      </w:r>
      <w:r w:rsidRPr="00C24C61">
        <w:rPr>
          <w:sz w:val="34"/>
        </w:rPr>
        <w:t>πηρία εμφανίστηκαν νέες έννοιες, ενώ διαφοροποιήθηκε και εμπλουτίστηκε το περιεχόμενο παλαιότερων εννοιών. Συν</w:t>
      </w:r>
      <w:r w:rsidRPr="00C24C61">
        <w:rPr>
          <w:sz w:val="34"/>
        </w:rPr>
        <w:t>ε</w:t>
      </w:r>
      <w:r w:rsidRPr="00C24C61">
        <w:rPr>
          <w:sz w:val="34"/>
        </w:rPr>
        <w:t>πώς, η ενασχόληση με το ζήτημα της αναπηρίας με σύγχρ</w:t>
      </w:r>
      <w:r w:rsidRPr="00C24C61">
        <w:rPr>
          <w:sz w:val="34"/>
        </w:rPr>
        <w:t>ο</w:t>
      </w:r>
      <w:r w:rsidRPr="00C24C61">
        <w:rPr>
          <w:sz w:val="34"/>
        </w:rPr>
        <w:lastRenderedPageBreak/>
        <w:t xml:space="preserve">νο τρόπο, προϋποθέτει τη σαφή οριοθέτηση των βασικών αρχών και εννοιών. Παρακάτω, (βλ. ενότητα </w:t>
      </w:r>
      <w:r w:rsidR="00180046" w:rsidRPr="00C24C61">
        <w:rPr>
          <w:sz w:val="34"/>
          <w:highlight w:val="yellow"/>
        </w:rPr>
        <w:fldChar w:fldCharType="begin"/>
      </w:r>
      <w:r w:rsidR="00180046" w:rsidRPr="00C24C61">
        <w:rPr>
          <w:sz w:val="34"/>
        </w:rPr>
        <w:instrText xml:space="preserve"> REF _Ref358263029 \r \h </w:instrText>
      </w:r>
      <w:r w:rsidR="00180046" w:rsidRPr="00C24C61">
        <w:rPr>
          <w:sz w:val="34"/>
          <w:highlight w:val="yellow"/>
        </w:rPr>
      </w:r>
      <w:r w:rsidR="00C24C61" w:rsidRPr="00C24C61">
        <w:rPr>
          <w:sz w:val="34"/>
          <w:highlight w:val="yellow"/>
        </w:rPr>
        <w:instrText xml:space="preserve"> \* MERGEFORMAT </w:instrText>
      </w:r>
      <w:r w:rsidR="00180046" w:rsidRPr="00C24C61">
        <w:rPr>
          <w:sz w:val="34"/>
          <w:highlight w:val="yellow"/>
        </w:rPr>
        <w:fldChar w:fldCharType="separate"/>
      </w:r>
      <w:r w:rsidR="00C24C61">
        <w:rPr>
          <w:sz w:val="34"/>
        </w:rPr>
        <w:t>3.3.1</w:t>
      </w:r>
      <w:r w:rsidR="00180046" w:rsidRPr="00C24C61">
        <w:rPr>
          <w:sz w:val="34"/>
          <w:highlight w:val="yellow"/>
        </w:rPr>
        <w:fldChar w:fldCharType="end"/>
      </w:r>
      <w:r w:rsidRPr="00C24C61">
        <w:rPr>
          <w:sz w:val="34"/>
        </w:rPr>
        <w:t>) αναλύ</w:t>
      </w:r>
      <w:r w:rsidRPr="00C24C61">
        <w:rPr>
          <w:sz w:val="34"/>
        </w:rPr>
        <w:t>ε</w:t>
      </w:r>
      <w:r w:rsidRPr="00C24C61">
        <w:rPr>
          <w:sz w:val="34"/>
        </w:rPr>
        <w:t>ται περιληπτικά, υπό το πρίσμα της σύγχρονης προσέγγισης για την αναπηρία, το περιεχόμενο βασικών αρχών και ε</w:t>
      </w:r>
      <w:r w:rsidRPr="00C24C61">
        <w:rPr>
          <w:sz w:val="34"/>
        </w:rPr>
        <w:t>ν</w:t>
      </w:r>
      <w:r w:rsidRPr="00C24C61">
        <w:rPr>
          <w:sz w:val="34"/>
        </w:rPr>
        <w:t>νοιών οι οποίες απολαμβ</w:t>
      </w:r>
      <w:r w:rsidRPr="00C24C61">
        <w:rPr>
          <w:sz w:val="34"/>
        </w:rPr>
        <w:t>ά</w:t>
      </w:r>
      <w:r w:rsidRPr="00C24C61">
        <w:rPr>
          <w:sz w:val="34"/>
        </w:rPr>
        <w:t>νουν, πλέον, κοινής αποδοχής.</w:t>
      </w:r>
    </w:p>
    <w:p w:rsidR="00096B7C" w:rsidRPr="00C24C61" w:rsidRDefault="00096B7C" w:rsidP="00321658">
      <w:pPr>
        <w:pStyle w:val="a8"/>
        <w:numPr>
          <w:ilvl w:val="0"/>
          <w:numId w:val="5"/>
        </w:numPr>
        <w:suppressAutoHyphens/>
        <w:ind w:left="568" w:hanging="284"/>
        <w:rPr>
          <w:b/>
          <w:i/>
          <w:sz w:val="34"/>
        </w:rPr>
      </w:pPr>
      <w:r w:rsidRPr="00C24C61">
        <w:rPr>
          <w:b/>
          <w:i/>
          <w:sz w:val="34"/>
        </w:rPr>
        <w:t>H αναπηρία ως ατομικό πρόβλημα: το ιατρικό μοντέλο για την αναπηρία</w:t>
      </w:r>
    </w:p>
    <w:p w:rsidR="00096B7C" w:rsidRPr="00C24C61" w:rsidRDefault="00096B7C" w:rsidP="00096B7C">
      <w:pPr>
        <w:rPr>
          <w:sz w:val="34"/>
        </w:rPr>
      </w:pPr>
      <w:r w:rsidRPr="00C24C61">
        <w:rPr>
          <w:sz w:val="34"/>
        </w:rPr>
        <w:t>Σύμφωνα με την αντίληψη του ιατρικού μοντέλου, η αναπ</w:t>
      </w:r>
      <w:r w:rsidRPr="00C24C61">
        <w:rPr>
          <w:sz w:val="34"/>
        </w:rPr>
        <w:t>η</w:t>
      </w:r>
      <w:r w:rsidRPr="00C24C61">
        <w:rPr>
          <w:sz w:val="34"/>
        </w:rPr>
        <w:t>ρία εντοπίζεται και περιορίζεται στο ατομικό επίπεδο. θε</w:t>
      </w:r>
      <w:r w:rsidRPr="00C24C61">
        <w:rPr>
          <w:sz w:val="34"/>
        </w:rPr>
        <w:t>ω</w:t>
      </w:r>
      <w:r w:rsidRPr="00C24C61">
        <w:rPr>
          <w:sz w:val="34"/>
        </w:rPr>
        <w:t>ρείται, δηλαδή, η αναπηρία ως πρόβλημα που προκαλείται άμεσα από νόσο, τραύμα ή άλλη κατάσταση της υγείας, η οποία απαιτεί ιατρική φροντίδα και παρέχεται υπό μορφή ατομικής θεραπείας. Υπό την οπτική αυτής της αντίληψης, το π</w:t>
      </w:r>
      <w:r w:rsidRPr="00C24C61">
        <w:rPr>
          <w:sz w:val="34"/>
        </w:rPr>
        <w:t>ε</w:t>
      </w:r>
      <w:r w:rsidRPr="00C24C61">
        <w:rPr>
          <w:sz w:val="34"/>
        </w:rPr>
        <w:t>ριβάλλον συνιστά ένα δεδομένο πλαίσιο στο οποίο τα άτομα με αναπηρία οφε</w:t>
      </w:r>
      <w:r w:rsidRPr="00C24C61">
        <w:rPr>
          <w:sz w:val="34"/>
        </w:rPr>
        <w:t>ί</w:t>
      </w:r>
      <w:r w:rsidRPr="00C24C61">
        <w:rPr>
          <w:sz w:val="34"/>
        </w:rPr>
        <w:t>λουν να προσαρμοστούν.</w:t>
      </w:r>
    </w:p>
    <w:p w:rsidR="00096B7C" w:rsidRPr="00C24C61" w:rsidRDefault="00096B7C" w:rsidP="00096B7C">
      <w:pPr>
        <w:rPr>
          <w:sz w:val="34"/>
        </w:rPr>
      </w:pPr>
      <w:r w:rsidRPr="00C24C61">
        <w:rPr>
          <w:sz w:val="34"/>
        </w:rPr>
        <w:t xml:space="preserve">Η επίπτωση αυτής της αντίληψης στις πολιτικές για την </w:t>
      </w:r>
      <w:r w:rsidRPr="00C24C61">
        <w:rPr>
          <w:sz w:val="34"/>
        </w:rPr>
        <w:t>α</w:t>
      </w:r>
      <w:r w:rsidRPr="00C24C61">
        <w:rPr>
          <w:sz w:val="34"/>
        </w:rPr>
        <w:t>ναπ</w:t>
      </w:r>
      <w:r w:rsidRPr="00C24C61">
        <w:rPr>
          <w:sz w:val="34"/>
        </w:rPr>
        <w:t>η</w:t>
      </w:r>
      <w:r w:rsidRPr="00C24C61">
        <w:rPr>
          <w:sz w:val="34"/>
        </w:rPr>
        <w:t>ρία, είναι ο μονομερής προσανατολισμός σε ιατρικές παρεμβάσεις με σκοπό τη θ</w:t>
      </w:r>
      <w:r w:rsidRPr="00C24C61">
        <w:rPr>
          <w:sz w:val="34"/>
        </w:rPr>
        <w:t>ε</w:t>
      </w:r>
      <w:r w:rsidRPr="00C24C61">
        <w:rPr>
          <w:sz w:val="34"/>
        </w:rPr>
        <w:t>ραπεία και την αποκατάσταση σε ατομικό επίπεδο. Η υιοθέτηση του ιατρικού μοντέλου, συνιστά το θεωρητικό υπόβαθρο των μέτρων τα οποία αφ</w:t>
      </w:r>
      <w:r w:rsidRPr="00C24C61">
        <w:rPr>
          <w:sz w:val="34"/>
        </w:rPr>
        <w:t>ε</w:t>
      </w:r>
      <w:r w:rsidRPr="00C24C61">
        <w:rPr>
          <w:sz w:val="34"/>
        </w:rPr>
        <w:t>νός εξαντλούνται σε παθητικές πολιτικές κοινωνικής πρ</w:t>
      </w:r>
      <w:r w:rsidRPr="00C24C61">
        <w:rPr>
          <w:sz w:val="34"/>
        </w:rPr>
        <w:t>ό</w:t>
      </w:r>
      <w:r w:rsidRPr="00C24C61">
        <w:rPr>
          <w:sz w:val="34"/>
        </w:rPr>
        <w:t>νοιας και αφετέρου σε πολιτικές οι οποίες προκρίνουν τη δημιουργία παράλληλων δομών. Οι παθητικές πολιτικές κοινωνικής πρόνοιας περιορίζουν το ε</w:t>
      </w:r>
      <w:r w:rsidRPr="00C24C61">
        <w:rPr>
          <w:sz w:val="34"/>
        </w:rPr>
        <w:t>ύ</w:t>
      </w:r>
      <w:r w:rsidRPr="00C24C61">
        <w:rPr>
          <w:sz w:val="34"/>
        </w:rPr>
        <w:t>ρος των πολιτικών για την αναπηρία, ενώ η δημιουργία παράλληλων δομών, αυτών δηλαδή που απευθύνονται αποκλειστικά στα άτομα με αν</w:t>
      </w:r>
      <w:r w:rsidRPr="00C24C61">
        <w:rPr>
          <w:sz w:val="34"/>
        </w:rPr>
        <w:t>α</w:t>
      </w:r>
      <w:r w:rsidRPr="00C24C61">
        <w:rPr>
          <w:sz w:val="34"/>
        </w:rPr>
        <w:t>πηρία, συμβάλλει στην απομόνωση από την υπόλοιπη κοινωνία και ενέχει τον κίνδυνο να υποκινήσει διαδ</w:t>
      </w:r>
      <w:r w:rsidRPr="00C24C61">
        <w:rPr>
          <w:sz w:val="34"/>
        </w:rPr>
        <w:t>ι</w:t>
      </w:r>
      <w:r w:rsidRPr="00C24C61">
        <w:rPr>
          <w:sz w:val="34"/>
        </w:rPr>
        <w:t xml:space="preserve">κασίες κοινωνικής περιθωριοποίησης, κοινωνικού αποκλεισμού, </w:t>
      </w:r>
      <w:r w:rsidRPr="00C24C61">
        <w:rPr>
          <w:sz w:val="34"/>
        </w:rPr>
        <w:lastRenderedPageBreak/>
        <w:t xml:space="preserve">ακόμη και </w:t>
      </w:r>
      <w:proofErr w:type="spellStart"/>
      <w:r w:rsidRPr="00C24C61">
        <w:rPr>
          <w:sz w:val="34"/>
        </w:rPr>
        <w:t>ιδρυματοποίησης</w:t>
      </w:r>
      <w:proofErr w:type="spellEnd"/>
      <w:r w:rsidRPr="00C24C61">
        <w:rPr>
          <w:sz w:val="34"/>
        </w:rPr>
        <w:t>. Για τους λόγους αυτούς το ι</w:t>
      </w:r>
      <w:r w:rsidRPr="00C24C61">
        <w:rPr>
          <w:sz w:val="34"/>
        </w:rPr>
        <w:t>α</w:t>
      </w:r>
      <w:r w:rsidRPr="00C24C61">
        <w:rPr>
          <w:sz w:val="34"/>
        </w:rPr>
        <w:t>τρικό μοντέλο για την αναπηρία θεωρείται πλέον ξεπερ</w:t>
      </w:r>
      <w:r w:rsidRPr="00C24C61">
        <w:rPr>
          <w:sz w:val="34"/>
        </w:rPr>
        <w:t>α</w:t>
      </w:r>
      <w:r w:rsidRPr="00C24C61">
        <w:rPr>
          <w:sz w:val="34"/>
        </w:rPr>
        <w:t>σμένο.</w:t>
      </w:r>
    </w:p>
    <w:p w:rsidR="00096B7C" w:rsidRPr="00C24C61" w:rsidRDefault="00096B7C" w:rsidP="00321658">
      <w:pPr>
        <w:pStyle w:val="a8"/>
        <w:numPr>
          <w:ilvl w:val="0"/>
          <w:numId w:val="5"/>
        </w:numPr>
        <w:ind w:left="567" w:hanging="283"/>
        <w:rPr>
          <w:b/>
          <w:i/>
          <w:sz w:val="34"/>
        </w:rPr>
      </w:pPr>
      <w:r w:rsidRPr="00C24C61">
        <w:rPr>
          <w:b/>
          <w:i/>
          <w:sz w:val="34"/>
        </w:rPr>
        <w:t>Η αναπηρία ως κοινωνική κατασκευή: το κοινωνικό μοντέλο για την αναπηρία</w:t>
      </w:r>
    </w:p>
    <w:p w:rsidR="00096B7C" w:rsidRPr="00C24C61" w:rsidRDefault="00096B7C" w:rsidP="00096B7C">
      <w:pPr>
        <w:rPr>
          <w:sz w:val="34"/>
        </w:rPr>
      </w:pPr>
      <w:r w:rsidRPr="00C24C61">
        <w:rPr>
          <w:sz w:val="34"/>
        </w:rPr>
        <w:t>Παρά τις προφανείς αδυναμίες του, το ιατρικό-ατομικό μ</w:t>
      </w:r>
      <w:r w:rsidRPr="00C24C61">
        <w:rPr>
          <w:sz w:val="34"/>
        </w:rPr>
        <w:t>ο</w:t>
      </w:r>
      <w:r w:rsidRPr="00C24C61">
        <w:rPr>
          <w:sz w:val="34"/>
        </w:rPr>
        <w:t>ντέλο κυριάρχησε έως τη δεκαετία του 1960, δηλαδή έως την περίοδο που εμφανίστηκε το κοινωνικό μοντέλο πρ</w:t>
      </w:r>
      <w:r w:rsidRPr="00C24C61">
        <w:rPr>
          <w:sz w:val="34"/>
        </w:rPr>
        <w:t>ο</w:t>
      </w:r>
      <w:r w:rsidRPr="00C24C61">
        <w:rPr>
          <w:sz w:val="34"/>
        </w:rPr>
        <w:t>σέγγισης για την αναπηρία. Σύμφωνα με το κοινωνικό μ</w:t>
      </w:r>
      <w:r w:rsidRPr="00C24C61">
        <w:rPr>
          <w:sz w:val="34"/>
        </w:rPr>
        <w:t>ο</w:t>
      </w:r>
      <w:r w:rsidRPr="00C24C61">
        <w:rPr>
          <w:sz w:val="34"/>
        </w:rPr>
        <w:t>ντέλο, η αναπηρία δεν θεωρείται χαρακτηριστικό του ατ</w:t>
      </w:r>
      <w:r w:rsidRPr="00C24C61">
        <w:rPr>
          <w:sz w:val="34"/>
        </w:rPr>
        <w:t>ό</w:t>
      </w:r>
      <w:r w:rsidRPr="00C24C61">
        <w:rPr>
          <w:sz w:val="34"/>
        </w:rPr>
        <w:t>μου, αλλά αποτέλεσμα του πλέγματος των σχέσεών του με το περιβάλλον, δηλαδή ως «κο</w:t>
      </w:r>
      <w:r w:rsidRPr="00C24C61">
        <w:rPr>
          <w:sz w:val="34"/>
        </w:rPr>
        <w:t>ι</w:t>
      </w:r>
      <w:r w:rsidRPr="00C24C61">
        <w:rPr>
          <w:sz w:val="34"/>
        </w:rPr>
        <w:t>νωνική κατασκευή».</w:t>
      </w:r>
    </w:p>
    <w:p w:rsidR="00096B7C" w:rsidRPr="00C24C61" w:rsidRDefault="00096B7C" w:rsidP="00096B7C">
      <w:pPr>
        <w:rPr>
          <w:sz w:val="34"/>
        </w:rPr>
      </w:pPr>
      <w:r w:rsidRPr="00C24C61">
        <w:rPr>
          <w:sz w:val="34"/>
        </w:rPr>
        <w:t>Το δομημένο περιβάλλον, οι θεσμοί, οι νόμοι, οι κανονισμοί και οι συμπεριφορές με άμεσο ή/και έμμεσο τρόπο, δημ</w:t>
      </w:r>
      <w:r w:rsidRPr="00C24C61">
        <w:rPr>
          <w:sz w:val="34"/>
        </w:rPr>
        <w:t>ι</w:t>
      </w:r>
      <w:r w:rsidRPr="00C24C61">
        <w:rPr>
          <w:sz w:val="34"/>
        </w:rPr>
        <w:t>ουργούν τυπικούς ή/και άτυπους φραγμούς που εμποδίζουν τα άτομα με αναπηρία να λειτουργήσουν ισότιμα</w:t>
      </w:r>
      <w:r w:rsidR="00405A04" w:rsidRPr="00C24C61">
        <w:rPr>
          <w:sz w:val="34"/>
        </w:rPr>
        <w:t xml:space="preserve"> </w:t>
      </w:r>
      <w:r w:rsidRPr="00C24C61">
        <w:rPr>
          <w:sz w:val="34"/>
        </w:rPr>
        <w:t>σε όλες τις πτυχές της κοινωνικής ζωής. συνεπώς, είναι δυνατόν να δ</w:t>
      </w:r>
      <w:r w:rsidRPr="00C24C61">
        <w:rPr>
          <w:sz w:val="34"/>
        </w:rPr>
        <w:t>η</w:t>
      </w:r>
      <w:r w:rsidRPr="00C24C61">
        <w:rPr>
          <w:sz w:val="34"/>
        </w:rPr>
        <w:t>μιουργούν</w:t>
      </w:r>
      <w:r w:rsidR="00405A04" w:rsidRPr="00C24C61">
        <w:rPr>
          <w:sz w:val="34"/>
        </w:rPr>
        <w:t xml:space="preserve"> </w:t>
      </w:r>
      <w:r w:rsidRPr="00C24C61">
        <w:rPr>
          <w:sz w:val="34"/>
        </w:rPr>
        <w:t>διακρίσεις σε βάρος των ατόμων με αναπηρία. Σύμφωνα με την αντίληψη του κοινωνικού μοντέλου, οι δ</w:t>
      </w:r>
      <w:r w:rsidRPr="00C24C61">
        <w:rPr>
          <w:sz w:val="34"/>
        </w:rPr>
        <w:t>υ</w:t>
      </w:r>
      <w:r w:rsidRPr="00C24C61">
        <w:rPr>
          <w:sz w:val="34"/>
        </w:rPr>
        <w:t>σκολίες που αντιμετωπίζουν τα άτομα με αναπηρία δεν πρ</w:t>
      </w:r>
      <w:r w:rsidRPr="00C24C61">
        <w:rPr>
          <w:sz w:val="34"/>
        </w:rPr>
        <w:t>έ</w:t>
      </w:r>
      <w:r w:rsidRPr="00C24C61">
        <w:rPr>
          <w:sz w:val="34"/>
        </w:rPr>
        <w:t>πει να θεωρούνται αποτέλ</w:t>
      </w:r>
      <w:r w:rsidRPr="00C24C61">
        <w:rPr>
          <w:sz w:val="34"/>
        </w:rPr>
        <w:t>ε</w:t>
      </w:r>
      <w:r w:rsidRPr="00C24C61">
        <w:rPr>
          <w:sz w:val="34"/>
        </w:rPr>
        <w:t>σμα των ατομικών λειτουργικών περιορισμών τους, αλλά συνέπεια των ατελειών της κοιν</w:t>
      </w:r>
      <w:r w:rsidRPr="00C24C61">
        <w:rPr>
          <w:sz w:val="34"/>
        </w:rPr>
        <w:t>ω</w:t>
      </w:r>
      <w:r w:rsidRPr="00C24C61">
        <w:rPr>
          <w:sz w:val="34"/>
        </w:rPr>
        <w:t>νίας</w:t>
      </w:r>
      <w:r w:rsidR="00405A04" w:rsidRPr="00C24C61">
        <w:rPr>
          <w:sz w:val="34"/>
        </w:rPr>
        <w:t xml:space="preserve"> </w:t>
      </w:r>
      <w:r w:rsidRPr="00C24C61">
        <w:rPr>
          <w:sz w:val="34"/>
        </w:rPr>
        <w:t xml:space="preserve">οι οποίες ορθώνουν εμπόδια στην ικανοποίηση των </w:t>
      </w:r>
      <w:r w:rsidRPr="00C24C61">
        <w:rPr>
          <w:sz w:val="34"/>
        </w:rPr>
        <w:t>α</w:t>
      </w:r>
      <w:r w:rsidRPr="00C24C61">
        <w:rPr>
          <w:sz w:val="34"/>
        </w:rPr>
        <w:t xml:space="preserve">ναγκών αυτών των ατόμων. Εν κατακλείδι, η οπτική του </w:t>
      </w:r>
      <w:r w:rsidRPr="00C24C61">
        <w:rPr>
          <w:i/>
          <w:sz w:val="34"/>
        </w:rPr>
        <w:t>κοινωνικού μοντέλου</w:t>
      </w:r>
      <w:r w:rsidRPr="00C24C61">
        <w:rPr>
          <w:sz w:val="34"/>
        </w:rPr>
        <w:t xml:space="preserve"> για την αναπηρία, μετατοπίζει την έ</w:t>
      </w:r>
      <w:r w:rsidRPr="00C24C61">
        <w:rPr>
          <w:sz w:val="34"/>
        </w:rPr>
        <w:t>μ</w:t>
      </w:r>
      <w:r w:rsidRPr="00C24C61">
        <w:rPr>
          <w:sz w:val="34"/>
        </w:rPr>
        <w:t>φαση από το άτομο στο ευρύτερο κοινωνικό, πολιτικό, ο</w:t>
      </w:r>
      <w:r w:rsidRPr="00C24C61">
        <w:rPr>
          <w:sz w:val="34"/>
        </w:rPr>
        <w:t>ι</w:t>
      </w:r>
      <w:r w:rsidRPr="00C24C61">
        <w:rPr>
          <w:sz w:val="34"/>
        </w:rPr>
        <w:t>κονομικό και πολιτισμικό περιβά</w:t>
      </w:r>
      <w:r w:rsidRPr="00C24C61">
        <w:rPr>
          <w:sz w:val="34"/>
        </w:rPr>
        <w:t>λ</w:t>
      </w:r>
      <w:r w:rsidRPr="00C24C61">
        <w:rPr>
          <w:sz w:val="34"/>
        </w:rPr>
        <w:t>λον.</w:t>
      </w:r>
    </w:p>
    <w:p w:rsidR="00096B7C" w:rsidRPr="00C24C61" w:rsidRDefault="00096B7C" w:rsidP="00096B7C">
      <w:pPr>
        <w:rPr>
          <w:sz w:val="34"/>
        </w:rPr>
      </w:pPr>
      <w:r w:rsidRPr="00C24C61">
        <w:rPr>
          <w:sz w:val="34"/>
        </w:rPr>
        <w:t>Η μετατόπιση του κέντρου βάρους από το ατομικό στο κο</w:t>
      </w:r>
      <w:r w:rsidRPr="00C24C61">
        <w:rPr>
          <w:sz w:val="34"/>
        </w:rPr>
        <w:t>ι</w:t>
      </w:r>
      <w:r w:rsidRPr="00C24C61">
        <w:rPr>
          <w:sz w:val="34"/>
        </w:rPr>
        <w:t>νωνικό επίπεδο,</w:t>
      </w:r>
      <w:r w:rsidR="00405A04" w:rsidRPr="00C24C61">
        <w:rPr>
          <w:sz w:val="34"/>
        </w:rPr>
        <w:t xml:space="preserve"> </w:t>
      </w:r>
      <w:r w:rsidRPr="00C24C61">
        <w:rPr>
          <w:sz w:val="34"/>
        </w:rPr>
        <w:t>έχει πολλαπλές επιπτώσεις τόσο στην αντ</w:t>
      </w:r>
      <w:r w:rsidRPr="00C24C61">
        <w:rPr>
          <w:sz w:val="34"/>
        </w:rPr>
        <w:t>ί</w:t>
      </w:r>
      <w:r w:rsidRPr="00C24C61">
        <w:rPr>
          <w:sz w:val="34"/>
        </w:rPr>
        <w:lastRenderedPageBreak/>
        <w:t>ληψη αυτής καθαυτής της έννοιας της αναπηρίας όσο και στο θεωρητικό υπόβαθρο για τη διαμόρφωση</w:t>
      </w:r>
      <w:r w:rsidR="00405A04" w:rsidRPr="00C24C61">
        <w:rPr>
          <w:sz w:val="34"/>
        </w:rPr>
        <w:t xml:space="preserve"> </w:t>
      </w:r>
      <w:r w:rsidRPr="00C24C61">
        <w:rPr>
          <w:sz w:val="34"/>
        </w:rPr>
        <w:t>των σχετικών πολιτικών. Κατ’ αρχάς ανέδειξε υπάρχοντα προβλήματα των ατόμων με αναπηρία σε σχέση με το περιβάλλον, τα οποία η ιατρική-ατομική προσέγγιση συγκάλυπτε ή/και δεν ευνοούσε την αποκάλυψή τους. Επιπλέον, διεύρυνε το πεδίο αναζήτησης για τα αίτια αυτών των προβλημάτων,</w:t>
      </w:r>
      <w:r w:rsidR="00405A04" w:rsidRPr="00C24C61">
        <w:rPr>
          <w:sz w:val="34"/>
        </w:rPr>
        <w:t xml:space="preserve"> </w:t>
      </w:r>
      <w:r w:rsidRPr="00C24C61">
        <w:rPr>
          <w:sz w:val="34"/>
        </w:rPr>
        <w:t>και σ</w:t>
      </w:r>
      <w:r w:rsidRPr="00C24C61">
        <w:rPr>
          <w:sz w:val="34"/>
        </w:rPr>
        <w:t>υ</w:t>
      </w:r>
      <w:r w:rsidRPr="00C24C61">
        <w:rPr>
          <w:sz w:val="34"/>
        </w:rPr>
        <w:t>νακόλουθα εμπλούτισε τα μέτρα για την αντ</w:t>
      </w:r>
      <w:r w:rsidRPr="00C24C61">
        <w:rPr>
          <w:sz w:val="34"/>
        </w:rPr>
        <w:t>ι</w:t>
      </w:r>
      <w:r w:rsidRPr="00C24C61">
        <w:rPr>
          <w:sz w:val="34"/>
        </w:rPr>
        <w:t>μετώπισή τους.</w:t>
      </w:r>
    </w:p>
    <w:p w:rsidR="00096B7C" w:rsidRPr="00C24C61" w:rsidRDefault="00096B7C" w:rsidP="00096B7C">
      <w:pPr>
        <w:rPr>
          <w:sz w:val="34"/>
        </w:rPr>
      </w:pPr>
      <w:r w:rsidRPr="00C24C61">
        <w:rPr>
          <w:sz w:val="34"/>
        </w:rPr>
        <w:t>Λογική συνέπεια των ανωτέρω είναι ο εμπλουτισμός των πολιτικών αντιμετώπισης</w:t>
      </w:r>
      <w:r w:rsidR="00405A04" w:rsidRPr="00C24C61">
        <w:rPr>
          <w:sz w:val="34"/>
        </w:rPr>
        <w:t xml:space="preserve"> </w:t>
      </w:r>
      <w:r w:rsidRPr="00C24C61">
        <w:rPr>
          <w:sz w:val="34"/>
        </w:rPr>
        <w:t>της αναπηρίας με μέτρα που αφ</w:t>
      </w:r>
      <w:r w:rsidRPr="00C24C61">
        <w:rPr>
          <w:sz w:val="34"/>
        </w:rPr>
        <w:t>ο</w:t>
      </w:r>
      <w:r w:rsidRPr="00C24C61">
        <w:rPr>
          <w:sz w:val="34"/>
        </w:rPr>
        <w:t>ρούν την προσαρμογή του περιβάλλοντος</w:t>
      </w:r>
      <w:r w:rsidR="00405A04" w:rsidRPr="00C24C61">
        <w:rPr>
          <w:sz w:val="34"/>
        </w:rPr>
        <w:t xml:space="preserve"> </w:t>
      </w:r>
      <w:r w:rsidRPr="00C24C61">
        <w:rPr>
          <w:sz w:val="34"/>
        </w:rPr>
        <w:t>στις ανάγκες των ατόμων με αναπηρία. H διαχείριση του αναπηρικού</w:t>
      </w:r>
      <w:r w:rsidR="00405A04" w:rsidRPr="00C24C61">
        <w:rPr>
          <w:sz w:val="34"/>
        </w:rPr>
        <w:t xml:space="preserve"> </w:t>
      </w:r>
      <w:r w:rsidRPr="00C24C61">
        <w:rPr>
          <w:sz w:val="34"/>
        </w:rPr>
        <w:t>ζητήμ</w:t>
      </w:r>
      <w:r w:rsidRPr="00C24C61">
        <w:rPr>
          <w:sz w:val="34"/>
        </w:rPr>
        <w:t>α</w:t>
      </w:r>
      <w:r w:rsidRPr="00C24C61">
        <w:rPr>
          <w:sz w:val="34"/>
        </w:rPr>
        <w:t>τος αντιμετωπίζεται πλέον ως συλλογική ευθύνη της κοιν</w:t>
      </w:r>
      <w:r w:rsidRPr="00C24C61">
        <w:rPr>
          <w:sz w:val="34"/>
        </w:rPr>
        <w:t>ω</w:t>
      </w:r>
      <w:r w:rsidRPr="00C24C61">
        <w:rPr>
          <w:sz w:val="34"/>
        </w:rPr>
        <w:t>νίας.</w:t>
      </w:r>
      <w:r w:rsidR="00405A04" w:rsidRPr="00C24C61">
        <w:rPr>
          <w:sz w:val="34"/>
        </w:rPr>
        <w:t xml:space="preserve"> </w:t>
      </w:r>
      <w:r w:rsidRPr="00C24C61">
        <w:rPr>
          <w:sz w:val="34"/>
        </w:rPr>
        <w:t>Κατά προ</w:t>
      </w:r>
      <w:r w:rsidRPr="00C24C61">
        <w:rPr>
          <w:sz w:val="34"/>
        </w:rPr>
        <w:t>έ</w:t>
      </w:r>
      <w:r w:rsidRPr="00C24C61">
        <w:rPr>
          <w:sz w:val="34"/>
        </w:rPr>
        <w:t>κταση απαιτείται κοινωνική δράση για τις απαραίτητες προσα</w:t>
      </w:r>
      <w:r w:rsidRPr="00C24C61">
        <w:rPr>
          <w:sz w:val="34"/>
        </w:rPr>
        <w:t>ρ</w:t>
      </w:r>
      <w:r w:rsidRPr="00C24C61">
        <w:rPr>
          <w:sz w:val="34"/>
        </w:rPr>
        <w:t>μογές, ώστε να διασφαλίζεται η πλήρης και ισότιμη συμμ</w:t>
      </w:r>
      <w:r w:rsidRPr="00C24C61">
        <w:rPr>
          <w:sz w:val="34"/>
        </w:rPr>
        <w:t>ε</w:t>
      </w:r>
      <w:r w:rsidRPr="00C24C61">
        <w:rPr>
          <w:sz w:val="34"/>
        </w:rPr>
        <w:t>τοχή των ατόμων με αναπηρία σε όλους τους τομείς της κοινωνικής ζωής. Συνεπώς, με βάση την προσέγγιση του κοινωνικού μοντ</w:t>
      </w:r>
      <w:r w:rsidRPr="00C24C61">
        <w:rPr>
          <w:sz w:val="34"/>
        </w:rPr>
        <w:t>έ</w:t>
      </w:r>
      <w:r w:rsidRPr="00C24C61">
        <w:rPr>
          <w:sz w:val="34"/>
        </w:rPr>
        <w:t>λου, η αναπηρία ανάγεται πλέον σε πολιτικό ζήτ</w:t>
      </w:r>
      <w:r w:rsidRPr="00C24C61">
        <w:rPr>
          <w:sz w:val="34"/>
        </w:rPr>
        <w:t>η</w:t>
      </w:r>
      <w:r w:rsidRPr="00C24C61">
        <w:rPr>
          <w:sz w:val="34"/>
        </w:rPr>
        <w:t>μα.</w:t>
      </w:r>
    </w:p>
    <w:p w:rsidR="00096B7C" w:rsidRPr="00C24C61" w:rsidRDefault="00096B7C" w:rsidP="00096B7C">
      <w:pPr>
        <w:rPr>
          <w:sz w:val="34"/>
        </w:rPr>
      </w:pPr>
      <w:r w:rsidRPr="00C24C61">
        <w:rPr>
          <w:sz w:val="34"/>
        </w:rPr>
        <w:t xml:space="preserve">Η κοινωνική οπτική στην έννοια της αναπηρίας εισάγει νέα διάσταση των </w:t>
      </w:r>
      <w:r w:rsidRPr="00C24C61">
        <w:rPr>
          <w:i/>
          <w:sz w:val="34"/>
        </w:rPr>
        <w:t>ανθρωπίνων δικαιωμάτων</w:t>
      </w:r>
      <w:r w:rsidRPr="00C24C61">
        <w:rPr>
          <w:sz w:val="34"/>
        </w:rPr>
        <w:t>, και μάλιστα με πολλαπλές προ</w:t>
      </w:r>
      <w:r w:rsidRPr="00C24C61">
        <w:rPr>
          <w:sz w:val="34"/>
        </w:rPr>
        <w:t>ε</w:t>
      </w:r>
      <w:r w:rsidRPr="00C24C61">
        <w:rPr>
          <w:sz w:val="34"/>
        </w:rPr>
        <w:t>κτάσεις:</w:t>
      </w:r>
    </w:p>
    <w:p w:rsidR="00096B7C" w:rsidRPr="00C24C61" w:rsidRDefault="00096B7C" w:rsidP="00405A04">
      <w:pPr>
        <w:pStyle w:val="myBullet"/>
        <w:rPr>
          <w:sz w:val="34"/>
        </w:rPr>
      </w:pPr>
      <w:r w:rsidRPr="00C24C61">
        <w:rPr>
          <w:sz w:val="34"/>
        </w:rPr>
        <w:t xml:space="preserve">Αναδεικνύει την </w:t>
      </w:r>
      <w:r w:rsidRPr="00C24C61">
        <w:rPr>
          <w:i/>
          <w:sz w:val="34"/>
        </w:rPr>
        <w:t>υποχρέωση της κοινωνίας</w:t>
      </w:r>
      <w:r w:rsidRPr="00C24C61">
        <w:rPr>
          <w:sz w:val="34"/>
        </w:rPr>
        <w:t xml:space="preserve"> να διασφ</w:t>
      </w:r>
      <w:r w:rsidRPr="00C24C61">
        <w:rPr>
          <w:sz w:val="34"/>
        </w:rPr>
        <w:t>α</w:t>
      </w:r>
      <w:r w:rsidRPr="00C24C61">
        <w:rPr>
          <w:sz w:val="34"/>
        </w:rPr>
        <w:t>λίζει την πλήρη</w:t>
      </w:r>
      <w:r w:rsidR="00405A04" w:rsidRPr="00C24C61">
        <w:rPr>
          <w:sz w:val="34"/>
        </w:rPr>
        <w:t xml:space="preserve"> </w:t>
      </w:r>
      <w:r w:rsidRPr="00C24C61">
        <w:rPr>
          <w:sz w:val="34"/>
        </w:rPr>
        <w:t xml:space="preserve">και ισότιμη συμμετοχή των ατόμων με αναπηρία σε </w:t>
      </w:r>
      <w:r w:rsidRPr="00C24C61">
        <w:rPr>
          <w:sz w:val="34"/>
        </w:rPr>
        <w:t>ό</w:t>
      </w:r>
      <w:r w:rsidRPr="00C24C61">
        <w:rPr>
          <w:sz w:val="34"/>
        </w:rPr>
        <w:t>λες τις πλευρές</w:t>
      </w:r>
      <w:r w:rsidR="00405A04" w:rsidRPr="00C24C61">
        <w:rPr>
          <w:sz w:val="34"/>
        </w:rPr>
        <w:t xml:space="preserve"> </w:t>
      </w:r>
      <w:r w:rsidRPr="00C24C61">
        <w:rPr>
          <w:sz w:val="34"/>
        </w:rPr>
        <w:t>της κοινωνικής ζωής.</w:t>
      </w:r>
    </w:p>
    <w:p w:rsidR="00096B7C" w:rsidRPr="00C24C61" w:rsidRDefault="00096B7C" w:rsidP="00405A04">
      <w:pPr>
        <w:pStyle w:val="myBullet"/>
        <w:rPr>
          <w:sz w:val="34"/>
        </w:rPr>
      </w:pPr>
      <w:r w:rsidRPr="00C24C61">
        <w:rPr>
          <w:sz w:val="34"/>
        </w:rPr>
        <w:t xml:space="preserve">Εδραιώνει τη </w:t>
      </w:r>
      <w:r w:rsidRPr="00C24C61">
        <w:rPr>
          <w:i/>
          <w:sz w:val="34"/>
        </w:rPr>
        <w:t>δικαιωματική προσέγγιση</w:t>
      </w:r>
      <w:r w:rsidRPr="00C24C61">
        <w:rPr>
          <w:sz w:val="34"/>
        </w:rPr>
        <w:t xml:space="preserve"> για τη διεκδ</w:t>
      </w:r>
      <w:r w:rsidRPr="00C24C61">
        <w:rPr>
          <w:sz w:val="34"/>
        </w:rPr>
        <w:t>ί</w:t>
      </w:r>
      <w:r w:rsidRPr="00C24C61">
        <w:rPr>
          <w:sz w:val="34"/>
        </w:rPr>
        <w:t>κηση των δικαιωμάτων</w:t>
      </w:r>
      <w:r w:rsidR="00405A04" w:rsidRPr="00C24C61">
        <w:rPr>
          <w:sz w:val="34"/>
        </w:rPr>
        <w:t xml:space="preserve"> </w:t>
      </w:r>
      <w:r w:rsidRPr="00C24C61">
        <w:rPr>
          <w:sz w:val="34"/>
        </w:rPr>
        <w:t>των ατόμων με αναπηρία, σε αντιδιαστολή με αντιλήψεις</w:t>
      </w:r>
      <w:r w:rsidR="00405A04" w:rsidRPr="00C24C61">
        <w:rPr>
          <w:sz w:val="34"/>
        </w:rPr>
        <w:t xml:space="preserve"> </w:t>
      </w:r>
      <w:r w:rsidRPr="00C24C61">
        <w:rPr>
          <w:sz w:val="34"/>
        </w:rPr>
        <w:t>«φιλανθρωπίας», οίκτου, ελεημοσ</w:t>
      </w:r>
      <w:r w:rsidRPr="00C24C61">
        <w:rPr>
          <w:sz w:val="34"/>
        </w:rPr>
        <w:t>ύ</w:t>
      </w:r>
      <w:r w:rsidRPr="00C24C61">
        <w:rPr>
          <w:sz w:val="34"/>
        </w:rPr>
        <w:t>νης κ.λπ.</w:t>
      </w:r>
    </w:p>
    <w:p w:rsidR="00096B7C" w:rsidRPr="00C24C61" w:rsidRDefault="00096B7C" w:rsidP="00405A04">
      <w:pPr>
        <w:pStyle w:val="myBullet"/>
        <w:rPr>
          <w:sz w:val="34"/>
        </w:rPr>
      </w:pPr>
      <w:r w:rsidRPr="00C24C61">
        <w:rPr>
          <w:sz w:val="34"/>
        </w:rPr>
        <w:lastRenderedPageBreak/>
        <w:t>Διαμορφώνει το θεωρητικό υπόβαθρο για τη διαπ</w:t>
      </w:r>
      <w:r w:rsidRPr="00C24C61">
        <w:rPr>
          <w:sz w:val="34"/>
        </w:rPr>
        <w:t>ί</w:t>
      </w:r>
      <w:r w:rsidRPr="00C24C61">
        <w:rPr>
          <w:sz w:val="34"/>
        </w:rPr>
        <w:t>στωση της ανεπάρκειας</w:t>
      </w:r>
      <w:r w:rsidR="00405A04" w:rsidRPr="00C24C61">
        <w:rPr>
          <w:sz w:val="34"/>
        </w:rPr>
        <w:t xml:space="preserve"> </w:t>
      </w:r>
      <w:r w:rsidRPr="00C24C61">
        <w:rPr>
          <w:sz w:val="34"/>
        </w:rPr>
        <w:t>των παθητικών πολιτικών κο</w:t>
      </w:r>
      <w:r w:rsidRPr="00C24C61">
        <w:rPr>
          <w:sz w:val="34"/>
        </w:rPr>
        <w:t>ι</w:t>
      </w:r>
      <w:r w:rsidRPr="00C24C61">
        <w:rPr>
          <w:sz w:val="34"/>
        </w:rPr>
        <w:t>νωνικής πρόνοιας και φωτίζει</w:t>
      </w:r>
      <w:r w:rsidR="00405A04" w:rsidRPr="00C24C61">
        <w:rPr>
          <w:sz w:val="34"/>
        </w:rPr>
        <w:t xml:space="preserve"> </w:t>
      </w:r>
      <w:r w:rsidRPr="00C24C61">
        <w:rPr>
          <w:sz w:val="34"/>
        </w:rPr>
        <w:t>την ανάγκη για συμπλ</w:t>
      </w:r>
      <w:r w:rsidRPr="00C24C61">
        <w:rPr>
          <w:sz w:val="34"/>
        </w:rPr>
        <w:t>ή</w:t>
      </w:r>
      <w:r w:rsidRPr="00C24C61">
        <w:rPr>
          <w:sz w:val="34"/>
        </w:rPr>
        <w:t>ρωσή τους με ενεργητικές πολιτικές.</w:t>
      </w:r>
    </w:p>
    <w:p w:rsidR="00405A04" w:rsidRPr="00C24C61" w:rsidRDefault="00405A04" w:rsidP="00405A04">
      <w:pPr>
        <w:pStyle w:val="myBullet"/>
        <w:rPr>
          <w:sz w:val="34"/>
        </w:rPr>
      </w:pPr>
      <w:r w:rsidRPr="00C24C61">
        <w:rPr>
          <w:sz w:val="34"/>
        </w:rPr>
        <w:t xml:space="preserve">Εγείρει την απαίτηση για τη δημιουργία προϋποθέσεων οι οποίες αποσκοπούν στην κοινωνική </w:t>
      </w:r>
      <w:r w:rsidRPr="00C24C61">
        <w:rPr>
          <w:i/>
          <w:sz w:val="34"/>
        </w:rPr>
        <w:t>ένταξη</w:t>
      </w:r>
      <w:r w:rsidRPr="00C24C61">
        <w:rPr>
          <w:sz w:val="34"/>
        </w:rPr>
        <w:t xml:space="preserve"> των ατ</w:t>
      </w:r>
      <w:r w:rsidRPr="00C24C61">
        <w:rPr>
          <w:sz w:val="34"/>
        </w:rPr>
        <w:t>ό</w:t>
      </w:r>
      <w:r w:rsidRPr="00C24C61">
        <w:rPr>
          <w:sz w:val="34"/>
        </w:rPr>
        <w:t xml:space="preserve">μων με αναπηρία, σε αντιδιαστολή με την </w:t>
      </w:r>
      <w:r w:rsidRPr="00C24C61">
        <w:rPr>
          <w:i/>
          <w:sz w:val="34"/>
        </w:rPr>
        <w:t>ενσωμάτωσή</w:t>
      </w:r>
      <w:r w:rsidRPr="00C24C61">
        <w:rPr>
          <w:sz w:val="34"/>
        </w:rPr>
        <w:t xml:space="preserve"> τους, δηλαδή τη μονομερή προσαρμογή τους στο υφ</w:t>
      </w:r>
      <w:r w:rsidRPr="00C24C61">
        <w:rPr>
          <w:sz w:val="34"/>
        </w:rPr>
        <w:t>ι</w:t>
      </w:r>
      <w:r w:rsidRPr="00C24C61">
        <w:rPr>
          <w:sz w:val="34"/>
        </w:rPr>
        <w:t>στάμενο κοινωνικό περ</w:t>
      </w:r>
      <w:r w:rsidRPr="00C24C61">
        <w:rPr>
          <w:sz w:val="34"/>
        </w:rPr>
        <w:t>ι</w:t>
      </w:r>
      <w:r w:rsidRPr="00C24C61">
        <w:rPr>
          <w:sz w:val="34"/>
        </w:rPr>
        <w:t>βάλλον.</w:t>
      </w:r>
    </w:p>
    <w:p w:rsidR="00405A04" w:rsidRPr="00C24C61" w:rsidRDefault="00405A04" w:rsidP="00405A04">
      <w:pPr>
        <w:rPr>
          <w:sz w:val="34"/>
        </w:rPr>
      </w:pPr>
      <w:r w:rsidRPr="00C24C61">
        <w:rPr>
          <w:sz w:val="34"/>
        </w:rPr>
        <w:t>Σήμερα, το κοινωνικό μοντέλο για την αναπηρία συνιστά την κυρίαρχη προσέγγιση τόσο στον χώρο της επιστήμης όσο και στο επίπεδο των διεθνών οργανισμών, αλλά και της συντριπτικής πλειονότητας των κρατών. Ωστόσο, αυτή η κατάκτηση του αναπηρικού κινήματος και της κοινωνίας γενικότερα, κινδυνεύει από την προϊούσα επέκταση των ν</w:t>
      </w:r>
      <w:r w:rsidRPr="00C24C61">
        <w:rPr>
          <w:sz w:val="34"/>
        </w:rPr>
        <w:t>ε</w:t>
      </w:r>
      <w:r w:rsidRPr="00C24C61">
        <w:rPr>
          <w:sz w:val="34"/>
        </w:rPr>
        <w:t>οφιλελεύθερων πολιτικών, καθότι με αυτές επιχε</w:t>
      </w:r>
      <w:r w:rsidRPr="00C24C61">
        <w:rPr>
          <w:sz w:val="34"/>
        </w:rPr>
        <w:t>ι</w:t>
      </w:r>
      <w:r w:rsidRPr="00C24C61">
        <w:rPr>
          <w:sz w:val="34"/>
        </w:rPr>
        <w:t>ρείται, σε οικονομικούς όρους πλέον, η επιστροφή στην εξατομ</w:t>
      </w:r>
      <w:r w:rsidRPr="00C24C61">
        <w:rPr>
          <w:sz w:val="34"/>
        </w:rPr>
        <w:t>ί</w:t>
      </w:r>
      <w:r w:rsidRPr="00C24C61">
        <w:rPr>
          <w:sz w:val="34"/>
        </w:rPr>
        <w:t xml:space="preserve">κευση της αναπηρίας, (βλ. ενότητα </w:t>
      </w:r>
      <w:r w:rsidRPr="00C24C61">
        <w:rPr>
          <w:sz w:val="34"/>
        </w:rPr>
        <w:fldChar w:fldCharType="begin"/>
      </w:r>
      <w:r w:rsidRPr="00C24C61">
        <w:rPr>
          <w:sz w:val="34"/>
        </w:rPr>
        <w:instrText xml:space="preserve"> REF _Ref358254775 \r \h </w:instrText>
      </w:r>
      <w:r w:rsidRPr="00C24C61">
        <w:rPr>
          <w:sz w:val="34"/>
        </w:rPr>
      </w:r>
      <w:r w:rsidR="00C24C61" w:rsidRPr="00C24C61">
        <w:rPr>
          <w:sz w:val="34"/>
        </w:rPr>
        <w:instrText xml:space="preserve"> \* MERGEFORMAT </w:instrText>
      </w:r>
      <w:r w:rsidRPr="00C24C61">
        <w:rPr>
          <w:sz w:val="34"/>
        </w:rPr>
        <w:fldChar w:fldCharType="separate"/>
      </w:r>
      <w:r w:rsidR="00C24C61">
        <w:rPr>
          <w:sz w:val="34"/>
        </w:rPr>
        <w:t>1.2</w:t>
      </w:r>
      <w:r w:rsidRPr="00C24C61">
        <w:rPr>
          <w:sz w:val="34"/>
        </w:rPr>
        <w:fldChar w:fldCharType="end"/>
      </w:r>
      <w:r w:rsidRPr="00C24C61">
        <w:rPr>
          <w:sz w:val="34"/>
        </w:rPr>
        <w:t>).</w:t>
      </w:r>
    </w:p>
    <w:p w:rsidR="00096B7C" w:rsidRPr="00C24C61" w:rsidRDefault="00096B7C" w:rsidP="00645DC8">
      <w:pPr>
        <w:rPr>
          <w:sz w:val="34"/>
        </w:rPr>
      </w:pPr>
    </w:p>
    <w:p w:rsidR="00405A04" w:rsidRPr="00C24C61" w:rsidRDefault="00405A04" w:rsidP="00405A04">
      <w:pPr>
        <w:pStyle w:val="a3"/>
        <w:jc w:val="center"/>
        <w:rPr>
          <w:sz w:val="32"/>
        </w:rPr>
      </w:pPr>
      <w:r w:rsidRPr="00C24C61">
        <w:rPr>
          <w:sz w:val="32"/>
        </w:rPr>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1</w:t>
      </w:r>
      <w:r w:rsidRPr="00C24C61">
        <w:rPr>
          <w:sz w:val="32"/>
        </w:rPr>
        <w:fldChar w:fldCharType="end"/>
      </w:r>
      <w:r w:rsidRPr="00C24C61">
        <w:rPr>
          <w:sz w:val="32"/>
        </w:rPr>
        <w:t>. Αντιπαραβολή εννοιών του κοινωνικού και του ιατρικού μ</w:t>
      </w:r>
      <w:r w:rsidRPr="00C24C61">
        <w:rPr>
          <w:sz w:val="32"/>
        </w:rPr>
        <w:t>ο</w:t>
      </w:r>
      <w:r w:rsidRPr="00C24C61">
        <w:rPr>
          <w:sz w:val="32"/>
        </w:rPr>
        <w:t>ντέλου προσέγγισης για την αναπηρία</w:t>
      </w:r>
    </w:p>
    <w:tbl>
      <w:tblPr>
        <w:tblW w:w="8560" w:type="dxa"/>
        <w:tblInd w:w="93" w:type="dxa"/>
        <w:tblCellMar>
          <w:top w:w="57" w:type="dxa"/>
          <w:bottom w:w="57" w:type="dxa"/>
        </w:tblCellMar>
        <w:tblLook w:val="04A0" w:firstRow="1" w:lastRow="0" w:firstColumn="1" w:lastColumn="0" w:noHBand="0" w:noVBand="1"/>
        <w:tblCaption w:val="Πίνακας 1. Αντιπαραβολή εννοιών του κοινωνικού και του ιατρικού μοντέλου προσέγγισης για την αναπηρία."/>
        <w:tblDescription w:val="Ιατρικό μοντέλο: Ασθενής, Κοινωνικό μοντέλο: Άτομο με αναπηρία.&#10;Ιατρικό μοντέλο: Βλάβη, Κοινωνικό μοντέλο: Αναπηρία.&#10;Ιατρικό μοντέλο: Ατομικό πρόβλημα, Κοινωνικό μοντέλο: Κοινωνικό πρόβλημα.&#10;Ιατρικό μοντέλο: Ατομική αντιμετώπιση - προσαρμογή, Κοινωνικό μοντέλο: Προσαρμογή περιβάλλοντος / κοινωνίας.&#10;Ιατρικό μοντέλο: Φιλανθρωπία, Κοινωνικό μοντέλο: Κοινωνική πολιτική.&#10;Ιατρικό μοντέλο: Φροντίδα, Κοινωνικό μοντέλο: Υποστήριξη.&#10;Ιατρικό μοντέλο: Κοινωνική ενσωμάτωση, Κοινωνικό μοντέλο: Κοινωνική ένταξη.&#10;Ιατρικό μοντέλο: Διάκριση, Κοινωνικό μοντέλο: Ισότητα.&#10;Ιατρικό μοντέλο: Έλεγχος, Κοινωνικό μοντέλο: Επιλογή.&#10;[Τέλος του Πίνακα].&#10;"/>
      </w:tblPr>
      <w:tblGrid>
        <w:gridCol w:w="4280"/>
        <w:gridCol w:w="4280"/>
      </w:tblGrid>
      <w:tr w:rsidR="005E55AC" w:rsidRPr="00C24C61" w:rsidTr="00C33E72">
        <w:trPr>
          <w:trHeight w:val="470"/>
          <w:tblHeader/>
        </w:trPr>
        <w:tc>
          <w:tcPr>
            <w:tcW w:w="4280"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5E55AC" w:rsidRPr="00C24C61" w:rsidRDefault="005E55AC" w:rsidP="00C33E72">
            <w:pPr>
              <w:suppressAutoHyphens/>
              <w:spacing w:after="0" w:line="240" w:lineRule="auto"/>
              <w:jc w:val="left"/>
              <w:rPr>
                <w:b/>
                <w:sz w:val="30"/>
                <w:lang w:eastAsia="el-GR"/>
              </w:rPr>
            </w:pPr>
            <w:r w:rsidRPr="00C24C61">
              <w:rPr>
                <w:b/>
                <w:sz w:val="30"/>
                <w:lang w:eastAsia="el-GR"/>
              </w:rPr>
              <w:t>Ιατρικό μοντέλο</w:t>
            </w:r>
          </w:p>
        </w:tc>
        <w:tc>
          <w:tcPr>
            <w:tcW w:w="4280" w:type="dxa"/>
            <w:tcBorders>
              <w:top w:val="single" w:sz="4" w:space="0" w:color="auto"/>
              <w:left w:val="nil"/>
              <w:bottom w:val="single" w:sz="4" w:space="0" w:color="auto"/>
              <w:right w:val="single" w:sz="4" w:space="0" w:color="auto"/>
            </w:tcBorders>
            <w:shd w:val="clear" w:color="000000" w:fill="A6A6A6"/>
            <w:vAlign w:val="center"/>
            <w:hideMark/>
          </w:tcPr>
          <w:p w:rsidR="005E55AC" w:rsidRPr="00C24C61" w:rsidRDefault="005E55AC" w:rsidP="00C33E72">
            <w:pPr>
              <w:suppressAutoHyphens/>
              <w:spacing w:after="0" w:line="240" w:lineRule="auto"/>
              <w:jc w:val="left"/>
              <w:rPr>
                <w:b/>
                <w:sz w:val="30"/>
                <w:lang w:eastAsia="el-GR"/>
              </w:rPr>
            </w:pPr>
            <w:r w:rsidRPr="00C24C61">
              <w:rPr>
                <w:b/>
                <w:sz w:val="30"/>
                <w:lang w:eastAsia="el-GR"/>
              </w:rPr>
              <w:t>Κοινωνικό μοντέλο</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Ασθενής</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Άτομο με αναπηρία</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Βλάβη</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Αναπηρία</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Ατομικό πρόβλημα</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Κοινωνικό πρόβλημα</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Ατομική αντιμετώπιση - προσαρμογή</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Προσαρμογή περιβάλλοντος / κοινωνίας</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lastRenderedPageBreak/>
              <w:t>Φιλανθρωπία</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Κοινωνική πολιτική</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Φροντίδα</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Υποστήριξη</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Κοινωνική ενσωμάτωση</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Κοινωνική ένταξη</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Διάκριση</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Ισότητα</w:t>
            </w:r>
          </w:p>
        </w:tc>
      </w:tr>
      <w:tr w:rsidR="005E55AC" w:rsidRPr="00C24C61" w:rsidTr="00366444">
        <w:trPr>
          <w:trHeight w:val="113"/>
        </w:trPr>
        <w:tc>
          <w:tcPr>
            <w:tcW w:w="4280" w:type="dxa"/>
            <w:tcBorders>
              <w:top w:val="nil"/>
              <w:left w:val="single" w:sz="4" w:space="0" w:color="auto"/>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Έλεγχος</w:t>
            </w:r>
          </w:p>
        </w:tc>
        <w:tc>
          <w:tcPr>
            <w:tcW w:w="4280" w:type="dxa"/>
            <w:tcBorders>
              <w:top w:val="nil"/>
              <w:left w:val="nil"/>
              <w:bottom w:val="single" w:sz="4" w:space="0" w:color="auto"/>
              <w:right w:val="single" w:sz="4" w:space="0" w:color="auto"/>
            </w:tcBorders>
            <w:shd w:val="clear" w:color="auto" w:fill="auto"/>
            <w:hideMark/>
          </w:tcPr>
          <w:p w:rsidR="005E55AC" w:rsidRPr="00C24C61" w:rsidRDefault="005E55AC" w:rsidP="00F377A9">
            <w:pPr>
              <w:suppressAutoHyphens/>
              <w:spacing w:before="60" w:after="60" w:line="240" w:lineRule="auto"/>
              <w:jc w:val="left"/>
              <w:rPr>
                <w:sz w:val="30"/>
                <w:lang w:eastAsia="el-GR"/>
              </w:rPr>
            </w:pPr>
            <w:r w:rsidRPr="00C24C61">
              <w:rPr>
                <w:sz w:val="30"/>
                <w:lang w:eastAsia="el-GR"/>
              </w:rPr>
              <w:t>Επιλογή</w:t>
            </w:r>
          </w:p>
        </w:tc>
      </w:tr>
    </w:tbl>
    <w:p w:rsidR="005E55AC" w:rsidRPr="00C24C61" w:rsidRDefault="005E55AC" w:rsidP="005E55AC">
      <w:pPr>
        <w:rPr>
          <w:sz w:val="34"/>
          <w:lang w:val="en-US"/>
        </w:rPr>
      </w:pPr>
    </w:p>
    <w:p w:rsidR="00096B7C" w:rsidRPr="00C24C61" w:rsidRDefault="00405A04" w:rsidP="00405A04">
      <w:pPr>
        <w:pStyle w:val="2"/>
        <w:rPr>
          <w:sz w:val="38"/>
          <w:szCs w:val="30"/>
        </w:rPr>
      </w:pPr>
      <w:bookmarkStart w:id="45" w:name="_Toc358524488"/>
      <w:bookmarkStart w:id="46" w:name="_Toc362875050"/>
      <w:r w:rsidRPr="00C24C61">
        <w:rPr>
          <w:sz w:val="38"/>
          <w:szCs w:val="30"/>
        </w:rPr>
        <w:t>Η προσέγγιση για την αναπηρία επηρεάζει την πολιτική</w:t>
      </w:r>
      <w:bookmarkEnd w:id="45"/>
      <w:bookmarkEnd w:id="46"/>
    </w:p>
    <w:p w:rsidR="00405A04" w:rsidRPr="00C24C61" w:rsidRDefault="00405A04" w:rsidP="00405A04">
      <w:pPr>
        <w:rPr>
          <w:sz w:val="34"/>
        </w:rPr>
      </w:pPr>
      <w:r w:rsidRPr="00C24C61">
        <w:rPr>
          <w:sz w:val="34"/>
        </w:rPr>
        <w:t>Το είδος της αντίληψης για την αναπηρία έχει καθοριστική σημασία διότι δι</w:t>
      </w:r>
      <w:r w:rsidRPr="00C24C61">
        <w:rPr>
          <w:sz w:val="34"/>
        </w:rPr>
        <w:t>α</w:t>
      </w:r>
      <w:r w:rsidRPr="00C24C61">
        <w:rPr>
          <w:sz w:val="34"/>
        </w:rPr>
        <w:t>μορφώνει την αφετηρία για τον καθορισμό των σχετικών πολιτικών. Στον βαθμό που η αναπηρία θε</w:t>
      </w:r>
      <w:r w:rsidRPr="00C24C61">
        <w:rPr>
          <w:sz w:val="34"/>
        </w:rPr>
        <w:t>ω</w:t>
      </w:r>
      <w:r w:rsidRPr="00C24C61">
        <w:rPr>
          <w:sz w:val="34"/>
        </w:rPr>
        <w:t xml:space="preserve">ρείται αποκλειστικά ως </w:t>
      </w:r>
      <w:r w:rsidRPr="00C24C61">
        <w:rPr>
          <w:i/>
          <w:sz w:val="34"/>
        </w:rPr>
        <w:t>ατομικό</w:t>
      </w:r>
      <w:r w:rsidRPr="00C24C61">
        <w:rPr>
          <w:sz w:val="34"/>
        </w:rPr>
        <w:t xml:space="preserve"> πρόβλημα, τότε, εκ προο</w:t>
      </w:r>
      <w:r w:rsidRPr="00C24C61">
        <w:rPr>
          <w:sz w:val="34"/>
        </w:rPr>
        <w:t>ι</w:t>
      </w:r>
      <w:r w:rsidRPr="00C24C61">
        <w:rPr>
          <w:sz w:val="34"/>
        </w:rPr>
        <w:t>μίου, δρομολογούνται πολιτικές που εξαντλούνται σε ατ</w:t>
      </w:r>
      <w:r w:rsidRPr="00C24C61">
        <w:rPr>
          <w:sz w:val="34"/>
        </w:rPr>
        <w:t>ο</w:t>
      </w:r>
      <w:r w:rsidRPr="00C24C61">
        <w:rPr>
          <w:sz w:val="34"/>
        </w:rPr>
        <w:t>μικό επίπεδο, οι οποίες κατά κανόνα συνδυάζονται με παθ</w:t>
      </w:r>
      <w:r w:rsidRPr="00C24C61">
        <w:rPr>
          <w:sz w:val="34"/>
        </w:rPr>
        <w:t>η</w:t>
      </w:r>
      <w:r w:rsidRPr="00C24C61">
        <w:rPr>
          <w:sz w:val="34"/>
        </w:rPr>
        <w:t xml:space="preserve">τικές </w:t>
      </w:r>
      <w:proofErr w:type="spellStart"/>
      <w:r w:rsidRPr="00C24C61">
        <w:rPr>
          <w:sz w:val="34"/>
        </w:rPr>
        <w:t>προνοιακές</w:t>
      </w:r>
      <w:proofErr w:type="spellEnd"/>
      <w:r w:rsidRPr="00C24C61">
        <w:rPr>
          <w:sz w:val="34"/>
        </w:rPr>
        <w:t xml:space="preserve"> πολιτικές. Αντιθέτως, η συνδυαστική πρ</w:t>
      </w:r>
      <w:r w:rsidRPr="00C24C61">
        <w:rPr>
          <w:sz w:val="34"/>
        </w:rPr>
        <w:t>ο</w:t>
      </w:r>
      <w:r w:rsidRPr="00C24C61">
        <w:rPr>
          <w:sz w:val="34"/>
        </w:rPr>
        <w:t xml:space="preserve">σέγγιση της αναπηρίας ως </w:t>
      </w:r>
      <w:r w:rsidRPr="00C24C61">
        <w:rPr>
          <w:i/>
          <w:sz w:val="34"/>
        </w:rPr>
        <w:t>κοινωνικού και ατομικού</w:t>
      </w:r>
      <w:r w:rsidRPr="00C24C61">
        <w:rPr>
          <w:sz w:val="34"/>
        </w:rPr>
        <w:t xml:space="preserve"> πρ</w:t>
      </w:r>
      <w:r w:rsidRPr="00C24C61">
        <w:rPr>
          <w:sz w:val="34"/>
        </w:rPr>
        <w:t>ο</w:t>
      </w:r>
      <w:r w:rsidRPr="00C24C61">
        <w:rPr>
          <w:sz w:val="34"/>
        </w:rPr>
        <w:t>βλήματος, με προτεραιότητα στην ανάδειξη της κοινωνικής διάστασης, ανοίγει τον δρόμο στην πολύπλευρη και δικαι</w:t>
      </w:r>
      <w:r w:rsidRPr="00C24C61">
        <w:rPr>
          <w:sz w:val="34"/>
        </w:rPr>
        <w:t>ω</w:t>
      </w:r>
      <w:r w:rsidRPr="00C24C61">
        <w:rPr>
          <w:sz w:val="34"/>
        </w:rPr>
        <w:t>ματική προσέγγιση της αναπηρ</w:t>
      </w:r>
      <w:r w:rsidRPr="00C24C61">
        <w:rPr>
          <w:sz w:val="34"/>
        </w:rPr>
        <w:t>ί</w:t>
      </w:r>
      <w:r w:rsidRPr="00C24C61">
        <w:rPr>
          <w:sz w:val="34"/>
        </w:rPr>
        <w:t>ας.</w:t>
      </w:r>
    </w:p>
    <w:p w:rsidR="00405A04" w:rsidRPr="00C24C61" w:rsidRDefault="00405A04" w:rsidP="00405A04">
      <w:pPr>
        <w:rPr>
          <w:sz w:val="34"/>
        </w:rPr>
      </w:pPr>
      <w:r w:rsidRPr="00C24C61">
        <w:rPr>
          <w:sz w:val="34"/>
        </w:rPr>
        <w:t xml:space="preserve">Όπως αναφέρθηκε (βλ. Κεφ. </w:t>
      </w:r>
      <w:r w:rsidR="00180046" w:rsidRPr="00C24C61">
        <w:rPr>
          <w:sz w:val="34"/>
        </w:rPr>
        <w:fldChar w:fldCharType="begin"/>
      </w:r>
      <w:r w:rsidR="00180046" w:rsidRPr="00C24C61">
        <w:rPr>
          <w:sz w:val="34"/>
        </w:rPr>
        <w:instrText xml:space="preserve"> REF _Ref358263047 \r \h  \* MERGEFORMAT </w:instrText>
      </w:r>
      <w:r w:rsidR="00180046" w:rsidRPr="00C24C61">
        <w:rPr>
          <w:sz w:val="34"/>
        </w:rPr>
      </w:r>
      <w:r w:rsidR="00180046" w:rsidRPr="00C24C61">
        <w:rPr>
          <w:sz w:val="34"/>
        </w:rPr>
        <w:fldChar w:fldCharType="separate"/>
      </w:r>
      <w:r w:rsidR="00C24C61">
        <w:rPr>
          <w:sz w:val="34"/>
        </w:rPr>
        <w:t>1</w:t>
      </w:r>
      <w:r w:rsidR="00180046" w:rsidRPr="00C24C61">
        <w:rPr>
          <w:sz w:val="34"/>
        </w:rPr>
        <w:fldChar w:fldCharType="end"/>
      </w:r>
      <w:r w:rsidRPr="00C24C61">
        <w:rPr>
          <w:sz w:val="34"/>
        </w:rPr>
        <w:t>) τα τελευταία χρόνια δι</w:t>
      </w:r>
      <w:r w:rsidRPr="00C24C61">
        <w:rPr>
          <w:sz w:val="34"/>
        </w:rPr>
        <w:t>α</w:t>
      </w:r>
      <w:r w:rsidRPr="00C24C61">
        <w:rPr>
          <w:sz w:val="34"/>
        </w:rPr>
        <w:t>μορφώνεται μια αντιφατική κατάσταση στον τομέα της κο</w:t>
      </w:r>
      <w:r w:rsidRPr="00C24C61">
        <w:rPr>
          <w:sz w:val="34"/>
        </w:rPr>
        <w:t>ι</w:t>
      </w:r>
      <w:r w:rsidRPr="00C24C61">
        <w:rPr>
          <w:sz w:val="34"/>
        </w:rPr>
        <w:t>νωνικής πολιτικής. Ως αποτέλεσμα της προόδου των κοιν</w:t>
      </w:r>
      <w:r w:rsidRPr="00C24C61">
        <w:rPr>
          <w:sz w:val="34"/>
        </w:rPr>
        <w:t>ω</w:t>
      </w:r>
      <w:r w:rsidRPr="00C24C61">
        <w:rPr>
          <w:sz w:val="34"/>
        </w:rPr>
        <w:t>νικών επιστημών και των αγώνων του αναπηρικού κινήμ</w:t>
      </w:r>
      <w:r w:rsidRPr="00C24C61">
        <w:rPr>
          <w:sz w:val="34"/>
        </w:rPr>
        <w:t>α</w:t>
      </w:r>
      <w:r w:rsidRPr="00C24C61">
        <w:rPr>
          <w:sz w:val="34"/>
        </w:rPr>
        <w:t xml:space="preserve">τος, έχουν διαδοθεί και έχουν γίνει πλέον κοινός τόπος αξίες και αρχές που αναφέρονται στα ανθρώπινα δικαιώματα. </w:t>
      </w:r>
      <w:r w:rsidRPr="00C24C61">
        <w:rPr>
          <w:sz w:val="34"/>
        </w:rPr>
        <w:t>ε</w:t>
      </w:r>
      <w:r w:rsidRPr="00C24C61">
        <w:rPr>
          <w:sz w:val="34"/>
        </w:rPr>
        <w:t>πιπλέον, αυτές οι αξίες και αρχές έχουν αποτυπωθεί σε κε</w:t>
      </w:r>
      <w:r w:rsidRPr="00C24C61">
        <w:rPr>
          <w:sz w:val="34"/>
        </w:rPr>
        <w:t>ί</w:t>
      </w:r>
      <w:r w:rsidRPr="00C24C61">
        <w:rPr>
          <w:sz w:val="34"/>
        </w:rPr>
        <w:lastRenderedPageBreak/>
        <w:t xml:space="preserve">μενα διεθνών οργανισμών και έχουν υιοθετηθεί από την </w:t>
      </w:r>
      <w:r w:rsidRPr="00C24C61">
        <w:rPr>
          <w:sz w:val="34"/>
        </w:rPr>
        <w:t>ε</w:t>
      </w:r>
      <w:r w:rsidRPr="00C24C61">
        <w:rPr>
          <w:sz w:val="34"/>
        </w:rPr>
        <w:t>θνική νομοθεσία πολλών κρατών. Ωστόσο, σχεδόν παρά</w:t>
      </w:r>
      <w:r w:rsidRPr="00C24C61">
        <w:rPr>
          <w:sz w:val="34"/>
        </w:rPr>
        <w:t>λ</w:t>
      </w:r>
      <w:r w:rsidRPr="00C24C61">
        <w:rPr>
          <w:sz w:val="34"/>
        </w:rPr>
        <w:t xml:space="preserve">ληλα με την ανωτέρω διαδικασία, κυρίως στο επίπεδο </w:t>
      </w:r>
      <w:r w:rsidRPr="00C24C61">
        <w:rPr>
          <w:sz w:val="34"/>
        </w:rPr>
        <w:t>ά</w:t>
      </w:r>
      <w:r w:rsidRPr="00C24C61">
        <w:rPr>
          <w:sz w:val="34"/>
        </w:rPr>
        <w:t>σκησης της συγκεκριμένης πολιτικής, αλλά και με συστημ</w:t>
      </w:r>
      <w:r w:rsidRPr="00C24C61">
        <w:rPr>
          <w:sz w:val="34"/>
        </w:rPr>
        <w:t>α</w:t>
      </w:r>
      <w:r w:rsidRPr="00C24C61">
        <w:rPr>
          <w:sz w:val="34"/>
        </w:rPr>
        <w:t xml:space="preserve">τικές προεκτάσεις σε θεσμικό επίπεδο, παρατηρείται μία </w:t>
      </w:r>
      <w:r w:rsidRPr="00C24C61">
        <w:rPr>
          <w:sz w:val="34"/>
        </w:rPr>
        <w:t>α</w:t>
      </w:r>
      <w:r w:rsidRPr="00C24C61">
        <w:rPr>
          <w:sz w:val="34"/>
        </w:rPr>
        <w:t>ντίστροφη τάση η οποία στην πράξη περι</w:t>
      </w:r>
      <w:r w:rsidRPr="00C24C61">
        <w:rPr>
          <w:sz w:val="34"/>
        </w:rPr>
        <w:t>ο</w:t>
      </w:r>
      <w:r w:rsidRPr="00C24C61">
        <w:rPr>
          <w:sz w:val="34"/>
        </w:rPr>
        <w:t>ρίζει τον χώρο, το εύρος και την εμβέλεια της κοινωνικής πολιτικής, κατ</w:t>
      </w:r>
      <w:r w:rsidRPr="00C24C61">
        <w:rPr>
          <w:sz w:val="34"/>
        </w:rPr>
        <w:t>α</w:t>
      </w:r>
      <w:r w:rsidRPr="00C24C61">
        <w:rPr>
          <w:sz w:val="34"/>
        </w:rPr>
        <w:t>σκευάζοντας παράλληλα χώρο στις δυνάμεις της αγοράς.</w:t>
      </w:r>
    </w:p>
    <w:p w:rsidR="00405A04" w:rsidRPr="00C24C61" w:rsidRDefault="00405A04" w:rsidP="00405A04">
      <w:pPr>
        <w:rPr>
          <w:sz w:val="34"/>
        </w:rPr>
      </w:pPr>
      <w:r w:rsidRPr="00C24C61">
        <w:rPr>
          <w:sz w:val="34"/>
        </w:rPr>
        <w:t>Υπάρχει πλέον καθολική συμφωνία ότι η αναπηρία είναι ζ</w:t>
      </w:r>
      <w:r w:rsidRPr="00C24C61">
        <w:rPr>
          <w:sz w:val="34"/>
        </w:rPr>
        <w:t>ή</w:t>
      </w:r>
      <w:r w:rsidRPr="00C24C61">
        <w:rPr>
          <w:sz w:val="34"/>
        </w:rPr>
        <w:t>τημα ανθρωπίνων δικαιωμάτων. Ωστόσο, στην εμπέδωση, συνειδητοποίηση και διάδοση των θεωρητικών και πρακτ</w:t>
      </w:r>
      <w:r w:rsidRPr="00C24C61">
        <w:rPr>
          <w:sz w:val="34"/>
        </w:rPr>
        <w:t>ι</w:t>
      </w:r>
      <w:r w:rsidRPr="00C24C61">
        <w:rPr>
          <w:sz w:val="34"/>
        </w:rPr>
        <w:t>κών προεκτάσεων αυτού του κοινού τόπου, εντοπίζεται σ</w:t>
      </w:r>
      <w:r w:rsidRPr="00C24C61">
        <w:rPr>
          <w:sz w:val="34"/>
        </w:rPr>
        <w:t>ο</w:t>
      </w:r>
      <w:r w:rsidRPr="00C24C61">
        <w:rPr>
          <w:sz w:val="34"/>
        </w:rPr>
        <w:t>βαρό έλλει</w:t>
      </w:r>
      <w:r w:rsidRPr="00C24C61">
        <w:rPr>
          <w:sz w:val="34"/>
        </w:rPr>
        <w:t>μ</w:t>
      </w:r>
      <w:r w:rsidRPr="00C24C61">
        <w:rPr>
          <w:sz w:val="34"/>
        </w:rPr>
        <w:t>μα. Οι σύγχρονες αντιλήψεις για την αναπηρία, όχι μόνο δεν έχουν εμπεδωθεί στην ελληνική κοινωνία, α</w:t>
      </w:r>
      <w:r w:rsidRPr="00C24C61">
        <w:rPr>
          <w:sz w:val="34"/>
        </w:rPr>
        <w:t>λ</w:t>
      </w:r>
      <w:r w:rsidRPr="00C24C61">
        <w:rPr>
          <w:sz w:val="34"/>
        </w:rPr>
        <w:t>λά είναι άγνωστες ακόμη και σε αρμόδιες υπηρεσίες και π</w:t>
      </w:r>
      <w:r w:rsidRPr="00C24C61">
        <w:rPr>
          <w:sz w:val="34"/>
        </w:rPr>
        <w:t>α</w:t>
      </w:r>
      <w:r w:rsidRPr="00C24C61">
        <w:rPr>
          <w:sz w:val="34"/>
        </w:rPr>
        <w:t>ράγοντες της πολιτείας. Ο βαθμός «διείσδυσης» των σύ</w:t>
      </w:r>
      <w:r w:rsidRPr="00C24C61">
        <w:rPr>
          <w:sz w:val="34"/>
        </w:rPr>
        <w:t>γ</w:t>
      </w:r>
      <w:r w:rsidRPr="00C24C61">
        <w:rPr>
          <w:sz w:val="34"/>
        </w:rPr>
        <w:t>χρονων αντιλήψεων για την αναπηρία στις νοοτροπίες, στ</w:t>
      </w:r>
      <w:r w:rsidRPr="00C24C61">
        <w:rPr>
          <w:sz w:val="34"/>
        </w:rPr>
        <w:t>ά</w:t>
      </w:r>
      <w:r w:rsidRPr="00C24C61">
        <w:rPr>
          <w:sz w:val="34"/>
        </w:rPr>
        <w:t>σεις και πρακτικές της κοινωνίας είναι περιορισμένος. Η καθυστέρηση αυτή, πέραν της «φυσι</w:t>
      </w:r>
      <w:r w:rsidRPr="00C24C61">
        <w:rPr>
          <w:sz w:val="34"/>
        </w:rPr>
        <w:t>ο</w:t>
      </w:r>
      <w:r w:rsidRPr="00C24C61">
        <w:rPr>
          <w:sz w:val="34"/>
        </w:rPr>
        <w:t>λογικής» αδράνειας που έχει η κοινωνία σε κάθε αλλαγή, οφείλεται και στην έ</w:t>
      </w:r>
      <w:r w:rsidRPr="00C24C61">
        <w:rPr>
          <w:sz w:val="34"/>
        </w:rPr>
        <w:t>λ</w:t>
      </w:r>
      <w:r w:rsidRPr="00C24C61">
        <w:rPr>
          <w:sz w:val="34"/>
        </w:rPr>
        <w:t>λειψη παιδείας, γνώσεων και ενημέρωσης. Βέβαια, όπως ήδη έχει αναφερθεί, η πρόοδος που έχει σ</w:t>
      </w:r>
      <w:r w:rsidRPr="00C24C61">
        <w:rPr>
          <w:sz w:val="34"/>
        </w:rPr>
        <w:t>υ</w:t>
      </w:r>
      <w:r w:rsidRPr="00C24C61">
        <w:rPr>
          <w:sz w:val="34"/>
        </w:rPr>
        <w:t>ντελεστεί με την επικράτηση του κοινωνικού μοντέλου, διαβρώνεται προς την κατεύθυνση της εξατομίκευσης και από τις νεοφιλελε</w:t>
      </w:r>
      <w:r w:rsidRPr="00C24C61">
        <w:rPr>
          <w:sz w:val="34"/>
        </w:rPr>
        <w:t>ύ</w:t>
      </w:r>
      <w:r w:rsidRPr="00C24C61">
        <w:rPr>
          <w:sz w:val="34"/>
        </w:rPr>
        <w:t>θερες αντιλήψεις σε ιδεολογικούς, πολιτικούς και οικονομ</w:t>
      </w:r>
      <w:r w:rsidRPr="00C24C61">
        <w:rPr>
          <w:sz w:val="34"/>
        </w:rPr>
        <w:t>ι</w:t>
      </w:r>
      <w:r w:rsidRPr="00C24C61">
        <w:rPr>
          <w:sz w:val="34"/>
        </w:rPr>
        <w:t xml:space="preserve">κούς </w:t>
      </w:r>
      <w:r w:rsidRPr="00C24C61">
        <w:rPr>
          <w:sz w:val="34"/>
        </w:rPr>
        <w:t>ό</w:t>
      </w:r>
      <w:r w:rsidRPr="00C24C61">
        <w:rPr>
          <w:sz w:val="34"/>
        </w:rPr>
        <w:t>ρους.</w:t>
      </w:r>
    </w:p>
    <w:p w:rsidR="00405A04" w:rsidRPr="00C24C61" w:rsidRDefault="00405A04" w:rsidP="00405A04">
      <w:pPr>
        <w:rPr>
          <w:sz w:val="34"/>
        </w:rPr>
      </w:pPr>
    </w:p>
    <w:p w:rsidR="00405A04" w:rsidRPr="00C24C61" w:rsidRDefault="00405A04" w:rsidP="00405A04">
      <w:pPr>
        <w:pStyle w:val="2"/>
        <w:rPr>
          <w:sz w:val="38"/>
          <w:szCs w:val="30"/>
        </w:rPr>
      </w:pPr>
      <w:bookmarkStart w:id="47" w:name="_Toc358524489"/>
      <w:bookmarkStart w:id="48" w:name="_Toc362875051"/>
      <w:proofErr w:type="spellStart"/>
      <w:r w:rsidRPr="00C24C61">
        <w:rPr>
          <w:sz w:val="38"/>
          <w:szCs w:val="30"/>
        </w:rPr>
        <w:lastRenderedPageBreak/>
        <w:t>Kατευθυντήριες</w:t>
      </w:r>
      <w:proofErr w:type="spellEnd"/>
      <w:r w:rsidRPr="00C24C61">
        <w:rPr>
          <w:sz w:val="38"/>
          <w:szCs w:val="30"/>
        </w:rPr>
        <w:t xml:space="preserve"> αρχές που πρέπει να διέπουν ένα Σχέδιο Δράσης για την Αναπηρία</w:t>
      </w:r>
      <w:bookmarkEnd w:id="47"/>
      <w:bookmarkEnd w:id="48"/>
    </w:p>
    <w:p w:rsidR="00405A04" w:rsidRPr="00C24C61" w:rsidRDefault="00405A04" w:rsidP="00405A04">
      <w:pPr>
        <w:rPr>
          <w:sz w:val="34"/>
        </w:rPr>
      </w:pPr>
      <w:r w:rsidRPr="00C24C61">
        <w:rPr>
          <w:sz w:val="34"/>
        </w:rPr>
        <w:t xml:space="preserve">Ένα ΣΔΑ προκειμένου να μην είναι ένας απλός κατάλογος </w:t>
      </w:r>
      <w:r w:rsidRPr="00C24C61">
        <w:rPr>
          <w:sz w:val="34"/>
        </w:rPr>
        <w:t>ε</w:t>
      </w:r>
      <w:r w:rsidRPr="00C24C61">
        <w:rPr>
          <w:sz w:val="34"/>
        </w:rPr>
        <w:t>νεργειών, αλλά ένα εργαλείο το οποίο να χρησιμεύει στην επίτευξη στόχων για την ουσιαστική προώθηση των θεμ</w:t>
      </w:r>
      <w:r w:rsidRPr="00C24C61">
        <w:rPr>
          <w:sz w:val="34"/>
        </w:rPr>
        <w:t>ά</w:t>
      </w:r>
      <w:r w:rsidRPr="00C24C61">
        <w:rPr>
          <w:sz w:val="34"/>
        </w:rPr>
        <w:t>των της αναπηρίας, θα πρέπει να διαπνέεται από τη φιλοσ</w:t>
      </w:r>
      <w:r w:rsidRPr="00C24C61">
        <w:rPr>
          <w:sz w:val="34"/>
        </w:rPr>
        <w:t>ο</w:t>
      </w:r>
      <w:r w:rsidRPr="00C24C61">
        <w:rPr>
          <w:sz w:val="34"/>
        </w:rPr>
        <w:t>φία και να υπακούει στις αρχές του κοινωνικού μοντέλου και της δικαι</w:t>
      </w:r>
      <w:r w:rsidRPr="00C24C61">
        <w:rPr>
          <w:sz w:val="34"/>
        </w:rPr>
        <w:t>ω</w:t>
      </w:r>
      <w:r w:rsidRPr="00C24C61">
        <w:rPr>
          <w:sz w:val="34"/>
        </w:rPr>
        <w:t>ματικής προσέγγισης για την αναπηρία.</w:t>
      </w:r>
    </w:p>
    <w:p w:rsidR="00405A04" w:rsidRPr="00C24C61" w:rsidRDefault="00405A04" w:rsidP="00405A04">
      <w:pPr>
        <w:rPr>
          <w:sz w:val="34"/>
        </w:rPr>
      </w:pPr>
      <w:r w:rsidRPr="00C24C61">
        <w:rPr>
          <w:sz w:val="34"/>
        </w:rPr>
        <w:t>Είναι σημαντικό να εμπεδωθεί, ότι το θέμα της αναπηρίας, τόσο σε όρους υπέρβασης των προβλημάτων των ατόμων με αναπηρία όσο και σε όρους αρχών αντιμετώπισης της αν</w:t>
      </w:r>
      <w:r w:rsidRPr="00C24C61">
        <w:rPr>
          <w:sz w:val="34"/>
        </w:rPr>
        <w:t>α</w:t>
      </w:r>
      <w:r w:rsidRPr="00C24C61">
        <w:rPr>
          <w:sz w:val="34"/>
        </w:rPr>
        <w:t>πηρίας, αφορά με πο</w:t>
      </w:r>
      <w:r w:rsidRPr="00C24C61">
        <w:rPr>
          <w:sz w:val="34"/>
        </w:rPr>
        <w:t>λ</w:t>
      </w:r>
      <w:r w:rsidRPr="00C24C61">
        <w:rPr>
          <w:sz w:val="34"/>
        </w:rPr>
        <w:t>λούς, άμεσους και έμμεσους, τρόπους το σύνολο της κοινωνίας. Κατ’ αρχάς, η διασφάλιση των όρων για πλήρη κοινωνική ένταξη σε όλα τα άτομα είναι πρωταρχικό χαρακτηριστικό του επιπέδου πολ</w:t>
      </w:r>
      <w:r w:rsidRPr="00C24C61">
        <w:rPr>
          <w:sz w:val="34"/>
        </w:rPr>
        <w:t>ι</w:t>
      </w:r>
      <w:r w:rsidRPr="00C24C61">
        <w:rPr>
          <w:sz w:val="34"/>
        </w:rPr>
        <w:t xml:space="preserve">τισμού μιας κοινωνίας. Η παιδεία της κοινωνίας ώστε να λειτουργεί στη βάση μιας κουλτούρας σεβασμού των δικαιωμάτων έχει </w:t>
      </w:r>
      <w:r w:rsidRPr="00C24C61">
        <w:rPr>
          <w:sz w:val="34"/>
        </w:rPr>
        <w:t>α</w:t>
      </w:r>
      <w:r w:rsidRPr="00C24C61">
        <w:rPr>
          <w:sz w:val="34"/>
        </w:rPr>
        <w:t xml:space="preserve">νεκτίμητη </w:t>
      </w:r>
      <w:proofErr w:type="spellStart"/>
      <w:r w:rsidRPr="00C24C61">
        <w:rPr>
          <w:sz w:val="34"/>
        </w:rPr>
        <w:t>αυταξία</w:t>
      </w:r>
      <w:proofErr w:type="spellEnd"/>
      <w:r w:rsidRPr="00C24C61">
        <w:rPr>
          <w:sz w:val="34"/>
        </w:rPr>
        <w:t>. Περαιτέρω, η ποιότητα ζωής των ατ</w:t>
      </w:r>
      <w:r w:rsidRPr="00C24C61">
        <w:rPr>
          <w:sz w:val="34"/>
        </w:rPr>
        <w:t>ό</w:t>
      </w:r>
      <w:r w:rsidRPr="00C24C61">
        <w:rPr>
          <w:sz w:val="34"/>
        </w:rPr>
        <w:t>μων με αναπηρία επηρεάζει θετικά ή αρνητικά, με άμεσο ή/και έμμεσο τρόπο, π</w:t>
      </w:r>
      <w:r w:rsidRPr="00C24C61">
        <w:rPr>
          <w:sz w:val="34"/>
        </w:rPr>
        <w:t>ο</w:t>
      </w:r>
      <w:r w:rsidRPr="00C24C61">
        <w:rPr>
          <w:sz w:val="34"/>
        </w:rPr>
        <w:t>λύ μεγαλύτερο τμήμα της κοινωνίας. Επίσης, πολλές από τις διευκολύνσεις</w:t>
      </w:r>
      <w:r w:rsidR="00C05F7B" w:rsidRPr="00C24C61">
        <w:rPr>
          <w:sz w:val="34"/>
        </w:rPr>
        <w:t xml:space="preserve"> </w:t>
      </w:r>
      <w:r w:rsidRPr="00C24C61">
        <w:rPr>
          <w:sz w:val="34"/>
        </w:rPr>
        <w:t>που παρ</w:t>
      </w:r>
      <w:r w:rsidRPr="00C24C61">
        <w:rPr>
          <w:sz w:val="34"/>
        </w:rPr>
        <w:t>έ</w:t>
      </w:r>
      <w:r w:rsidRPr="00C24C61">
        <w:rPr>
          <w:sz w:val="34"/>
        </w:rPr>
        <w:t>χονται στα άτομα με αναπηρία χρησιμοποιούνται και από ευρύτερα τμήματα του πληθυσμού, ενώ συγχρόνως καθιστούν φιλικ</w:t>
      </w:r>
      <w:r w:rsidRPr="00C24C61">
        <w:rPr>
          <w:sz w:val="34"/>
        </w:rPr>
        <w:t>ό</w:t>
      </w:r>
      <w:r w:rsidRPr="00C24C61">
        <w:rPr>
          <w:sz w:val="34"/>
        </w:rPr>
        <w:t>τερο</w:t>
      </w:r>
      <w:r w:rsidR="00C05F7B" w:rsidRPr="00C24C61">
        <w:rPr>
          <w:sz w:val="34"/>
        </w:rPr>
        <w:t xml:space="preserve"> </w:t>
      </w:r>
      <w:r w:rsidRPr="00C24C61">
        <w:rPr>
          <w:sz w:val="34"/>
        </w:rPr>
        <w:t>και ασφαλέστερο για όλους το δομημένο περ</w:t>
      </w:r>
      <w:r w:rsidRPr="00C24C61">
        <w:rPr>
          <w:sz w:val="34"/>
        </w:rPr>
        <w:t>ι</w:t>
      </w:r>
      <w:r w:rsidRPr="00C24C61">
        <w:rPr>
          <w:sz w:val="34"/>
        </w:rPr>
        <w:t>βάλλον.</w:t>
      </w:r>
    </w:p>
    <w:p w:rsidR="00405A04" w:rsidRPr="00C24C61" w:rsidRDefault="00405A04" w:rsidP="00405A04">
      <w:pPr>
        <w:rPr>
          <w:sz w:val="34"/>
        </w:rPr>
      </w:pPr>
      <w:r w:rsidRPr="00C24C61">
        <w:rPr>
          <w:sz w:val="34"/>
        </w:rPr>
        <w:t>Με βάση τα ανωτέρω συνάγεται, ότι ανάμεσα στο γενικότ</w:t>
      </w:r>
      <w:r w:rsidRPr="00C24C61">
        <w:rPr>
          <w:sz w:val="34"/>
        </w:rPr>
        <w:t>ε</w:t>
      </w:r>
      <w:r w:rsidRPr="00C24C61">
        <w:rPr>
          <w:sz w:val="34"/>
        </w:rPr>
        <w:t>ρο συμφέρον της κοινωνίας και τη διεκδίκηση των δικαι</w:t>
      </w:r>
      <w:r w:rsidRPr="00C24C61">
        <w:rPr>
          <w:sz w:val="34"/>
        </w:rPr>
        <w:t>ω</w:t>
      </w:r>
      <w:r w:rsidRPr="00C24C61">
        <w:rPr>
          <w:sz w:val="34"/>
        </w:rPr>
        <w:t>μάτων από μία επιμέρους κοινωνική</w:t>
      </w:r>
      <w:r w:rsidR="00C05F7B" w:rsidRPr="00C24C61">
        <w:rPr>
          <w:sz w:val="34"/>
        </w:rPr>
        <w:t xml:space="preserve"> </w:t>
      </w:r>
      <w:r w:rsidRPr="00C24C61">
        <w:rPr>
          <w:sz w:val="34"/>
        </w:rPr>
        <w:t xml:space="preserve">ομάδα, εν προκειμένω των ατόμων με αναπηρία, υπάρχει </w:t>
      </w:r>
      <w:r w:rsidRPr="00C24C61">
        <w:rPr>
          <w:i/>
          <w:sz w:val="34"/>
        </w:rPr>
        <w:t>ισότιμη και αμφίδρομη σχέση</w:t>
      </w:r>
      <w:r w:rsidRPr="00C24C61">
        <w:rPr>
          <w:sz w:val="34"/>
        </w:rPr>
        <w:t xml:space="preserve">. Η επισήμανση αυτή έχει κρίσιμη σημασία, αφενός </w:t>
      </w:r>
      <w:r w:rsidRPr="00C24C61">
        <w:rPr>
          <w:sz w:val="34"/>
        </w:rPr>
        <w:lastRenderedPageBreak/>
        <w:t>για την οπτική υπό την οποία η κοινωνία, ως σύνολο, οφε</w:t>
      </w:r>
      <w:r w:rsidRPr="00C24C61">
        <w:rPr>
          <w:sz w:val="34"/>
        </w:rPr>
        <w:t>ί</w:t>
      </w:r>
      <w:r w:rsidRPr="00C24C61">
        <w:rPr>
          <w:sz w:val="34"/>
        </w:rPr>
        <w:t>λει να αντιμετωπίζει</w:t>
      </w:r>
      <w:r w:rsidR="00C05F7B" w:rsidRPr="00C24C61">
        <w:rPr>
          <w:sz w:val="34"/>
        </w:rPr>
        <w:t xml:space="preserve"> </w:t>
      </w:r>
      <w:r w:rsidRPr="00C24C61">
        <w:rPr>
          <w:sz w:val="34"/>
        </w:rPr>
        <w:t>τα αιτήματα των επιμέρους ομάδων, και αφετέρου για τη θεμελίωση της δικαιωματικής διεκδ</w:t>
      </w:r>
      <w:r w:rsidRPr="00C24C61">
        <w:rPr>
          <w:sz w:val="34"/>
        </w:rPr>
        <w:t>ί</w:t>
      </w:r>
      <w:r w:rsidRPr="00C24C61">
        <w:rPr>
          <w:sz w:val="34"/>
        </w:rPr>
        <w:t>κησης των αιτημάτων των επιμ</w:t>
      </w:r>
      <w:r w:rsidRPr="00C24C61">
        <w:rPr>
          <w:sz w:val="34"/>
        </w:rPr>
        <w:t>έ</w:t>
      </w:r>
      <w:r w:rsidRPr="00C24C61">
        <w:rPr>
          <w:sz w:val="34"/>
        </w:rPr>
        <w:t>ρους ομάδων.</w:t>
      </w:r>
    </w:p>
    <w:p w:rsidR="00405A04" w:rsidRPr="00C24C61" w:rsidRDefault="00405A04" w:rsidP="00405A04">
      <w:pPr>
        <w:rPr>
          <w:sz w:val="34"/>
        </w:rPr>
      </w:pPr>
      <w:r w:rsidRPr="00C24C61">
        <w:rPr>
          <w:sz w:val="34"/>
        </w:rPr>
        <w:t>Εκτός από την ανωτέρω αφετηριακή αντίληψη, ένα ΣΔΑ με σκοπό την υλοποίηση της «νέας πολιτικής για την αναπηρ</w:t>
      </w:r>
      <w:r w:rsidRPr="00C24C61">
        <w:rPr>
          <w:sz w:val="34"/>
        </w:rPr>
        <w:t>ί</w:t>
      </w:r>
      <w:r w:rsidRPr="00C24C61">
        <w:rPr>
          <w:sz w:val="34"/>
        </w:rPr>
        <w:t>α», θα πρέπει να υπακούει και να επιδιώκει την τήρηση ενός ευρ</w:t>
      </w:r>
      <w:r w:rsidRPr="00C24C61">
        <w:rPr>
          <w:sz w:val="34"/>
        </w:rPr>
        <w:t>ύ</w:t>
      </w:r>
      <w:r w:rsidRPr="00C24C61">
        <w:rPr>
          <w:sz w:val="34"/>
        </w:rPr>
        <w:t>τερου πλαισίου κοινώς αποδεκτών αξιών και αρχών για την αναπηρία που αποτελούν πλέον κοινό τ</w:t>
      </w:r>
      <w:r w:rsidRPr="00C24C61">
        <w:rPr>
          <w:sz w:val="34"/>
        </w:rPr>
        <w:t>ό</w:t>
      </w:r>
      <w:r w:rsidRPr="00C24C61">
        <w:rPr>
          <w:sz w:val="34"/>
        </w:rPr>
        <w:t>πο. Συγχρόνως,</w:t>
      </w:r>
      <w:r w:rsidR="00C05F7B" w:rsidRPr="00C24C61">
        <w:rPr>
          <w:sz w:val="34"/>
        </w:rPr>
        <w:t xml:space="preserve"> </w:t>
      </w:r>
      <w:r w:rsidRPr="00C24C61">
        <w:rPr>
          <w:sz w:val="34"/>
        </w:rPr>
        <w:t>όμως, θα πρέπει να καταπολεμά οποιαδήποτε αντίληψη, π</w:t>
      </w:r>
      <w:r w:rsidRPr="00C24C61">
        <w:rPr>
          <w:sz w:val="34"/>
        </w:rPr>
        <w:t>ο</w:t>
      </w:r>
      <w:r w:rsidRPr="00C24C61">
        <w:rPr>
          <w:sz w:val="34"/>
        </w:rPr>
        <w:t>λιτική και πρακτική αντιβαίνει σε αυτές τις αρχές (εξατομ</w:t>
      </w:r>
      <w:r w:rsidRPr="00C24C61">
        <w:rPr>
          <w:sz w:val="34"/>
        </w:rPr>
        <w:t>ί</w:t>
      </w:r>
      <w:r w:rsidRPr="00C24C61">
        <w:rPr>
          <w:sz w:val="34"/>
        </w:rPr>
        <w:t>κευση του πρ</w:t>
      </w:r>
      <w:r w:rsidRPr="00C24C61">
        <w:rPr>
          <w:sz w:val="34"/>
        </w:rPr>
        <w:t>ο</w:t>
      </w:r>
      <w:r w:rsidRPr="00C24C61">
        <w:rPr>
          <w:sz w:val="34"/>
        </w:rPr>
        <w:t>βλήματος,</w:t>
      </w:r>
      <w:r w:rsidR="00C05F7B" w:rsidRPr="00C24C61">
        <w:rPr>
          <w:sz w:val="34"/>
        </w:rPr>
        <w:t xml:space="preserve"> </w:t>
      </w:r>
      <w:r w:rsidRPr="00C24C61">
        <w:rPr>
          <w:sz w:val="34"/>
        </w:rPr>
        <w:t>«φιλανθρωπία» κ.λπ.) Πρόκειται δηλαδή για μία διαδικ</w:t>
      </w:r>
      <w:r w:rsidRPr="00C24C61">
        <w:rPr>
          <w:sz w:val="34"/>
        </w:rPr>
        <w:t>α</w:t>
      </w:r>
      <w:r w:rsidRPr="00C24C61">
        <w:rPr>
          <w:sz w:val="34"/>
        </w:rPr>
        <w:t>σία με πολλαπλή</w:t>
      </w:r>
      <w:r w:rsidR="00C05F7B" w:rsidRPr="00C24C61">
        <w:rPr>
          <w:sz w:val="34"/>
        </w:rPr>
        <w:t xml:space="preserve"> </w:t>
      </w:r>
      <w:r w:rsidRPr="00C24C61">
        <w:rPr>
          <w:sz w:val="34"/>
        </w:rPr>
        <w:t>στόχευση.</w:t>
      </w:r>
    </w:p>
    <w:p w:rsidR="00405A04" w:rsidRPr="00C24C61" w:rsidRDefault="00405A04" w:rsidP="00645DC8">
      <w:pPr>
        <w:rPr>
          <w:sz w:val="34"/>
        </w:rPr>
      </w:pPr>
    </w:p>
    <w:p w:rsidR="00405A04" w:rsidRPr="00C24C61" w:rsidRDefault="00C05F7B" w:rsidP="00C05F7B">
      <w:pPr>
        <w:pStyle w:val="3"/>
        <w:rPr>
          <w:sz w:val="36"/>
        </w:rPr>
      </w:pPr>
      <w:bookmarkStart w:id="49" w:name="_Ref358263029"/>
      <w:bookmarkStart w:id="50" w:name="_Toc358524490"/>
      <w:bookmarkStart w:id="51" w:name="_Toc362875052"/>
      <w:r w:rsidRPr="00C24C61">
        <w:rPr>
          <w:sz w:val="36"/>
        </w:rPr>
        <w:t>Περιεχόμενο και σημασία των αρχών</w:t>
      </w:r>
      <w:r w:rsidRPr="00C24C61">
        <w:rPr>
          <w:rStyle w:val="aa"/>
          <w:sz w:val="36"/>
        </w:rPr>
        <w:footnoteReference w:id="18"/>
      </w:r>
      <w:bookmarkEnd w:id="49"/>
      <w:bookmarkEnd w:id="50"/>
      <w:bookmarkEnd w:id="51"/>
    </w:p>
    <w:p w:rsidR="00C05F7B" w:rsidRPr="00C24C61" w:rsidRDefault="00C05F7B" w:rsidP="00C05F7B">
      <w:pPr>
        <w:rPr>
          <w:sz w:val="34"/>
        </w:rPr>
      </w:pPr>
      <w:r w:rsidRPr="00C24C61">
        <w:rPr>
          <w:sz w:val="34"/>
        </w:rPr>
        <w:t>Η εκπόνηση και υλοποίηση ενός ΣΔΑ θα πρέπει να εδράζ</w:t>
      </w:r>
      <w:r w:rsidRPr="00C24C61">
        <w:rPr>
          <w:sz w:val="34"/>
        </w:rPr>
        <w:t>ε</w:t>
      </w:r>
      <w:r w:rsidRPr="00C24C61">
        <w:rPr>
          <w:sz w:val="34"/>
        </w:rPr>
        <w:t>ται και να οικοδομείται στο πλαίσιο των σύγχρονων πρ</w:t>
      </w:r>
      <w:r w:rsidRPr="00C24C61">
        <w:rPr>
          <w:sz w:val="34"/>
        </w:rPr>
        <w:t>ο</w:t>
      </w:r>
      <w:r w:rsidRPr="00C24C61">
        <w:rPr>
          <w:sz w:val="34"/>
        </w:rPr>
        <w:t>σεγγίσεων για την αναπηρία. Αυτή η επισήμανση έχει σ</w:t>
      </w:r>
      <w:r w:rsidRPr="00C24C61">
        <w:rPr>
          <w:sz w:val="34"/>
        </w:rPr>
        <w:t>η</w:t>
      </w:r>
      <w:r w:rsidRPr="00C24C61">
        <w:rPr>
          <w:sz w:val="34"/>
        </w:rPr>
        <w:t>μασία, διότι η οπτική προσέγγισης της αναπηρίας έχει κ</w:t>
      </w:r>
      <w:r w:rsidRPr="00C24C61">
        <w:rPr>
          <w:sz w:val="34"/>
        </w:rPr>
        <w:t>α</w:t>
      </w:r>
      <w:r w:rsidRPr="00C24C61">
        <w:rPr>
          <w:sz w:val="34"/>
        </w:rPr>
        <w:t>θοριστική θεωρητική και μεθοδολογική σημασία, τόσο για τον προσανατολισμό της αναγνωριστικής μελ</w:t>
      </w:r>
      <w:r w:rsidRPr="00C24C61">
        <w:rPr>
          <w:sz w:val="34"/>
        </w:rPr>
        <w:t>έ</w:t>
      </w:r>
      <w:r w:rsidRPr="00C24C61">
        <w:rPr>
          <w:sz w:val="34"/>
        </w:rPr>
        <w:t xml:space="preserve">της όσο και τη διατύπωση των στόχων του ΣΔΑ (βλ. Κεφ. </w:t>
      </w:r>
      <w:r w:rsidR="00180046" w:rsidRPr="00C24C61">
        <w:rPr>
          <w:sz w:val="34"/>
          <w:highlight w:val="yellow"/>
        </w:rPr>
        <w:fldChar w:fldCharType="begin"/>
      </w:r>
      <w:r w:rsidR="00180046" w:rsidRPr="00C24C61">
        <w:rPr>
          <w:sz w:val="34"/>
        </w:rPr>
        <w:instrText xml:space="preserve"> REF _Ref358263063 \r \h </w:instrText>
      </w:r>
      <w:r w:rsidR="00180046" w:rsidRPr="00C24C61">
        <w:rPr>
          <w:sz w:val="34"/>
          <w:highlight w:val="yellow"/>
        </w:rPr>
      </w:r>
      <w:r w:rsidR="00C24C61" w:rsidRPr="00C24C61">
        <w:rPr>
          <w:sz w:val="34"/>
          <w:highlight w:val="yellow"/>
        </w:rPr>
        <w:instrText xml:space="preserve"> \* MERGEFORMAT </w:instrText>
      </w:r>
      <w:r w:rsidR="00180046" w:rsidRPr="00C24C61">
        <w:rPr>
          <w:sz w:val="34"/>
          <w:highlight w:val="yellow"/>
        </w:rPr>
        <w:fldChar w:fldCharType="separate"/>
      </w:r>
      <w:r w:rsidR="00C24C61">
        <w:rPr>
          <w:sz w:val="34"/>
        </w:rPr>
        <w:t>5</w:t>
      </w:r>
      <w:r w:rsidR="00180046" w:rsidRPr="00C24C61">
        <w:rPr>
          <w:sz w:val="34"/>
          <w:highlight w:val="yellow"/>
        </w:rPr>
        <w:fldChar w:fldCharType="end"/>
      </w:r>
      <w:r w:rsidRPr="00C24C61">
        <w:rPr>
          <w:sz w:val="34"/>
        </w:rPr>
        <w:t>).</w:t>
      </w:r>
    </w:p>
    <w:p w:rsidR="00C05F7B" w:rsidRPr="00C24C61" w:rsidRDefault="00C05F7B" w:rsidP="00C05F7B">
      <w:pPr>
        <w:spacing w:before="360" w:after="120"/>
        <w:rPr>
          <w:b/>
          <w:i/>
          <w:sz w:val="34"/>
        </w:rPr>
      </w:pPr>
      <w:r w:rsidRPr="00C24C61">
        <w:rPr>
          <w:b/>
          <w:i/>
          <w:sz w:val="34"/>
        </w:rPr>
        <w:t>Όσον αφορά τη διαδικασία εκπόνησης του ΣΔΑ</w:t>
      </w:r>
    </w:p>
    <w:p w:rsidR="00C05F7B" w:rsidRPr="00C24C61" w:rsidRDefault="00C05F7B" w:rsidP="00C05F7B">
      <w:pPr>
        <w:rPr>
          <w:sz w:val="34"/>
        </w:rPr>
      </w:pPr>
      <w:r w:rsidRPr="00C24C61">
        <w:rPr>
          <w:sz w:val="34"/>
        </w:rPr>
        <w:lastRenderedPageBreak/>
        <w:t>Στη διαδικασία σχεδιασμού και υλοποίησης ενός ΣΔΑ, πρ</w:t>
      </w:r>
      <w:r w:rsidRPr="00C24C61">
        <w:rPr>
          <w:sz w:val="34"/>
        </w:rPr>
        <w:t>ο</w:t>
      </w:r>
      <w:r w:rsidRPr="00C24C61">
        <w:rPr>
          <w:sz w:val="34"/>
        </w:rPr>
        <w:t>κειμένου να είναι εναρμονισμένες με τις σύγχρονες προσε</w:t>
      </w:r>
      <w:r w:rsidRPr="00C24C61">
        <w:rPr>
          <w:sz w:val="34"/>
        </w:rPr>
        <w:t>γ</w:t>
      </w:r>
      <w:r w:rsidRPr="00C24C61">
        <w:rPr>
          <w:sz w:val="34"/>
        </w:rPr>
        <w:t>γίσεις, θα πρέπει να ληφθεί μέριμνα ώστε:</w:t>
      </w:r>
    </w:p>
    <w:p w:rsidR="00C05F7B" w:rsidRPr="00C24C61" w:rsidRDefault="00C05F7B" w:rsidP="00C05F7B">
      <w:pPr>
        <w:pStyle w:val="myBullet"/>
        <w:rPr>
          <w:sz w:val="34"/>
        </w:rPr>
      </w:pPr>
      <w:r w:rsidRPr="00C24C61">
        <w:rPr>
          <w:sz w:val="34"/>
        </w:rPr>
        <w:t xml:space="preserve">να διασφαλίζεται η ενεργή </w:t>
      </w:r>
      <w:r w:rsidRPr="00C24C61">
        <w:rPr>
          <w:i/>
          <w:sz w:val="34"/>
        </w:rPr>
        <w:t>συμμετοχή των ατόμων με αναπηρία</w:t>
      </w:r>
      <w:r w:rsidRPr="00C24C61">
        <w:rPr>
          <w:sz w:val="34"/>
        </w:rPr>
        <w:t>,</w:t>
      </w:r>
    </w:p>
    <w:p w:rsidR="00C05F7B" w:rsidRPr="00C24C61" w:rsidRDefault="00C05F7B" w:rsidP="00C05F7B">
      <w:pPr>
        <w:pStyle w:val="myBullet"/>
        <w:rPr>
          <w:sz w:val="34"/>
        </w:rPr>
      </w:pPr>
      <w:r w:rsidRPr="00C24C61">
        <w:rPr>
          <w:sz w:val="34"/>
        </w:rPr>
        <w:t xml:space="preserve">να πληρούνται οι αρχές της </w:t>
      </w:r>
      <w:r w:rsidRPr="00C24C61">
        <w:rPr>
          <w:i/>
          <w:sz w:val="34"/>
        </w:rPr>
        <w:t>προσβασιμότητας</w:t>
      </w:r>
      <w:r w:rsidRPr="00C24C61">
        <w:rPr>
          <w:sz w:val="34"/>
        </w:rPr>
        <w:t xml:space="preserve"> σε όλες τις πτυχές και φ</w:t>
      </w:r>
      <w:r w:rsidRPr="00C24C61">
        <w:rPr>
          <w:sz w:val="34"/>
        </w:rPr>
        <w:t>ά</w:t>
      </w:r>
      <w:r w:rsidRPr="00C24C61">
        <w:rPr>
          <w:sz w:val="34"/>
        </w:rPr>
        <w:t>σεις εκπόνησης και υλοποίησής του.</w:t>
      </w:r>
    </w:p>
    <w:p w:rsidR="00C05F7B" w:rsidRPr="00C24C61" w:rsidRDefault="00C05F7B" w:rsidP="00C05F7B">
      <w:pPr>
        <w:rPr>
          <w:sz w:val="34"/>
        </w:rPr>
      </w:pPr>
      <w:r w:rsidRPr="00C24C61">
        <w:rPr>
          <w:sz w:val="34"/>
        </w:rPr>
        <w:t xml:space="preserve">Προφανής και εκ των ων ουκ άνευ αρχή συγκρότησης ενός ΣΔΑ είναι η </w:t>
      </w:r>
      <w:r w:rsidRPr="00C24C61">
        <w:rPr>
          <w:i/>
          <w:sz w:val="34"/>
        </w:rPr>
        <w:t xml:space="preserve">ενεργή συμμετοχή των ιδίων των ατόμων με </w:t>
      </w:r>
      <w:r w:rsidRPr="00C24C61">
        <w:rPr>
          <w:i/>
          <w:sz w:val="34"/>
        </w:rPr>
        <w:t>α</w:t>
      </w:r>
      <w:r w:rsidRPr="00C24C61">
        <w:rPr>
          <w:i/>
          <w:sz w:val="34"/>
        </w:rPr>
        <w:t>ναπηρία</w:t>
      </w:r>
      <w:r w:rsidRPr="00C24C61">
        <w:rPr>
          <w:sz w:val="34"/>
        </w:rPr>
        <w:t>. Οι πολιτικές και τα προγράμματα που αναπτύσσ</w:t>
      </w:r>
      <w:r w:rsidRPr="00C24C61">
        <w:rPr>
          <w:sz w:val="34"/>
        </w:rPr>
        <w:t>ο</w:t>
      </w:r>
      <w:r w:rsidRPr="00C24C61">
        <w:rPr>
          <w:sz w:val="34"/>
        </w:rPr>
        <w:t>νται χωρίς τη συμβολή των ατόμων με αναπηρία, ενέχουν τον κίνδυνο όχι μόνο να μην ανταποκρίνονται στις πραγμ</w:t>
      </w:r>
      <w:r w:rsidRPr="00C24C61">
        <w:rPr>
          <w:sz w:val="34"/>
        </w:rPr>
        <w:t>α</w:t>
      </w:r>
      <w:r w:rsidRPr="00C24C61">
        <w:rPr>
          <w:sz w:val="34"/>
        </w:rPr>
        <w:t>τικές ανάγκες, αλλά ακόμη και να αναπαράγουν, έστω και με έμμεσο τρόπο, διακρ</w:t>
      </w:r>
      <w:r w:rsidRPr="00C24C61">
        <w:rPr>
          <w:sz w:val="34"/>
        </w:rPr>
        <w:t>ί</w:t>
      </w:r>
      <w:r w:rsidRPr="00C24C61">
        <w:rPr>
          <w:sz w:val="34"/>
        </w:rPr>
        <w:t>σεις εις βάρος τους.</w:t>
      </w:r>
    </w:p>
    <w:p w:rsidR="00C05F7B" w:rsidRPr="00C24C61" w:rsidRDefault="00C05F7B" w:rsidP="00C05F7B">
      <w:pPr>
        <w:rPr>
          <w:sz w:val="34"/>
        </w:rPr>
      </w:pPr>
      <w:r w:rsidRPr="00C24C61">
        <w:rPr>
          <w:sz w:val="34"/>
        </w:rPr>
        <w:t>Προϋπόθεση για τη συμμετοχή ατόμων με αναπηρία στις φάσεις σχεδιασμού και υλοποίησης ενός ΣΔΑ, είναι η δι</w:t>
      </w:r>
      <w:r w:rsidRPr="00C24C61">
        <w:rPr>
          <w:sz w:val="34"/>
        </w:rPr>
        <w:t>α</w:t>
      </w:r>
      <w:r w:rsidRPr="00C24C61">
        <w:rPr>
          <w:sz w:val="34"/>
        </w:rPr>
        <w:t xml:space="preserve">σφάλιση της </w:t>
      </w:r>
      <w:r w:rsidRPr="00C24C61">
        <w:rPr>
          <w:i/>
          <w:sz w:val="34"/>
        </w:rPr>
        <w:t>προσβασιμότητας</w:t>
      </w:r>
      <w:r w:rsidRPr="00C24C61">
        <w:rPr>
          <w:sz w:val="34"/>
        </w:rPr>
        <w:t xml:space="preserve"> σε όλες τις σχετικές διαδικ</w:t>
      </w:r>
      <w:r w:rsidRPr="00C24C61">
        <w:rPr>
          <w:sz w:val="34"/>
        </w:rPr>
        <w:t>α</w:t>
      </w:r>
      <w:r w:rsidRPr="00C24C61">
        <w:rPr>
          <w:sz w:val="34"/>
        </w:rPr>
        <w:t>σίες.</w:t>
      </w:r>
    </w:p>
    <w:p w:rsidR="00C05F7B" w:rsidRPr="00C24C61" w:rsidRDefault="00C05F7B" w:rsidP="00C05F7B">
      <w:pPr>
        <w:spacing w:before="360" w:after="120"/>
        <w:rPr>
          <w:b/>
          <w:i/>
          <w:sz w:val="34"/>
        </w:rPr>
      </w:pPr>
      <w:r w:rsidRPr="00C24C61">
        <w:rPr>
          <w:b/>
          <w:i/>
          <w:sz w:val="34"/>
        </w:rPr>
        <w:t>Όσον αφορά το περιεχόμενο του ΣΔΑ</w:t>
      </w:r>
    </w:p>
    <w:p w:rsidR="00C05F7B" w:rsidRPr="00C24C61" w:rsidRDefault="00C05F7B" w:rsidP="00C05F7B">
      <w:pPr>
        <w:rPr>
          <w:sz w:val="34"/>
        </w:rPr>
      </w:pPr>
      <w:r w:rsidRPr="00C24C61">
        <w:rPr>
          <w:sz w:val="34"/>
        </w:rPr>
        <w:t>Το περιεχόμενο του ΣΔΑ θα πρέπει:</w:t>
      </w:r>
    </w:p>
    <w:p w:rsidR="00C05F7B" w:rsidRPr="00C24C61" w:rsidRDefault="00C05F7B" w:rsidP="00C05F7B">
      <w:pPr>
        <w:pStyle w:val="myBullet"/>
        <w:rPr>
          <w:sz w:val="34"/>
        </w:rPr>
      </w:pPr>
      <w:r w:rsidRPr="00C24C61">
        <w:rPr>
          <w:sz w:val="34"/>
        </w:rPr>
        <w:t xml:space="preserve">να οικοδομείται στο πλαίσιο των αρχών του </w:t>
      </w:r>
      <w:r w:rsidRPr="00C24C61">
        <w:rPr>
          <w:i/>
          <w:sz w:val="34"/>
        </w:rPr>
        <w:t>κοινων</w:t>
      </w:r>
      <w:r w:rsidRPr="00C24C61">
        <w:rPr>
          <w:i/>
          <w:sz w:val="34"/>
        </w:rPr>
        <w:t>ι</w:t>
      </w:r>
      <w:r w:rsidRPr="00C24C61">
        <w:rPr>
          <w:i/>
          <w:sz w:val="34"/>
        </w:rPr>
        <w:t>κού μοντέλου</w:t>
      </w:r>
      <w:r w:rsidRPr="00C24C61">
        <w:rPr>
          <w:sz w:val="34"/>
        </w:rPr>
        <w:t>,</w:t>
      </w:r>
    </w:p>
    <w:p w:rsidR="00C05F7B" w:rsidRPr="00C24C61" w:rsidRDefault="00C05F7B" w:rsidP="00C05F7B">
      <w:pPr>
        <w:pStyle w:val="myBullet"/>
        <w:rPr>
          <w:sz w:val="34"/>
        </w:rPr>
      </w:pPr>
      <w:r w:rsidRPr="00C24C61">
        <w:rPr>
          <w:sz w:val="34"/>
        </w:rPr>
        <w:t>να θεμελιώνεται θεωρητικά στην αρχή των δικαιωμ</w:t>
      </w:r>
      <w:r w:rsidRPr="00C24C61">
        <w:rPr>
          <w:sz w:val="34"/>
        </w:rPr>
        <w:t>ά</w:t>
      </w:r>
      <w:r w:rsidRPr="00C24C61">
        <w:rPr>
          <w:sz w:val="34"/>
        </w:rPr>
        <w:t xml:space="preserve">των του ανθρώπου, δηλαδή στην </w:t>
      </w:r>
      <w:r w:rsidRPr="00C24C61">
        <w:rPr>
          <w:i/>
          <w:sz w:val="34"/>
        </w:rPr>
        <w:t>δικαιωματική προσέ</w:t>
      </w:r>
      <w:r w:rsidRPr="00C24C61">
        <w:rPr>
          <w:i/>
          <w:sz w:val="34"/>
        </w:rPr>
        <w:t>γ</w:t>
      </w:r>
      <w:r w:rsidRPr="00C24C61">
        <w:rPr>
          <w:i/>
          <w:sz w:val="34"/>
        </w:rPr>
        <w:t>γιση</w:t>
      </w:r>
      <w:r w:rsidRPr="00C24C61">
        <w:rPr>
          <w:sz w:val="34"/>
        </w:rPr>
        <w:t xml:space="preserve"> για την </w:t>
      </w:r>
      <w:r w:rsidRPr="00C24C61">
        <w:rPr>
          <w:sz w:val="34"/>
        </w:rPr>
        <w:t>α</w:t>
      </w:r>
      <w:r w:rsidRPr="00C24C61">
        <w:rPr>
          <w:sz w:val="34"/>
        </w:rPr>
        <w:t>ναπηρία,</w:t>
      </w:r>
    </w:p>
    <w:p w:rsidR="00C05F7B" w:rsidRPr="00C24C61" w:rsidRDefault="00C05F7B" w:rsidP="00C05F7B">
      <w:pPr>
        <w:pStyle w:val="myBullet"/>
        <w:rPr>
          <w:sz w:val="34"/>
        </w:rPr>
      </w:pPr>
      <w:r w:rsidRPr="00C24C61">
        <w:rPr>
          <w:sz w:val="34"/>
        </w:rPr>
        <w:t xml:space="preserve">να διασφαλίζει την </w:t>
      </w:r>
      <w:r w:rsidRPr="00C24C61">
        <w:rPr>
          <w:i/>
          <w:sz w:val="34"/>
        </w:rPr>
        <w:t>αρχή της ισότητας</w:t>
      </w:r>
      <w:r w:rsidRPr="00C24C61">
        <w:rPr>
          <w:sz w:val="34"/>
        </w:rPr>
        <w:t>,</w:t>
      </w:r>
    </w:p>
    <w:p w:rsidR="00C05F7B" w:rsidRPr="00C24C61" w:rsidRDefault="00C05F7B" w:rsidP="00C05F7B">
      <w:pPr>
        <w:pStyle w:val="myBullet"/>
        <w:rPr>
          <w:sz w:val="34"/>
        </w:rPr>
      </w:pPr>
      <w:r w:rsidRPr="00C24C61">
        <w:rPr>
          <w:sz w:val="34"/>
        </w:rPr>
        <w:lastRenderedPageBreak/>
        <w:t xml:space="preserve">να αποσκοπεί στην </w:t>
      </w:r>
      <w:r w:rsidRPr="00C24C61">
        <w:rPr>
          <w:i/>
          <w:sz w:val="34"/>
        </w:rPr>
        <w:t>κοινωνική ένταξη</w:t>
      </w:r>
      <w:r w:rsidRPr="00C24C61">
        <w:rPr>
          <w:sz w:val="34"/>
        </w:rPr>
        <w:t xml:space="preserve"> και όχι στην ε</w:t>
      </w:r>
      <w:r w:rsidRPr="00C24C61">
        <w:rPr>
          <w:sz w:val="34"/>
        </w:rPr>
        <w:t>ν</w:t>
      </w:r>
      <w:r w:rsidRPr="00C24C61">
        <w:rPr>
          <w:sz w:val="34"/>
        </w:rPr>
        <w:t>σωμάτωση,</w:t>
      </w:r>
    </w:p>
    <w:p w:rsidR="00C05F7B" w:rsidRPr="00C24C61" w:rsidRDefault="00C05F7B" w:rsidP="00C05F7B">
      <w:pPr>
        <w:pStyle w:val="myBullet"/>
        <w:rPr>
          <w:sz w:val="34"/>
        </w:rPr>
      </w:pPr>
      <w:r w:rsidRPr="00C24C61">
        <w:rPr>
          <w:sz w:val="34"/>
        </w:rPr>
        <w:t xml:space="preserve">να εδράζεται στην </w:t>
      </w:r>
      <w:r w:rsidRPr="00C24C61">
        <w:rPr>
          <w:i/>
          <w:sz w:val="34"/>
        </w:rPr>
        <w:t>ολιστική προσέγγιση της αναπηρίας</w:t>
      </w:r>
      <w:r w:rsidRPr="00C24C61">
        <w:rPr>
          <w:sz w:val="34"/>
        </w:rPr>
        <w:t>,</w:t>
      </w:r>
    </w:p>
    <w:p w:rsidR="00C05F7B" w:rsidRPr="00C24C61" w:rsidRDefault="00C05F7B" w:rsidP="00C05F7B">
      <w:pPr>
        <w:pStyle w:val="myBullet"/>
        <w:rPr>
          <w:sz w:val="34"/>
        </w:rPr>
      </w:pPr>
      <w:r w:rsidRPr="00C24C61">
        <w:rPr>
          <w:sz w:val="34"/>
        </w:rPr>
        <w:t xml:space="preserve">να διαπνέεται από την αρχή της </w:t>
      </w:r>
      <w:r w:rsidRPr="00C24C61">
        <w:rPr>
          <w:i/>
          <w:sz w:val="34"/>
        </w:rPr>
        <w:t>πρόσβασης</w:t>
      </w:r>
      <w:r w:rsidRPr="00C24C61">
        <w:rPr>
          <w:sz w:val="34"/>
        </w:rPr>
        <w:t xml:space="preserve">, του </w:t>
      </w:r>
      <w:r w:rsidRPr="00C24C61">
        <w:rPr>
          <w:i/>
          <w:sz w:val="34"/>
        </w:rPr>
        <w:t>καθ</w:t>
      </w:r>
      <w:r w:rsidRPr="00C24C61">
        <w:rPr>
          <w:i/>
          <w:sz w:val="34"/>
        </w:rPr>
        <w:t>ο</w:t>
      </w:r>
      <w:r w:rsidRPr="00C24C61">
        <w:rPr>
          <w:i/>
          <w:sz w:val="34"/>
        </w:rPr>
        <w:t xml:space="preserve">λικού σχεδιασμού </w:t>
      </w:r>
      <w:r w:rsidRPr="00C24C61">
        <w:rPr>
          <w:sz w:val="34"/>
        </w:rPr>
        <w:t xml:space="preserve">και της </w:t>
      </w:r>
      <w:r w:rsidRPr="00C24C61">
        <w:rPr>
          <w:i/>
          <w:sz w:val="34"/>
        </w:rPr>
        <w:t>προσβασιμότητας</w:t>
      </w:r>
      <w:r w:rsidRPr="00C24C61">
        <w:rPr>
          <w:sz w:val="34"/>
        </w:rPr>
        <w:t>,</w:t>
      </w:r>
    </w:p>
    <w:p w:rsidR="00C05F7B" w:rsidRPr="00C24C61" w:rsidRDefault="00C05F7B" w:rsidP="00C05F7B">
      <w:pPr>
        <w:pStyle w:val="myBullet"/>
        <w:rPr>
          <w:sz w:val="34"/>
        </w:rPr>
      </w:pPr>
      <w:r w:rsidRPr="00C24C61">
        <w:rPr>
          <w:sz w:val="34"/>
        </w:rPr>
        <w:t xml:space="preserve">να διαπνέεται από την αρχή του </w:t>
      </w:r>
      <w:r w:rsidRPr="00C24C61">
        <w:rPr>
          <w:i/>
          <w:sz w:val="34"/>
        </w:rPr>
        <w:t>«</w:t>
      </w:r>
      <w:r w:rsidRPr="00C24C61">
        <w:rPr>
          <w:i/>
          <w:sz w:val="34"/>
          <w:lang w:val="en-GB"/>
        </w:rPr>
        <w:t>mainstreaming</w:t>
      </w:r>
      <w:r w:rsidRPr="00C24C61">
        <w:rPr>
          <w:i/>
          <w:sz w:val="34"/>
        </w:rPr>
        <w:t>» και να αποτρέπει την ίδρυση παράλληλων δομών</w:t>
      </w:r>
      <w:r w:rsidRPr="00C24C61">
        <w:rPr>
          <w:sz w:val="34"/>
        </w:rPr>
        <w:t>, πλην α</w:t>
      </w:r>
      <w:r w:rsidRPr="00C24C61">
        <w:rPr>
          <w:sz w:val="34"/>
        </w:rPr>
        <w:t>υ</w:t>
      </w:r>
      <w:r w:rsidRPr="00C24C61">
        <w:rPr>
          <w:sz w:val="34"/>
        </w:rPr>
        <w:t xml:space="preserve">τών που απαιτούνται για την αντιμετώπιση ειδικών </w:t>
      </w:r>
      <w:r w:rsidRPr="00C24C61">
        <w:rPr>
          <w:sz w:val="34"/>
        </w:rPr>
        <w:t>α</w:t>
      </w:r>
      <w:r w:rsidRPr="00C24C61">
        <w:rPr>
          <w:sz w:val="34"/>
        </w:rPr>
        <w:t>ναγκών.</w:t>
      </w:r>
    </w:p>
    <w:p w:rsidR="00C05F7B" w:rsidRPr="00C24C61" w:rsidRDefault="00C05F7B" w:rsidP="00C05F7B">
      <w:pPr>
        <w:pStyle w:val="myBullet"/>
        <w:rPr>
          <w:sz w:val="34"/>
        </w:rPr>
      </w:pPr>
      <w:r w:rsidRPr="00C24C61">
        <w:rPr>
          <w:sz w:val="34"/>
        </w:rPr>
        <w:t xml:space="preserve">να διασφαλίζει τη </w:t>
      </w:r>
      <w:r w:rsidRPr="00C24C61">
        <w:rPr>
          <w:i/>
          <w:sz w:val="34"/>
        </w:rPr>
        <w:t>συνέργεια με τον γενικότερο σχεδι</w:t>
      </w:r>
      <w:r w:rsidRPr="00C24C61">
        <w:rPr>
          <w:i/>
          <w:sz w:val="34"/>
        </w:rPr>
        <w:t>α</w:t>
      </w:r>
      <w:r w:rsidRPr="00C24C61">
        <w:rPr>
          <w:i/>
          <w:sz w:val="34"/>
        </w:rPr>
        <w:t>σμό</w:t>
      </w:r>
      <w:r w:rsidRPr="00C24C61">
        <w:rPr>
          <w:sz w:val="34"/>
        </w:rPr>
        <w:t>,</w:t>
      </w:r>
    </w:p>
    <w:p w:rsidR="00C05F7B" w:rsidRPr="00C24C61" w:rsidRDefault="00C05F7B" w:rsidP="00C05F7B">
      <w:pPr>
        <w:pStyle w:val="myBullet"/>
        <w:rPr>
          <w:sz w:val="34"/>
        </w:rPr>
      </w:pPr>
      <w:r w:rsidRPr="00C24C61">
        <w:rPr>
          <w:sz w:val="34"/>
        </w:rPr>
        <w:t xml:space="preserve">να αποσκοπεί στον περιορισμό της εξάρτησης και να ενδυναμώνει την </w:t>
      </w:r>
      <w:r w:rsidRPr="00C24C61">
        <w:rPr>
          <w:i/>
          <w:sz w:val="34"/>
        </w:rPr>
        <w:t>ανεξαρτησία</w:t>
      </w:r>
      <w:r w:rsidRPr="00C24C61">
        <w:rPr>
          <w:sz w:val="34"/>
        </w:rPr>
        <w:t xml:space="preserve">, και την </w:t>
      </w:r>
      <w:r w:rsidRPr="00C24C61">
        <w:rPr>
          <w:i/>
          <w:sz w:val="34"/>
        </w:rPr>
        <w:t>αυτοδιάθεση</w:t>
      </w:r>
      <w:r w:rsidRPr="00C24C61">
        <w:rPr>
          <w:sz w:val="34"/>
        </w:rPr>
        <w:t>,</w:t>
      </w:r>
    </w:p>
    <w:p w:rsidR="00C05F7B" w:rsidRPr="00C24C61" w:rsidRDefault="00C05F7B" w:rsidP="00C05F7B">
      <w:pPr>
        <w:pStyle w:val="myBullet"/>
        <w:rPr>
          <w:sz w:val="34"/>
        </w:rPr>
      </w:pPr>
      <w:r w:rsidRPr="00C24C61">
        <w:rPr>
          <w:sz w:val="34"/>
        </w:rPr>
        <w:t xml:space="preserve">ειδική μέριμνα για τους </w:t>
      </w:r>
      <w:r w:rsidRPr="00C24C61">
        <w:rPr>
          <w:i/>
          <w:sz w:val="34"/>
        </w:rPr>
        <w:t>γονείς των παιδιών με αναπ</w:t>
      </w:r>
      <w:r w:rsidRPr="00C24C61">
        <w:rPr>
          <w:i/>
          <w:sz w:val="34"/>
        </w:rPr>
        <w:t>η</w:t>
      </w:r>
      <w:r w:rsidRPr="00C24C61">
        <w:rPr>
          <w:i/>
          <w:sz w:val="34"/>
        </w:rPr>
        <w:t>ρία</w:t>
      </w:r>
      <w:r w:rsidRPr="00C24C61">
        <w:rPr>
          <w:sz w:val="34"/>
        </w:rPr>
        <w:t>, μελών ο</w:t>
      </w:r>
      <w:r w:rsidRPr="00C24C61">
        <w:rPr>
          <w:sz w:val="34"/>
        </w:rPr>
        <w:t>ι</w:t>
      </w:r>
      <w:r w:rsidRPr="00C24C61">
        <w:rPr>
          <w:sz w:val="34"/>
        </w:rPr>
        <w:t>κογενειών ατόμων με αναπηρία,</w:t>
      </w:r>
    </w:p>
    <w:p w:rsidR="00C05F7B" w:rsidRPr="00C24C61" w:rsidRDefault="00C05F7B" w:rsidP="00C05F7B">
      <w:pPr>
        <w:pStyle w:val="myBullet"/>
        <w:rPr>
          <w:sz w:val="34"/>
        </w:rPr>
      </w:pPr>
      <w:r w:rsidRPr="00C24C61">
        <w:rPr>
          <w:sz w:val="34"/>
        </w:rPr>
        <w:t xml:space="preserve">ειδική μέριμνα για τα </w:t>
      </w:r>
      <w:r w:rsidRPr="00C24C61">
        <w:rPr>
          <w:i/>
          <w:sz w:val="34"/>
        </w:rPr>
        <w:t>άτομα με βαριές αναπηρίες</w:t>
      </w:r>
      <w:r w:rsidRPr="00C24C61">
        <w:rPr>
          <w:sz w:val="34"/>
        </w:rPr>
        <w:t xml:space="preserve"> και για τα άτομα που είναι εκτεθειμένα στον κίνδυνο </w:t>
      </w:r>
      <w:r w:rsidRPr="00C24C61">
        <w:rPr>
          <w:i/>
          <w:sz w:val="34"/>
        </w:rPr>
        <w:t>πο</w:t>
      </w:r>
      <w:r w:rsidRPr="00C24C61">
        <w:rPr>
          <w:i/>
          <w:sz w:val="34"/>
        </w:rPr>
        <w:t>λ</w:t>
      </w:r>
      <w:r w:rsidRPr="00C24C61">
        <w:rPr>
          <w:i/>
          <w:sz w:val="34"/>
        </w:rPr>
        <w:t>λαπλών διακρ</w:t>
      </w:r>
      <w:r w:rsidRPr="00C24C61">
        <w:rPr>
          <w:i/>
          <w:sz w:val="34"/>
        </w:rPr>
        <w:t>ί</w:t>
      </w:r>
      <w:r w:rsidRPr="00C24C61">
        <w:rPr>
          <w:i/>
          <w:sz w:val="34"/>
        </w:rPr>
        <w:t>σεων</w:t>
      </w:r>
      <w:r w:rsidRPr="00C24C61">
        <w:rPr>
          <w:sz w:val="34"/>
        </w:rPr>
        <w:t>.</w:t>
      </w:r>
    </w:p>
    <w:p w:rsidR="00C05F7B" w:rsidRPr="00C24C61" w:rsidRDefault="00C05F7B" w:rsidP="00C05F7B">
      <w:pPr>
        <w:rPr>
          <w:sz w:val="34"/>
        </w:rPr>
      </w:pPr>
      <w:r w:rsidRPr="00C24C61">
        <w:rPr>
          <w:sz w:val="34"/>
        </w:rPr>
        <w:t>Αναλυτικότερα:</w:t>
      </w:r>
    </w:p>
    <w:p w:rsidR="00C05F7B" w:rsidRPr="00C24C61" w:rsidRDefault="00C05F7B" w:rsidP="00C05F7B">
      <w:pPr>
        <w:spacing w:before="360" w:after="120"/>
        <w:rPr>
          <w:b/>
          <w:i/>
          <w:sz w:val="34"/>
        </w:rPr>
      </w:pPr>
      <w:r w:rsidRPr="00C24C61">
        <w:rPr>
          <w:b/>
          <w:i/>
          <w:sz w:val="34"/>
        </w:rPr>
        <w:t>Προσέγγιση της αναπηρίας μέσω του κοινωνικού μοντ</w:t>
      </w:r>
      <w:r w:rsidRPr="00C24C61">
        <w:rPr>
          <w:b/>
          <w:i/>
          <w:sz w:val="34"/>
        </w:rPr>
        <w:t>έ</w:t>
      </w:r>
      <w:r w:rsidRPr="00C24C61">
        <w:rPr>
          <w:b/>
          <w:i/>
          <w:sz w:val="34"/>
        </w:rPr>
        <w:t>λου</w:t>
      </w:r>
    </w:p>
    <w:p w:rsidR="00C05F7B" w:rsidRPr="00C24C61" w:rsidRDefault="00C05F7B" w:rsidP="00C05F7B">
      <w:pPr>
        <w:rPr>
          <w:sz w:val="34"/>
        </w:rPr>
      </w:pPr>
      <w:r w:rsidRPr="00C24C61">
        <w:rPr>
          <w:sz w:val="34"/>
        </w:rPr>
        <w:t>Η προσέγγιση της αναπηρίας μέσω του κοινωνικού μοντ</w:t>
      </w:r>
      <w:r w:rsidRPr="00C24C61">
        <w:rPr>
          <w:sz w:val="34"/>
        </w:rPr>
        <w:t>έ</w:t>
      </w:r>
      <w:r w:rsidRPr="00C24C61">
        <w:rPr>
          <w:sz w:val="34"/>
        </w:rPr>
        <w:t>λου, σημαίνει ότι κατά τη διαδικασία εκπόνησης και υλ</w:t>
      </w:r>
      <w:r w:rsidRPr="00C24C61">
        <w:rPr>
          <w:sz w:val="34"/>
        </w:rPr>
        <w:t>ο</w:t>
      </w:r>
      <w:r w:rsidRPr="00C24C61">
        <w:rPr>
          <w:sz w:val="34"/>
        </w:rPr>
        <w:t xml:space="preserve">ποίησης του ΣΔΑ, η αναπηρία θα πρέπει να αντιμετωπίζεται ως </w:t>
      </w:r>
      <w:r w:rsidRPr="00C24C61">
        <w:rPr>
          <w:i/>
          <w:sz w:val="34"/>
        </w:rPr>
        <w:t>κοινωνική κατασκευή</w:t>
      </w:r>
      <w:r w:rsidRPr="00C24C61">
        <w:rPr>
          <w:sz w:val="34"/>
        </w:rPr>
        <w:t>. Η οπτική αυτή επηρεάζει καθορ</w:t>
      </w:r>
      <w:r w:rsidRPr="00C24C61">
        <w:rPr>
          <w:sz w:val="34"/>
        </w:rPr>
        <w:t>ι</w:t>
      </w:r>
      <w:r w:rsidRPr="00C24C61">
        <w:rPr>
          <w:sz w:val="34"/>
        </w:rPr>
        <w:t xml:space="preserve">στικά τον προσανατολισμό, το είδος των ερωτημάτων, το είδος των προβλημάτων προς διερεύνηση και συνεπώς τις </w:t>
      </w:r>
      <w:r w:rsidRPr="00C24C61">
        <w:rPr>
          <w:sz w:val="34"/>
        </w:rPr>
        <w:lastRenderedPageBreak/>
        <w:t>διαπιστώσεις της αναγνωριστικής μελέτης. Υπό αυτή την οπτική αναδεικνύεται η πραγματική φύση και αιτία των προβλημάτων προς αντιμετώπιση, και προσδιορίζεται το ε</w:t>
      </w:r>
      <w:r w:rsidRPr="00C24C61">
        <w:rPr>
          <w:sz w:val="34"/>
        </w:rPr>
        <w:t>ί</w:t>
      </w:r>
      <w:r w:rsidRPr="00C24C61">
        <w:rPr>
          <w:sz w:val="34"/>
        </w:rPr>
        <w:t>δος και το περιεχόμενο των στόχων του ΣΔΑ, (βλ. και εν</w:t>
      </w:r>
      <w:r w:rsidRPr="00C24C61">
        <w:rPr>
          <w:sz w:val="34"/>
        </w:rPr>
        <w:t>ό</w:t>
      </w:r>
      <w:r w:rsidRPr="00C24C61">
        <w:rPr>
          <w:sz w:val="34"/>
        </w:rPr>
        <w:t xml:space="preserve">τητα </w:t>
      </w:r>
      <w:r w:rsidR="00180046" w:rsidRPr="00C24C61">
        <w:rPr>
          <w:sz w:val="34"/>
        </w:rPr>
        <w:fldChar w:fldCharType="begin"/>
      </w:r>
      <w:r w:rsidR="00180046" w:rsidRPr="00C24C61">
        <w:rPr>
          <w:sz w:val="34"/>
        </w:rPr>
        <w:instrText xml:space="preserve"> REF _Ref358263080 \r \h  \* MERGEFORMAT </w:instrText>
      </w:r>
      <w:r w:rsidR="00180046" w:rsidRPr="00C24C61">
        <w:rPr>
          <w:sz w:val="34"/>
        </w:rPr>
      </w:r>
      <w:r w:rsidR="00180046" w:rsidRPr="00C24C61">
        <w:rPr>
          <w:sz w:val="34"/>
        </w:rPr>
        <w:fldChar w:fldCharType="separate"/>
      </w:r>
      <w:r w:rsidR="00C24C61">
        <w:rPr>
          <w:sz w:val="34"/>
        </w:rPr>
        <w:t>3.1</w:t>
      </w:r>
      <w:r w:rsidR="00180046" w:rsidRPr="00C24C61">
        <w:rPr>
          <w:sz w:val="34"/>
        </w:rPr>
        <w:fldChar w:fldCharType="end"/>
      </w:r>
      <w:r w:rsidR="00180046" w:rsidRPr="00C24C61">
        <w:rPr>
          <w:sz w:val="34"/>
        </w:rPr>
        <w:t>.</w:t>
      </w:r>
      <w:r w:rsidRPr="00C24C61">
        <w:rPr>
          <w:sz w:val="34"/>
        </w:rPr>
        <w:t>ii).</w:t>
      </w:r>
    </w:p>
    <w:p w:rsidR="00C05F7B" w:rsidRPr="00C24C61" w:rsidRDefault="00C05F7B" w:rsidP="00C05F7B">
      <w:pPr>
        <w:spacing w:before="360" w:after="120"/>
        <w:rPr>
          <w:b/>
          <w:i/>
          <w:sz w:val="34"/>
        </w:rPr>
      </w:pPr>
      <w:r w:rsidRPr="00C24C61">
        <w:rPr>
          <w:b/>
          <w:i/>
          <w:sz w:val="34"/>
        </w:rPr>
        <w:t>Δικαιωματική προσέγγιση</w:t>
      </w:r>
    </w:p>
    <w:p w:rsidR="00C05F7B" w:rsidRPr="00C24C61" w:rsidRDefault="00C05F7B" w:rsidP="00C05F7B">
      <w:pPr>
        <w:rPr>
          <w:sz w:val="34"/>
        </w:rPr>
      </w:pPr>
      <w:r w:rsidRPr="00C24C61">
        <w:rPr>
          <w:sz w:val="34"/>
        </w:rPr>
        <w:t>Τα δικαιώματα των ανθρώπων, ανεξαρτήτως των οποιονδ</w:t>
      </w:r>
      <w:r w:rsidRPr="00C24C61">
        <w:rPr>
          <w:sz w:val="34"/>
        </w:rPr>
        <w:t>ή</w:t>
      </w:r>
      <w:r w:rsidRPr="00C24C61">
        <w:rPr>
          <w:sz w:val="34"/>
        </w:rPr>
        <w:t>ποτε επιμέρους χαρακτηριστικών τους (φύλο, ηλικία, χρ</w:t>
      </w:r>
      <w:r w:rsidRPr="00C24C61">
        <w:rPr>
          <w:sz w:val="34"/>
        </w:rPr>
        <w:t>ώ</w:t>
      </w:r>
      <w:r w:rsidRPr="00C24C61">
        <w:rPr>
          <w:sz w:val="34"/>
        </w:rPr>
        <w:t>μα, εθνικ</w:t>
      </w:r>
      <w:r w:rsidRPr="00C24C61">
        <w:rPr>
          <w:sz w:val="34"/>
        </w:rPr>
        <w:t>ό</w:t>
      </w:r>
      <w:r w:rsidRPr="00C24C61">
        <w:rPr>
          <w:sz w:val="34"/>
        </w:rPr>
        <w:t>τητα, θρησκεία, αναπηρία κ.ά.), προκύπτουν από αυτή καθαυτή την ανθρώπινη υπόστασή τους και την ιδι</w:t>
      </w:r>
      <w:r w:rsidRPr="00C24C61">
        <w:rPr>
          <w:sz w:val="34"/>
        </w:rPr>
        <w:t>ό</w:t>
      </w:r>
      <w:r w:rsidRPr="00C24C61">
        <w:rPr>
          <w:sz w:val="34"/>
        </w:rPr>
        <w:t xml:space="preserve">τητα του </w:t>
      </w:r>
      <w:r w:rsidRPr="00C24C61">
        <w:rPr>
          <w:i/>
          <w:sz w:val="34"/>
        </w:rPr>
        <w:t>πολίτη</w:t>
      </w:r>
      <w:r w:rsidRPr="00C24C61">
        <w:rPr>
          <w:sz w:val="34"/>
        </w:rPr>
        <w:t>. Η απαίτηση για ίση μεταχείριση στη βάση των ανθρωπίνων δικαιωμάτων, συν</w:t>
      </w:r>
      <w:r w:rsidRPr="00C24C61">
        <w:rPr>
          <w:sz w:val="34"/>
        </w:rPr>
        <w:t>ι</w:t>
      </w:r>
      <w:r w:rsidRPr="00C24C61">
        <w:rPr>
          <w:sz w:val="34"/>
        </w:rPr>
        <w:t xml:space="preserve">στά θεμελιώδη αρχή και </w:t>
      </w:r>
      <w:r w:rsidRPr="00C24C61">
        <w:rPr>
          <w:i/>
          <w:sz w:val="34"/>
        </w:rPr>
        <w:t>θα πρέπει να προηγείται οποιουδήποτε ά</w:t>
      </w:r>
      <w:r w:rsidRPr="00C24C61">
        <w:rPr>
          <w:i/>
          <w:sz w:val="34"/>
        </w:rPr>
        <w:t>λ</w:t>
      </w:r>
      <w:r w:rsidRPr="00C24C61">
        <w:rPr>
          <w:i/>
          <w:sz w:val="34"/>
        </w:rPr>
        <w:t>λου επιχειρήματος</w:t>
      </w:r>
      <w:r w:rsidRPr="00C24C61">
        <w:rPr>
          <w:sz w:val="34"/>
        </w:rPr>
        <w:t>. Η δικαιωματική προσέγγιση για την ίση μεταχείριση ως σ</w:t>
      </w:r>
      <w:r w:rsidRPr="00C24C61">
        <w:rPr>
          <w:sz w:val="34"/>
        </w:rPr>
        <w:t>α</w:t>
      </w:r>
      <w:r w:rsidRPr="00C24C61">
        <w:rPr>
          <w:sz w:val="34"/>
        </w:rPr>
        <w:t>φές, ισχυρό και αδιαπραγμάτευτο επιχείρημα, συνιστά τη σταθερή και αδιαμφισβήτητη αφετηρία διατύπωσης κάθε στόχου και διεκδίκησης κάθε αιτήματος.</w:t>
      </w:r>
    </w:p>
    <w:p w:rsidR="00C05F7B" w:rsidRPr="00C24C61" w:rsidRDefault="00C05F7B" w:rsidP="00C05F7B">
      <w:pPr>
        <w:rPr>
          <w:sz w:val="34"/>
        </w:rPr>
      </w:pPr>
      <w:r w:rsidRPr="00C24C61">
        <w:rPr>
          <w:sz w:val="34"/>
        </w:rPr>
        <w:t>Προϋπόθεση για την έμπρακτη εφαρμογή των ανωτέρω ε</w:t>
      </w:r>
      <w:r w:rsidRPr="00C24C61">
        <w:rPr>
          <w:sz w:val="34"/>
        </w:rPr>
        <w:t>ί</w:t>
      </w:r>
      <w:r w:rsidRPr="00C24C61">
        <w:rPr>
          <w:sz w:val="34"/>
        </w:rPr>
        <w:t>ναι η αυτοεκτίμηση και η υπεράσπιση της αξιοπρέπειας. Σ</w:t>
      </w:r>
      <w:r w:rsidRPr="00C24C61">
        <w:rPr>
          <w:sz w:val="34"/>
        </w:rPr>
        <w:t>υ</w:t>
      </w:r>
      <w:r w:rsidRPr="00C24C61">
        <w:rPr>
          <w:sz w:val="34"/>
        </w:rPr>
        <w:t>νεπώς, απαιτείται η αντίκρουση των στρατηγικών διάχυσης των ευθυνών, κατασκευής συνενοχής και ψυχολογικής επ</w:t>
      </w:r>
      <w:r w:rsidRPr="00C24C61">
        <w:rPr>
          <w:sz w:val="34"/>
        </w:rPr>
        <w:t>ι</w:t>
      </w:r>
      <w:r w:rsidRPr="00C24C61">
        <w:rPr>
          <w:sz w:val="34"/>
        </w:rPr>
        <w:t>βολής «αδιεξόδων» και «</w:t>
      </w:r>
      <w:proofErr w:type="spellStart"/>
      <w:r w:rsidRPr="00C24C61">
        <w:rPr>
          <w:sz w:val="34"/>
        </w:rPr>
        <w:t>μ</w:t>
      </w:r>
      <w:r w:rsidRPr="00C24C61">
        <w:rPr>
          <w:sz w:val="34"/>
        </w:rPr>
        <w:t>ο</w:t>
      </w:r>
      <w:r w:rsidRPr="00C24C61">
        <w:rPr>
          <w:sz w:val="34"/>
        </w:rPr>
        <w:t>νοδρόμων</w:t>
      </w:r>
      <w:proofErr w:type="spellEnd"/>
      <w:r w:rsidRPr="00C24C61">
        <w:rPr>
          <w:sz w:val="34"/>
        </w:rPr>
        <w:t>».</w:t>
      </w:r>
    </w:p>
    <w:p w:rsidR="00C05F7B" w:rsidRPr="00C24C61" w:rsidRDefault="00C05F7B" w:rsidP="00C05F7B">
      <w:pPr>
        <w:rPr>
          <w:sz w:val="34"/>
        </w:rPr>
      </w:pPr>
      <w:r w:rsidRPr="00C24C61">
        <w:rPr>
          <w:sz w:val="34"/>
        </w:rPr>
        <w:t>Η αρχή των ίσων δικαιωμάτων υποδηλώνει ότι οι ανάγκες όλων των ανθρώπων έχουν ίση σπουδαιότητα. Συνεπώς, η λειτουργία της κοινωνίας πρέπει να οργανωθεί με τέτοιο τρόπο, ώστε να διασφαλίζονται ίσες ευκαιρίες για συμμετ</w:t>
      </w:r>
      <w:r w:rsidRPr="00C24C61">
        <w:rPr>
          <w:sz w:val="34"/>
        </w:rPr>
        <w:t>ο</w:t>
      </w:r>
      <w:r w:rsidRPr="00C24C61">
        <w:rPr>
          <w:sz w:val="34"/>
        </w:rPr>
        <w:t>χή και ικανοποίηση των αναγκών κάθε ανθρώπου.</w:t>
      </w:r>
    </w:p>
    <w:p w:rsidR="00C05F7B" w:rsidRPr="00C24C61" w:rsidRDefault="00C05F7B" w:rsidP="00C05F7B">
      <w:pPr>
        <w:rPr>
          <w:sz w:val="34"/>
        </w:rPr>
      </w:pPr>
      <w:r w:rsidRPr="00C24C61">
        <w:rPr>
          <w:sz w:val="34"/>
        </w:rPr>
        <w:lastRenderedPageBreak/>
        <w:t>Η βάση για την αντιμετώπιση των προβλημάτων της αναπ</w:t>
      </w:r>
      <w:r w:rsidRPr="00C24C61">
        <w:rPr>
          <w:sz w:val="34"/>
        </w:rPr>
        <w:t>η</w:t>
      </w:r>
      <w:r w:rsidRPr="00C24C61">
        <w:rPr>
          <w:sz w:val="34"/>
        </w:rPr>
        <w:t>ρίας μπορεί να αιτιολογείται με ένα ευρύ φάσμα προσεγγ</w:t>
      </w:r>
      <w:r w:rsidRPr="00C24C61">
        <w:rPr>
          <w:sz w:val="34"/>
        </w:rPr>
        <w:t>ί</w:t>
      </w:r>
      <w:r w:rsidRPr="00C24C61">
        <w:rPr>
          <w:sz w:val="34"/>
        </w:rPr>
        <w:t>σεων, επιχειρημάτων και κινήτρων (από τη δικαιωματική προσέγγιση, τα πολιτικά και οικονομικής φύσεως επιχειρ</w:t>
      </w:r>
      <w:r w:rsidRPr="00C24C61">
        <w:rPr>
          <w:sz w:val="34"/>
        </w:rPr>
        <w:t>ή</w:t>
      </w:r>
      <w:r w:rsidRPr="00C24C61">
        <w:rPr>
          <w:sz w:val="34"/>
        </w:rPr>
        <w:t>ματα, έως τη «φιλανθρωπία», την ηθικολογία και τον εθελ</w:t>
      </w:r>
      <w:r w:rsidRPr="00C24C61">
        <w:rPr>
          <w:sz w:val="34"/>
        </w:rPr>
        <w:t>ο</w:t>
      </w:r>
      <w:r w:rsidRPr="00C24C61">
        <w:rPr>
          <w:sz w:val="34"/>
        </w:rPr>
        <w:t>ντισμό). Οι αιτιολογ</w:t>
      </w:r>
      <w:r w:rsidRPr="00C24C61">
        <w:rPr>
          <w:sz w:val="34"/>
        </w:rPr>
        <w:t>ή</w:t>
      </w:r>
      <w:r w:rsidRPr="00C24C61">
        <w:rPr>
          <w:sz w:val="34"/>
        </w:rPr>
        <w:t>σεις αυτές διαφέρουν σημαντικά όσον αφορά τη γενικότερη φ</w:t>
      </w:r>
      <w:r w:rsidRPr="00C24C61">
        <w:rPr>
          <w:sz w:val="34"/>
        </w:rPr>
        <w:t>ι</w:t>
      </w:r>
      <w:r w:rsidRPr="00C24C61">
        <w:rPr>
          <w:sz w:val="34"/>
        </w:rPr>
        <w:t xml:space="preserve">λοσοφία τους, αλλά και την οπτική προσέγγισης της </w:t>
      </w:r>
      <w:r w:rsidRPr="00C24C61">
        <w:rPr>
          <w:sz w:val="34"/>
        </w:rPr>
        <w:t>α</w:t>
      </w:r>
      <w:r w:rsidRPr="00C24C61">
        <w:rPr>
          <w:sz w:val="34"/>
        </w:rPr>
        <w:t>ναπηρίας.</w:t>
      </w:r>
    </w:p>
    <w:p w:rsidR="00C05F7B" w:rsidRPr="00C24C61" w:rsidRDefault="00C05F7B" w:rsidP="00C05F7B">
      <w:pPr>
        <w:rPr>
          <w:sz w:val="34"/>
        </w:rPr>
      </w:pPr>
      <w:r w:rsidRPr="00C24C61">
        <w:rPr>
          <w:sz w:val="34"/>
        </w:rPr>
        <w:t>Συνεπώς, στη διαδικασία εκπόνησης του ΣΔΑ οι αιτιολογ</w:t>
      </w:r>
      <w:r w:rsidRPr="00C24C61">
        <w:rPr>
          <w:sz w:val="34"/>
        </w:rPr>
        <w:t>ή</w:t>
      </w:r>
      <w:r w:rsidRPr="00C24C61">
        <w:rPr>
          <w:sz w:val="34"/>
        </w:rPr>
        <w:t>σεις θα πρέπει καταρχάς να διαχωριστούν σε αποδεκτές και μη. ενώ, σε δεύτερο επίπεδο, οι αποδεκτές αιτιολογήσεις θα πρέπει να ιεραρχηθούν σε βασικές και δευτερεύουσες και να χρησιμοπο</w:t>
      </w:r>
      <w:r w:rsidRPr="00C24C61">
        <w:rPr>
          <w:sz w:val="34"/>
        </w:rPr>
        <w:t>ι</w:t>
      </w:r>
      <w:r w:rsidRPr="00C24C61">
        <w:rPr>
          <w:sz w:val="34"/>
        </w:rPr>
        <w:t>ηθούν αναλόγως της σπουδαιότητάς τους.</w:t>
      </w:r>
    </w:p>
    <w:p w:rsidR="00C05F7B" w:rsidRPr="00C24C61" w:rsidRDefault="00C05F7B" w:rsidP="00C05F7B">
      <w:pPr>
        <w:spacing w:before="360" w:after="120"/>
        <w:rPr>
          <w:b/>
          <w:i/>
          <w:sz w:val="34"/>
        </w:rPr>
      </w:pPr>
      <w:r w:rsidRPr="00C24C61">
        <w:rPr>
          <w:b/>
          <w:i/>
          <w:sz w:val="34"/>
        </w:rPr>
        <w:t>Η αρχή της ισότητας</w:t>
      </w:r>
    </w:p>
    <w:p w:rsidR="00C05F7B" w:rsidRPr="00C24C61" w:rsidRDefault="00C05F7B" w:rsidP="00C05F7B">
      <w:pPr>
        <w:rPr>
          <w:sz w:val="34"/>
        </w:rPr>
      </w:pPr>
      <w:r w:rsidRPr="00C24C61">
        <w:rPr>
          <w:sz w:val="34"/>
        </w:rPr>
        <w:t xml:space="preserve">Σύμφωνα με τη νέα προσέγγιση στην αρχή της ισότητας, αυτό που συνιστά </w:t>
      </w:r>
      <w:r w:rsidRPr="00C24C61">
        <w:rPr>
          <w:i/>
          <w:sz w:val="34"/>
        </w:rPr>
        <w:t>διάκριση</w:t>
      </w:r>
      <w:r w:rsidRPr="00C24C61">
        <w:rPr>
          <w:sz w:val="34"/>
        </w:rPr>
        <w:t xml:space="preserve"> δεν είναι η διαφορετική αντιμ</w:t>
      </w:r>
      <w:r w:rsidRPr="00C24C61">
        <w:rPr>
          <w:sz w:val="34"/>
        </w:rPr>
        <w:t>ε</w:t>
      </w:r>
      <w:r w:rsidRPr="00C24C61">
        <w:rPr>
          <w:sz w:val="34"/>
        </w:rPr>
        <w:t>τώπιση των ανθρ</w:t>
      </w:r>
      <w:r w:rsidRPr="00C24C61">
        <w:rPr>
          <w:sz w:val="34"/>
        </w:rPr>
        <w:t>ώ</w:t>
      </w:r>
      <w:r w:rsidRPr="00C24C61">
        <w:rPr>
          <w:sz w:val="34"/>
        </w:rPr>
        <w:t>πων. αλλά η διαφορετική αντιμετώπιση ανθρώπων που βρίσκονται σε παρόμοια θέση, και η όμοια αντιμετώπιση ανθρώπων που βρίσκονται σε διαφορετική θέση. Όσο επικρατεί η άποψη ότι τα «δι</w:t>
      </w:r>
      <w:r w:rsidRPr="00C24C61">
        <w:rPr>
          <w:sz w:val="34"/>
        </w:rPr>
        <w:t>α</w:t>
      </w:r>
      <w:r w:rsidRPr="00C24C61">
        <w:rPr>
          <w:sz w:val="34"/>
        </w:rPr>
        <w:t>φορετικά» άτομα οφείλουν μονομερώς να προσαρμόζονται στα πρ</w:t>
      </w:r>
      <w:r w:rsidRPr="00C24C61">
        <w:rPr>
          <w:sz w:val="34"/>
        </w:rPr>
        <w:t>ό</w:t>
      </w:r>
      <w:r w:rsidRPr="00C24C61">
        <w:rPr>
          <w:sz w:val="34"/>
        </w:rPr>
        <w:t xml:space="preserve">τυπα των «κανονικών» ατόμων, τότε με την προώθηση της </w:t>
      </w:r>
      <w:r w:rsidRPr="00C24C61">
        <w:rPr>
          <w:i/>
          <w:sz w:val="34"/>
        </w:rPr>
        <w:t>ίδιας</w:t>
      </w:r>
      <w:r w:rsidRPr="00C24C61">
        <w:rPr>
          <w:sz w:val="34"/>
        </w:rPr>
        <w:t xml:space="preserve"> μ</w:t>
      </w:r>
      <w:r w:rsidRPr="00C24C61">
        <w:rPr>
          <w:sz w:val="34"/>
        </w:rPr>
        <w:t>ε</w:t>
      </w:r>
      <w:r w:rsidRPr="00C24C61">
        <w:rPr>
          <w:sz w:val="34"/>
        </w:rPr>
        <w:t>ταχείρισης είναι αδύνατον να επιτευχθεί πραγματική ισότ</w:t>
      </w:r>
      <w:r w:rsidRPr="00C24C61">
        <w:rPr>
          <w:sz w:val="34"/>
        </w:rPr>
        <w:t>η</w:t>
      </w:r>
      <w:r w:rsidRPr="00C24C61">
        <w:rPr>
          <w:sz w:val="34"/>
        </w:rPr>
        <w:t>τα. Η ανωτέρω επισήμανση έχει κρ</w:t>
      </w:r>
      <w:r w:rsidRPr="00C24C61">
        <w:rPr>
          <w:sz w:val="34"/>
        </w:rPr>
        <w:t>ί</w:t>
      </w:r>
      <w:r w:rsidRPr="00C24C61">
        <w:rPr>
          <w:sz w:val="34"/>
        </w:rPr>
        <w:t>σιμη σημασία, τόσο στη διάγνωση</w:t>
      </w:r>
      <w:r w:rsidR="00A15366" w:rsidRPr="00C24C61">
        <w:rPr>
          <w:sz w:val="34"/>
        </w:rPr>
        <w:t xml:space="preserve"> </w:t>
      </w:r>
      <w:r w:rsidRPr="00C24C61">
        <w:rPr>
          <w:sz w:val="34"/>
        </w:rPr>
        <w:t>των διακρίσεων στο πλαίσιο της διαγνωστικής μελέτης του ΣΔΑ όσο και στον σχεδιασμό για την αντιμ</w:t>
      </w:r>
      <w:r w:rsidRPr="00C24C61">
        <w:rPr>
          <w:sz w:val="34"/>
        </w:rPr>
        <w:t>ε</w:t>
      </w:r>
      <w:r w:rsidRPr="00C24C61">
        <w:rPr>
          <w:sz w:val="34"/>
        </w:rPr>
        <w:t>τώπισή τους.</w:t>
      </w:r>
    </w:p>
    <w:p w:rsidR="00C05F7B" w:rsidRPr="00C24C61" w:rsidRDefault="00C05F7B" w:rsidP="00C05F7B">
      <w:pPr>
        <w:rPr>
          <w:sz w:val="34"/>
        </w:rPr>
      </w:pPr>
      <w:r w:rsidRPr="00C24C61">
        <w:rPr>
          <w:sz w:val="34"/>
        </w:rPr>
        <w:t xml:space="preserve">Η ιδέα της λήψης </w:t>
      </w:r>
      <w:r w:rsidRPr="00C24C61">
        <w:rPr>
          <w:i/>
          <w:sz w:val="34"/>
        </w:rPr>
        <w:t>«θετικών μέτρων δράσης»</w:t>
      </w:r>
      <w:r w:rsidRPr="00C24C61">
        <w:rPr>
          <w:sz w:val="34"/>
        </w:rPr>
        <w:t xml:space="preserve"> είναι απόρροια της σύ</w:t>
      </w:r>
      <w:r w:rsidRPr="00C24C61">
        <w:rPr>
          <w:sz w:val="34"/>
        </w:rPr>
        <w:t>γ</w:t>
      </w:r>
      <w:r w:rsidRPr="00C24C61">
        <w:rPr>
          <w:sz w:val="34"/>
        </w:rPr>
        <w:t xml:space="preserve">χρονης προσέγγισης της αρχής της ισότητας, διότι </w:t>
      </w:r>
      <w:r w:rsidRPr="00C24C61">
        <w:rPr>
          <w:sz w:val="34"/>
        </w:rPr>
        <w:lastRenderedPageBreak/>
        <w:t>βασίζεται στο σκεπτικό ότι για να επέλθει ισότητα σε μια ομάδα πληθ</w:t>
      </w:r>
      <w:r w:rsidRPr="00C24C61">
        <w:rPr>
          <w:sz w:val="34"/>
        </w:rPr>
        <w:t>υ</w:t>
      </w:r>
      <w:r w:rsidRPr="00C24C61">
        <w:rPr>
          <w:sz w:val="34"/>
        </w:rPr>
        <w:t>σμού που υφίσταται «διάκριση» (δηλαδή που βρίσκεται σε διαφορετική θέση από τον υπόλοιπο πληθ</w:t>
      </w:r>
      <w:r w:rsidRPr="00C24C61">
        <w:rPr>
          <w:sz w:val="34"/>
        </w:rPr>
        <w:t>υ</w:t>
      </w:r>
      <w:r w:rsidRPr="00C24C61">
        <w:rPr>
          <w:sz w:val="34"/>
        </w:rPr>
        <w:t>σμό) πρέπει να εφαρμ</w:t>
      </w:r>
      <w:r w:rsidRPr="00C24C61">
        <w:rPr>
          <w:sz w:val="34"/>
        </w:rPr>
        <w:t>ο</w:t>
      </w:r>
      <w:r w:rsidRPr="00C24C61">
        <w:rPr>
          <w:sz w:val="34"/>
        </w:rPr>
        <w:t>στούν παρεμβάσεις προς όφελός της.</w:t>
      </w:r>
    </w:p>
    <w:p w:rsidR="00C05F7B" w:rsidRPr="00C24C61" w:rsidRDefault="00C05F7B" w:rsidP="00C05F7B">
      <w:pPr>
        <w:rPr>
          <w:sz w:val="34"/>
        </w:rPr>
      </w:pPr>
      <w:r w:rsidRPr="00C24C61">
        <w:rPr>
          <w:sz w:val="34"/>
        </w:rPr>
        <w:t>Θετικά μέτρα δράσης είναι τα ευνοϊκότερα θεσμικά, διοικ</w:t>
      </w:r>
      <w:r w:rsidRPr="00C24C61">
        <w:rPr>
          <w:sz w:val="34"/>
        </w:rPr>
        <w:t>η</w:t>
      </w:r>
      <w:r w:rsidRPr="00C24C61">
        <w:rPr>
          <w:sz w:val="34"/>
        </w:rPr>
        <w:t>τικά και άλλα μέτρα που εφαρμόζονται σε συγκεκριμένους τομείς, τα οποία απευθύνονται</w:t>
      </w:r>
      <w:r w:rsidR="00A15366" w:rsidRPr="00C24C61">
        <w:rPr>
          <w:sz w:val="34"/>
        </w:rPr>
        <w:t xml:space="preserve"> </w:t>
      </w:r>
      <w:r w:rsidRPr="00C24C61">
        <w:rPr>
          <w:sz w:val="34"/>
        </w:rPr>
        <w:t>σε ειδικές κατηγορίες πολ</w:t>
      </w:r>
      <w:r w:rsidRPr="00C24C61">
        <w:rPr>
          <w:sz w:val="34"/>
        </w:rPr>
        <w:t>ι</w:t>
      </w:r>
      <w:r w:rsidRPr="00C24C61">
        <w:rPr>
          <w:sz w:val="34"/>
        </w:rPr>
        <w:t xml:space="preserve">τών (γυναίκες, άτομα με αναπηρία κ.λπ.), σε βάρος των </w:t>
      </w:r>
      <w:r w:rsidRPr="00C24C61">
        <w:rPr>
          <w:sz w:val="34"/>
        </w:rPr>
        <w:t>ο</w:t>
      </w:r>
      <w:r w:rsidRPr="00C24C61">
        <w:rPr>
          <w:sz w:val="34"/>
        </w:rPr>
        <w:t>ποίων υφίστανται και λειτουργούν κοινωνικοοικονομικές διακρίσεις που παρεμποδίζουν την εξίσου με τους υπόλο</w:t>
      </w:r>
      <w:r w:rsidRPr="00C24C61">
        <w:rPr>
          <w:sz w:val="34"/>
        </w:rPr>
        <w:t>ι</w:t>
      </w:r>
      <w:r w:rsidRPr="00C24C61">
        <w:rPr>
          <w:sz w:val="34"/>
        </w:rPr>
        <w:t>πους πολίτες απόλαυση των ανθρωπίνων δικαιωμάτων τους</w:t>
      </w:r>
      <w:r w:rsidR="00A15366" w:rsidRPr="00C24C61">
        <w:rPr>
          <w:rStyle w:val="aa"/>
          <w:sz w:val="34"/>
        </w:rPr>
        <w:footnoteReference w:id="19"/>
      </w:r>
      <w:r w:rsidRPr="00C24C61">
        <w:rPr>
          <w:sz w:val="34"/>
        </w:rPr>
        <w:t xml:space="preserve">. Ο γενικός ορισμός, των θετικών μέτρων δράσης, </w:t>
      </w:r>
      <w:r w:rsidRPr="00C24C61">
        <w:rPr>
          <w:sz w:val="34"/>
        </w:rPr>
        <w:t>α</w:t>
      </w:r>
      <w:r w:rsidRPr="00C24C61">
        <w:rPr>
          <w:sz w:val="34"/>
        </w:rPr>
        <w:t>φορά σε μέτρα που έχουν στόχο να διευκολύνουν</w:t>
      </w:r>
      <w:r w:rsidR="00A15366" w:rsidRPr="00C24C61">
        <w:rPr>
          <w:sz w:val="34"/>
        </w:rPr>
        <w:t xml:space="preserve"> </w:t>
      </w:r>
      <w:r w:rsidRPr="00C24C61">
        <w:rPr>
          <w:sz w:val="34"/>
        </w:rPr>
        <w:t>την πρ</w:t>
      </w:r>
      <w:r w:rsidRPr="00C24C61">
        <w:rPr>
          <w:sz w:val="34"/>
        </w:rPr>
        <w:t>ό</w:t>
      </w:r>
      <w:r w:rsidRPr="00C24C61">
        <w:rPr>
          <w:sz w:val="34"/>
        </w:rPr>
        <w:t>σβαση συγκεκριμένων ομάδων του πληθυσμού σε κατοχ</w:t>
      </w:r>
      <w:r w:rsidRPr="00C24C61">
        <w:rPr>
          <w:sz w:val="34"/>
        </w:rPr>
        <w:t>υ</w:t>
      </w:r>
      <w:r w:rsidRPr="00C24C61">
        <w:rPr>
          <w:sz w:val="34"/>
        </w:rPr>
        <w:t>ρωμένα</w:t>
      </w:r>
      <w:r w:rsidR="00A15366" w:rsidRPr="00C24C61">
        <w:rPr>
          <w:sz w:val="34"/>
        </w:rPr>
        <w:t xml:space="preserve"> </w:t>
      </w:r>
      <w:r w:rsidRPr="00C24C61">
        <w:rPr>
          <w:sz w:val="34"/>
        </w:rPr>
        <w:t>δικαιώματα, στον ίδιο βαθμό κατοχύρωσης που ε</w:t>
      </w:r>
      <w:r w:rsidRPr="00C24C61">
        <w:rPr>
          <w:sz w:val="34"/>
        </w:rPr>
        <w:t>ί</w:t>
      </w:r>
      <w:r w:rsidRPr="00C24C61">
        <w:rPr>
          <w:sz w:val="34"/>
        </w:rPr>
        <w:t>ναι για όλους τους υπόλοιπους πολ</w:t>
      </w:r>
      <w:r w:rsidRPr="00C24C61">
        <w:rPr>
          <w:sz w:val="34"/>
        </w:rPr>
        <w:t>ί</w:t>
      </w:r>
      <w:r w:rsidRPr="00C24C61">
        <w:rPr>
          <w:sz w:val="34"/>
        </w:rPr>
        <w:t>τες.</w:t>
      </w:r>
    </w:p>
    <w:p w:rsidR="00A15366" w:rsidRPr="00C24C61" w:rsidRDefault="00C05F7B" w:rsidP="00A15366">
      <w:pPr>
        <w:rPr>
          <w:sz w:val="34"/>
        </w:rPr>
      </w:pPr>
      <w:r w:rsidRPr="00C24C61">
        <w:rPr>
          <w:sz w:val="34"/>
        </w:rPr>
        <w:t>Η λήψη θετικών μέτρων δράσης δεν συνιστά «διάκριση». Στο Σύνταγμα της Ελλάδας (Άρθρο 116, παρ. 2) αναφέρεται ότι: «</w:t>
      </w:r>
      <w:r w:rsidRPr="00C24C61">
        <w:rPr>
          <w:i/>
          <w:sz w:val="34"/>
        </w:rPr>
        <w:t>Δεν αποτελεί διάκριση λόγω φύλου η λήψη θετικών μ</w:t>
      </w:r>
      <w:r w:rsidRPr="00C24C61">
        <w:rPr>
          <w:i/>
          <w:sz w:val="34"/>
        </w:rPr>
        <w:t>έ</w:t>
      </w:r>
      <w:r w:rsidRPr="00C24C61">
        <w:rPr>
          <w:i/>
          <w:sz w:val="34"/>
        </w:rPr>
        <w:t>τρων για την προώθηση της ισότητας μεταξύ</w:t>
      </w:r>
      <w:r w:rsidR="00A15366" w:rsidRPr="00C24C61">
        <w:rPr>
          <w:i/>
          <w:sz w:val="34"/>
        </w:rPr>
        <w:t xml:space="preserve"> </w:t>
      </w:r>
      <w:r w:rsidRPr="00C24C61">
        <w:rPr>
          <w:i/>
          <w:sz w:val="34"/>
        </w:rPr>
        <w:t>ανδρών και γ</w:t>
      </w:r>
      <w:r w:rsidRPr="00C24C61">
        <w:rPr>
          <w:i/>
          <w:sz w:val="34"/>
        </w:rPr>
        <w:t>υ</w:t>
      </w:r>
      <w:r w:rsidRPr="00C24C61">
        <w:rPr>
          <w:i/>
          <w:sz w:val="34"/>
        </w:rPr>
        <w:t>ναικών</w:t>
      </w:r>
      <w:r w:rsidRPr="00C24C61">
        <w:rPr>
          <w:sz w:val="34"/>
        </w:rPr>
        <w:t xml:space="preserve"> […]». Επίσης στον ν.3304/2005 (άρθρο 12), γ</w:t>
      </w:r>
      <w:r w:rsidRPr="00C24C61">
        <w:rPr>
          <w:sz w:val="34"/>
        </w:rPr>
        <w:t>ί</w:t>
      </w:r>
      <w:r w:rsidRPr="00C24C61">
        <w:rPr>
          <w:sz w:val="34"/>
        </w:rPr>
        <w:t>νε</w:t>
      </w:r>
      <w:r w:rsidR="00A15366" w:rsidRPr="00C24C61">
        <w:rPr>
          <w:sz w:val="34"/>
        </w:rPr>
        <w:t>ται ρητή αναφορά στη λήψη θετικών μέτρων για τα άτομα με αναπηρ</w:t>
      </w:r>
      <w:r w:rsidR="00A15366" w:rsidRPr="00C24C61">
        <w:rPr>
          <w:sz w:val="34"/>
        </w:rPr>
        <w:t>ί</w:t>
      </w:r>
      <w:r w:rsidR="00A15366" w:rsidRPr="00C24C61">
        <w:rPr>
          <w:sz w:val="34"/>
        </w:rPr>
        <w:t>α.</w:t>
      </w:r>
    </w:p>
    <w:p w:rsidR="00A15366" w:rsidRPr="00C24C61" w:rsidRDefault="00A15366" w:rsidP="00A15366">
      <w:pPr>
        <w:spacing w:before="360" w:after="120"/>
        <w:rPr>
          <w:b/>
          <w:i/>
          <w:sz w:val="34"/>
        </w:rPr>
      </w:pPr>
      <w:r w:rsidRPr="00C24C61">
        <w:rPr>
          <w:b/>
          <w:i/>
          <w:sz w:val="34"/>
        </w:rPr>
        <w:t>Κοινωνική ένταξη αντί της ενσωμάτωσης</w:t>
      </w:r>
    </w:p>
    <w:p w:rsidR="00A15366" w:rsidRPr="00C24C61" w:rsidRDefault="00A15366" w:rsidP="00A15366">
      <w:pPr>
        <w:rPr>
          <w:sz w:val="34"/>
        </w:rPr>
      </w:pPr>
      <w:r w:rsidRPr="00C24C61">
        <w:rPr>
          <w:sz w:val="34"/>
        </w:rPr>
        <w:lastRenderedPageBreak/>
        <w:t>Στο πλαίσιο ενός ΣΔΑ πρέπει να προωθείται η «ένταξη» των ατόμων με αναπηρία, μέσω μιας σταδιακής διαδικασίας βελτί</w:t>
      </w:r>
      <w:r w:rsidRPr="00C24C61">
        <w:rPr>
          <w:sz w:val="34"/>
        </w:rPr>
        <w:t>ω</w:t>
      </w:r>
      <w:r w:rsidRPr="00C24C61">
        <w:rPr>
          <w:sz w:val="34"/>
        </w:rPr>
        <w:t>σης και προσαρμογής του γενικού συστήματος στις ανάγκες όλων των πολιτών, ανεξαρτήτως των διαφορετικών χαρακτηρ</w:t>
      </w:r>
      <w:r w:rsidRPr="00C24C61">
        <w:rPr>
          <w:sz w:val="34"/>
        </w:rPr>
        <w:t>ι</w:t>
      </w:r>
      <w:r w:rsidRPr="00C24C61">
        <w:rPr>
          <w:sz w:val="34"/>
        </w:rPr>
        <w:t>στικών τους. Σε πλήρη αντιδιαστολή με τον όρο «ένταξη», βρίσκεται ο όρος «ενσωμάτωση», ο οποίος υπ</w:t>
      </w:r>
      <w:r w:rsidRPr="00C24C61">
        <w:rPr>
          <w:sz w:val="34"/>
        </w:rPr>
        <w:t>ο</w:t>
      </w:r>
      <w:r w:rsidRPr="00C24C61">
        <w:rPr>
          <w:sz w:val="34"/>
        </w:rPr>
        <w:t>δηλώνει την πρ</w:t>
      </w:r>
      <w:r w:rsidRPr="00C24C61">
        <w:rPr>
          <w:sz w:val="34"/>
        </w:rPr>
        <w:t>ο</w:t>
      </w:r>
      <w:r w:rsidRPr="00C24C61">
        <w:rPr>
          <w:sz w:val="34"/>
        </w:rPr>
        <w:t>σαρμογή του ατόμου στο περιβάλλον.</w:t>
      </w:r>
    </w:p>
    <w:p w:rsidR="00A15366" w:rsidRPr="00C24C61" w:rsidRDefault="00A15366" w:rsidP="00A15366">
      <w:pPr>
        <w:spacing w:before="360" w:after="120"/>
        <w:rPr>
          <w:b/>
          <w:i/>
          <w:sz w:val="34"/>
        </w:rPr>
      </w:pPr>
      <w:r w:rsidRPr="00C24C61">
        <w:rPr>
          <w:b/>
          <w:i/>
          <w:sz w:val="34"/>
        </w:rPr>
        <w:t>Η ολιστική προσέγγιση της αναπηρίας</w:t>
      </w:r>
    </w:p>
    <w:p w:rsidR="00A15366" w:rsidRPr="00C24C61" w:rsidRDefault="00A15366" w:rsidP="00A15366">
      <w:pPr>
        <w:rPr>
          <w:sz w:val="34"/>
        </w:rPr>
      </w:pPr>
      <w:r w:rsidRPr="00C24C61">
        <w:rPr>
          <w:sz w:val="34"/>
        </w:rPr>
        <w:t xml:space="preserve">Τα εμπόδια και οι διακρίσεις που αντιμετωπίζουν τα άτομα με αναπηρία λειτουργούν </w:t>
      </w:r>
      <w:r w:rsidRPr="00C24C61">
        <w:rPr>
          <w:i/>
          <w:sz w:val="34"/>
        </w:rPr>
        <w:t>σωρευτικά</w:t>
      </w:r>
      <w:r w:rsidRPr="00C24C61">
        <w:rPr>
          <w:sz w:val="34"/>
        </w:rPr>
        <w:t xml:space="preserve">, και μάλιστα με τρόπο που τροφοδοτούν την </w:t>
      </w:r>
      <w:r w:rsidRPr="00C24C61">
        <w:rPr>
          <w:i/>
          <w:sz w:val="34"/>
        </w:rPr>
        <w:t xml:space="preserve">αναπαραγωγή </w:t>
      </w:r>
      <w:r w:rsidRPr="00C24C61">
        <w:rPr>
          <w:sz w:val="34"/>
        </w:rPr>
        <w:t>τους. Η ύπαρξη εμπ</w:t>
      </w:r>
      <w:r w:rsidRPr="00C24C61">
        <w:rPr>
          <w:sz w:val="34"/>
        </w:rPr>
        <w:t>ο</w:t>
      </w:r>
      <w:r w:rsidRPr="00C24C61">
        <w:rPr>
          <w:sz w:val="34"/>
        </w:rPr>
        <w:t>δίων σε ένα τομέα της κοινωνικής ζωής, λειτουργεί αν</w:t>
      </w:r>
      <w:r w:rsidRPr="00C24C61">
        <w:rPr>
          <w:sz w:val="34"/>
        </w:rPr>
        <w:t>α</w:t>
      </w:r>
      <w:r w:rsidRPr="00C24C61">
        <w:rPr>
          <w:sz w:val="34"/>
        </w:rPr>
        <w:t>σταλτικά για τη συμμετοχή και σε άλλους τομείς. οι αρνητ</w:t>
      </w:r>
      <w:r w:rsidRPr="00C24C61">
        <w:rPr>
          <w:sz w:val="34"/>
        </w:rPr>
        <w:t>ι</w:t>
      </w:r>
      <w:r w:rsidRPr="00C24C61">
        <w:rPr>
          <w:sz w:val="34"/>
        </w:rPr>
        <w:t>κές επιπτώσεις συσσωρεύονται, συνδυάζονται και πολλ</w:t>
      </w:r>
      <w:r w:rsidRPr="00C24C61">
        <w:rPr>
          <w:sz w:val="34"/>
        </w:rPr>
        <w:t>α</w:t>
      </w:r>
      <w:r w:rsidRPr="00C24C61">
        <w:rPr>
          <w:sz w:val="34"/>
        </w:rPr>
        <w:t>πλασιάζονται. Η συσσώρευση των προβλημάτων δ</w:t>
      </w:r>
      <w:r w:rsidRPr="00C24C61">
        <w:rPr>
          <w:sz w:val="34"/>
        </w:rPr>
        <w:t>η</w:t>
      </w:r>
      <w:r w:rsidRPr="00C24C61">
        <w:rPr>
          <w:sz w:val="34"/>
        </w:rPr>
        <w:t>μιουργεί ευνοϊκές συνθήκες για την αναπαραγωγή τους, με αποτέλ</w:t>
      </w:r>
      <w:r w:rsidRPr="00C24C61">
        <w:rPr>
          <w:sz w:val="34"/>
        </w:rPr>
        <w:t>ε</w:t>
      </w:r>
      <w:r w:rsidRPr="00C24C61">
        <w:rPr>
          <w:sz w:val="34"/>
        </w:rPr>
        <w:t>σμα να καθίσταται εξαιρετικά δύσκολη, ή/και ανέφικτη, η υπέρβασή τους. Ακόμη και μία «</w:t>
      </w:r>
      <w:r w:rsidRPr="00C24C61">
        <w:rPr>
          <w:sz w:val="34"/>
        </w:rPr>
        <w:t>α</w:t>
      </w:r>
      <w:r w:rsidRPr="00C24C61">
        <w:rPr>
          <w:sz w:val="34"/>
        </w:rPr>
        <w:t>πλή» διάκριση, μπορεί να αποτελέσει την αφετηρία μιας διαδικασίας προς την κοιν</w:t>
      </w:r>
      <w:r w:rsidRPr="00C24C61">
        <w:rPr>
          <w:sz w:val="34"/>
        </w:rPr>
        <w:t>ω</w:t>
      </w:r>
      <w:r w:rsidRPr="00C24C61">
        <w:rPr>
          <w:sz w:val="34"/>
        </w:rPr>
        <w:t>νική περιθωριοποίηση και να καταλήξει σε κοινωνικό απ</w:t>
      </w:r>
      <w:r w:rsidRPr="00C24C61">
        <w:rPr>
          <w:sz w:val="34"/>
        </w:rPr>
        <w:t>ο</w:t>
      </w:r>
      <w:r w:rsidRPr="00C24C61">
        <w:rPr>
          <w:sz w:val="34"/>
        </w:rPr>
        <w:t>κλεισμό.</w:t>
      </w:r>
    </w:p>
    <w:p w:rsidR="00A15366" w:rsidRPr="00C24C61" w:rsidRDefault="00A15366" w:rsidP="00A15366">
      <w:pPr>
        <w:rPr>
          <w:sz w:val="34"/>
        </w:rPr>
      </w:pPr>
      <w:r w:rsidRPr="00C24C61">
        <w:rPr>
          <w:sz w:val="34"/>
        </w:rPr>
        <w:t>Τα αποσπασματικά μέτρα που αποσκοπούν στη βελτίωση μόνο ορ</w:t>
      </w:r>
      <w:r w:rsidRPr="00C24C61">
        <w:rPr>
          <w:sz w:val="34"/>
        </w:rPr>
        <w:t>ι</w:t>
      </w:r>
      <w:r w:rsidRPr="00C24C61">
        <w:rPr>
          <w:sz w:val="34"/>
        </w:rPr>
        <w:t>σμένων πτυχών των προβλημάτων των ατόμων με αναπηρία, δεν μπορεί παρά να έχουν περιορισμένη αποτ</w:t>
      </w:r>
      <w:r w:rsidRPr="00C24C61">
        <w:rPr>
          <w:sz w:val="34"/>
        </w:rPr>
        <w:t>ε</w:t>
      </w:r>
      <w:r w:rsidRPr="00C24C61">
        <w:rPr>
          <w:sz w:val="34"/>
        </w:rPr>
        <w:t>λεσματικότητα και να μην αποτρέπουν τον κίνδυνο της π</w:t>
      </w:r>
      <w:r w:rsidRPr="00C24C61">
        <w:rPr>
          <w:sz w:val="34"/>
        </w:rPr>
        <w:t>ε</w:t>
      </w:r>
      <w:r w:rsidRPr="00C24C61">
        <w:rPr>
          <w:sz w:val="34"/>
        </w:rPr>
        <w:t>ριθωριοποίησης. Η διαπίστωση αυτή αποτελεί τη βάση της ολιστικής προσέγγισης. Οι πολιτικές για τα άτομα με αν</w:t>
      </w:r>
      <w:r w:rsidRPr="00C24C61">
        <w:rPr>
          <w:sz w:val="34"/>
        </w:rPr>
        <w:t>α</w:t>
      </w:r>
      <w:r w:rsidRPr="00C24C61">
        <w:rPr>
          <w:sz w:val="34"/>
        </w:rPr>
        <w:t xml:space="preserve">πηρία θα πρέπει να αντιμετωπίζουν και να εξαλείφουν τη </w:t>
      </w:r>
      <w:r w:rsidRPr="00C24C61">
        <w:rPr>
          <w:sz w:val="34"/>
        </w:rPr>
        <w:lastRenderedPageBreak/>
        <w:t>σωρευτική-συνδυαστική και αυτοτροφοδοτούμενη διαδικ</w:t>
      </w:r>
      <w:r w:rsidRPr="00C24C61">
        <w:rPr>
          <w:sz w:val="34"/>
        </w:rPr>
        <w:t>α</w:t>
      </w:r>
      <w:r w:rsidRPr="00C24C61">
        <w:rPr>
          <w:sz w:val="34"/>
        </w:rPr>
        <w:t>σία των προβλημάτων. Αυτό μπορεί να γίνει:</w:t>
      </w:r>
    </w:p>
    <w:p w:rsidR="00A15366" w:rsidRPr="00C24C61" w:rsidRDefault="00A15366" w:rsidP="00A15366">
      <w:pPr>
        <w:pStyle w:val="myBullet"/>
        <w:rPr>
          <w:sz w:val="34"/>
        </w:rPr>
      </w:pPr>
      <w:r w:rsidRPr="00C24C61">
        <w:rPr>
          <w:sz w:val="34"/>
        </w:rPr>
        <w:t xml:space="preserve">Με </w:t>
      </w:r>
      <w:r w:rsidRPr="00C24C61">
        <w:rPr>
          <w:i/>
          <w:sz w:val="34"/>
        </w:rPr>
        <w:t>ολοκληρωμένες</w:t>
      </w:r>
      <w:r w:rsidRPr="00C24C61">
        <w:rPr>
          <w:sz w:val="34"/>
        </w:rPr>
        <w:t xml:space="preserve"> παρεμβάσεις στο σύνολο των πτ</w:t>
      </w:r>
      <w:r w:rsidRPr="00C24C61">
        <w:rPr>
          <w:sz w:val="34"/>
        </w:rPr>
        <w:t>υ</w:t>
      </w:r>
      <w:r w:rsidRPr="00C24C61">
        <w:rPr>
          <w:sz w:val="34"/>
        </w:rPr>
        <w:t>χών της κο</w:t>
      </w:r>
      <w:r w:rsidRPr="00C24C61">
        <w:rPr>
          <w:sz w:val="34"/>
        </w:rPr>
        <w:t>ι</w:t>
      </w:r>
      <w:r w:rsidRPr="00C24C61">
        <w:rPr>
          <w:sz w:val="34"/>
        </w:rPr>
        <w:t>νωνικής ζωής.</w:t>
      </w:r>
    </w:p>
    <w:p w:rsidR="00A15366" w:rsidRPr="00C24C61" w:rsidRDefault="00A15366" w:rsidP="00A15366">
      <w:pPr>
        <w:pStyle w:val="myBullet"/>
        <w:rPr>
          <w:sz w:val="34"/>
        </w:rPr>
      </w:pPr>
      <w:r w:rsidRPr="00C24C61">
        <w:rPr>
          <w:sz w:val="34"/>
        </w:rPr>
        <w:t xml:space="preserve">Με </w:t>
      </w:r>
      <w:r w:rsidRPr="00C24C61">
        <w:rPr>
          <w:i/>
          <w:sz w:val="34"/>
        </w:rPr>
        <w:t>επιμέρους στοχευμένες διορθωτικές</w:t>
      </w:r>
      <w:r w:rsidRPr="00C24C61">
        <w:rPr>
          <w:sz w:val="34"/>
        </w:rPr>
        <w:t xml:space="preserve"> παρεμβάσεις και μέτρα σε κάθε πτυχή της κοινωνικής ζωής, με τρ</w:t>
      </w:r>
      <w:r w:rsidRPr="00C24C61">
        <w:rPr>
          <w:sz w:val="34"/>
        </w:rPr>
        <w:t>ό</w:t>
      </w:r>
      <w:r w:rsidRPr="00C24C61">
        <w:rPr>
          <w:sz w:val="34"/>
        </w:rPr>
        <w:t>πο ώστε να αντισταθμίζονται αποτελεσματικά προ</w:t>
      </w:r>
      <w:r w:rsidRPr="00C24C61">
        <w:rPr>
          <w:sz w:val="34"/>
        </w:rPr>
        <w:t>η</w:t>
      </w:r>
      <w:r w:rsidRPr="00C24C61">
        <w:rPr>
          <w:sz w:val="34"/>
        </w:rPr>
        <w:t>γούμενες συ</w:t>
      </w:r>
      <w:r w:rsidRPr="00C24C61">
        <w:rPr>
          <w:sz w:val="34"/>
        </w:rPr>
        <w:t>σ</w:t>
      </w:r>
      <w:r w:rsidRPr="00C24C61">
        <w:rPr>
          <w:sz w:val="34"/>
        </w:rPr>
        <w:t>σωρευμένες επιπτώσεις.</w:t>
      </w:r>
    </w:p>
    <w:p w:rsidR="00A15366" w:rsidRPr="00C24C61" w:rsidRDefault="00A15366" w:rsidP="00A15366">
      <w:pPr>
        <w:rPr>
          <w:sz w:val="34"/>
        </w:rPr>
      </w:pPr>
      <w:r w:rsidRPr="00C24C61">
        <w:rPr>
          <w:sz w:val="34"/>
        </w:rPr>
        <w:t>Στο πλαίσιο της διαγνωστικής μελέτης του ΣΔΑ θα πρέπει να εντοπισθούν τα μεμονωμένα προβλήματα, ή/και οι «αλ</w:t>
      </w:r>
      <w:r w:rsidRPr="00C24C61">
        <w:rPr>
          <w:sz w:val="34"/>
        </w:rPr>
        <w:t>υ</w:t>
      </w:r>
      <w:r w:rsidRPr="00C24C61">
        <w:rPr>
          <w:sz w:val="34"/>
        </w:rPr>
        <w:t>σίδες προβλημάτων», που αποτελούν αφετηρία δυσμενών σωρευτικών επιδράσεων, ώστε να αντιμετωπιστούν κατά προτεραιότ</w:t>
      </w:r>
      <w:r w:rsidRPr="00C24C61">
        <w:rPr>
          <w:sz w:val="34"/>
        </w:rPr>
        <w:t>η</w:t>
      </w:r>
      <w:r w:rsidRPr="00C24C61">
        <w:rPr>
          <w:sz w:val="34"/>
        </w:rPr>
        <w:t>τα.</w:t>
      </w:r>
    </w:p>
    <w:p w:rsidR="00A15366" w:rsidRPr="00C24C61" w:rsidRDefault="00A15366" w:rsidP="00A15366">
      <w:pPr>
        <w:spacing w:before="360" w:after="120"/>
        <w:rPr>
          <w:b/>
          <w:i/>
          <w:sz w:val="34"/>
        </w:rPr>
      </w:pPr>
      <w:r w:rsidRPr="00C24C61">
        <w:rPr>
          <w:b/>
          <w:i/>
          <w:sz w:val="34"/>
        </w:rPr>
        <w:t>Πρόσβαση, προσβασιμότητα, καθολικός σχεδιασμός</w:t>
      </w:r>
    </w:p>
    <w:p w:rsidR="00A15366" w:rsidRPr="00C24C61" w:rsidRDefault="00A15366" w:rsidP="00A15366">
      <w:pPr>
        <w:rPr>
          <w:sz w:val="34"/>
        </w:rPr>
      </w:pPr>
      <w:r w:rsidRPr="00C24C61">
        <w:rPr>
          <w:sz w:val="34"/>
        </w:rPr>
        <w:t>Αποτελεί πλέον κοινό τόπο, ότι δεν είναι η αναπηρία κ</w:t>
      </w:r>
      <w:r w:rsidRPr="00C24C61">
        <w:rPr>
          <w:sz w:val="34"/>
        </w:rPr>
        <w:t>α</w:t>
      </w:r>
      <w:r w:rsidRPr="00C24C61">
        <w:rPr>
          <w:sz w:val="34"/>
        </w:rPr>
        <w:t>θαυτή που δημ</w:t>
      </w:r>
      <w:r w:rsidRPr="00C24C61">
        <w:rPr>
          <w:sz w:val="34"/>
        </w:rPr>
        <w:t>ι</w:t>
      </w:r>
      <w:r w:rsidRPr="00C24C61">
        <w:rPr>
          <w:sz w:val="34"/>
        </w:rPr>
        <w:t>ουργεί περιορισμούς, αλλά τα εμπόδια που ορθώνει η κοινωνία, ως μη προσβάσιμο δομημένο περιβά</w:t>
      </w:r>
      <w:r w:rsidRPr="00C24C61">
        <w:rPr>
          <w:sz w:val="34"/>
        </w:rPr>
        <w:t>λ</w:t>
      </w:r>
      <w:r w:rsidRPr="00C24C61">
        <w:rPr>
          <w:sz w:val="34"/>
        </w:rPr>
        <w:t>λον, ως μεροληπτική λειτου</w:t>
      </w:r>
      <w:r w:rsidRPr="00C24C61">
        <w:rPr>
          <w:sz w:val="34"/>
        </w:rPr>
        <w:t>ρ</w:t>
      </w:r>
      <w:r w:rsidRPr="00C24C61">
        <w:rPr>
          <w:sz w:val="34"/>
        </w:rPr>
        <w:t>γία και συμπεριφορά. Επίσης, είναι προφανές ότι τα εμπόδια στο δομημένο περιβάλλον δεν είναι αποτέλεσμα συνειδητής επιλογής, αλλά μάλλον απόρροια άγνοιας, αδράνειας και συνήθειας. Ωστόσο, η σ</w:t>
      </w:r>
      <w:r w:rsidRPr="00C24C61">
        <w:rPr>
          <w:sz w:val="34"/>
        </w:rPr>
        <w:t>υ</w:t>
      </w:r>
      <w:r w:rsidRPr="00C24C61">
        <w:rPr>
          <w:sz w:val="34"/>
        </w:rPr>
        <w:t>νειδητή επιλογή υπεισέρχεται όταν στη διαδικασία καταν</w:t>
      </w:r>
      <w:r w:rsidRPr="00C24C61">
        <w:rPr>
          <w:sz w:val="34"/>
        </w:rPr>
        <w:t>ο</w:t>
      </w:r>
      <w:r w:rsidRPr="00C24C61">
        <w:rPr>
          <w:sz w:val="34"/>
        </w:rPr>
        <w:t>μής των πόρων δεν αποδίδεται στην προσβασιμότητα και στον καθολικό σχεδι</w:t>
      </w:r>
      <w:r w:rsidRPr="00C24C61">
        <w:rPr>
          <w:sz w:val="34"/>
        </w:rPr>
        <w:t>α</w:t>
      </w:r>
      <w:r w:rsidRPr="00C24C61">
        <w:rPr>
          <w:sz w:val="34"/>
        </w:rPr>
        <w:t>σμό το μερίδιο που τους αντιστοιχεί.</w:t>
      </w:r>
    </w:p>
    <w:p w:rsidR="00A15366" w:rsidRPr="00C24C61" w:rsidRDefault="00A15366" w:rsidP="00A15366">
      <w:pPr>
        <w:rPr>
          <w:sz w:val="34"/>
        </w:rPr>
      </w:pPr>
      <w:r w:rsidRPr="00C24C61">
        <w:rPr>
          <w:i/>
          <w:sz w:val="34"/>
        </w:rPr>
        <w:t>Πρόσβαση</w:t>
      </w:r>
      <w:r w:rsidRPr="00C24C61">
        <w:rPr>
          <w:sz w:val="34"/>
        </w:rPr>
        <w:t xml:space="preserve"> είναι η δυνατότητα ισότιμης συμμετοχής σε όλες τις πτυχές της κοινωνικής ζωής, (παραγωγική διαδικασία, εκπαίδευση, πολιτισμός, αθλητισμός κ.ά.). Η </w:t>
      </w:r>
      <w:r w:rsidRPr="00C24C61">
        <w:rPr>
          <w:i/>
          <w:sz w:val="34"/>
        </w:rPr>
        <w:t>πρόσβαση</w:t>
      </w:r>
      <w:r w:rsidRPr="00C24C61">
        <w:rPr>
          <w:sz w:val="34"/>
        </w:rPr>
        <w:t xml:space="preserve"> προϋποθέτει την </w:t>
      </w:r>
      <w:r w:rsidRPr="00C24C61">
        <w:rPr>
          <w:i/>
          <w:sz w:val="34"/>
        </w:rPr>
        <w:t>προσβασιμότητα</w:t>
      </w:r>
      <w:r w:rsidRPr="00C24C61">
        <w:rPr>
          <w:sz w:val="34"/>
        </w:rPr>
        <w:t xml:space="preserve"> του δομημένου περιβά</w:t>
      </w:r>
      <w:r w:rsidRPr="00C24C61">
        <w:rPr>
          <w:sz w:val="34"/>
        </w:rPr>
        <w:t>λ</w:t>
      </w:r>
      <w:r w:rsidRPr="00C24C61">
        <w:rPr>
          <w:sz w:val="34"/>
        </w:rPr>
        <w:lastRenderedPageBreak/>
        <w:t>λοντος, των αγ</w:t>
      </w:r>
      <w:r w:rsidRPr="00C24C61">
        <w:rPr>
          <w:sz w:val="34"/>
        </w:rPr>
        <w:t>α</w:t>
      </w:r>
      <w:r w:rsidRPr="00C24C61">
        <w:rPr>
          <w:sz w:val="34"/>
        </w:rPr>
        <w:t>θών, υπηρεσιών και διαδικασιών, και ως εκ τούτου είναι ευρ</w:t>
      </w:r>
      <w:r w:rsidRPr="00C24C61">
        <w:rPr>
          <w:sz w:val="34"/>
        </w:rPr>
        <w:t>ύ</w:t>
      </w:r>
      <w:r w:rsidRPr="00C24C61">
        <w:rPr>
          <w:sz w:val="34"/>
        </w:rPr>
        <w:t>τερη έννοια.</w:t>
      </w:r>
    </w:p>
    <w:p w:rsidR="00A15366" w:rsidRPr="00C24C61" w:rsidRDefault="00A15366" w:rsidP="00A15366">
      <w:pPr>
        <w:rPr>
          <w:sz w:val="34"/>
        </w:rPr>
      </w:pPr>
      <w:r w:rsidRPr="00C24C61">
        <w:rPr>
          <w:i/>
          <w:sz w:val="34"/>
        </w:rPr>
        <w:t>Προσβασιμότητα</w:t>
      </w:r>
      <w:r w:rsidRPr="00C24C61">
        <w:rPr>
          <w:sz w:val="34"/>
        </w:rPr>
        <w:t xml:space="preserve"> είναι το χαρακτηριστικό των υποδομών, αγαθών, υπηρεσιών, διαδικασιών και λειτουργιών του περ</w:t>
      </w:r>
      <w:r w:rsidRPr="00C24C61">
        <w:rPr>
          <w:sz w:val="34"/>
        </w:rPr>
        <w:t>ι</w:t>
      </w:r>
      <w:r w:rsidRPr="00C24C61">
        <w:rPr>
          <w:sz w:val="34"/>
        </w:rPr>
        <w:t>βάλλοντος μιας κοινωνίας που καθιστά εφικτή την προσέ</w:t>
      </w:r>
      <w:r w:rsidRPr="00C24C61">
        <w:rPr>
          <w:sz w:val="34"/>
        </w:rPr>
        <w:t>γ</w:t>
      </w:r>
      <w:r w:rsidRPr="00C24C61">
        <w:rPr>
          <w:sz w:val="34"/>
        </w:rPr>
        <w:t>γιση και χρήση τους από όλα τα μέλη της με όρους αυτον</w:t>
      </w:r>
      <w:r w:rsidRPr="00C24C61">
        <w:rPr>
          <w:sz w:val="34"/>
        </w:rPr>
        <w:t>ο</w:t>
      </w:r>
      <w:r w:rsidRPr="00C24C61">
        <w:rPr>
          <w:sz w:val="34"/>
        </w:rPr>
        <w:t>μίας, ασφάλειας και άνεσης. Η προσβασιμότητα είναι σύ</w:t>
      </w:r>
      <w:r w:rsidRPr="00C24C61">
        <w:rPr>
          <w:sz w:val="34"/>
        </w:rPr>
        <w:t>ν</w:t>
      </w:r>
      <w:r w:rsidRPr="00C24C61">
        <w:rPr>
          <w:sz w:val="34"/>
        </w:rPr>
        <w:t>θετη έννοια, δ</w:t>
      </w:r>
      <w:r w:rsidRPr="00C24C61">
        <w:rPr>
          <w:sz w:val="34"/>
        </w:rPr>
        <w:t>ε</w:t>
      </w:r>
      <w:r w:rsidRPr="00C24C61">
        <w:rPr>
          <w:sz w:val="34"/>
        </w:rPr>
        <w:t>δομένου ότι αφορά την άρση κάθε μορφής φραγμού και όχι μόνο όσων προέρχονται από φυσικά εμπ</w:t>
      </w:r>
      <w:r w:rsidRPr="00C24C61">
        <w:rPr>
          <w:sz w:val="34"/>
        </w:rPr>
        <w:t>ό</w:t>
      </w:r>
      <w:r w:rsidRPr="00C24C61">
        <w:rPr>
          <w:sz w:val="34"/>
        </w:rPr>
        <w:t xml:space="preserve">δια. Η προσβασιμότητα είναι θεμελιώδες προαπαιτούμενο για την εξασφάλιση της </w:t>
      </w:r>
      <w:r w:rsidRPr="00C24C61">
        <w:rPr>
          <w:i/>
          <w:sz w:val="34"/>
        </w:rPr>
        <w:t>πρ</w:t>
      </w:r>
      <w:r w:rsidRPr="00C24C61">
        <w:rPr>
          <w:i/>
          <w:sz w:val="34"/>
        </w:rPr>
        <w:t>ό</w:t>
      </w:r>
      <w:r w:rsidRPr="00C24C61">
        <w:rPr>
          <w:i/>
          <w:sz w:val="34"/>
        </w:rPr>
        <w:t>σβασης</w:t>
      </w:r>
      <w:r w:rsidRPr="00C24C61">
        <w:rPr>
          <w:sz w:val="34"/>
        </w:rPr>
        <w:t xml:space="preserve"> σε οποιαδήποτε πτυχή της κοινωνικής ζωής με όρους ισότητας, διασφαλίζοντας το δικαίωμα καθενός στις προσωπικές επιλογές, στην αυτον</w:t>
      </w:r>
      <w:r w:rsidRPr="00C24C61">
        <w:rPr>
          <w:sz w:val="34"/>
        </w:rPr>
        <w:t>ο</w:t>
      </w:r>
      <w:r w:rsidRPr="00C24C61">
        <w:rPr>
          <w:sz w:val="34"/>
        </w:rPr>
        <w:t>μία και στην αξι</w:t>
      </w:r>
      <w:r w:rsidRPr="00C24C61">
        <w:rPr>
          <w:sz w:val="34"/>
        </w:rPr>
        <w:t>ο</w:t>
      </w:r>
      <w:r w:rsidRPr="00C24C61">
        <w:rPr>
          <w:sz w:val="34"/>
        </w:rPr>
        <w:t>πρέπεια.</w:t>
      </w:r>
    </w:p>
    <w:p w:rsidR="00A15366" w:rsidRPr="00C24C61" w:rsidRDefault="00A15366" w:rsidP="00A15366">
      <w:pPr>
        <w:rPr>
          <w:sz w:val="34"/>
        </w:rPr>
      </w:pPr>
      <w:r w:rsidRPr="00C24C61">
        <w:rPr>
          <w:sz w:val="34"/>
        </w:rPr>
        <w:t>Τα μέσα για την επίτευξη της προσβασιμότητας είναι, μετ</w:t>
      </w:r>
      <w:r w:rsidRPr="00C24C61">
        <w:rPr>
          <w:sz w:val="34"/>
        </w:rPr>
        <w:t>α</w:t>
      </w:r>
      <w:r w:rsidRPr="00C24C61">
        <w:rPr>
          <w:sz w:val="34"/>
        </w:rPr>
        <w:t xml:space="preserve">ξύ άλλων, οι </w:t>
      </w:r>
      <w:r w:rsidRPr="00C24C61">
        <w:rPr>
          <w:i/>
          <w:sz w:val="34"/>
        </w:rPr>
        <w:t>εύλογες προσαρμογές</w:t>
      </w:r>
      <w:r w:rsidRPr="00C24C61">
        <w:rPr>
          <w:sz w:val="34"/>
        </w:rPr>
        <w:t xml:space="preserve">, οι </w:t>
      </w:r>
      <w:r w:rsidRPr="00C24C61">
        <w:rPr>
          <w:i/>
          <w:sz w:val="34"/>
        </w:rPr>
        <w:t>υποστηρικτικές τεχν</w:t>
      </w:r>
      <w:r w:rsidRPr="00C24C61">
        <w:rPr>
          <w:i/>
          <w:sz w:val="34"/>
        </w:rPr>
        <w:t>ο</w:t>
      </w:r>
      <w:r w:rsidRPr="00C24C61">
        <w:rPr>
          <w:i/>
          <w:sz w:val="34"/>
        </w:rPr>
        <w:t>λογίες</w:t>
      </w:r>
      <w:r w:rsidRPr="00C24C61">
        <w:rPr>
          <w:sz w:val="34"/>
        </w:rPr>
        <w:t xml:space="preserve">, οι </w:t>
      </w:r>
      <w:r w:rsidRPr="00C24C61">
        <w:rPr>
          <w:i/>
          <w:sz w:val="34"/>
        </w:rPr>
        <w:t>μορφές ζωντανής βοήθειας και ενδιαμέσων</w:t>
      </w:r>
      <w:r w:rsidRPr="00C24C61">
        <w:rPr>
          <w:sz w:val="34"/>
        </w:rPr>
        <w:t xml:space="preserve">, τα </w:t>
      </w:r>
      <w:r w:rsidRPr="00C24C61">
        <w:rPr>
          <w:i/>
          <w:sz w:val="34"/>
        </w:rPr>
        <w:t>θ</w:t>
      </w:r>
      <w:r w:rsidRPr="00C24C61">
        <w:rPr>
          <w:i/>
          <w:sz w:val="34"/>
        </w:rPr>
        <w:t>ε</w:t>
      </w:r>
      <w:r w:rsidRPr="00C24C61">
        <w:rPr>
          <w:i/>
          <w:sz w:val="34"/>
        </w:rPr>
        <w:t>τικά μέτρα δράσης</w:t>
      </w:r>
      <w:r w:rsidRPr="00C24C61">
        <w:rPr>
          <w:sz w:val="34"/>
        </w:rPr>
        <w:t xml:space="preserve"> κ.ά. Ωστόσο, είναι σημαντικό να σημει</w:t>
      </w:r>
      <w:r w:rsidRPr="00C24C61">
        <w:rPr>
          <w:sz w:val="34"/>
        </w:rPr>
        <w:t>ω</w:t>
      </w:r>
      <w:r w:rsidRPr="00C24C61">
        <w:rPr>
          <w:sz w:val="34"/>
        </w:rPr>
        <w:t>θεί ότι ενώ η πλειονότητα των ατόμων με αναπηρία είναι δυνατόν να ενταχθεί πλήρως στο κοινωνικό περιβάλλον μ</w:t>
      </w:r>
      <w:r w:rsidRPr="00C24C61">
        <w:rPr>
          <w:sz w:val="34"/>
        </w:rPr>
        <w:t>ό</w:t>
      </w:r>
      <w:r w:rsidRPr="00C24C61">
        <w:rPr>
          <w:sz w:val="34"/>
        </w:rPr>
        <w:t>νο με τη διασφάλιση της προσβασιμότητας στις υποδομές, στις υπηρεσίες και στα αγαθά, ένα τμήμα των ατόμων με αναπηρία έχει ανάγκη ατομ</w:t>
      </w:r>
      <w:r w:rsidRPr="00C24C61">
        <w:rPr>
          <w:sz w:val="34"/>
        </w:rPr>
        <w:t>ι</w:t>
      </w:r>
      <w:r w:rsidRPr="00C24C61">
        <w:rPr>
          <w:sz w:val="34"/>
        </w:rPr>
        <w:t>κών-ειδικών διευκολύνσεων.</w:t>
      </w:r>
    </w:p>
    <w:p w:rsidR="00A15366" w:rsidRPr="00C24C61" w:rsidRDefault="00A15366" w:rsidP="00A15366">
      <w:pPr>
        <w:rPr>
          <w:sz w:val="34"/>
        </w:rPr>
      </w:pPr>
      <w:r w:rsidRPr="00C24C61">
        <w:rPr>
          <w:sz w:val="34"/>
        </w:rPr>
        <w:t xml:space="preserve">Η </w:t>
      </w:r>
      <w:r w:rsidRPr="00C24C61">
        <w:rPr>
          <w:i/>
          <w:sz w:val="34"/>
        </w:rPr>
        <w:t>προσβασιμότητα</w:t>
      </w:r>
      <w:r w:rsidRPr="00C24C61">
        <w:rPr>
          <w:sz w:val="34"/>
        </w:rPr>
        <w:t xml:space="preserve"> εμπεριέχεται στην αρχή του </w:t>
      </w:r>
      <w:r w:rsidRPr="00C24C61">
        <w:rPr>
          <w:i/>
          <w:sz w:val="34"/>
        </w:rPr>
        <w:t>καθολικού σχ</w:t>
      </w:r>
      <w:r w:rsidRPr="00C24C61">
        <w:rPr>
          <w:i/>
          <w:sz w:val="34"/>
        </w:rPr>
        <w:t>ε</w:t>
      </w:r>
      <w:r w:rsidRPr="00C24C61">
        <w:rPr>
          <w:i/>
          <w:sz w:val="34"/>
        </w:rPr>
        <w:t>διασμού</w:t>
      </w:r>
      <w:r w:rsidRPr="00C24C61">
        <w:rPr>
          <w:sz w:val="34"/>
        </w:rPr>
        <w:t xml:space="preserve">. Η διασφάλιση της </w:t>
      </w:r>
      <w:r w:rsidRPr="00C24C61">
        <w:rPr>
          <w:i/>
          <w:sz w:val="34"/>
        </w:rPr>
        <w:t>προσβασιμότητας σε όλους</w:t>
      </w:r>
      <w:r w:rsidRPr="00C24C61">
        <w:rPr>
          <w:sz w:val="34"/>
        </w:rPr>
        <w:t>, προϋπ</w:t>
      </w:r>
      <w:r w:rsidRPr="00C24C61">
        <w:rPr>
          <w:sz w:val="34"/>
        </w:rPr>
        <w:t>ο</w:t>
      </w:r>
      <w:r w:rsidRPr="00C24C61">
        <w:rPr>
          <w:sz w:val="34"/>
        </w:rPr>
        <w:t xml:space="preserve">θέτει την υλοποίηση της αρχής του </w:t>
      </w:r>
      <w:r w:rsidRPr="00C24C61">
        <w:rPr>
          <w:i/>
          <w:sz w:val="34"/>
        </w:rPr>
        <w:t>σχεδιασμού για όλους</w:t>
      </w:r>
      <w:r w:rsidRPr="00C24C61">
        <w:rPr>
          <w:sz w:val="34"/>
        </w:rPr>
        <w:t>. Ο σχεδιασμός του περιβάλλοντος και των υπηρεσιών, ώστε να καλύπτει τις ανάγκες του «μέσου» χρήστη, δημ</w:t>
      </w:r>
      <w:r w:rsidRPr="00C24C61">
        <w:rPr>
          <w:sz w:val="34"/>
        </w:rPr>
        <w:t>ι</w:t>
      </w:r>
      <w:r w:rsidRPr="00C24C61">
        <w:rPr>
          <w:sz w:val="34"/>
        </w:rPr>
        <w:t>ουργεί διακρ</w:t>
      </w:r>
      <w:r w:rsidRPr="00C24C61">
        <w:rPr>
          <w:sz w:val="34"/>
        </w:rPr>
        <w:t>ί</w:t>
      </w:r>
      <w:r w:rsidRPr="00C24C61">
        <w:rPr>
          <w:sz w:val="34"/>
        </w:rPr>
        <w:t xml:space="preserve">σεις σε βάρος των ατόμων με αναπηρία. Στο </w:t>
      </w:r>
      <w:r w:rsidRPr="00C24C61">
        <w:rPr>
          <w:sz w:val="34"/>
        </w:rPr>
        <w:lastRenderedPageBreak/>
        <w:t>παρελθόν, το γεγονός της περιορισμένης πρόσβασης εθε</w:t>
      </w:r>
      <w:r w:rsidRPr="00C24C61">
        <w:rPr>
          <w:sz w:val="34"/>
        </w:rPr>
        <w:t>ω</w:t>
      </w:r>
      <w:r w:rsidRPr="00C24C61">
        <w:rPr>
          <w:sz w:val="34"/>
        </w:rPr>
        <w:t>ρείτο μοιραίο επακόλουθο της αναπηρίας και όχι ζήτημα που αφορά τη σχέση ανάμεσα στα άτομα με αναπηρία και το περ</w:t>
      </w:r>
      <w:r w:rsidRPr="00C24C61">
        <w:rPr>
          <w:sz w:val="34"/>
        </w:rPr>
        <w:t>ι</w:t>
      </w:r>
      <w:r w:rsidRPr="00C24C61">
        <w:rPr>
          <w:sz w:val="34"/>
        </w:rPr>
        <w:t>βάλλον τους. Αποτέλεσμα αυτής της αντίληψης ήταν η μη αναγνώριση του μεροληπτικού σχεδιασμού των υπ</w:t>
      </w:r>
      <w:r w:rsidRPr="00C24C61">
        <w:rPr>
          <w:sz w:val="34"/>
        </w:rPr>
        <w:t>ο</w:t>
      </w:r>
      <w:r w:rsidRPr="00C24C61">
        <w:rPr>
          <w:sz w:val="34"/>
        </w:rPr>
        <w:t>δομών και υπηρεσιών ως παραβίαση της αρχής της ισότ</w:t>
      </w:r>
      <w:r w:rsidRPr="00C24C61">
        <w:rPr>
          <w:sz w:val="34"/>
        </w:rPr>
        <w:t>η</w:t>
      </w:r>
      <w:r w:rsidRPr="00C24C61">
        <w:rPr>
          <w:sz w:val="34"/>
        </w:rPr>
        <w:t>τας. Σήμερα, πλέον, η νέα πρ</w:t>
      </w:r>
      <w:r w:rsidRPr="00C24C61">
        <w:rPr>
          <w:sz w:val="34"/>
        </w:rPr>
        <w:t>ο</w:t>
      </w:r>
      <w:r w:rsidRPr="00C24C61">
        <w:rPr>
          <w:sz w:val="34"/>
        </w:rPr>
        <w:t>σέγγιση για την αναπηρία έχει ξεπεράσει αυτές τις αντιλήψεις και προτείνει τον σχεδιασμό του περιβάλλοντος, των υπηρεσιών και των αγαθών -και εν γένει του οτιδήποτε σχεδιάζεται για να χρησιμοπο</w:t>
      </w:r>
      <w:r w:rsidRPr="00C24C61">
        <w:rPr>
          <w:sz w:val="34"/>
        </w:rPr>
        <w:t>ι</w:t>
      </w:r>
      <w:r w:rsidRPr="00C24C61">
        <w:rPr>
          <w:sz w:val="34"/>
        </w:rPr>
        <w:t>ηθεί από τον άνθρωπο- έτσι ώστε να γίνεται απόλυτα σεβαστή η α</w:t>
      </w:r>
      <w:r w:rsidRPr="00C24C61">
        <w:rPr>
          <w:sz w:val="34"/>
        </w:rPr>
        <w:t>ν</w:t>
      </w:r>
      <w:r w:rsidRPr="00C24C61">
        <w:rPr>
          <w:sz w:val="34"/>
        </w:rPr>
        <w:t>θρώπινη διαφορετικότητα και κατά συνέπεια να ικανοπο</w:t>
      </w:r>
      <w:r w:rsidRPr="00C24C61">
        <w:rPr>
          <w:sz w:val="34"/>
        </w:rPr>
        <w:t>ι</w:t>
      </w:r>
      <w:r w:rsidRPr="00C24C61">
        <w:rPr>
          <w:sz w:val="34"/>
        </w:rPr>
        <w:t>ούνται και οι ανάγκες των ατόμων με αναπηρία. Είναι σ</w:t>
      </w:r>
      <w:r w:rsidRPr="00C24C61">
        <w:rPr>
          <w:sz w:val="34"/>
        </w:rPr>
        <w:t>η</w:t>
      </w:r>
      <w:r w:rsidRPr="00C24C61">
        <w:rPr>
          <w:sz w:val="34"/>
        </w:rPr>
        <w:t>μαντικό να σημειωθεί ότι με την εξαρχής εφαρμογή της α</w:t>
      </w:r>
      <w:r w:rsidRPr="00C24C61">
        <w:rPr>
          <w:sz w:val="34"/>
        </w:rPr>
        <w:t>ρ</w:t>
      </w:r>
      <w:r w:rsidRPr="00C24C61">
        <w:rPr>
          <w:sz w:val="34"/>
        </w:rPr>
        <w:t xml:space="preserve">χής </w:t>
      </w:r>
      <w:r w:rsidRPr="00C24C61">
        <w:rPr>
          <w:i/>
          <w:sz w:val="34"/>
        </w:rPr>
        <w:t>Σχεδιασμός για Όλους</w:t>
      </w:r>
      <w:r w:rsidRPr="00C24C61">
        <w:rPr>
          <w:sz w:val="34"/>
        </w:rPr>
        <w:t>, αποφεύγεται ο εξαναγκασμός των ατόμων με αναπηρία να διεκδικήσουν το αυτονόητο δ</w:t>
      </w:r>
      <w:r w:rsidRPr="00C24C61">
        <w:rPr>
          <w:sz w:val="34"/>
        </w:rPr>
        <w:t>ι</w:t>
      </w:r>
      <w:r w:rsidRPr="00C24C61">
        <w:rPr>
          <w:sz w:val="34"/>
        </w:rPr>
        <w:t>καίωμα στην πρόσβαση. Η αποτελεσματική υλοπο</w:t>
      </w:r>
      <w:r w:rsidRPr="00C24C61">
        <w:rPr>
          <w:sz w:val="34"/>
        </w:rPr>
        <w:t>ί</w:t>
      </w:r>
      <w:r w:rsidRPr="00C24C61">
        <w:rPr>
          <w:sz w:val="34"/>
        </w:rPr>
        <w:t xml:space="preserve">ηση της αρχής </w:t>
      </w:r>
      <w:r w:rsidRPr="00C24C61">
        <w:rPr>
          <w:i/>
          <w:sz w:val="34"/>
        </w:rPr>
        <w:t>Σχεδιασμός για Όλους</w:t>
      </w:r>
      <w:r w:rsidRPr="00C24C61">
        <w:rPr>
          <w:sz w:val="34"/>
        </w:rPr>
        <w:t>, προϋποθέτει τη νομική δ</w:t>
      </w:r>
      <w:r w:rsidRPr="00C24C61">
        <w:rPr>
          <w:sz w:val="34"/>
        </w:rPr>
        <w:t>έ</w:t>
      </w:r>
      <w:r w:rsidRPr="00C24C61">
        <w:rPr>
          <w:sz w:val="34"/>
        </w:rPr>
        <w:t>σμευση για αυτό, και βέβαια την εμπλοκή των χρηστών στους οποίους απευθύνεται σε όλα τα στάδια του σχεδι</w:t>
      </w:r>
      <w:r w:rsidRPr="00C24C61">
        <w:rPr>
          <w:sz w:val="34"/>
        </w:rPr>
        <w:t>α</w:t>
      </w:r>
      <w:r w:rsidRPr="00C24C61">
        <w:rPr>
          <w:sz w:val="34"/>
        </w:rPr>
        <w:t>σμού.</w:t>
      </w:r>
    </w:p>
    <w:p w:rsidR="00A15366" w:rsidRPr="00C24C61" w:rsidRDefault="00A15366" w:rsidP="00A15366">
      <w:pPr>
        <w:rPr>
          <w:sz w:val="34"/>
        </w:rPr>
      </w:pPr>
      <w:r w:rsidRPr="00C24C61">
        <w:rPr>
          <w:sz w:val="34"/>
        </w:rPr>
        <w:t xml:space="preserve">Η εφαρμογή της αρχής </w:t>
      </w:r>
      <w:r w:rsidRPr="00C24C61">
        <w:rPr>
          <w:i/>
          <w:sz w:val="34"/>
        </w:rPr>
        <w:t>Σχεδιασμός για Όλους</w:t>
      </w:r>
      <w:r w:rsidRPr="00C24C61">
        <w:rPr>
          <w:sz w:val="34"/>
        </w:rPr>
        <w:t>, έχει από μ</w:t>
      </w:r>
      <w:r w:rsidRPr="00C24C61">
        <w:rPr>
          <w:sz w:val="34"/>
        </w:rPr>
        <w:t>η</w:t>
      </w:r>
      <w:r w:rsidRPr="00C24C61">
        <w:rPr>
          <w:sz w:val="34"/>
        </w:rPr>
        <w:t>δενικό έως πολύ μικρό πρόσθετο κόστος στον προϋπολογ</w:t>
      </w:r>
      <w:r w:rsidRPr="00C24C61">
        <w:rPr>
          <w:sz w:val="34"/>
        </w:rPr>
        <w:t>ι</w:t>
      </w:r>
      <w:r w:rsidRPr="00C24C61">
        <w:rPr>
          <w:sz w:val="34"/>
        </w:rPr>
        <w:t xml:space="preserve">σμό των έργων. Επιπλέον, αυτό το πρόσθετο κόστος είναι ασύγκριτα μικρότερο, σε σχέση με το κόστος της εκ των </w:t>
      </w:r>
      <w:r w:rsidRPr="00C24C61">
        <w:rPr>
          <w:sz w:val="34"/>
        </w:rPr>
        <w:t>υ</w:t>
      </w:r>
      <w:r w:rsidRPr="00C24C61">
        <w:rPr>
          <w:sz w:val="34"/>
        </w:rPr>
        <w:t xml:space="preserve">στέρων προσαρμογής των υποδομών και υπηρεσιών στις ανάγκες των ατόμων με αναπηρία. Από το γεγονός αυτό </w:t>
      </w:r>
      <w:r w:rsidRPr="00C24C61">
        <w:rPr>
          <w:sz w:val="34"/>
        </w:rPr>
        <w:t>α</w:t>
      </w:r>
      <w:r w:rsidRPr="00C24C61">
        <w:rPr>
          <w:sz w:val="34"/>
        </w:rPr>
        <w:t>ναδεικνύεται η καθοριστική σημασία της εξαρχής εφαρμ</w:t>
      </w:r>
      <w:r w:rsidRPr="00C24C61">
        <w:rPr>
          <w:sz w:val="34"/>
        </w:rPr>
        <w:t>ο</w:t>
      </w:r>
      <w:r w:rsidRPr="00C24C61">
        <w:rPr>
          <w:sz w:val="34"/>
        </w:rPr>
        <w:t>γής της αρχής σχεδι</w:t>
      </w:r>
      <w:r w:rsidRPr="00C24C61">
        <w:rPr>
          <w:sz w:val="34"/>
        </w:rPr>
        <w:t>α</w:t>
      </w:r>
      <w:r w:rsidRPr="00C24C61">
        <w:rPr>
          <w:sz w:val="34"/>
        </w:rPr>
        <w:t xml:space="preserve">σμός για όλους, καθότι στην αντίθετη </w:t>
      </w:r>
      <w:r w:rsidRPr="00C24C61">
        <w:rPr>
          <w:sz w:val="34"/>
        </w:rPr>
        <w:lastRenderedPageBreak/>
        <w:t>περίπτωση το υψηλό κόστος αν</w:t>
      </w:r>
      <w:r w:rsidRPr="00C24C61">
        <w:rPr>
          <w:sz w:val="34"/>
        </w:rPr>
        <w:t>ά</w:t>
      </w:r>
      <w:r w:rsidRPr="00C24C61">
        <w:rPr>
          <w:sz w:val="34"/>
        </w:rPr>
        <w:t>γεται σε επιχείρημα για τη μη πρ</w:t>
      </w:r>
      <w:r w:rsidRPr="00C24C61">
        <w:rPr>
          <w:sz w:val="34"/>
        </w:rPr>
        <w:t>ο</w:t>
      </w:r>
      <w:r w:rsidRPr="00C24C61">
        <w:rPr>
          <w:sz w:val="34"/>
        </w:rPr>
        <w:t>σαρμογή.</w:t>
      </w:r>
    </w:p>
    <w:p w:rsidR="00A15366" w:rsidRPr="00C24C61" w:rsidRDefault="00A15366" w:rsidP="00A15366">
      <w:pPr>
        <w:rPr>
          <w:sz w:val="34"/>
        </w:rPr>
      </w:pPr>
      <w:r w:rsidRPr="00C24C61">
        <w:rPr>
          <w:sz w:val="34"/>
        </w:rPr>
        <w:t>Η προσβασιμότητα, ενώ απευθύνεται κυρίως στα άτομα με π</w:t>
      </w:r>
      <w:r w:rsidRPr="00C24C61">
        <w:rPr>
          <w:sz w:val="34"/>
        </w:rPr>
        <w:t>ε</w:t>
      </w:r>
      <w:r w:rsidRPr="00C24C61">
        <w:rPr>
          <w:sz w:val="34"/>
        </w:rPr>
        <w:t>ριορισμένη δυνατότητα κίνησης και προσανατολισμού, ουσι</w:t>
      </w:r>
      <w:r w:rsidRPr="00C24C61">
        <w:rPr>
          <w:sz w:val="34"/>
        </w:rPr>
        <w:t>α</w:t>
      </w:r>
      <w:r w:rsidRPr="00C24C61">
        <w:rPr>
          <w:sz w:val="34"/>
        </w:rPr>
        <w:t>στικά εξυπηρετεί ευρύτερα τμήματα του πληθυσμού. Η κατανόηση ότι ο καθολικός σχεδιασμός και η προσβασ</w:t>
      </w:r>
      <w:r w:rsidRPr="00C24C61">
        <w:rPr>
          <w:sz w:val="34"/>
        </w:rPr>
        <w:t>ι</w:t>
      </w:r>
      <w:r w:rsidRPr="00C24C61">
        <w:rPr>
          <w:sz w:val="34"/>
        </w:rPr>
        <w:t>μότητα διευκολύνει με άμεσο ή/και έμμεσο τρόπο το σύν</w:t>
      </w:r>
      <w:r w:rsidRPr="00C24C61">
        <w:rPr>
          <w:sz w:val="34"/>
        </w:rPr>
        <w:t>ο</w:t>
      </w:r>
      <w:r w:rsidRPr="00C24C61">
        <w:rPr>
          <w:sz w:val="34"/>
        </w:rPr>
        <w:t>λο της κοινωνίας (άτομα με αναπηρία, συγγενείς-φίλους, άλλες ομάδες πληθυσμού) και είναι αποδοτικότερος και ο</w:t>
      </w:r>
      <w:r w:rsidRPr="00C24C61">
        <w:rPr>
          <w:sz w:val="34"/>
        </w:rPr>
        <w:t>ι</w:t>
      </w:r>
      <w:r w:rsidRPr="00C24C61">
        <w:rPr>
          <w:sz w:val="34"/>
        </w:rPr>
        <w:t>κονομικότερος από τις εκ των υστέρων προσαρμογές, είναι κρίσιμο θέμα για την εφαρμ</w:t>
      </w:r>
      <w:r w:rsidRPr="00C24C61">
        <w:rPr>
          <w:sz w:val="34"/>
        </w:rPr>
        <w:t>ο</w:t>
      </w:r>
      <w:r w:rsidRPr="00C24C61">
        <w:rPr>
          <w:sz w:val="34"/>
        </w:rPr>
        <w:t>γή του.</w:t>
      </w:r>
    </w:p>
    <w:p w:rsidR="00A15366" w:rsidRPr="00C24C61" w:rsidRDefault="00A15366" w:rsidP="00A15366">
      <w:pPr>
        <w:rPr>
          <w:sz w:val="34"/>
        </w:rPr>
      </w:pPr>
      <w:r w:rsidRPr="00C24C61">
        <w:rPr>
          <w:sz w:val="34"/>
        </w:rPr>
        <w:t>Η διάγνωση του βαθμού πρόσβασης, των συνθηκών πρ</w:t>
      </w:r>
      <w:r w:rsidRPr="00C24C61">
        <w:rPr>
          <w:sz w:val="34"/>
        </w:rPr>
        <w:t>ο</w:t>
      </w:r>
      <w:r w:rsidRPr="00C24C61">
        <w:rPr>
          <w:sz w:val="34"/>
        </w:rPr>
        <w:t>σβασιμότητας και τήρησης της αρχής του καθολικού σχεδ</w:t>
      </w:r>
      <w:r w:rsidRPr="00C24C61">
        <w:rPr>
          <w:sz w:val="34"/>
        </w:rPr>
        <w:t>ι</w:t>
      </w:r>
      <w:r w:rsidRPr="00C24C61">
        <w:rPr>
          <w:sz w:val="34"/>
        </w:rPr>
        <w:t xml:space="preserve">ασμού, </w:t>
      </w:r>
      <w:r w:rsidRPr="00C24C61">
        <w:rPr>
          <w:sz w:val="34"/>
        </w:rPr>
        <w:t>α</w:t>
      </w:r>
      <w:r w:rsidRPr="00C24C61">
        <w:rPr>
          <w:sz w:val="34"/>
        </w:rPr>
        <w:t>ποτελεί κρίσιμη παράμετρο τόσο της διαγνωστικής μελέτης όσο και των στόχων του ΣΔΑ. Ο λόγος είναι ότι το έλλειμμα στον τομέα της προσβασιμότητας συνιστά, αφενός την πλέον διαδεδομένη και απτή μορφή διάκρισης, αφετ</w:t>
      </w:r>
      <w:r w:rsidRPr="00C24C61">
        <w:rPr>
          <w:sz w:val="34"/>
        </w:rPr>
        <w:t>έ</w:t>
      </w:r>
      <w:r w:rsidRPr="00C24C61">
        <w:rPr>
          <w:sz w:val="34"/>
        </w:rPr>
        <w:t>ρου λειτουργεί ως αφετηρία πολλών άλλων διακρίσεων</w:t>
      </w:r>
      <w:r w:rsidR="00C33E72" w:rsidRPr="00C24C61">
        <w:rPr>
          <w:sz w:val="34"/>
        </w:rPr>
        <w:t>·</w:t>
      </w:r>
      <w:r w:rsidRPr="00C24C61">
        <w:rPr>
          <w:sz w:val="34"/>
        </w:rPr>
        <w:t xml:space="preserve"> σ</w:t>
      </w:r>
      <w:r w:rsidRPr="00C24C61">
        <w:rPr>
          <w:sz w:val="34"/>
        </w:rPr>
        <w:t>υ</w:t>
      </w:r>
      <w:r w:rsidRPr="00C24C61">
        <w:rPr>
          <w:sz w:val="34"/>
        </w:rPr>
        <w:t>νεπώς πρέπει να αντιμετωπίζεται κατά προτεραιότ</w:t>
      </w:r>
      <w:r w:rsidRPr="00C24C61">
        <w:rPr>
          <w:sz w:val="34"/>
        </w:rPr>
        <w:t>η</w:t>
      </w:r>
      <w:r w:rsidRPr="00C24C61">
        <w:rPr>
          <w:sz w:val="34"/>
        </w:rPr>
        <w:t>τα.</w:t>
      </w:r>
    </w:p>
    <w:p w:rsidR="00A15366" w:rsidRPr="00C24C61" w:rsidRDefault="00A15366" w:rsidP="00A15366">
      <w:pPr>
        <w:spacing w:before="360" w:after="120"/>
        <w:rPr>
          <w:b/>
          <w:i/>
          <w:sz w:val="34"/>
        </w:rPr>
      </w:pPr>
      <w:r w:rsidRPr="00C24C61">
        <w:rPr>
          <w:b/>
          <w:i/>
          <w:sz w:val="34"/>
        </w:rPr>
        <w:t>Συνέργεια με τον γενικότερο σχεδιασμό της περιοχής</w:t>
      </w:r>
    </w:p>
    <w:p w:rsidR="00A15366" w:rsidRPr="00C24C61" w:rsidRDefault="00A15366" w:rsidP="00A15366">
      <w:pPr>
        <w:rPr>
          <w:sz w:val="34"/>
        </w:rPr>
      </w:pPr>
      <w:r w:rsidRPr="00C24C61">
        <w:rPr>
          <w:sz w:val="34"/>
        </w:rPr>
        <w:t>Ανάμεσα στον σχεδιασμό του ΣΔΑ και τον γενικότερο σχ</w:t>
      </w:r>
      <w:r w:rsidRPr="00C24C61">
        <w:rPr>
          <w:sz w:val="34"/>
        </w:rPr>
        <w:t>ε</w:t>
      </w:r>
      <w:r w:rsidRPr="00C24C61">
        <w:rPr>
          <w:sz w:val="34"/>
        </w:rPr>
        <w:t>διασμό της περιοχής, θα πρέπει να υπάρχει αμοιβαία σχέση και συνέργεια. Η κατάρτιση του γενικότερου σχεδιασμού της περιοχής πρέπει να αποτελεί πεδίο έντονου ενδιαφέρ</w:t>
      </w:r>
      <w:r w:rsidRPr="00C24C61">
        <w:rPr>
          <w:sz w:val="34"/>
        </w:rPr>
        <w:t>ο</w:t>
      </w:r>
      <w:r w:rsidRPr="00C24C61">
        <w:rPr>
          <w:sz w:val="34"/>
        </w:rPr>
        <w:t>ντος και παρέμβασης ενός ΣΔΑ. Από την άλλη, η στρατηγ</w:t>
      </w:r>
      <w:r w:rsidRPr="00C24C61">
        <w:rPr>
          <w:sz w:val="34"/>
        </w:rPr>
        <w:t>ι</w:t>
      </w:r>
      <w:r w:rsidRPr="00C24C61">
        <w:rPr>
          <w:sz w:val="34"/>
        </w:rPr>
        <w:t xml:space="preserve">κή και οι επιμέρους ενέργειες ενός ΣΔΑ θα πρέπει να </w:t>
      </w:r>
      <w:r w:rsidRPr="00C24C61">
        <w:rPr>
          <w:sz w:val="34"/>
        </w:rPr>
        <w:t>ε</w:t>
      </w:r>
      <w:r w:rsidRPr="00C24C61">
        <w:rPr>
          <w:sz w:val="34"/>
        </w:rPr>
        <w:t>ντάσσονται στον γενικότερο σχεδιασμό της περιοχής. Η σ</w:t>
      </w:r>
      <w:r w:rsidRPr="00C24C61">
        <w:rPr>
          <w:sz w:val="34"/>
        </w:rPr>
        <w:t>υ</w:t>
      </w:r>
      <w:r w:rsidRPr="00C24C61">
        <w:rPr>
          <w:sz w:val="34"/>
        </w:rPr>
        <w:t>νέργεια ανάμεσα στον γενικότερο σχεδιασμό και στο ΣΔΑ, αποτρέπει τη διενέργεια π</w:t>
      </w:r>
      <w:r w:rsidRPr="00C24C61">
        <w:rPr>
          <w:sz w:val="34"/>
        </w:rPr>
        <w:t>α</w:t>
      </w:r>
      <w:r w:rsidRPr="00C24C61">
        <w:rPr>
          <w:sz w:val="34"/>
        </w:rPr>
        <w:t xml:space="preserve">ράλληλων δράσεων, εξοικονομεί </w:t>
      </w:r>
      <w:r w:rsidRPr="00C24C61">
        <w:rPr>
          <w:sz w:val="34"/>
        </w:rPr>
        <w:lastRenderedPageBreak/>
        <w:t>πόρους και αυξάνει την αποτελεσματικότητα των παρεμβ</w:t>
      </w:r>
      <w:r w:rsidRPr="00C24C61">
        <w:rPr>
          <w:sz w:val="34"/>
        </w:rPr>
        <w:t>ά</w:t>
      </w:r>
      <w:r w:rsidRPr="00C24C61">
        <w:rPr>
          <w:sz w:val="34"/>
        </w:rPr>
        <w:t>σεων, καθιστά ευκολότερα αποδεκτούς τους στόχους του ΣΔΑ.</w:t>
      </w:r>
    </w:p>
    <w:p w:rsidR="00A15366" w:rsidRPr="00C24C61" w:rsidRDefault="00A15366" w:rsidP="00A15366">
      <w:pPr>
        <w:spacing w:before="360" w:after="120"/>
        <w:rPr>
          <w:b/>
          <w:i/>
          <w:sz w:val="34"/>
        </w:rPr>
      </w:pPr>
      <w:r w:rsidRPr="00C24C61">
        <w:rPr>
          <w:b/>
          <w:i/>
          <w:sz w:val="34"/>
        </w:rPr>
        <w:t>Η αρχή του «</w:t>
      </w:r>
      <w:r w:rsidRPr="00C24C61">
        <w:rPr>
          <w:b/>
          <w:i/>
          <w:sz w:val="34"/>
          <w:lang w:val="en-GB"/>
        </w:rPr>
        <w:t>mainstreaming</w:t>
      </w:r>
      <w:r w:rsidRPr="00C24C61">
        <w:rPr>
          <w:b/>
          <w:i/>
          <w:sz w:val="34"/>
        </w:rPr>
        <w:t>» και αποτροπή ίδρυσης π</w:t>
      </w:r>
      <w:r w:rsidRPr="00C24C61">
        <w:rPr>
          <w:b/>
          <w:i/>
          <w:sz w:val="34"/>
        </w:rPr>
        <w:t>α</w:t>
      </w:r>
      <w:r w:rsidRPr="00C24C61">
        <w:rPr>
          <w:b/>
          <w:i/>
          <w:sz w:val="34"/>
        </w:rPr>
        <w:t>ράλληλων δ</w:t>
      </w:r>
      <w:r w:rsidRPr="00C24C61">
        <w:rPr>
          <w:b/>
          <w:i/>
          <w:sz w:val="34"/>
        </w:rPr>
        <w:t>ο</w:t>
      </w:r>
      <w:r w:rsidRPr="00C24C61">
        <w:rPr>
          <w:b/>
          <w:i/>
          <w:sz w:val="34"/>
        </w:rPr>
        <w:t xml:space="preserve">μών και διαδικασιών </w:t>
      </w:r>
    </w:p>
    <w:p w:rsidR="00A15366" w:rsidRPr="00C24C61" w:rsidRDefault="00A15366" w:rsidP="00A15366">
      <w:pPr>
        <w:rPr>
          <w:sz w:val="34"/>
        </w:rPr>
      </w:pPr>
      <w:r w:rsidRPr="00C24C61">
        <w:rPr>
          <w:sz w:val="34"/>
        </w:rPr>
        <w:t>Ο όρος «</w:t>
      </w:r>
      <w:r w:rsidRPr="00C24C61">
        <w:rPr>
          <w:sz w:val="34"/>
          <w:lang w:val="en-GB"/>
        </w:rPr>
        <w:t>mainstreaming</w:t>
      </w:r>
      <w:r w:rsidRPr="00C24C61">
        <w:rPr>
          <w:sz w:val="34"/>
        </w:rPr>
        <w:t>» σημαίνει την ένταξη της διάστ</w:t>
      </w:r>
      <w:r w:rsidRPr="00C24C61">
        <w:rPr>
          <w:sz w:val="34"/>
        </w:rPr>
        <w:t>α</w:t>
      </w:r>
      <w:r w:rsidRPr="00C24C61">
        <w:rPr>
          <w:sz w:val="34"/>
        </w:rPr>
        <w:t>σης της αναπηρίας στο σύνολο των πολιτικών. Η αρχή του «</w:t>
      </w:r>
      <w:r w:rsidRPr="00C24C61">
        <w:rPr>
          <w:sz w:val="34"/>
          <w:lang w:val="en-GB"/>
        </w:rPr>
        <w:t>mai</w:t>
      </w:r>
      <w:r w:rsidRPr="00C24C61">
        <w:rPr>
          <w:sz w:val="34"/>
          <w:lang w:val="en-GB"/>
        </w:rPr>
        <w:t>n</w:t>
      </w:r>
      <w:r w:rsidRPr="00C24C61">
        <w:rPr>
          <w:sz w:val="34"/>
          <w:lang w:val="en-GB"/>
        </w:rPr>
        <w:t>streaming</w:t>
      </w:r>
      <w:r w:rsidRPr="00C24C61">
        <w:rPr>
          <w:sz w:val="34"/>
        </w:rPr>
        <w:t>» συνδέεται άμεσα με τη μετάβαση από το ιατρικό-ατομικό στο κοινωνικό μοντέλο. Από την υιοθέτηση της αντ</w:t>
      </w:r>
      <w:r w:rsidRPr="00C24C61">
        <w:rPr>
          <w:sz w:val="34"/>
        </w:rPr>
        <w:t>ί</w:t>
      </w:r>
      <w:r w:rsidRPr="00C24C61">
        <w:rPr>
          <w:sz w:val="34"/>
        </w:rPr>
        <w:t>ληψης ότι η αναπηρία επηρεάζεται σε καθοριστικό βαθμό από το ευρύτερο κοινωνικό περιβάλλον, προκύπτει ότι το ζήτημα της αναπηρίας πρέπει να ενσωματώνεται στις πολιτικές που αφορούν τον σχεδιασμό, την κατ</w:t>
      </w:r>
      <w:r w:rsidRPr="00C24C61">
        <w:rPr>
          <w:sz w:val="34"/>
        </w:rPr>
        <w:t>α</w:t>
      </w:r>
      <w:r w:rsidRPr="00C24C61">
        <w:rPr>
          <w:sz w:val="34"/>
        </w:rPr>
        <w:t>σκευή και τη λειτουργία όλων των πτυχών της κοινωνικής ζωής.</w:t>
      </w:r>
    </w:p>
    <w:p w:rsidR="00A15366" w:rsidRPr="00C24C61" w:rsidRDefault="00A15366" w:rsidP="00A15366">
      <w:pPr>
        <w:rPr>
          <w:sz w:val="34"/>
        </w:rPr>
      </w:pPr>
      <w:r w:rsidRPr="00C24C61">
        <w:rPr>
          <w:sz w:val="34"/>
        </w:rPr>
        <w:t>Ωστόσο, σε καμιά περίπτωση ο όρος «</w:t>
      </w:r>
      <w:r w:rsidRPr="00C24C61">
        <w:rPr>
          <w:sz w:val="34"/>
          <w:lang w:val="en-GB"/>
        </w:rPr>
        <w:t>mainstreaming</w:t>
      </w:r>
      <w:r w:rsidRPr="00C24C61">
        <w:rPr>
          <w:sz w:val="34"/>
        </w:rPr>
        <w:t>» δεν απ</w:t>
      </w:r>
      <w:r w:rsidRPr="00C24C61">
        <w:rPr>
          <w:sz w:val="34"/>
        </w:rPr>
        <w:t>ο</w:t>
      </w:r>
      <w:r w:rsidRPr="00C24C61">
        <w:rPr>
          <w:sz w:val="34"/>
        </w:rPr>
        <w:t xml:space="preserve">τελεί λόγο για την κατάργηση των </w:t>
      </w:r>
      <w:r w:rsidRPr="00C24C61">
        <w:rPr>
          <w:i/>
          <w:sz w:val="34"/>
        </w:rPr>
        <w:t xml:space="preserve">εξειδικευμένων και </w:t>
      </w:r>
      <w:proofErr w:type="spellStart"/>
      <w:r w:rsidRPr="00C24C61">
        <w:rPr>
          <w:i/>
          <w:sz w:val="34"/>
        </w:rPr>
        <w:t>στοχευμένων</w:t>
      </w:r>
      <w:proofErr w:type="spellEnd"/>
      <w:r w:rsidRPr="00C24C61">
        <w:rPr>
          <w:sz w:val="34"/>
        </w:rPr>
        <w:t xml:space="preserve"> πολιτικών με σκοπό την κάλυψη ειδικών αν</w:t>
      </w:r>
      <w:r w:rsidRPr="00C24C61">
        <w:rPr>
          <w:sz w:val="34"/>
        </w:rPr>
        <w:t>α</w:t>
      </w:r>
      <w:r w:rsidRPr="00C24C61">
        <w:rPr>
          <w:sz w:val="34"/>
        </w:rPr>
        <w:t>γκών. Η διάσταση της αναπηρίας, στο πνεύμα του «</w:t>
      </w:r>
      <w:r w:rsidRPr="00C24C61">
        <w:rPr>
          <w:sz w:val="34"/>
          <w:lang w:val="en-GB"/>
        </w:rPr>
        <w:t>mai</w:t>
      </w:r>
      <w:r w:rsidRPr="00C24C61">
        <w:rPr>
          <w:sz w:val="34"/>
          <w:lang w:val="en-GB"/>
        </w:rPr>
        <w:t>n</w:t>
      </w:r>
      <w:r w:rsidRPr="00C24C61">
        <w:rPr>
          <w:sz w:val="34"/>
          <w:lang w:val="en-GB"/>
        </w:rPr>
        <w:t>streaming</w:t>
      </w:r>
      <w:r w:rsidRPr="00C24C61">
        <w:rPr>
          <w:sz w:val="34"/>
        </w:rPr>
        <w:t>», θα πρέπει να διαχέεται σε όλες τις πολιτικές που αφορούν τον συνολικό πληθυσμό. συγχρόνως οι εξειδικε</w:t>
      </w:r>
      <w:r w:rsidRPr="00C24C61">
        <w:rPr>
          <w:sz w:val="34"/>
        </w:rPr>
        <w:t>υ</w:t>
      </w:r>
      <w:r w:rsidRPr="00C24C61">
        <w:rPr>
          <w:sz w:val="34"/>
        </w:rPr>
        <w:t>μένες πολιτικές θα πρέπει να λειτουργούν συμπληρωμ</w:t>
      </w:r>
      <w:r w:rsidRPr="00C24C61">
        <w:rPr>
          <w:sz w:val="34"/>
        </w:rPr>
        <w:t>α</w:t>
      </w:r>
      <w:r w:rsidRPr="00C24C61">
        <w:rPr>
          <w:sz w:val="34"/>
        </w:rPr>
        <w:t>τικά.</w:t>
      </w:r>
    </w:p>
    <w:p w:rsidR="00A15366" w:rsidRPr="00C24C61" w:rsidRDefault="00A15366" w:rsidP="00A15366">
      <w:pPr>
        <w:rPr>
          <w:sz w:val="34"/>
        </w:rPr>
      </w:pPr>
      <w:r w:rsidRPr="00C24C61">
        <w:rPr>
          <w:sz w:val="34"/>
        </w:rPr>
        <w:t>Η διάγνωση του βαθμού εφαρμογής της αρχής του «</w:t>
      </w:r>
      <w:r w:rsidRPr="00C24C61">
        <w:rPr>
          <w:sz w:val="34"/>
          <w:lang w:val="en-GB"/>
        </w:rPr>
        <w:t>mai</w:t>
      </w:r>
      <w:r w:rsidRPr="00C24C61">
        <w:rPr>
          <w:sz w:val="34"/>
          <w:lang w:val="en-GB"/>
        </w:rPr>
        <w:t>n</w:t>
      </w:r>
      <w:r w:rsidRPr="00C24C61">
        <w:rPr>
          <w:sz w:val="34"/>
          <w:lang w:val="en-GB"/>
        </w:rPr>
        <w:t>streaming</w:t>
      </w:r>
      <w:r w:rsidRPr="00C24C61">
        <w:rPr>
          <w:sz w:val="34"/>
        </w:rPr>
        <w:t>» στις υφ</w:t>
      </w:r>
      <w:r w:rsidRPr="00C24C61">
        <w:rPr>
          <w:sz w:val="34"/>
        </w:rPr>
        <w:t>ι</w:t>
      </w:r>
      <w:r w:rsidRPr="00C24C61">
        <w:rPr>
          <w:sz w:val="34"/>
        </w:rPr>
        <w:t>στάμενες πολιτικές κατά την εκπόνηση της αναγνωριστικής μελέτης, αποτελεί αφετηρία για τη δι</w:t>
      </w:r>
      <w:r w:rsidRPr="00C24C61">
        <w:rPr>
          <w:sz w:val="34"/>
        </w:rPr>
        <w:t>α</w:t>
      </w:r>
      <w:r w:rsidRPr="00C24C61">
        <w:rPr>
          <w:sz w:val="34"/>
        </w:rPr>
        <w:t>τύπωση των στόχων του ΣΔΑ.</w:t>
      </w:r>
    </w:p>
    <w:p w:rsidR="00A15366" w:rsidRPr="00C24C61" w:rsidRDefault="00A15366" w:rsidP="00A15366">
      <w:pPr>
        <w:rPr>
          <w:sz w:val="34"/>
        </w:rPr>
      </w:pPr>
      <w:r w:rsidRPr="00C24C61">
        <w:rPr>
          <w:sz w:val="34"/>
        </w:rPr>
        <w:t xml:space="preserve">Η κατασκευή </w:t>
      </w:r>
      <w:r w:rsidRPr="00C24C61">
        <w:rPr>
          <w:i/>
          <w:sz w:val="34"/>
        </w:rPr>
        <w:t>παράλληλων δομών και διαδικασιών</w:t>
      </w:r>
      <w:r w:rsidRPr="00C24C61">
        <w:rPr>
          <w:sz w:val="34"/>
        </w:rPr>
        <w:t xml:space="preserve">, που </w:t>
      </w:r>
      <w:r w:rsidRPr="00C24C61">
        <w:rPr>
          <w:sz w:val="34"/>
        </w:rPr>
        <w:t>α</w:t>
      </w:r>
      <w:r w:rsidRPr="00C24C61">
        <w:rPr>
          <w:sz w:val="34"/>
        </w:rPr>
        <w:t>πευθ</w:t>
      </w:r>
      <w:r w:rsidRPr="00C24C61">
        <w:rPr>
          <w:sz w:val="34"/>
        </w:rPr>
        <w:t>ύ</w:t>
      </w:r>
      <w:r w:rsidRPr="00C24C61">
        <w:rPr>
          <w:sz w:val="34"/>
        </w:rPr>
        <w:t>νονται ειδικά στα άτομα με αναπηρία, ξεχωριστά από αυτές που απε</w:t>
      </w:r>
      <w:r w:rsidRPr="00C24C61">
        <w:rPr>
          <w:sz w:val="34"/>
        </w:rPr>
        <w:t>υ</w:t>
      </w:r>
      <w:r w:rsidRPr="00C24C61">
        <w:rPr>
          <w:sz w:val="34"/>
        </w:rPr>
        <w:t xml:space="preserve">θύνονται στον γενικό πληθυσμό, εμπεριέχει </w:t>
      </w:r>
      <w:r w:rsidRPr="00C24C61">
        <w:rPr>
          <w:sz w:val="34"/>
        </w:rPr>
        <w:lastRenderedPageBreak/>
        <w:t xml:space="preserve">το στοιχείο της διάκρισης, λειτουργεί </w:t>
      </w:r>
      <w:proofErr w:type="spellStart"/>
      <w:r w:rsidRPr="00C24C61">
        <w:rPr>
          <w:sz w:val="34"/>
        </w:rPr>
        <w:t>απαξιωτικά</w:t>
      </w:r>
      <w:proofErr w:type="spellEnd"/>
      <w:r w:rsidRPr="00C24C61">
        <w:rPr>
          <w:sz w:val="34"/>
        </w:rPr>
        <w:t xml:space="preserve"> και ενέχει τον κίνδυνο της περιθωριοποίησης. Δομές και διαδικασίες πρέπει να προσαρμόζονται στην αρχή </w:t>
      </w:r>
      <w:r w:rsidRPr="00C24C61">
        <w:rPr>
          <w:i/>
          <w:sz w:val="34"/>
        </w:rPr>
        <w:t xml:space="preserve">Σχεδιασμός για </w:t>
      </w:r>
      <w:r w:rsidRPr="00C24C61">
        <w:rPr>
          <w:i/>
          <w:sz w:val="34"/>
        </w:rPr>
        <w:t>Ό</w:t>
      </w:r>
      <w:r w:rsidRPr="00C24C61">
        <w:rPr>
          <w:i/>
          <w:sz w:val="34"/>
        </w:rPr>
        <w:t>λους</w:t>
      </w:r>
      <w:r w:rsidRPr="00C24C61">
        <w:rPr>
          <w:sz w:val="34"/>
        </w:rPr>
        <w:t>, ενώ όπου είναι αν</w:t>
      </w:r>
      <w:r w:rsidRPr="00C24C61">
        <w:rPr>
          <w:sz w:val="34"/>
        </w:rPr>
        <w:t>α</w:t>
      </w:r>
      <w:r w:rsidRPr="00C24C61">
        <w:rPr>
          <w:sz w:val="34"/>
        </w:rPr>
        <w:t>γκαίες ειδικές ρυθμίσεις, αυτές θα πρέπει να σχεδιάζονται με σεβασμό στην προσωπικότητα των ατόμων με αναπηρία.</w:t>
      </w:r>
    </w:p>
    <w:p w:rsidR="00A15366" w:rsidRPr="00C24C61" w:rsidRDefault="00A15366" w:rsidP="00A15366">
      <w:pPr>
        <w:spacing w:before="360" w:after="120"/>
        <w:rPr>
          <w:b/>
          <w:i/>
          <w:sz w:val="34"/>
        </w:rPr>
      </w:pPr>
      <w:r w:rsidRPr="00C24C61">
        <w:rPr>
          <w:b/>
          <w:i/>
          <w:sz w:val="34"/>
        </w:rPr>
        <w:t>Ανεξαρτησία και αυτοδιάθεση</w:t>
      </w:r>
    </w:p>
    <w:p w:rsidR="00A15366" w:rsidRPr="00C24C61" w:rsidRDefault="00A15366" w:rsidP="00A15366">
      <w:pPr>
        <w:rPr>
          <w:sz w:val="34"/>
        </w:rPr>
      </w:pPr>
      <w:r w:rsidRPr="00C24C61">
        <w:rPr>
          <w:sz w:val="34"/>
        </w:rPr>
        <w:t>Στο πλαίσιο ενός ΣΔΑ θα πρέπει να προωθείται η «διαβί</w:t>
      </w:r>
      <w:r w:rsidRPr="00C24C61">
        <w:rPr>
          <w:sz w:val="34"/>
        </w:rPr>
        <w:t>ω</w:t>
      </w:r>
      <w:r w:rsidRPr="00C24C61">
        <w:rPr>
          <w:sz w:val="34"/>
        </w:rPr>
        <w:t>ση στην κοινότητα » που στηρίζει το δικαίωμα του ατόμου με αν</w:t>
      </w:r>
      <w:r w:rsidRPr="00C24C61">
        <w:rPr>
          <w:sz w:val="34"/>
        </w:rPr>
        <w:t>α</w:t>
      </w:r>
      <w:r w:rsidRPr="00C24C61">
        <w:rPr>
          <w:sz w:val="34"/>
        </w:rPr>
        <w:t>πηρία να επιλέγει και να αποφασίζει σύμφωνα με τις ικανότητές του, και του παρέχει την κατάλληλη υποστήριξη, η οποία εξειδικεύεται ανάλογα με την αναπηρία του (αυτ</w:t>
      </w:r>
      <w:r w:rsidRPr="00C24C61">
        <w:rPr>
          <w:sz w:val="34"/>
        </w:rPr>
        <w:t>ό</w:t>
      </w:r>
      <w:r w:rsidRPr="00C24C61">
        <w:rPr>
          <w:sz w:val="34"/>
        </w:rPr>
        <w:t>νομη, ημιαυτόνομη, ή προστατευμένη διαβίωση στην κοιν</w:t>
      </w:r>
      <w:r w:rsidRPr="00C24C61">
        <w:rPr>
          <w:sz w:val="34"/>
        </w:rPr>
        <w:t>ό</w:t>
      </w:r>
      <w:r w:rsidRPr="00C24C61">
        <w:rPr>
          <w:sz w:val="34"/>
        </w:rPr>
        <w:t>τητα).</w:t>
      </w:r>
    </w:p>
    <w:p w:rsidR="00A15366" w:rsidRPr="00C24C61" w:rsidRDefault="00A15366" w:rsidP="00A15366">
      <w:pPr>
        <w:rPr>
          <w:sz w:val="34"/>
        </w:rPr>
      </w:pPr>
      <w:r w:rsidRPr="00C24C61">
        <w:rPr>
          <w:sz w:val="34"/>
        </w:rPr>
        <w:t>Στον αντίποδα αυτής της αντίληψης βρίσκεται ο εγκλεισμός σε κ</w:t>
      </w:r>
      <w:r w:rsidRPr="00C24C61">
        <w:rPr>
          <w:sz w:val="34"/>
        </w:rPr>
        <w:t>έ</w:t>
      </w:r>
      <w:r w:rsidRPr="00C24C61">
        <w:rPr>
          <w:sz w:val="34"/>
        </w:rPr>
        <w:t>ντρα κλειστής περίθαλψης, ή ακόμη και ο αποκλεισμός στο οικογενειακό σπίτι. Το πλαίσιο αυτό στερεί από το άτ</w:t>
      </w:r>
      <w:r w:rsidRPr="00C24C61">
        <w:rPr>
          <w:sz w:val="34"/>
        </w:rPr>
        <w:t>ο</w:t>
      </w:r>
      <w:r w:rsidRPr="00C24C61">
        <w:rPr>
          <w:sz w:val="34"/>
        </w:rPr>
        <w:t>μο με αναπηρία το δικαίωμα της συμμετοχής και οδηγεί στην κοινωνική περιθωριοπο</w:t>
      </w:r>
      <w:r w:rsidRPr="00C24C61">
        <w:rPr>
          <w:sz w:val="34"/>
        </w:rPr>
        <w:t>ί</w:t>
      </w:r>
      <w:r w:rsidRPr="00C24C61">
        <w:rPr>
          <w:sz w:val="34"/>
        </w:rPr>
        <w:t>ηση.</w:t>
      </w:r>
    </w:p>
    <w:p w:rsidR="00A15366" w:rsidRPr="00C24C61" w:rsidRDefault="00A15366" w:rsidP="00A15366">
      <w:pPr>
        <w:spacing w:before="360" w:after="120"/>
        <w:rPr>
          <w:b/>
          <w:i/>
          <w:sz w:val="34"/>
        </w:rPr>
      </w:pPr>
      <w:r w:rsidRPr="00C24C61">
        <w:rPr>
          <w:b/>
          <w:i/>
          <w:sz w:val="34"/>
        </w:rPr>
        <w:t>Υποστήριξη των γονέων παιδιών με αναπηρία, μελών ο</w:t>
      </w:r>
      <w:r w:rsidRPr="00C24C61">
        <w:rPr>
          <w:b/>
          <w:i/>
          <w:sz w:val="34"/>
        </w:rPr>
        <w:t>ι</w:t>
      </w:r>
      <w:r w:rsidRPr="00C24C61">
        <w:rPr>
          <w:b/>
          <w:i/>
          <w:sz w:val="34"/>
        </w:rPr>
        <w:t>κογενειών ατ</w:t>
      </w:r>
      <w:r w:rsidRPr="00C24C61">
        <w:rPr>
          <w:b/>
          <w:i/>
          <w:sz w:val="34"/>
        </w:rPr>
        <w:t>ό</w:t>
      </w:r>
      <w:r w:rsidRPr="00C24C61">
        <w:rPr>
          <w:b/>
          <w:i/>
          <w:sz w:val="34"/>
        </w:rPr>
        <w:t>μων με αναπηρία</w:t>
      </w:r>
    </w:p>
    <w:p w:rsidR="00A15366" w:rsidRPr="00C24C61" w:rsidRDefault="00A15366" w:rsidP="00A15366">
      <w:pPr>
        <w:rPr>
          <w:sz w:val="34"/>
        </w:rPr>
      </w:pPr>
      <w:r w:rsidRPr="00C24C61">
        <w:rPr>
          <w:sz w:val="34"/>
        </w:rPr>
        <w:t>Οι γονείς και τα μέλη των οικογενειών ατόμων με αναπηρία βιώνουν υπό δυσμενέστερες συνθήκες σε σχέση με τον γ</w:t>
      </w:r>
      <w:r w:rsidRPr="00C24C61">
        <w:rPr>
          <w:sz w:val="34"/>
        </w:rPr>
        <w:t>ε</w:t>
      </w:r>
      <w:r w:rsidRPr="00C24C61">
        <w:rPr>
          <w:sz w:val="34"/>
        </w:rPr>
        <w:t>νικό πληθυσμό. Οι δυσμενέστερες συνθήκες αφορούν πρ</w:t>
      </w:r>
      <w:r w:rsidRPr="00C24C61">
        <w:rPr>
          <w:sz w:val="34"/>
        </w:rPr>
        <w:t>ό</w:t>
      </w:r>
      <w:r w:rsidRPr="00C24C61">
        <w:rPr>
          <w:sz w:val="34"/>
        </w:rPr>
        <w:t>σθετες οικονομικές επιβαρύνσεις, περιορισμούς στην απ</w:t>
      </w:r>
      <w:r w:rsidRPr="00C24C61">
        <w:rPr>
          <w:sz w:val="34"/>
        </w:rPr>
        <w:t>α</w:t>
      </w:r>
      <w:r w:rsidRPr="00C24C61">
        <w:rPr>
          <w:sz w:val="34"/>
        </w:rPr>
        <w:t xml:space="preserve">σχόληση και στο εισόδημα, στον ελεύθερο χρόνο κ.λπ. Ένα ΣΔΑ θα πρέπει να προβλέπει ειδικούς στόχους για αυτή την </w:t>
      </w:r>
      <w:r w:rsidRPr="00C24C61">
        <w:rPr>
          <w:sz w:val="34"/>
        </w:rPr>
        <w:lastRenderedPageBreak/>
        <w:t>κατηγορία του πληθυσμού, η στήριξη της οποίας μετατρέπ</w:t>
      </w:r>
      <w:r w:rsidRPr="00C24C61">
        <w:rPr>
          <w:sz w:val="34"/>
        </w:rPr>
        <w:t>ε</w:t>
      </w:r>
      <w:r w:rsidRPr="00C24C61">
        <w:rPr>
          <w:sz w:val="34"/>
        </w:rPr>
        <w:t>ται σε στήριξη των ατόμων με αναπηρία.</w:t>
      </w:r>
    </w:p>
    <w:p w:rsidR="00C33E72" w:rsidRPr="00C24C61" w:rsidRDefault="00C33E72" w:rsidP="00C33E72">
      <w:pPr>
        <w:spacing w:before="600" w:after="120"/>
        <w:rPr>
          <w:b/>
          <w:i/>
          <w:sz w:val="34"/>
        </w:rPr>
      </w:pPr>
    </w:p>
    <w:p w:rsidR="00A15366" w:rsidRPr="00C24C61" w:rsidRDefault="00A15366" w:rsidP="00A15366">
      <w:pPr>
        <w:spacing w:before="360" w:after="120"/>
        <w:rPr>
          <w:b/>
          <w:i/>
          <w:sz w:val="34"/>
        </w:rPr>
      </w:pPr>
      <w:r w:rsidRPr="00C24C61">
        <w:rPr>
          <w:b/>
          <w:i/>
          <w:sz w:val="34"/>
        </w:rPr>
        <w:t>Ειδική μέριμνα για τα άτομα με βαριές αναπηρίες και για τα άτομα που είναι εκτεθειμένα στον κίνδυνο πολλαπλών διακρ</w:t>
      </w:r>
      <w:r w:rsidRPr="00C24C61">
        <w:rPr>
          <w:b/>
          <w:i/>
          <w:sz w:val="34"/>
        </w:rPr>
        <w:t>ί</w:t>
      </w:r>
      <w:r w:rsidRPr="00C24C61">
        <w:rPr>
          <w:b/>
          <w:i/>
          <w:sz w:val="34"/>
        </w:rPr>
        <w:t>σεων</w:t>
      </w:r>
    </w:p>
    <w:p w:rsidR="00C05F7B" w:rsidRPr="00C24C61" w:rsidRDefault="00A15366" w:rsidP="00A15366">
      <w:pPr>
        <w:rPr>
          <w:sz w:val="34"/>
        </w:rPr>
      </w:pPr>
      <w:r w:rsidRPr="00C24C61">
        <w:rPr>
          <w:sz w:val="34"/>
        </w:rPr>
        <w:t>Τα άτομα με βαριές αναπηρίες και τα άτομα που είναι εκτ</w:t>
      </w:r>
      <w:r w:rsidRPr="00C24C61">
        <w:rPr>
          <w:sz w:val="34"/>
        </w:rPr>
        <w:t>ε</w:t>
      </w:r>
      <w:r w:rsidRPr="00C24C61">
        <w:rPr>
          <w:sz w:val="34"/>
        </w:rPr>
        <w:t>θειμένα στον κίνδυνο πολλαπλών διακρίσεων, αντιμετωπ</w:t>
      </w:r>
      <w:r w:rsidRPr="00C24C61">
        <w:rPr>
          <w:sz w:val="34"/>
        </w:rPr>
        <w:t>ί</w:t>
      </w:r>
      <w:r w:rsidRPr="00C24C61">
        <w:rPr>
          <w:sz w:val="34"/>
        </w:rPr>
        <w:t>ζουν πρόσθετες δυσκολίες στην καθημερινότητά τους και στη δυν</w:t>
      </w:r>
      <w:r w:rsidRPr="00C24C61">
        <w:rPr>
          <w:sz w:val="34"/>
        </w:rPr>
        <w:t>α</w:t>
      </w:r>
      <w:r w:rsidRPr="00C24C61">
        <w:rPr>
          <w:sz w:val="34"/>
        </w:rPr>
        <w:t>τότητα συμμετοχής σε διαδικασίες όπως αυτή ενός ΣΔΑ. Συνεπώς, τόσο στο θέμα της πρόσβασης στις διαδικ</w:t>
      </w:r>
      <w:r w:rsidRPr="00C24C61">
        <w:rPr>
          <w:sz w:val="34"/>
        </w:rPr>
        <w:t>α</w:t>
      </w:r>
      <w:r w:rsidRPr="00C24C61">
        <w:rPr>
          <w:sz w:val="34"/>
        </w:rPr>
        <w:t>σίες σχεδιασμού και υλοποίησης όσο και στη διατύπωση των στόχων, απαιτείται ειδική μέριμνα για αυτές τις κατ</w:t>
      </w:r>
      <w:r w:rsidRPr="00C24C61">
        <w:rPr>
          <w:sz w:val="34"/>
        </w:rPr>
        <w:t>η</w:t>
      </w:r>
      <w:r w:rsidRPr="00C24C61">
        <w:rPr>
          <w:sz w:val="34"/>
        </w:rPr>
        <w:t>γορίες ατόμων με αναπηρία, (άτομα με βαριές αν</w:t>
      </w:r>
      <w:r w:rsidRPr="00C24C61">
        <w:rPr>
          <w:sz w:val="34"/>
        </w:rPr>
        <w:t>α</w:t>
      </w:r>
      <w:r w:rsidRPr="00C24C61">
        <w:rPr>
          <w:sz w:val="34"/>
        </w:rPr>
        <w:t>πηρίες, άτομα με αναπηρία που ζουν σε ιδρύματα, γυναίκες με αν</w:t>
      </w:r>
      <w:r w:rsidRPr="00C24C61">
        <w:rPr>
          <w:sz w:val="34"/>
        </w:rPr>
        <w:t>α</w:t>
      </w:r>
      <w:r w:rsidRPr="00C24C61">
        <w:rPr>
          <w:sz w:val="34"/>
        </w:rPr>
        <w:t>πηρία, άτομα με αναπηρία που ζουν σε αγροτικές, νησιωτ</w:t>
      </w:r>
      <w:r w:rsidRPr="00C24C61">
        <w:rPr>
          <w:sz w:val="34"/>
        </w:rPr>
        <w:t>ι</w:t>
      </w:r>
      <w:r w:rsidRPr="00C24C61">
        <w:rPr>
          <w:sz w:val="34"/>
        </w:rPr>
        <w:t>κές,</w:t>
      </w:r>
      <w:r w:rsidR="00220F71" w:rsidRPr="00C24C61">
        <w:rPr>
          <w:sz w:val="34"/>
        </w:rPr>
        <w:t xml:space="preserve"> </w:t>
      </w:r>
      <w:r w:rsidRPr="00C24C61">
        <w:rPr>
          <w:sz w:val="34"/>
        </w:rPr>
        <w:t>παραμεθόριες περιοχές, μ</w:t>
      </w:r>
      <w:r w:rsidRPr="00C24C61">
        <w:rPr>
          <w:sz w:val="34"/>
        </w:rPr>
        <w:t>ε</w:t>
      </w:r>
      <w:r w:rsidRPr="00C24C61">
        <w:rPr>
          <w:sz w:val="34"/>
        </w:rPr>
        <w:t>τανάστες με αναπηρία).</w:t>
      </w:r>
    </w:p>
    <w:p w:rsidR="00220F71" w:rsidRPr="00C24C61" w:rsidRDefault="00220F71" w:rsidP="00A15366">
      <w:pPr>
        <w:rPr>
          <w:sz w:val="34"/>
        </w:rPr>
      </w:pPr>
    </w:p>
    <w:p w:rsidR="00220F71" w:rsidRPr="00C24C61" w:rsidRDefault="00220F71" w:rsidP="00220F71">
      <w:pPr>
        <w:pStyle w:val="3"/>
        <w:rPr>
          <w:sz w:val="36"/>
        </w:rPr>
      </w:pPr>
      <w:bookmarkStart w:id="52" w:name="_Toc358524491"/>
      <w:bookmarkStart w:id="53" w:name="_Toc362875053"/>
      <w:r w:rsidRPr="00C24C61">
        <w:rPr>
          <w:sz w:val="36"/>
        </w:rPr>
        <w:t>Άλλες κρίσιμες πτυχές ενός ΣΔΑ</w:t>
      </w:r>
      <w:bookmarkEnd w:id="52"/>
      <w:bookmarkEnd w:id="53"/>
    </w:p>
    <w:p w:rsidR="00220F71" w:rsidRPr="00C24C61" w:rsidRDefault="00220F71" w:rsidP="00220F71">
      <w:pPr>
        <w:spacing w:before="360" w:after="120"/>
        <w:rPr>
          <w:b/>
          <w:i/>
          <w:sz w:val="34"/>
        </w:rPr>
      </w:pPr>
      <w:r w:rsidRPr="00C24C61">
        <w:rPr>
          <w:b/>
          <w:i/>
          <w:sz w:val="34"/>
        </w:rPr>
        <w:t>Συνεργασία-δικτύωση</w:t>
      </w:r>
    </w:p>
    <w:p w:rsidR="00220F71" w:rsidRPr="00C24C61" w:rsidRDefault="00220F71" w:rsidP="00220F71">
      <w:pPr>
        <w:spacing w:before="240" w:after="120"/>
        <w:rPr>
          <w:i/>
          <w:sz w:val="34"/>
        </w:rPr>
      </w:pPr>
      <w:r w:rsidRPr="00C24C61">
        <w:rPr>
          <w:i/>
          <w:sz w:val="34"/>
        </w:rPr>
        <w:t>Δικτύωση με ανάλογες προσπάθειες στο εσωτερικό και εξ</w:t>
      </w:r>
      <w:r w:rsidRPr="00C24C61">
        <w:rPr>
          <w:i/>
          <w:sz w:val="34"/>
        </w:rPr>
        <w:t>ω</w:t>
      </w:r>
      <w:r w:rsidRPr="00C24C61">
        <w:rPr>
          <w:i/>
          <w:sz w:val="34"/>
        </w:rPr>
        <w:t>τερικό</w:t>
      </w:r>
    </w:p>
    <w:p w:rsidR="00220F71" w:rsidRPr="00C24C61" w:rsidRDefault="00220F71" w:rsidP="00220F71">
      <w:pPr>
        <w:rPr>
          <w:sz w:val="34"/>
        </w:rPr>
      </w:pPr>
      <w:r w:rsidRPr="00C24C61">
        <w:rPr>
          <w:sz w:val="34"/>
        </w:rPr>
        <w:t>Η δικτύωση με φορείς οι οποίοι υλοποιούν ΣΔΑ το ίδιο χρονικό διάστημα, ή διαθέτουν εμπειρία από την υλοποίηση ΣΔΑ, προσφέρει δυνατότητες ανταλλαγής εμπειριών, μετ</w:t>
      </w:r>
      <w:r w:rsidRPr="00C24C61">
        <w:rPr>
          <w:sz w:val="34"/>
        </w:rPr>
        <w:t>α</w:t>
      </w:r>
      <w:r w:rsidRPr="00C24C61">
        <w:rPr>
          <w:sz w:val="34"/>
        </w:rPr>
        <w:t xml:space="preserve">φοράς τεχνογνωσίας, εξοικονόμησης πόρων, από κοινού </w:t>
      </w:r>
      <w:r w:rsidRPr="00C24C61">
        <w:rPr>
          <w:sz w:val="34"/>
        </w:rPr>
        <w:lastRenderedPageBreak/>
        <w:t>ανάληψης δραστηριοτήτων, συντονισμού ενεργειών διεκδ</w:t>
      </w:r>
      <w:r w:rsidRPr="00C24C61">
        <w:rPr>
          <w:sz w:val="34"/>
        </w:rPr>
        <w:t>ί</w:t>
      </w:r>
      <w:r w:rsidRPr="00C24C61">
        <w:rPr>
          <w:sz w:val="34"/>
        </w:rPr>
        <w:t>κησης κ.ά.</w:t>
      </w:r>
    </w:p>
    <w:p w:rsidR="00220F71" w:rsidRPr="00C24C61" w:rsidRDefault="00220F71" w:rsidP="00220F71">
      <w:pPr>
        <w:spacing w:before="240" w:after="120"/>
        <w:rPr>
          <w:i/>
          <w:sz w:val="34"/>
        </w:rPr>
      </w:pPr>
      <w:r w:rsidRPr="00C24C61">
        <w:rPr>
          <w:i/>
          <w:sz w:val="34"/>
        </w:rPr>
        <w:t>Η εξασφάλιση σταθερής συνεργασίας με φορείς του δημοσίου, της τοπικής αυτ</w:t>
      </w:r>
      <w:r w:rsidRPr="00C24C61">
        <w:rPr>
          <w:i/>
          <w:sz w:val="34"/>
        </w:rPr>
        <w:t>ο</w:t>
      </w:r>
      <w:r w:rsidRPr="00C24C61">
        <w:rPr>
          <w:i/>
          <w:sz w:val="34"/>
        </w:rPr>
        <w:t>διοίκησης, των συνδικαλιστικών σωματείων κ.ά.</w:t>
      </w:r>
    </w:p>
    <w:p w:rsidR="00220F71" w:rsidRPr="00C24C61" w:rsidRDefault="00220F71" w:rsidP="00220F71">
      <w:pPr>
        <w:rPr>
          <w:sz w:val="34"/>
        </w:rPr>
      </w:pPr>
      <w:r w:rsidRPr="00C24C61">
        <w:rPr>
          <w:sz w:val="34"/>
        </w:rPr>
        <w:t>Το ζήτημα της αναπηρίας διαχέεται σε όλες τις πτυχές της κοινωνικής και οικονομικής ζωής. Η αντιμετώπιση των προβλημάτων που αφορούν την αναπηρία απαιτεί τη συντ</w:t>
      </w:r>
      <w:r w:rsidRPr="00C24C61">
        <w:rPr>
          <w:sz w:val="34"/>
        </w:rPr>
        <w:t>ο</w:t>
      </w:r>
      <w:r w:rsidRPr="00C24C61">
        <w:rPr>
          <w:sz w:val="34"/>
        </w:rPr>
        <w:t>νισμένη δράση όλων των φορέων.</w:t>
      </w:r>
    </w:p>
    <w:p w:rsidR="00220F71" w:rsidRPr="00C24C61" w:rsidRDefault="00220F71" w:rsidP="00220F71">
      <w:pPr>
        <w:spacing w:before="240" w:after="120"/>
        <w:rPr>
          <w:i/>
          <w:sz w:val="34"/>
        </w:rPr>
      </w:pPr>
      <w:r w:rsidRPr="00C24C61">
        <w:rPr>
          <w:i/>
          <w:sz w:val="34"/>
        </w:rPr>
        <w:t>Σύνδεση με την τοπική οικονομία</w:t>
      </w:r>
    </w:p>
    <w:p w:rsidR="00220F71" w:rsidRPr="00C24C61" w:rsidRDefault="00220F71" w:rsidP="00220F71">
      <w:pPr>
        <w:rPr>
          <w:sz w:val="34"/>
        </w:rPr>
      </w:pPr>
      <w:r w:rsidRPr="00C24C61">
        <w:rPr>
          <w:sz w:val="34"/>
        </w:rPr>
        <w:t>Στο πλαίσιο ενός ΣΔΑ είναι δυνατόν να προωθηθούν επε</w:t>
      </w:r>
      <w:r w:rsidRPr="00C24C61">
        <w:rPr>
          <w:sz w:val="34"/>
        </w:rPr>
        <w:t>ν</w:t>
      </w:r>
      <w:r w:rsidRPr="00C24C61">
        <w:rPr>
          <w:sz w:val="34"/>
        </w:rPr>
        <w:t>δυτικά προγράμματα, έργα υποδομής, παραγωγής εξοπλ</w:t>
      </w:r>
      <w:r w:rsidRPr="00C24C61">
        <w:rPr>
          <w:sz w:val="34"/>
        </w:rPr>
        <w:t>ι</w:t>
      </w:r>
      <w:r w:rsidRPr="00C24C61">
        <w:rPr>
          <w:sz w:val="34"/>
        </w:rPr>
        <w:t>σμού και παροχής υπηρεσιών με στόχο την άρση των εμπ</w:t>
      </w:r>
      <w:r w:rsidRPr="00C24C61">
        <w:rPr>
          <w:sz w:val="34"/>
        </w:rPr>
        <w:t>ο</w:t>
      </w:r>
      <w:r w:rsidRPr="00C24C61">
        <w:rPr>
          <w:sz w:val="34"/>
        </w:rPr>
        <w:t>δίων, την πρ</w:t>
      </w:r>
      <w:r w:rsidRPr="00C24C61">
        <w:rPr>
          <w:sz w:val="34"/>
        </w:rPr>
        <w:t>ο</w:t>
      </w:r>
      <w:r w:rsidRPr="00C24C61">
        <w:rPr>
          <w:sz w:val="34"/>
        </w:rPr>
        <w:t>σβασιμότητα και γενικότερα την κάλυψη των αναγκών των ατόμων με αναπηρία. Η υποκίνηση μιας τ</w:t>
      </w:r>
      <w:r w:rsidRPr="00C24C61">
        <w:rPr>
          <w:sz w:val="34"/>
        </w:rPr>
        <w:t>έ</w:t>
      </w:r>
      <w:r w:rsidRPr="00C24C61">
        <w:rPr>
          <w:sz w:val="34"/>
        </w:rPr>
        <w:t>τοιας οικονομικής δραστηριότητας είναι δυνατόν να δώσει ώθηση στις τοπικές π</w:t>
      </w:r>
      <w:r w:rsidRPr="00C24C61">
        <w:rPr>
          <w:sz w:val="34"/>
        </w:rPr>
        <w:t>α</w:t>
      </w:r>
      <w:r w:rsidRPr="00C24C61">
        <w:rPr>
          <w:sz w:val="34"/>
        </w:rPr>
        <w:t xml:space="preserve">ραγωγικές μονάδες. Συνεπώς μπορεί να αναδειχθεί το </w:t>
      </w:r>
      <w:r w:rsidRPr="00C24C61">
        <w:rPr>
          <w:sz w:val="34"/>
        </w:rPr>
        <w:t>α</w:t>
      </w:r>
      <w:r w:rsidRPr="00C24C61">
        <w:rPr>
          <w:sz w:val="34"/>
        </w:rPr>
        <w:t>μοιβαίο ενδιαφέρον και συμφέρον.</w:t>
      </w:r>
    </w:p>
    <w:p w:rsidR="00C33E72" w:rsidRPr="00C24C61" w:rsidRDefault="00C33E72" w:rsidP="00C33E72">
      <w:pPr>
        <w:spacing w:before="480" w:after="120"/>
        <w:rPr>
          <w:i/>
          <w:sz w:val="34"/>
        </w:rPr>
      </w:pPr>
    </w:p>
    <w:p w:rsidR="00220F71" w:rsidRPr="00C24C61" w:rsidRDefault="00220F71" w:rsidP="00220F71">
      <w:pPr>
        <w:spacing w:before="240" w:after="120"/>
        <w:rPr>
          <w:i/>
          <w:sz w:val="34"/>
        </w:rPr>
      </w:pPr>
      <w:r w:rsidRPr="00C24C61">
        <w:rPr>
          <w:i/>
          <w:sz w:val="34"/>
        </w:rPr>
        <w:t>Ενίσχυση πρωτοβουλιών κοινωνικής οικονομίας</w:t>
      </w:r>
    </w:p>
    <w:p w:rsidR="00220F71" w:rsidRPr="00C24C61" w:rsidRDefault="00220F71" w:rsidP="00220F71">
      <w:pPr>
        <w:rPr>
          <w:sz w:val="34"/>
        </w:rPr>
      </w:pPr>
      <w:r w:rsidRPr="00C24C61">
        <w:rPr>
          <w:sz w:val="34"/>
        </w:rPr>
        <w:t>Η κοινωνική οικονομία μπορεί να καλύψει ένα εξαιρετικά ευρύ πεδίο οικον</w:t>
      </w:r>
      <w:r w:rsidRPr="00C24C61">
        <w:rPr>
          <w:sz w:val="34"/>
        </w:rPr>
        <w:t>ο</w:t>
      </w:r>
      <w:r w:rsidRPr="00C24C61">
        <w:rPr>
          <w:sz w:val="34"/>
        </w:rPr>
        <w:t>μικών δραστηριοτήτων στην παραγωγή αγαθών και στην προσφορά υπηρεσιών (υγεία, εκπαίδευση, πολιτισμός, κοινωνική φροντίδα, παροχή νομικής υποστήρ</w:t>
      </w:r>
      <w:r w:rsidRPr="00C24C61">
        <w:rPr>
          <w:sz w:val="34"/>
        </w:rPr>
        <w:t>ι</w:t>
      </w:r>
      <w:r w:rsidRPr="00C24C61">
        <w:rPr>
          <w:sz w:val="34"/>
        </w:rPr>
        <w:t>ξης, κ.ά.). Με την κοινωνική οικονομία είναι δυνατόν να δ</w:t>
      </w:r>
      <w:r w:rsidRPr="00C24C61">
        <w:rPr>
          <w:sz w:val="34"/>
        </w:rPr>
        <w:t>ι</w:t>
      </w:r>
      <w:r w:rsidRPr="00C24C61">
        <w:rPr>
          <w:sz w:val="34"/>
        </w:rPr>
        <w:t xml:space="preserve">ευκολυνθεί η πρόσβαση των ατόμων με αναπηρία στην </w:t>
      </w:r>
      <w:r w:rsidRPr="00C24C61">
        <w:rPr>
          <w:sz w:val="34"/>
        </w:rPr>
        <w:t>α</w:t>
      </w:r>
      <w:r w:rsidRPr="00C24C61">
        <w:rPr>
          <w:sz w:val="34"/>
        </w:rPr>
        <w:t xml:space="preserve">πασχόληση και έτσι να αντιμετωπιστεί, ως ένα βαθμό, το </w:t>
      </w:r>
      <w:r w:rsidRPr="00C24C61">
        <w:rPr>
          <w:sz w:val="34"/>
        </w:rPr>
        <w:lastRenderedPageBreak/>
        <w:t>κενό από τη συρρίκνωση των δυνατοτήτων απασχόλησης των ατόμων με αναπηρία στον δ</w:t>
      </w:r>
      <w:r w:rsidRPr="00C24C61">
        <w:rPr>
          <w:sz w:val="34"/>
        </w:rPr>
        <w:t>η</w:t>
      </w:r>
      <w:r w:rsidRPr="00C24C61">
        <w:rPr>
          <w:sz w:val="34"/>
        </w:rPr>
        <w:t>μόσιο και ιδιωτικό τομέα. Επιπλέον, τα άτομα με αναπηρία και οι οικογένειές τους, ε</w:t>
      </w:r>
      <w:r w:rsidRPr="00C24C61">
        <w:rPr>
          <w:sz w:val="34"/>
        </w:rPr>
        <w:t>ί</w:t>
      </w:r>
      <w:r w:rsidRPr="00C24C61">
        <w:rPr>
          <w:sz w:val="34"/>
        </w:rPr>
        <w:t>ναι δυνατόν να αποκτήσουν πρ</w:t>
      </w:r>
      <w:r w:rsidRPr="00C24C61">
        <w:rPr>
          <w:sz w:val="34"/>
        </w:rPr>
        <w:t>ό</w:t>
      </w:r>
      <w:r w:rsidRPr="00C24C61">
        <w:rPr>
          <w:sz w:val="34"/>
        </w:rPr>
        <w:t>σβαση με ευνοϊκούς όρους στις υπηρεσίες και τα αγαθά που προφέρονται και παράγ</w:t>
      </w:r>
      <w:r w:rsidRPr="00C24C61">
        <w:rPr>
          <w:sz w:val="34"/>
        </w:rPr>
        <w:t>ο</w:t>
      </w:r>
      <w:r w:rsidRPr="00C24C61">
        <w:rPr>
          <w:sz w:val="34"/>
        </w:rPr>
        <w:t>νται από τις επιχειρήσεις του κοινωνικού τομέα.</w:t>
      </w:r>
    </w:p>
    <w:p w:rsidR="00220F71" w:rsidRPr="00C24C61" w:rsidRDefault="00220F71" w:rsidP="00220F71">
      <w:pPr>
        <w:rPr>
          <w:sz w:val="34"/>
        </w:rPr>
      </w:pPr>
      <w:r w:rsidRPr="00C24C61">
        <w:rPr>
          <w:sz w:val="34"/>
        </w:rPr>
        <w:t xml:space="preserve">Οι φορείς / επιχειρήσεις της κοινωνικής οικονομίας έχουν ορισμένα </w:t>
      </w:r>
      <w:r w:rsidRPr="00C24C61">
        <w:rPr>
          <w:sz w:val="34"/>
        </w:rPr>
        <w:t>ι</w:t>
      </w:r>
      <w:r w:rsidRPr="00C24C61">
        <w:rPr>
          <w:sz w:val="34"/>
        </w:rPr>
        <w:t>διαίτερα χαρακτηριστικά:</w:t>
      </w:r>
    </w:p>
    <w:p w:rsidR="00220F71" w:rsidRPr="00C24C61" w:rsidRDefault="00220F71" w:rsidP="00220F71">
      <w:pPr>
        <w:rPr>
          <w:sz w:val="34"/>
        </w:rPr>
      </w:pPr>
      <w:r w:rsidRPr="00C24C61">
        <w:rPr>
          <w:sz w:val="34"/>
        </w:rPr>
        <w:t>Συμμετέχοντες</w:t>
      </w:r>
    </w:p>
    <w:p w:rsidR="00220F71" w:rsidRPr="00C24C61" w:rsidRDefault="00220F71" w:rsidP="00220F71">
      <w:pPr>
        <w:pStyle w:val="myBullet"/>
        <w:rPr>
          <w:sz w:val="34"/>
        </w:rPr>
      </w:pPr>
      <w:r w:rsidRPr="00C24C61">
        <w:rPr>
          <w:sz w:val="34"/>
        </w:rPr>
        <w:t>Οι επιχειρήσεις της κοινωνικής οικονομίας είναι συ</w:t>
      </w:r>
      <w:r w:rsidRPr="00C24C61">
        <w:rPr>
          <w:sz w:val="34"/>
        </w:rPr>
        <w:t>λ</w:t>
      </w:r>
      <w:r w:rsidRPr="00C24C61">
        <w:rPr>
          <w:sz w:val="34"/>
        </w:rPr>
        <w:t xml:space="preserve">λογικές επιχειρηματικές δραστηριότητες. Στην ίδρυσή τους είναι δυνατόν να συμμετέχουν άτομα, ομάδες </w:t>
      </w:r>
      <w:r w:rsidRPr="00C24C61">
        <w:rPr>
          <w:sz w:val="34"/>
        </w:rPr>
        <w:t>α</w:t>
      </w:r>
      <w:r w:rsidRPr="00C24C61">
        <w:rPr>
          <w:sz w:val="34"/>
        </w:rPr>
        <w:t>τόμων, φ</w:t>
      </w:r>
      <w:r w:rsidRPr="00C24C61">
        <w:rPr>
          <w:sz w:val="34"/>
        </w:rPr>
        <w:t>ο</w:t>
      </w:r>
      <w:r w:rsidRPr="00C24C61">
        <w:rPr>
          <w:sz w:val="34"/>
        </w:rPr>
        <w:t>ρείς ή/και συνδυασμός τους.</w:t>
      </w:r>
    </w:p>
    <w:p w:rsidR="00220F71" w:rsidRPr="00C24C61" w:rsidRDefault="00220F71" w:rsidP="00220F71">
      <w:pPr>
        <w:rPr>
          <w:sz w:val="34"/>
        </w:rPr>
      </w:pPr>
      <w:r w:rsidRPr="00C24C61">
        <w:rPr>
          <w:sz w:val="34"/>
        </w:rPr>
        <w:t>Στόχοι-αποστολή</w:t>
      </w:r>
    </w:p>
    <w:p w:rsidR="00220F71" w:rsidRPr="00C24C61" w:rsidRDefault="00220F71" w:rsidP="00220F71">
      <w:pPr>
        <w:pStyle w:val="myBullet"/>
        <w:rPr>
          <w:sz w:val="34"/>
        </w:rPr>
      </w:pPr>
      <w:r w:rsidRPr="00C24C61">
        <w:rPr>
          <w:sz w:val="34"/>
        </w:rPr>
        <w:t>Έχουν συγχρόνως οικονομικούς και κοινωνικούς στ</w:t>
      </w:r>
      <w:r w:rsidRPr="00C24C61">
        <w:rPr>
          <w:sz w:val="34"/>
        </w:rPr>
        <w:t>ό</w:t>
      </w:r>
      <w:r w:rsidRPr="00C24C61">
        <w:rPr>
          <w:sz w:val="34"/>
        </w:rPr>
        <w:t>χους.</w:t>
      </w:r>
    </w:p>
    <w:p w:rsidR="00220F71" w:rsidRPr="00C24C61" w:rsidRDefault="00220F71" w:rsidP="00220F71">
      <w:pPr>
        <w:pStyle w:val="myBullet"/>
        <w:rPr>
          <w:sz w:val="34"/>
        </w:rPr>
      </w:pPr>
      <w:r w:rsidRPr="00C24C61">
        <w:rPr>
          <w:sz w:val="34"/>
        </w:rPr>
        <w:t>Πρωταρχικός σκοπός δεν είναι η επίτευξη κέρδους, αλλά το όφελος των εμπλεκομένων από τη συμμετοχή τους.</w:t>
      </w:r>
    </w:p>
    <w:p w:rsidR="00220F71" w:rsidRPr="00C24C61" w:rsidRDefault="00220F71" w:rsidP="00220F71">
      <w:pPr>
        <w:pStyle w:val="myBullet"/>
        <w:rPr>
          <w:sz w:val="34"/>
        </w:rPr>
      </w:pPr>
      <w:r w:rsidRPr="00C24C61">
        <w:rPr>
          <w:sz w:val="34"/>
        </w:rPr>
        <w:t>Ανταποκρίνονται σε ανάγκες τοπικού χαρακτήρα ή/και σε κοινωνικές ανάγκες.</w:t>
      </w:r>
    </w:p>
    <w:p w:rsidR="00220F71" w:rsidRPr="00C24C61" w:rsidRDefault="00220F71" w:rsidP="00220F71">
      <w:pPr>
        <w:rPr>
          <w:sz w:val="34"/>
        </w:rPr>
      </w:pPr>
      <w:r w:rsidRPr="00C24C61">
        <w:rPr>
          <w:sz w:val="34"/>
        </w:rPr>
        <w:t>Αρχές λειτουργίας</w:t>
      </w:r>
    </w:p>
    <w:p w:rsidR="00220F71" w:rsidRPr="00C24C61" w:rsidRDefault="00220F71" w:rsidP="00220F71">
      <w:pPr>
        <w:pStyle w:val="myBullet"/>
        <w:rPr>
          <w:sz w:val="34"/>
        </w:rPr>
      </w:pPr>
      <w:r w:rsidRPr="00C24C61">
        <w:rPr>
          <w:sz w:val="34"/>
        </w:rPr>
        <w:t>Οι διαδικασίες λήψης αποφάσεων και η εσωτερική λε</w:t>
      </w:r>
      <w:r w:rsidRPr="00C24C61">
        <w:rPr>
          <w:sz w:val="34"/>
        </w:rPr>
        <w:t>ι</w:t>
      </w:r>
      <w:r w:rsidRPr="00C24C61">
        <w:rPr>
          <w:sz w:val="34"/>
        </w:rPr>
        <w:t>τουργία των επιχειρήσεων της κοινωνικής οικονομίας είναι δημοκρ</w:t>
      </w:r>
      <w:r w:rsidRPr="00C24C61">
        <w:rPr>
          <w:sz w:val="34"/>
        </w:rPr>
        <w:t>α</w:t>
      </w:r>
      <w:r w:rsidRPr="00C24C61">
        <w:rPr>
          <w:sz w:val="34"/>
        </w:rPr>
        <w:t>τικές (κάθε άτομο έχει μόνο μία ψήφο).</w:t>
      </w:r>
    </w:p>
    <w:p w:rsidR="00220F71" w:rsidRPr="00C24C61" w:rsidRDefault="00220F71" w:rsidP="00220F71">
      <w:pPr>
        <w:pStyle w:val="myBullet"/>
        <w:rPr>
          <w:sz w:val="34"/>
        </w:rPr>
      </w:pPr>
      <w:r w:rsidRPr="00C24C61">
        <w:rPr>
          <w:sz w:val="34"/>
        </w:rPr>
        <w:t>Οι επιχειρήσεις της κοινωνικής οικονομίας βασίζονται στη συνεργασία, στην αλληλεγγύη και στην αλληλο</w:t>
      </w:r>
      <w:r w:rsidRPr="00C24C61">
        <w:rPr>
          <w:sz w:val="34"/>
        </w:rPr>
        <w:t>ϋ</w:t>
      </w:r>
      <w:r w:rsidRPr="00C24C61">
        <w:rPr>
          <w:sz w:val="34"/>
        </w:rPr>
        <w:lastRenderedPageBreak/>
        <w:t>ποστήριξη μεταξύ των επιχειρήσεων και οργανώσεων της κοινωνικής οικονομίας μέσω της ανταλλαγής πλ</w:t>
      </w:r>
      <w:r w:rsidRPr="00C24C61">
        <w:rPr>
          <w:sz w:val="34"/>
        </w:rPr>
        <w:t>η</w:t>
      </w:r>
      <w:r w:rsidRPr="00C24C61">
        <w:rPr>
          <w:sz w:val="34"/>
        </w:rPr>
        <w:t xml:space="preserve">ροφοριών και δημιουργίας δικτύων, κ.ά. </w:t>
      </w:r>
    </w:p>
    <w:p w:rsidR="00220F71" w:rsidRPr="00C24C61" w:rsidRDefault="00220F71" w:rsidP="00220F71">
      <w:pPr>
        <w:pStyle w:val="myBullet"/>
        <w:rPr>
          <w:sz w:val="34"/>
        </w:rPr>
      </w:pPr>
      <w:r w:rsidRPr="00C24C61">
        <w:rPr>
          <w:sz w:val="34"/>
        </w:rPr>
        <w:t>στην περίπτωση που οι κοινωνικές επιχειρήσεις πρα</w:t>
      </w:r>
      <w:r w:rsidRPr="00C24C61">
        <w:rPr>
          <w:sz w:val="34"/>
        </w:rPr>
        <w:t>γ</w:t>
      </w:r>
      <w:r w:rsidRPr="00C24C61">
        <w:rPr>
          <w:sz w:val="34"/>
        </w:rPr>
        <w:t xml:space="preserve">ματοποιούν κέρδη, μέρος αυτών </w:t>
      </w:r>
      <w:proofErr w:type="spellStart"/>
      <w:r w:rsidRPr="00C24C61">
        <w:rPr>
          <w:sz w:val="34"/>
        </w:rPr>
        <w:t>επανεπενδύεται</w:t>
      </w:r>
      <w:proofErr w:type="spellEnd"/>
      <w:r w:rsidRPr="00C24C61">
        <w:rPr>
          <w:sz w:val="34"/>
        </w:rPr>
        <w:t>.</w:t>
      </w:r>
    </w:p>
    <w:p w:rsidR="00C33E72" w:rsidRPr="00C24C61" w:rsidRDefault="00C33E72" w:rsidP="00220F71">
      <w:pPr>
        <w:pStyle w:val="myBullet"/>
        <w:numPr>
          <w:ilvl w:val="0"/>
          <w:numId w:val="0"/>
        </w:numPr>
        <w:rPr>
          <w:sz w:val="34"/>
        </w:rPr>
      </w:pPr>
    </w:p>
    <w:p w:rsidR="00220F71" w:rsidRPr="00C24C61" w:rsidRDefault="00220F71" w:rsidP="00220F71">
      <w:pPr>
        <w:pStyle w:val="myBullet"/>
        <w:numPr>
          <w:ilvl w:val="0"/>
          <w:numId w:val="0"/>
        </w:numPr>
        <w:rPr>
          <w:sz w:val="34"/>
        </w:rPr>
      </w:pPr>
      <w:r w:rsidRPr="00C24C61">
        <w:rPr>
          <w:sz w:val="34"/>
        </w:rPr>
        <w:t>Θεσμικό καθεστώς</w:t>
      </w:r>
    </w:p>
    <w:p w:rsidR="00220F71" w:rsidRPr="00C24C61" w:rsidRDefault="00220F71" w:rsidP="00220F71">
      <w:pPr>
        <w:pStyle w:val="myBullet"/>
        <w:rPr>
          <w:sz w:val="34"/>
        </w:rPr>
      </w:pPr>
      <w:r w:rsidRPr="00C24C61">
        <w:rPr>
          <w:sz w:val="34"/>
        </w:rPr>
        <w:t>Οι επιχειρήσεις της κοινωνικής οικονομίας διέπονται από ειδικό νομικό καθεστώς, και ενισχύονται με ειδικά μέτρα χρηματοδότησης. Το ισχύον νομικό πλαίσιο ορ</w:t>
      </w:r>
      <w:r w:rsidRPr="00C24C61">
        <w:rPr>
          <w:sz w:val="34"/>
        </w:rPr>
        <w:t>ί</w:t>
      </w:r>
      <w:r w:rsidRPr="00C24C61">
        <w:rPr>
          <w:sz w:val="34"/>
        </w:rPr>
        <w:t>ζεται με τον ν. 4019/2012, «Κοινωνική Οικονομία και Κοινωνική Επιχειρηματικότητα και λοιπές διατάξεις», (ΦΕΚ 216 / Α /30.9.2012).</w:t>
      </w:r>
    </w:p>
    <w:p w:rsidR="00220F71" w:rsidRPr="00C24C61" w:rsidRDefault="00220F71" w:rsidP="00220F71">
      <w:pPr>
        <w:spacing w:before="360" w:after="120"/>
        <w:rPr>
          <w:b/>
          <w:i/>
          <w:sz w:val="34"/>
        </w:rPr>
      </w:pPr>
      <w:r w:rsidRPr="00C24C61">
        <w:rPr>
          <w:b/>
          <w:i/>
          <w:sz w:val="34"/>
        </w:rPr>
        <w:t>Τεκμηρίωση</w:t>
      </w:r>
    </w:p>
    <w:p w:rsidR="00220F71" w:rsidRPr="00C24C61" w:rsidRDefault="00220F71" w:rsidP="00220F71">
      <w:pPr>
        <w:spacing w:before="240" w:after="120"/>
        <w:rPr>
          <w:i/>
          <w:sz w:val="34"/>
        </w:rPr>
      </w:pPr>
      <w:r w:rsidRPr="00C24C61">
        <w:rPr>
          <w:i/>
          <w:sz w:val="34"/>
        </w:rPr>
        <w:t>Συστηματική στατιστική παρακολούθηση χαρακτηριστικών των ατόμων με αν</w:t>
      </w:r>
      <w:r w:rsidRPr="00C24C61">
        <w:rPr>
          <w:i/>
          <w:sz w:val="34"/>
        </w:rPr>
        <w:t>α</w:t>
      </w:r>
      <w:r w:rsidRPr="00C24C61">
        <w:rPr>
          <w:i/>
          <w:sz w:val="34"/>
        </w:rPr>
        <w:t>πηρία</w:t>
      </w:r>
    </w:p>
    <w:p w:rsidR="00220F71" w:rsidRPr="00C24C61" w:rsidRDefault="00220F71" w:rsidP="00220F71">
      <w:pPr>
        <w:rPr>
          <w:sz w:val="34"/>
        </w:rPr>
      </w:pPr>
      <w:r w:rsidRPr="00C24C61">
        <w:rPr>
          <w:sz w:val="34"/>
        </w:rPr>
        <w:t>Η συστηματική στατιστική παρακολούθηση των δημογρ</w:t>
      </w:r>
      <w:r w:rsidRPr="00C24C61">
        <w:rPr>
          <w:sz w:val="34"/>
        </w:rPr>
        <w:t>α</w:t>
      </w:r>
      <w:r w:rsidRPr="00C24C61">
        <w:rPr>
          <w:sz w:val="34"/>
        </w:rPr>
        <w:t>φικών, κοινωνικών και οικονομικών χαρακτηριστικών, κ</w:t>
      </w:r>
      <w:r w:rsidRPr="00C24C61">
        <w:rPr>
          <w:sz w:val="34"/>
        </w:rPr>
        <w:t>α</w:t>
      </w:r>
      <w:r w:rsidRPr="00C24C61">
        <w:rPr>
          <w:sz w:val="34"/>
        </w:rPr>
        <w:t>θώς και των αναγκών των ατόμων με αναπηρία, προσφέρει το κατάλληλο και αν</w:t>
      </w:r>
      <w:r w:rsidRPr="00C24C61">
        <w:rPr>
          <w:sz w:val="34"/>
        </w:rPr>
        <w:t>α</w:t>
      </w:r>
      <w:r w:rsidRPr="00C24C61">
        <w:rPr>
          <w:sz w:val="34"/>
        </w:rPr>
        <w:t xml:space="preserve">γκαίο υπόβαθρο για τη διάγνωση των προβλημάτων, την τεκμηρίωση των αιτημάτων και την </w:t>
      </w:r>
      <w:r w:rsidRPr="00C24C61">
        <w:rPr>
          <w:sz w:val="34"/>
        </w:rPr>
        <w:t>α</w:t>
      </w:r>
      <w:r w:rsidRPr="00C24C61">
        <w:rPr>
          <w:sz w:val="34"/>
        </w:rPr>
        <w:t>ντιμετώπισή τους.</w:t>
      </w:r>
    </w:p>
    <w:p w:rsidR="00220F71" w:rsidRPr="00C24C61" w:rsidRDefault="00220F71" w:rsidP="00220F71">
      <w:pPr>
        <w:spacing w:before="360" w:after="120"/>
        <w:rPr>
          <w:b/>
          <w:i/>
          <w:sz w:val="34"/>
        </w:rPr>
      </w:pPr>
      <w:r w:rsidRPr="00C24C61">
        <w:rPr>
          <w:b/>
          <w:i/>
          <w:sz w:val="34"/>
        </w:rPr>
        <w:t>Εκπαίδευση-ενημέρωση</w:t>
      </w:r>
    </w:p>
    <w:p w:rsidR="00220F71" w:rsidRPr="00C24C61" w:rsidRDefault="00220F71" w:rsidP="00220F71">
      <w:pPr>
        <w:spacing w:before="240" w:after="120"/>
        <w:rPr>
          <w:i/>
          <w:sz w:val="34"/>
        </w:rPr>
      </w:pPr>
      <w:r w:rsidRPr="00C24C61">
        <w:rPr>
          <w:i/>
          <w:sz w:val="34"/>
        </w:rPr>
        <w:t>Ενδυνάμωση δομής και λειτουργίας φορέων του συνδικαλ</w:t>
      </w:r>
      <w:r w:rsidRPr="00C24C61">
        <w:rPr>
          <w:i/>
          <w:sz w:val="34"/>
        </w:rPr>
        <w:t>ι</w:t>
      </w:r>
      <w:r w:rsidRPr="00C24C61">
        <w:rPr>
          <w:i/>
          <w:sz w:val="34"/>
        </w:rPr>
        <w:t>στικού κινήμ</w:t>
      </w:r>
      <w:r w:rsidRPr="00C24C61">
        <w:rPr>
          <w:i/>
          <w:sz w:val="34"/>
        </w:rPr>
        <w:t>α</w:t>
      </w:r>
      <w:r w:rsidRPr="00C24C61">
        <w:rPr>
          <w:i/>
          <w:sz w:val="34"/>
        </w:rPr>
        <w:t>τος των ατόμων με αναπηρία.</w:t>
      </w:r>
    </w:p>
    <w:p w:rsidR="00220F71" w:rsidRPr="00C24C61" w:rsidRDefault="00220F71" w:rsidP="00220F71">
      <w:pPr>
        <w:rPr>
          <w:sz w:val="34"/>
        </w:rPr>
      </w:pPr>
      <w:r w:rsidRPr="00C24C61">
        <w:rPr>
          <w:sz w:val="34"/>
        </w:rPr>
        <w:lastRenderedPageBreak/>
        <w:t>Η ενδυνάμωση της δομής και λειτουργίας των φορέων του συνδικαλιστικού κινήματος των ατόμων με αναπηρία, απ</w:t>
      </w:r>
      <w:r w:rsidRPr="00C24C61">
        <w:rPr>
          <w:sz w:val="34"/>
        </w:rPr>
        <w:t>ο</w:t>
      </w:r>
      <w:r w:rsidRPr="00C24C61">
        <w:rPr>
          <w:sz w:val="34"/>
        </w:rPr>
        <w:t>τελεί κρίσιμο παράγοντα για τη μελέτη, και ανάδειξη των προβλημάτων που συνδέονται με την αναπηρία, την τεκμ</w:t>
      </w:r>
      <w:r w:rsidRPr="00C24C61">
        <w:rPr>
          <w:sz w:val="34"/>
        </w:rPr>
        <w:t>η</w:t>
      </w:r>
      <w:r w:rsidRPr="00C24C61">
        <w:rPr>
          <w:sz w:val="34"/>
        </w:rPr>
        <w:t>ρίωση των αιτημάτων και την οργάνωση της διεκδίκησης για την επίλυσή τους.</w:t>
      </w:r>
    </w:p>
    <w:p w:rsidR="00220F71" w:rsidRPr="00C24C61" w:rsidRDefault="00220F71" w:rsidP="00220F71">
      <w:pPr>
        <w:spacing w:before="240" w:after="120"/>
        <w:rPr>
          <w:i/>
          <w:sz w:val="34"/>
        </w:rPr>
      </w:pPr>
      <w:r w:rsidRPr="00C24C61">
        <w:rPr>
          <w:i/>
          <w:sz w:val="34"/>
        </w:rPr>
        <w:t>Εμπέδωση στον γενικό πληθυσμό των αξιών και των αρχών που διέπουν το ζ</w:t>
      </w:r>
      <w:r w:rsidRPr="00C24C61">
        <w:rPr>
          <w:i/>
          <w:sz w:val="34"/>
        </w:rPr>
        <w:t>ή</w:t>
      </w:r>
      <w:r w:rsidRPr="00C24C61">
        <w:rPr>
          <w:i/>
          <w:sz w:val="34"/>
        </w:rPr>
        <w:t>τημα της αναπηρίας</w:t>
      </w:r>
    </w:p>
    <w:p w:rsidR="00220F71" w:rsidRPr="00C24C61" w:rsidRDefault="00220F71" w:rsidP="00220F71">
      <w:pPr>
        <w:rPr>
          <w:sz w:val="34"/>
        </w:rPr>
      </w:pPr>
      <w:r w:rsidRPr="00C24C61">
        <w:rPr>
          <w:sz w:val="34"/>
        </w:rPr>
        <w:t xml:space="preserve">Η εμπέδωση στην κοινωνία των σύγχρονων βασικών αξιών και αρχών που διέπουν το θέμα της αναπηρίας συνιστά </w:t>
      </w:r>
      <w:r w:rsidRPr="00C24C61">
        <w:rPr>
          <w:sz w:val="34"/>
        </w:rPr>
        <w:t>ε</w:t>
      </w:r>
      <w:r w:rsidRPr="00C24C61">
        <w:rPr>
          <w:sz w:val="34"/>
        </w:rPr>
        <w:t>ξαιρετικά σημαντικό ζήτημα. Η σπουδαιότητα έγκειται στο ότι σε μία κοινωνία που χαρακτηρίζεται από κουλτούρα κ</w:t>
      </w:r>
      <w:r w:rsidRPr="00C24C61">
        <w:rPr>
          <w:sz w:val="34"/>
        </w:rPr>
        <w:t>α</w:t>
      </w:r>
      <w:r w:rsidRPr="00C24C61">
        <w:rPr>
          <w:sz w:val="34"/>
        </w:rPr>
        <w:t>τά των διακρίσ</w:t>
      </w:r>
      <w:r w:rsidRPr="00C24C61">
        <w:rPr>
          <w:sz w:val="34"/>
        </w:rPr>
        <w:t>ε</w:t>
      </w:r>
      <w:r w:rsidRPr="00C24C61">
        <w:rPr>
          <w:sz w:val="34"/>
        </w:rPr>
        <w:t>ων, το σύνολο των θεμάτων της αναπηρίας αντιμετωπίζεται με αυτονόητο τρόπο και καθιστούν τις ειδ</w:t>
      </w:r>
      <w:r w:rsidRPr="00C24C61">
        <w:rPr>
          <w:sz w:val="34"/>
        </w:rPr>
        <w:t>ι</w:t>
      </w:r>
      <w:r w:rsidRPr="00C24C61">
        <w:rPr>
          <w:sz w:val="34"/>
        </w:rPr>
        <w:t>κές πολιτικές και τις θεσμικές προβλέψεις απλές τυπικές ρυθμίσεις ή ακόμη και περι</w:t>
      </w:r>
      <w:r w:rsidRPr="00C24C61">
        <w:rPr>
          <w:sz w:val="34"/>
        </w:rPr>
        <w:t>τ</w:t>
      </w:r>
      <w:r w:rsidRPr="00C24C61">
        <w:rPr>
          <w:sz w:val="34"/>
        </w:rPr>
        <w:t>τές.</w:t>
      </w:r>
    </w:p>
    <w:p w:rsidR="00220F71" w:rsidRPr="00C24C61" w:rsidRDefault="00220F71" w:rsidP="00220F71">
      <w:pPr>
        <w:rPr>
          <w:sz w:val="34"/>
        </w:rPr>
      </w:pPr>
      <w:r w:rsidRPr="00C24C61">
        <w:rPr>
          <w:sz w:val="34"/>
        </w:rPr>
        <w:t>Η ριζική μεταβολή στην αντίληψη για την αναπηρία (από το ιατρικό στο κοινωνικό μοντέλο) είναι σχετικά πρόσφατη. αυτό σημαίνει ότι οι αν</w:t>
      </w:r>
      <w:r w:rsidRPr="00C24C61">
        <w:rPr>
          <w:sz w:val="34"/>
        </w:rPr>
        <w:t>α</w:t>
      </w:r>
      <w:r w:rsidRPr="00C24C61">
        <w:rPr>
          <w:sz w:val="34"/>
        </w:rPr>
        <w:t>χρονιστικές αντιλήψεις είναι ακόμα βαθιά εδραιωμένες στην κοινωνία. Συνεπώς, η εξέλιξη της αντίληψης για την αναπηρία, όπως εκφράζεται στη διαδικ</w:t>
      </w:r>
      <w:r w:rsidRPr="00C24C61">
        <w:rPr>
          <w:sz w:val="34"/>
        </w:rPr>
        <w:t>α</w:t>
      </w:r>
      <w:r w:rsidRPr="00C24C61">
        <w:rPr>
          <w:sz w:val="34"/>
        </w:rPr>
        <w:t xml:space="preserve">σία μετάβασης προς το </w:t>
      </w:r>
      <w:r w:rsidRPr="00C24C61">
        <w:rPr>
          <w:i/>
          <w:sz w:val="34"/>
        </w:rPr>
        <w:t>κοινωνικό</w:t>
      </w:r>
      <w:r w:rsidRPr="00C24C61">
        <w:rPr>
          <w:sz w:val="34"/>
        </w:rPr>
        <w:t xml:space="preserve"> μοντέλο, η αποτύπωση αυτής της εξέλιξης σε θεσμούς, και εν συνεχεία η δι</w:t>
      </w:r>
      <w:r w:rsidRPr="00C24C61">
        <w:rPr>
          <w:sz w:val="34"/>
        </w:rPr>
        <w:t>ά</w:t>
      </w:r>
      <w:r w:rsidRPr="00C24C61">
        <w:rPr>
          <w:sz w:val="34"/>
        </w:rPr>
        <w:t>δοση, υιοθέτηση και εμπέδωση στην κοινωνία των αλλαγών και των νέων θέσεων για την αν</w:t>
      </w:r>
      <w:r w:rsidRPr="00C24C61">
        <w:rPr>
          <w:sz w:val="34"/>
        </w:rPr>
        <w:t>α</w:t>
      </w:r>
      <w:r w:rsidRPr="00C24C61">
        <w:rPr>
          <w:sz w:val="34"/>
        </w:rPr>
        <w:t>πηρία, συνιστά μία διαδικασία που απαιτεί διάρκεια και συστηματική υποστήριξη. Στο πλαίσιο ενός ΣΔΑ, αυτό μπορεί να γίνει π.χ. με ενέργειες ενημέρωσης, διοργάνωση σεμιναρίων, διαλέξεων, εκδηλ</w:t>
      </w:r>
      <w:r w:rsidRPr="00C24C61">
        <w:rPr>
          <w:sz w:val="34"/>
        </w:rPr>
        <w:t>ώ</w:t>
      </w:r>
      <w:r w:rsidRPr="00C24C61">
        <w:rPr>
          <w:sz w:val="34"/>
        </w:rPr>
        <w:t>σεων, εκτ</w:t>
      </w:r>
      <w:r w:rsidRPr="00C24C61">
        <w:rPr>
          <w:sz w:val="34"/>
        </w:rPr>
        <w:t>ύ</w:t>
      </w:r>
      <w:r w:rsidRPr="00C24C61">
        <w:rPr>
          <w:sz w:val="34"/>
        </w:rPr>
        <w:t>πωση ενημερωτικών φυλλαδίων, κ.ά.</w:t>
      </w:r>
    </w:p>
    <w:p w:rsidR="00220F71" w:rsidRPr="00C24C61" w:rsidRDefault="00220F71" w:rsidP="00220F71">
      <w:pPr>
        <w:rPr>
          <w:sz w:val="34"/>
        </w:rPr>
      </w:pPr>
      <w:r w:rsidRPr="00C24C61">
        <w:rPr>
          <w:i/>
          <w:sz w:val="34"/>
        </w:rPr>
        <w:lastRenderedPageBreak/>
        <w:t>Προώθηση θετικής εικόνας των ατόμων με αναπηρία</w:t>
      </w:r>
      <w:r w:rsidRPr="00C24C61">
        <w:rPr>
          <w:sz w:val="34"/>
        </w:rPr>
        <w:t xml:space="preserve"> (όχι με την έννοια της θετικής υπερβολής ή της ψευδούς θετικής ε</w:t>
      </w:r>
      <w:r w:rsidRPr="00C24C61">
        <w:rPr>
          <w:sz w:val="34"/>
        </w:rPr>
        <w:t>ι</w:t>
      </w:r>
      <w:r w:rsidRPr="00C24C61">
        <w:rPr>
          <w:sz w:val="34"/>
        </w:rPr>
        <w:t>κόνας, αλλά με την έννοια της καθημερινής συμμετοχής τους στην κοινωνική ζωή). Η προσπάθεια των ατόμων με αναπηρία για την επίτευξη ίσου απ</w:t>
      </w:r>
      <w:r w:rsidRPr="00C24C61">
        <w:rPr>
          <w:sz w:val="34"/>
        </w:rPr>
        <w:t>ο</w:t>
      </w:r>
      <w:r w:rsidRPr="00C24C61">
        <w:rPr>
          <w:sz w:val="34"/>
        </w:rPr>
        <w:t>τελέσματος με αυτό που επιτυγχάνει ο γενικός πληθυσμός είναι πολλαπλάσια. Επ</w:t>
      </w:r>
      <w:r w:rsidRPr="00C24C61">
        <w:rPr>
          <w:sz w:val="34"/>
        </w:rPr>
        <w:t>ι</w:t>
      </w:r>
      <w:r w:rsidRPr="00C24C61">
        <w:rPr>
          <w:sz w:val="34"/>
        </w:rPr>
        <w:t>πλέον, η προσπάθεια αυτή καταβάλλεται υπό δυσμενέστερες συνθήκες. Η προβολή αυτής της προσπάθειας συνιστά αν</w:t>
      </w:r>
      <w:r w:rsidRPr="00C24C61">
        <w:rPr>
          <w:sz w:val="34"/>
        </w:rPr>
        <w:t>α</w:t>
      </w:r>
      <w:r w:rsidRPr="00C24C61">
        <w:rPr>
          <w:sz w:val="34"/>
        </w:rPr>
        <w:t>γνώριση για τα άτομα με αναπηρία, λειτουργεί παραδειγμ</w:t>
      </w:r>
      <w:r w:rsidRPr="00C24C61">
        <w:rPr>
          <w:sz w:val="34"/>
        </w:rPr>
        <w:t>α</w:t>
      </w:r>
      <w:r w:rsidRPr="00C24C61">
        <w:rPr>
          <w:sz w:val="34"/>
        </w:rPr>
        <w:t>τικά και ενθαρρυντικά, ενισχύει την αυτοεκτίμηση και α</w:t>
      </w:r>
      <w:r w:rsidRPr="00C24C61">
        <w:rPr>
          <w:sz w:val="34"/>
        </w:rPr>
        <w:t>υ</w:t>
      </w:r>
      <w:r w:rsidRPr="00C24C61">
        <w:rPr>
          <w:sz w:val="34"/>
        </w:rPr>
        <w:t>τοπεποίθηση των ατόμων με αναπηρία. Επιπλέον, συμβά</w:t>
      </w:r>
      <w:r w:rsidRPr="00C24C61">
        <w:rPr>
          <w:sz w:val="34"/>
        </w:rPr>
        <w:t>λ</w:t>
      </w:r>
      <w:r w:rsidRPr="00C24C61">
        <w:rPr>
          <w:sz w:val="34"/>
        </w:rPr>
        <w:t>λει στην ευαισθητοποίηση του γενικού πληθυσμού στο ζ</w:t>
      </w:r>
      <w:r w:rsidRPr="00C24C61">
        <w:rPr>
          <w:sz w:val="34"/>
        </w:rPr>
        <w:t>ή</w:t>
      </w:r>
      <w:r w:rsidRPr="00C24C61">
        <w:rPr>
          <w:sz w:val="34"/>
        </w:rPr>
        <w:t>τημα της αναπηρίας.</w:t>
      </w:r>
    </w:p>
    <w:p w:rsidR="00220F71" w:rsidRPr="00C24C61" w:rsidRDefault="00220F71" w:rsidP="00220F71">
      <w:pPr>
        <w:pStyle w:val="myBullet"/>
        <w:numPr>
          <w:ilvl w:val="0"/>
          <w:numId w:val="0"/>
        </w:numPr>
        <w:rPr>
          <w:sz w:val="34"/>
        </w:rPr>
      </w:pPr>
    </w:p>
    <w:p w:rsidR="00220F71" w:rsidRPr="00C24C61" w:rsidRDefault="00990552" w:rsidP="00990552">
      <w:pPr>
        <w:pStyle w:val="3"/>
        <w:rPr>
          <w:sz w:val="36"/>
        </w:rPr>
      </w:pPr>
      <w:bookmarkStart w:id="54" w:name="_Ref358262945"/>
      <w:bookmarkStart w:id="55" w:name="_Toc358524492"/>
      <w:bookmarkStart w:id="56" w:name="_Toc362875054"/>
      <w:r w:rsidRPr="00C24C61">
        <w:rPr>
          <w:sz w:val="36"/>
        </w:rPr>
        <w:t>Αντιλήψεις και πρακτικές προς αποφυγή</w:t>
      </w:r>
      <w:bookmarkEnd w:id="54"/>
      <w:bookmarkEnd w:id="55"/>
      <w:bookmarkEnd w:id="56"/>
    </w:p>
    <w:p w:rsidR="00990552" w:rsidRPr="00C24C61" w:rsidRDefault="00990552" w:rsidP="00990552">
      <w:pPr>
        <w:rPr>
          <w:sz w:val="34"/>
        </w:rPr>
      </w:pPr>
      <w:r w:rsidRPr="00C24C61">
        <w:rPr>
          <w:sz w:val="34"/>
        </w:rPr>
        <w:t>Σε αντιδιαστολή με τις κρίσιμες παραμέτρους που πρέπει να διέπουν ένα ΣΔΑ και αναφέρθηκαν ανωτέρω, ένα ΣΔΑ θα πρ</w:t>
      </w:r>
      <w:r w:rsidRPr="00C24C61">
        <w:rPr>
          <w:sz w:val="34"/>
        </w:rPr>
        <w:t>έ</w:t>
      </w:r>
      <w:r w:rsidRPr="00C24C61">
        <w:rPr>
          <w:sz w:val="34"/>
        </w:rPr>
        <w:t>πει να συγκροτηθεί με τέτοιο τρόπο, ώστε να αποκλείει, να π</w:t>
      </w:r>
      <w:r w:rsidRPr="00C24C61">
        <w:rPr>
          <w:sz w:val="34"/>
        </w:rPr>
        <w:t>ε</w:t>
      </w:r>
      <w:r w:rsidRPr="00C24C61">
        <w:rPr>
          <w:sz w:val="34"/>
        </w:rPr>
        <w:t>ριορίζει και να αντιμάχεται ξεπερασμένες αντιλήψεις και αρν</w:t>
      </w:r>
      <w:r w:rsidRPr="00C24C61">
        <w:rPr>
          <w:sz w:val="34"/>
        </w:rPr>
        <w:t>η</w:t>
      </w:r>
      <w:r w:rsidRPr="00C24C61">
        <w:rPr>
          <w:sz w:val="34"/>
        </w:rPr>
        <w:t>τικές πρακτικές στο θέμα της αναπηρίας. Ως τέτοια ζητήματα προς αποφυγή αναφέρ</w:t>
      </w:r>
      <w:r w:rsidRPr="00C24C61">
        <w:rPr>
          <w:sz w:val="34"/>
        </w:rPr>
        <w:t>ο</w:t>
      </w:r>
      <w:r w:rsidRPr="00C24C61">
        <w:rPr>
          <w:sz w:val="34"/>
        </w:rPr>
        <w:t>νται:</w:t>
      </w:r>
    </w:p>
    <w:p w:rsidR="00990552" w:rsidRPr="00C24C61" w:rsidRDefault="00990552" w:rsidP="00990552">
      <w:pPr>
        <w:spacing w:before="360" w:after="120"/>
        <w:rPr>
          <w:b/>
          <w:i/>
          <w:sz w:val="34"/>
        </w:rPr>
      </w:pPr>
      <w:r w:rsidRPr="00C24C61">
        <w:rPr>
          <w:b/>
          <w:i/>
          <w:sz w:val="34"/>
        </w:rPr>
        <w:t>Φιλανθρωπία, εθελοντισμός</w:t>
      </w:r>
    </w:p>
    <w:p w:rsidR="00990552" w:rsidRPr="00C24C61" w:rsidRDefault="00990552" w:rsidP="00990552">
      <w:pPr>
        <w:rPr>
          <w:sz w:val="34"/>
        </w:rPr>
      </w:pPr>
      <w:r w:rsidRPr="00C24C61">
        <w:rPr>
          <w:sz w:val="34"/>
        </w:rPr>
        <w:t>Το ΣΔΑ πρέπει να βασίζεται στην αντίληψη της διεκδίκ</w:t>
      </w:r>
      <w:r w:rsidRPr="00C24C61">
        <w:rPr>
          <w:sz w:val="34"/>
        </w:rPr>
        <w:t>η</w:t>
      </w:r>
      <w:r w:rsidRPr="00C24C61">
        <w:rPr>
          <w:sz w:val="34"/>
        </w:rPr>
        <w:t>σης των δικαιωμάτων και της κοινωνικής αλληλεγγύης. Σ</w:t>
      </w:r>
      <w:r w:rsidRPr="00C24C61">
        <w:rPr>
          <w:sz w:val="34"/>
        </w:rPr>
        <w:t>υ</w:t>
      </w:r>
      <w:r w:rsidRPr="00C24C61">
        <w:rPr>
          <w:sz w:val="34"/>
        </w:rPr>
        <w:t>νεπώς, θα πρέπει να σχεδιάζεται και να υλοποιείται με τρ</w:t>
      </w:r>
      <w:r w:rsidRPr="00C24C61">
        <w:rPr>
          <w:sz w:val="34"/>
        </w:rPr>
        <w:t>ό</w:t>
      </w:r>
      <w:r w:rsidRPr="00C24C61">
        <w:rPr>
          <w:sz w:val="34"/>
        </w:rPr>
        <w:t xml:space="preserve">πο ώστε να </w:t>
      </w:r>
      <w:r w:rsidRPr="00C24C61">
        <w:rPr>
          <w:sz w:val="34"/>
        </w:rPr>
        <w:t>α</w:t>
      </w:r>
      <w:r w:rsidRPr="00C24C61">
        <w:rPr>
          <w:sz w:val="34"/>
        </w:rPr>
        <w:t>ποκλείει την εμπλοκή φορέων και ανάπτυξης συμπεριφορών που εντάσσονται στο πλαίσιο της «φιλα</w:t>
      </w:r>
      <w:r w:rsidRPr="00C24C61">
        <w:rPr>
          <w:sz w:val="34"/>
        </w:rPr>
        <w:t>ν</w:t>
      </w:r>
      <w:r w:rsidRPr="00C24C61">
        <w:rPr>
          <w:sz w:val="34"/>
        </w:rPr>
        <w:t xml:space="preserve">θρωπίας» και του εθελοντισμού, ως υποκατάστατων του </w:t>
      </w:r>
      <w:r w:rsidRPr="00C24C61">
        <w:rPr>
          <w:sz w:val="34"/>
        </w:rPr>
        <w:lastRenderedPageBreak/>
        <w:t>κράτους πρόνοιας, και ε</w:t>
      </w:r>
      <w:r w:rsidRPr="00C24C61">
        <w:rPr>
          <w:sz w:val="34"/>
        </w:rPr>
        <w:t>κ</w:t>
      </w:r>
      <w:r w:rsidRPr="00C24C61">
        <w:rPr>
          <w:sz w:val="34"/>
        </w:rPr>
        <w:t xml:space="preserve">δηλώνονται με τη μορφή εράνων, </w:t>
      </w:r>
      <w:proofErr w:type="spellStart"/>
      <w:r w:rsidRPr="00C24C61">
        <w:rPr>
          <w:sz w:val="34"/>
        </w:rPr>
        <w:t>τηλεμαραθωνίων</w:t>
      </w:r>
      <w:proofErr w:type="spellEnd"/>
      <w:r w:rsidRPr="00C24C61">
        <w:rPr>
          <w:sz w:val="34"/>
        </w:rPr>
        <w:t>, επιβράβε</w:t>
      </w:r>
      <w:r w:rsidRPr="00C24C61">
        <w:rPr>
          <w:sz w:val="34"/>
        </w:rPr>
        <w:t>υ</w:t>
      </w:r>
      <w:r w:rsidRPr="00C24C61">
        <w:rPr>
          <w:sz w:val="34"/>
        </w:rPr>
        <w:t>σης προσωπικοτήτων, κ.ά.</w:t>
      </w:r>
    </w:p>
    <w:p w:rsidR="00990552" w:rsidRPr="00C24C61" w:rsidRDefault="00990552" w:rsidP="00990552">
      <w:pPr>
        <w:rPr>
          <w:sz w:val="34"/>
        </w:rPr>
      </w:pPr>
      <w:r w:rsidRPr="00C24C61">
        <w:rPr>
          <w:sz w:val="34"/>
        </w:rPr>
        <w:t>Αυτές οι αντιλήψεις και πρακτικές είναι διαμετρικά αντίθ</w:t>
      </w:r>
      <w:r w:rsidRPr="00C24C61">
        <w:rPr>
          <w:sz w:val="34"/>
        </w:rPr>
        <w:t>ε</w:t>
      </w:r>
      <w:r w:rsidRPr="00C24C61">
        <w:rPr>
          <w:sz w:val="34"/>
        </w:rPr>
        <w:t>τες με την α</w:t>
      </w:r>
      <w:r w:rsidRPr="00C24C61">
        <w:rPr>
          <w:sz w:val="34"/>
        </w:rPr>
        <w:t>ν</w:t>
      </w:r>
      <w:r w:rsidRPr="00C24C61">
        <w:rPr>
          <w:sz w:val="34"/>
        </w:rPr>
        <w:t>θρωποκεντρική και δικαιωματική προσέγγιση για την αναπηρία που υποστηρίζει το αναπηρικό κίνημα. υπονομεύουν τον ρόλο του κράτους ως εγγυητή των δικα</w:t>
      </w:r>
      <w:r w:rsidRPr="00C24C61">
        <w:rPr>
          <w:sz w:val="34"/>
        </w:rPr>
        <w:t>ι</w:t>
      </w:r>
      <w:r w:rsidRPr="00C24C61">
        <w:rPr>
          <w:sz w:val="34"/>
        </w:rPr>
        <w:t>ωμάτων των πολιτών, ενώ συγχρόνως αναδεικνύουν τους σύγχρονους «φιλάνθρωπους» ως θεματοφύλακες της κοιν</w:t>
      </w:r>
      <w:r w:rsidRPr="00C24C61">
        <w:rPr>
          <w:sz w:val="34"/>
        </w:rPr>
        <w:t>ω</w:t>
      </w:r>
      <w:r w:rsidRPr="00C24C61">
        <w:rPr>
          <w:sz w:val="34"/>
        </w:rPr>
        <w:t>νικής συνοχής και επισκιάζουν την άοκνη και αφανή δο</w:t>
      </w:r>
      <w:r w:rsidRPr="00C24C61">
        <w:rPr>
          <w:sz w:val="34"/>
        </w:rPr>
        <w:t>υ</w:t>
      </w:r>
      <w:r w:rsidRPr="00C24C61">
        <w:rPr>
          <w:sz w:val="34"/>
        </w:rPr>
        <w:t>λειά μεγάλου πλήθους ανθρώπων.</w:t>
      </w:r>
      <w:r w:rsidRPr="00C24C61">
        <w:rPr>
          <w:rStyle w:val="aa"/>
          <w:sz w:val="34"/>
        </w:rPr>
        <w:footnoteReference w:id="20"/>
      </w:r>
      <w:r w:rsidRPr="00C24C61">
        <w:rPr>
          <w:sz w:val="34"/>
        </w:rPr>
        <w:t xml:space="preserve"> Οι πρακτικές αυτές </w:t>
      </w:r>
      <w:r w:rsidRPr="00C24C61">
        <w:rPr>
          <w:sz w:val="34"/>
        </w:rPr>
        <w:t>ε</w:t>
      </w:r>
      <w:r w:rsidRPr="00C24C61">
        <w:rPr>
          <w:sz w:val="34"/>
        </w:rPr>
        <w:t>ντείνονται σε περιόδους οικ</w:t>
      </w:r>
      <w:r w:rsidRPr="00C24C61">
        <w:rPr>
          <w:sz w:val="34"/>
        </w:rPr>
        <w:t>ο</w:t>
      </w:r>
      <w:r w:rsidRPr="00C24C61">
        <w:rPr>
          <w:sz w:val="34"/>
        </w:rPr>
        <w:t>νομικής κρίσης, τόσο λόγω της όξυνσης των πρ</w:t>
      </w:r>
      <w:r w:rsidRPr="00C24C61">
        <w:rPr>
          <w:sz w:val="34"/>
        </w:rPr>
        <w:t>ο</w:t>
      </w:r>
      <w:r w:rsidRPr="00C24C61">
        <w:rPr>
          <w:sz w:val="34"/>
        </w:rPr>
        <w:t xml:space="preserve">βλημάτων των ευπαθών ομάδων όσο και ως αποτέλεσμα συνειδητής πολιτικής επιλογής </w:t>
      </w:r>
      <w:r w:rsidR="00366444" w:rsidRPr="00C24C61">
        <w:rPr>
          <w:sz w:val="34"/>
        </w:rPr>
        <w:t xml:space="preserve">για </w:t>
      </w:r>
      <w:proofErr w:type="spellStart"/>
      <w:r w:rsidRPr="00C24C61">
        <w:rPr>
          <w:sz w:val="34"/>
        </w:rPr>
        <w:t>μετακ</w:t>
      </w:r>
      <w:r w:rsidRPr="00C24C61">
        <w:rPr>
          <w:sz w:val="34"/>
        </w:rPr>
        <w:t>ύ</w:t>
      </w:r>
      <w:r w:rsidRPr="00C24C61">
        <w:rPr>
          <w:sz w:val="34"/>
        </w:rPr>
        <w:t>ληση</w:t>
      </w:r>
      <w:proofErr w:type="spellEnd"/>
      <w:r w:rsidRPr="00C24C61">
        <w:rPr>
          <w:sz w:val="34"/>
        </w:rPr>
        <w:t xml:space="preserve"> των υποχρεώσεων του κοινωνικού κράτους.</w:t>
      </w:r>
    </w:p>
    <w:p w:rsidR="00990552" w:rsidRPr="00C24C61" w:rsidRDefault="00990552" w:rsidP="00990552">
      <w:pPr>
        <w:rPr>
          <w:sz w:val="34"/>
        </w:rPr>
      </w:pPr>
      <w:r w:rsidRPr="00C24C61">
        <w:rPr>
          <w:sz w:val="34"/>
        </w:rPr>
        <w:t>Με ένα ΣΔΑ θα πρέπει να επιχειρείται η αποκάλυψη του αντικοινωνικού χαρακτήρα της «φιλανθρωπίας», και των διαφόρων μορφών «βοήθειας» ως απ</w:t>
      </w:r>
      <w:r w:rsidRPr="00C24C61">
        <w:rPr>
          <w:sz w:val="34"/>
        </w:rPr>
        <w:t>ο</w:t>
      </w:r>
      <w:r w:rsidRPr="00C24C61">
        <w:rPr>
          <w:sz w:val="34"/>
        </w:rPr>
        <w:t xml:space="preserve">προσανατολιστικών υποκατάστατων του κράτους πρόνοιας, του δικαιώματος πρόσβασης σε αγαθά και υπηρεσίες, της ανάπτυξης και της δικαιότερης κατανομής του πλούτου. Οι αντιλήψεις αυτές συσκοτίζουν και αφήνουν στο απυρόβλητο τις πραγματικές αιτίες των προβλημάτων, </w:t>
      </w:r>
      <w:r w:rsidRPr="00C24C61">
        <w:rPr>
          <w:sz w:val="34"/>
        </w:rPr>
        <w:t>α</w:t>
      </w:r>
      <w:r w:rsidRPr="00C24C61">
        <w:rPr>
          <w:sz w:val="34"/>
        </w:rPr>
        <w:t>ντιμετωπίζουν</w:t>
      </w:r>
      <w:r w:rsidR="007C276D" w:rsidRPr="00C24C61">
        <w:rPr>
          <w:sz w:val="34"/>
        </w:rPr>
        <w:t xml:space="preserve"> </w:t>
      </w:r>
      <w:r w:rsidRPr="00C24C61">
        <w:rPr>
          <w:sz w:val="34"/>
        </w:rPr>
        <w:t xml:space="preserve">τους ανθρώπους </w:t>
      </w:r>
      <w:r w:rsidRPr="00C24C61">
        <w:rPr>
          <w:sz w:val="34"/>
        </w:rPr>
        <w:lastRenderedPageBreak/>
        <w:t>με ευκαιριακό και επιλεκτικό τρόπο, αναδεικνύουν</w:t>
      </w:r>
      <w:r w:rsidR="007C276D" w:rsidRPr="00C24C61">
        <w:rPr>
          <w:sz w:val="34"/>
        </w:rPr>
        <w:t xml:space="preserve"> </w:t>
      </w:r>
      <w:r w:rsidRPr="00C24C61">
        <w:rPr>
          <w:sz w:val="34"/>
        </w:rPr>
        <w:t>ψευδείς ευεργέτες, απορροφούν και αποπροσανατολίζουν την ενέ</w:t>
      </w:r>
      <w:r w:rsidRPr="00C24C61">
        <w:rPr>
          <w:sz w:val="34"/>
        </w:rPr>
        <w:t>ρ</w:t>
      </w:r>
      <w:r w:rsidRPr="00C24C61">
        <w:rPr>
          <w:sz w:val="34"/>
        </w:rPr>
        <w:t>γεια ειλικρινών ανθρώπων. Ο χώρος της αναπηρίας είναι εξαιρετικά πρόσφορος για την ανάπτυξη τέτοιων αντικοιν</w:t>
      </w:r>
      <w:r w:rsidRPr="00C24C61">
        <w:rPr>
          <w:sz w:val="34"/>
        </w:rPr>
        <w:t>ω</w:t>
      </w:r>
      <w:r w:rsidRPr="00C24C61">
        <w:rPr>
          <w:sz w:val="34"/>
        </w:rPr>
        <w:t>νικών πρακτικών που συγχρόνως</w:t>
      </w:r>
      <w:r w:rsidR="007C276D" w:rsidRPr="00C24C61">
        <w:rPr>
          <w:sz w:val="34"/>
        </w:rPr>
        <w:t xml:space="preserve"> </w:t>
      </w:r>
      <w:r w:rsidRPr="00C24C61">
        <w:rPr>
          <w:sz w:val="34"/>
        </w:rPr>
        <w:t>είναι υποτ</w:t>
      </w:r>
      <w:r w:rsidRPr="00C24C61">
        <w:rPr>
          <w:sz w:val="34"/>
        </w:rPr>
        <w:t>ι</w:t>
      </w:r>
      <w:r w:rsidRPr="00C24C61">
        <w:rPr>
          <w:sz w:val="34"/>
        </w:rPr>
        <w:t>μητικές για την ανθρ</w:t>
      </w:r>
      <w:r w:rsidRPr="00C24C61">
        <w:rPr>
          <w:sz w:val="34"/>
        </w:rPr>
        <w:t>ώ</w:t>
      </w:r>
      <w:r w:rsidRPr="00C24C61">
        <w:rPr>
          <w:sz w:val="34"/>
        </w:rPr>
        <w:t>πινη αξιοπρέπεια.</w:t>
      </w:r>
    </w:p>
    <w:p w:rsidR="00220F71" w:rsidRPr="00C24C61" w:rsidRDefault="00990552" w:rsidP="00990552">
      <w:pPr>
        <w:rPr>
          <w:sz w:val="34"/>
        </w:rPr>
      </w:pPr>
      <w:r w:rsidRPr="00C24C61">
        <w:rPr>
          <w:sz w:val="34"/>
        </w:rPr>
        <w:t>Ωστόσο, θα πρέπει να γίνεται και διαχωρισμός από πράγμ</w:t>
      </w:r>
      <w:r w:rsidRPr="00C24C61">
        <w:rPr>
          <w:sz w:val="34"/>
        </w:rPr>
        <w:t>α</w:t>
      </w:r>
      <w:r w:rsidRPr="00C24C61">
        <w:rPr>
          <w:sz w:val="34"/>
        </w:rPr>
        <w:t>τι ανιδιοτελείς πράξεις που γίνονται χωρίς δημοσιοποίηση, και από ενέργειες κοινωνικής αλληλεγγύης, παράλληλα β</w:t>
      </w:r>
      <w:r w:rsidRPr="00C24C61">
        <w:rPr>
          <w:sz w:val="34"/>
        </w:rPr>
        <w:t>έ</w:t>
      </w:r>
      <w:r w:rsidRPr="00C24C61">
        <w:rPr>
          <w:sz w:val="34"/>
        </w:rPr>
        <w:t xml:space="preserve">βαια με την επίγνωση ότι, </w:t>
      </w:r>
      <w:proofErr w:type="spellStart"/>
      <w:r w:rsidRPr="00C24C61">
        <w:rPr>
          <w:sz w:val="34"/>
        </w:rPr>
        <w:t>αφεαυτές</w:t>
      </w:r>
      <w:proofErr w:type="spellEnd"/>
      <w:r w:rsidRPr="00C24C61">
        <w:rPr>
          <w:sz w:val="34"/>
        </w:rPr>
        <w:t>, δεν αντιμετωπίζουν</w:t>
      </w:r>
      <w:r w:rsidR="007C276D" w:rsidRPr="00C24C61">
        <w:rPr>
          <w:sz w:val="34"/>
        </w:rPr>
        <w:t xml:space="preserve"> </w:t>
      </w:r>
      <w:r w:rsidRPr="00C24C61">
        <w:rPr>
          <w:sz w:val="34"/>
        </w:rPr>
        <w:t>τη ρίζα του προβλήματος.</w:t>
      </w:r>
    </w:p>
    <w:p w:rsidR="00C33E72" w:rsidRPr="00C24C61" w:rsidRDefault="00C33E72" w:rsidP="00990552">
      <w:pPr>
        <w:rPr>
          <w:sz w:val="34"/>
        </w:rPr>
      </w:pPr>
    </w:p>
    <w:p w:rsidR="00C33E72" w:rsidRPr="00C24C61" w:rsidRDefault="00C33E72">
      <w:pPr>
        <w:spacing w:after="0" w:line="240" w:lineRule="auto"/>
        <w:jc w:val="left"/>
        <w:rPr>
          <w:b/>
          <w:bCs/>
          <w:sz w:val="32"/>
          <w:szCs w:val="20"/>
        </w:rPr>
      </w:pPr>
      <w:r w:rsidRPr="00C24C61">
        <w:rPr>
          <w:sz w:val="32"/>
        </w:rPr>
        <w:br w:type="page"/>
      </w:r>
    </w:p>
    <w:p w:rsidR="007C276D" w:rsidRPr="00C24C61" w:rsidRDefault="007C276D" w:rsidP="007E585D">
      <w:pPr>
        <w:pStyle w:val="a3"/>
        <w:jc w:val="center"/>
        <w:rPr>
          <w:sz w:val="32"/>
        </w:rPr>
      </w:pPr>
      <w:r w:rsidRPr="00C24C61">
        <w:rPr>
          <w:sz w:val="32"/>
        </w:rPr>
        <w:lastRenderedPageBreak/>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2</w:t>
      </w:r>
      <w:r w:rsidRPr="00C24C61">
        <w:rPr>
          <w:sz w:val="32"/>
        </w:rPr>
        <w:fldChar w:fldCharType="end"/>
      </w:r>
      <w:r w:rsidRPr="00C24C61">
        <w:rPr>
          <w:sz w:val="32"/>
        </w:rPr>
        <w:t xml:space="preserve">. </w:t>
      </w:r>
      <w:r w:rsidR="007E585D" w:rsidRPr="00C24C61">
        <w:rPr>
          <w:sz w:val="32"/>
        </w:rPr>
        <w:t>Αντιπαραβολή των χαρακτηριστικών της κοιν</w:t>
      </w:r>
      <w:r w:rsidR="007E585D" w:rsidRPr="00C24C61">
        <w:rPr>
          <w:sz w:val="32"/>
        </w:rPr>
        <w:t>ω</w:t>
      </w:r>
      <w:r w:rsidR="007E585D" w:rsidRPr="00C24C61">
        <w:rPr>
          <w:sz w:val="32"/>
        </w:rPr>
        <w:t>νικής π</w:t>
      </w:r>
      <w:r w:rsidR="007E585D" w:rsidRPr="00C24C61">
        <w:rPr>
          <w:sz w:val="32"/>
        </w:rPr>
        <w:t>ο</w:t>
      </w:r>
      <w:r w:rsidR="007E585D" w:rsidRPr="00C24C61">
        <w:rPr>
          <w:sz w:val="32"/>
        </w:rPr>
        <w:t>λιτικής και της «φιλανθρωπίας»</w:t>
      </w:r>
    </w:p>
    <w:tbl>
      <w:tblPr>
        <w:tblW w:w="8402" w:type="dxa"/>
        <w:jc w:val="center"/>
        <w:tblCellMar>
          <w:top w:w="57" w:type="dxa"/>
          <w:bottom w:w="57" w:type="dxa"/>
        </w:tblCellMar>
        <w:tblLook w:val="04A0" w:firstRow="1" w:lastRow="0" w:firstColumn="1" w:lastColumn="0" w:noHBand="0" w:noVBand="1"/>
        <w:tblCaption w:val="Πίνακας 2. Αντιπαραβολή των χαρακτηριστικών της κοινωνικής πολιτικής και της «φιλανθρωπίας»."/>
        <w:tblDescription w:val="Φορείς. Κοινωνική πολιτική: Κράτος, «Φιλανθρωπία»: Άτομα (χορηγοί, ευεργέτες, «φιλάνθρωποι», εθελοντές).&#10;Πηγή χρηματοδότησης. Κοινωνική πολιτική: Δημόσιος προϋπολογισμός (δηλ. φορολογικά έσοδα), «Φιλανθρωπία»: Ατομικό εισόδημα – έσοδα εταιρείας, περιουσία.&#10;Συμμετέχοντες. Κοινωνική πολιτική: Όλοι οι φορολογούμενοι, «Φιλανθρωπία»: Μόνο όσοι το επιθυμούν.&#10;Κίνητρα εφαρμογής /συμμετοχής. Κοινωνική πολιτική: Η εφαρμογή των νόμων και των πολιτικών, «Φιλανθρωπία»: Ανιδιοτελή αλλά ενδεχομένως και ιδιοτελή.&#10;Μέγεθος συμμετοχής. Κοινωνική πολιτική: Ανάλογα με το φορολογητέο εισόδημα, «Φιλανθρωπία»: Υποκειμενικό, όσο επιθυμεί ο καθένας.&#10;Κριτήρια παροχής. Κοινωνική πολιτική: Κοινωνικά, «Φιλανθρωπία»: Υποκειμενικά, κατά την κρίση του χρηματοδότη.&#10;Βάση για την απολαβή. Κοινωνική πολιτική: Δικαιωματική, «Φιλανθρωπία»: Υποκειμενική, επιλεκτική.&#10;Αποδέκτες. Κοινωνική πολιτική: Όλοι όσοι πληρούν τα κοινωνικά κριτήρια, «Φιλανθρωπία»: Όσοι θα υποπέσουν στην αντίληψη ή θα επιλεγούν από τον χρηματοδότη.&#10;Υποχρεώσεις αποδεκτών. Κοινωνική πολιτική: Καμία, «Φιλανθρωπία»: Υπάρχει ενδεχόμενο οικοδόμησης πελατειακών σχέσεων και σχέσεων εξάρτησης."/>
      </w:tblPr>
      <w:tblGrid>
        <w:gridCol w:w="2640"/>
        <w:gridCol w:w="2760"/>
        <w:gridCol w:w="3002"/>
      </w:tblGrid>
      <w:tr w:rsidR="00133BDF" w:rsidRPr="00C24C61" w:rsidTr="00133BDF">
        <w:trPr>
          <w:tblHeader/>
          <w:jc w:val="center"/>
        </w:trPr>
        <w:tc>
          <w:tcPr>
            <w:tcW w:w="2640" w:type="dxa"/>
            <w:tcBorders>
              <w:top w:val="single" w:sz="4" w:space="0" w:color="auto"/>
              <w:left w:val="single" w:sz="4" w:space="0" w:color="auto"/>
              <w:bottom w:val="single" w:sz="4" w:space="0" w:color="auto"/>
              <w:right w:val="single" w:sz="4" w:space="0" w:color="auto"/>
            </w:tcBorders>
            <w:shd w:val="clear" w:color="000000" w:fill="A6A6A6"/>
            <w:hideMark/>
          </w:tcPr>
          <w:p w:rsidR="00133BDF" w:rsidRPr="00C24C61" w:rsidRDefault="00133BDF" w:rsidP="00133BDF">
            <w:pPr>
              <w:spacing w:after="0" w:line="240" w:lineRule="auto"/>
              <w:jc w:val="left"/>
              <w:rPr>
                <w:sz w:val="30"/>
                <w:lang w:eastAsia="el-GR"/>
              </w:rPr>
            </w:pPr>
          </w:p>
        </w:tc>
        <w:tc>
          <w:tcPr>
            <w:tcW w:w="2760" w:type="dxa"/>
            <w:tcBorders>
              <w:top w:val="single" w:sz="4" w:space="0" w:color="auto"/>
              <w:left w:val="nil"/>
              <w:bottom w:val="single" w:sz="4" w:space="0" w:color="auto"/>
              <w:right w:val="single" w:sz="4" w:space="0" w:color="auto"/>
            </w:tcBorders>
            <w:shd w:val="clear" w:color="000000" w:fill="A6A6A6"/>
            <w:hideMark/>
          </w:tcPr>
          <w:p w:rsidR="00133BDF" w:rsidRPr="00C24C61" w:rsidRDefault="00133BDF" w:rsidP="00133BDF">
            <w:pPr>
              <w:spacing w:after="0" w:line="240" w:lineRule="auto"/>
              <w:jc w:val="left"/>
              <w:rPr>
                <w:b/>
                <w:bCs/>
                <w:sz w:val="30"/>
                <w:lang w:eastAsia="el-GR"/>
              </w:rPr>
            </w:pPr>
            <w:r w:rsidRPr="00C24C61">
              <w:rPr>
                <w:b/>
                <w:bCs/>
                <w:sz w:val="30"/>
                <w:lang w:eastAsia="el-GR"/>
              </w:rPr>
              <w:t>Κοινωνική πολιτ</w:t>
            </w:r>
            <w:r w:rsidRPr="00C24C61">
              <w:rPr>
                <w:b/>
                <w:bCs/>
                <w:sz w:val="30"/>
                <w:lang w:eastAsia="el-GR"/>
              </w:rPr>
              <w:t>ι</w:t>
            </w:r>
            <w:r w:rsidRPr="00C24C61">
              <w:rPr>
                <w:b/>
                <w:bCs/>
                <w:sz w:val="30"/>
                <w:lang w:eastAsia="el-GR"/>
              </w:rPr>
              <w:t>κή</w:t>
            </w:r>
          </w:p>
        </w:tc>
        <w:tc>
          <w:tcPr>
            <w:tcW w:w="3002" w:type="dxa"/>
            <w:tcBorders>
              <w:top w:val="single" w:sz="4" w:space="0" w:color="auto"/>
              <w:left w:val="nil"/>
              <w:bottom w:val="single" w:sz="4" w:space="0" w:color="auto"/>
              <w:right w:val="single" w:sz="4" w:space="0" w:color="auto"/>
            </w:tcBorders>
            <w:shd w:val="clear" w:color="000000" w:fill="A6A6A6"/>
            <w:hideMark/>
          </w:tcPr>
          <w:p w:rsidR="00133BDF" w:rsidRPr="00C24C61" w:rsidRDefault="00133BDF" w:rsidP="00133BDF">
            <w:pPr>
              <w:spacing w:after="0" w:line="240" w:lineRule="auto"/>
              <w:jc w:val="left"/>
              <w:rPr>
                <w:b/>
                <w:bCs/>
                <w:sz w:val="30"/>
                <w:lang w:eastAsia="el-GR"/>
              </w:rPr>
            </w:pPr>
            <w:r w:rsidRPr="00C24C61">
              <w:rPr>
                <w:b/>
                <w:bCs/>
                <w:sz w:val="30"/>
                <w:lang w:eastAsia="el-GR"/>
              </w:rPr>
              <w:t>«Φιλανθρωπία»</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Φορείς</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Κράτος</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Άτομα (χορηγοί, ευεργέτες, «φιλάνθρωποι», εθελοντές)</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Πηγή χρηματοδότησης</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Δημόσιος προϋπολογισμός (δηλ. φορολογικά έσοδα)</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Ατομικό εισόδημα – έσοδα εταιρείας, περιουσία</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Συμμετέχοντες</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Όλοι οι φορολογούμενοι</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Μόνο όσοι το επιθυμούν</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Κίνητρα εφαρμογής /συμμετοχής</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Η εφαρμογή των νόμων και των πολιτικών</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Ανιδιοτελή αλλά ενδεχομένως και ιδιοτελή</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Μέγεθος συμμετοχής</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Ανάλογα με το φορολογητέο εισόδημα</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Υποκειμενικό, όσο επιθυμεί ο καθένας</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Κριτήρια παροχής</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Κοινωνικά</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Υποκειμενικά, κατά την κρίση του χρηματοδότη</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Βάση για την απολαβή</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Δικαιωματική</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Υποκειμενική, επιλεκτική</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Αποδέκτες</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Όλοι όσοι πληρούν τα κοινωνικά κριτήρια</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Όσοι θα υποπέσουν στην αντίληψη ή θα επιλεγούν από τον χρηματοδότη</w:t>
            </w:r>
          </w:p>
        </w:tc>
      </w:tr>
      <w:tr w:rsidR="00133BDF" w:rsidRPr="00C24C61" w:rsidTr="00133BDF">
        <w:trPr>
          <w:jc w:val="center"/>
        </w:trPr>
        <w:tc>
          <w:tcPr>
            <w:tcW w:w="2640" w:type="dxa"/>
            <w:tcBorders>
              <w:top w:val="nil"/>
              <w:left w:val="single" w:sz="4" w:space="0" w:color="auto"/>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b/>
                <w:bCs/>
                <w:sz w:val="30"/>
                <w:lang w:eastAsia="el-GR"/>
              </w:rPr>
            </w:pPr>
            <w:r w:rsidRPr="00C24C61">
              <w:rPr>
                <w:b/>
                <w:bCs/>
                <w:sz w:val="30"/>
                <w:lang w:eastAsia="el-GR"/>
              </w:rPr>
              <w:t>Υποχρεώσεις αποδεκτών</w:t>
            </w:r>
          </w:p>
        </w:tc>
        <w:tc>
          <w:tcPr>
            <w:tcW w:w="2760"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Καμία</w:t>
            </w:r>
          </w:p>
        </w:tc>
        <w:tc>
          <w:tcPr>
            <w:tcW w:w="3002" w:type="dxa"/>
            <w:tcBorders>
              <w:top w:val="nil"/>
              <w:left w:val="nil"/>
              <w:bottom w:val="single" w:sz="4" w:space="0" w:color="auto"/>
              <w:right w:val="single" w:sz="4" w:space="0" w:color="auto"/>
            </w:tcBorders>
            <w:shd w:val="clear" w:color="auto" w:fill="auto"/>
            <w:hideMark/>
          </w:tcPr>
          <w:p w:rsidR="00133BDF" w:rsidRPr="00C24C61" w:rsidRDefault="00133BDF" w:rsidP="00133BDF">
            <w:pPr>
              <w:suppressAutoHyphens/>
              <w:spacing w:after="0" w:line="240" w:lineRule="auto"/>
              <w:jc w:val="left"/>
              <w:rPr>
                <w:sz w:val="30"/>
                <w:lang w:eastAsia="el-GR"/>
              </w:rPr>
            </w:pPr>
            <w:r w:rsidRPr="00C24C61">
              <w:rPr>
                <w:sz w:val="30"/>
                <w:lang w:eastAsia="el-GR"/>
              </w:rPr>
              <w:t>Υπάρχει ενδεχόμενο οικοδόμησης πελατειακών σχέσεων και σχέσεων εξάρτησης</w:t>
            </w:r>
          </w:p>
        </w:tc>
      </w:tr>
    </w:tbl>
    <w:p w:rsidR="007C276D" w:rsidRPr="00C24C61" w:rsidRDefault="007C276D" w:rsidP="00C05F7B">
      <w:pPr>
        <w:rPr>
          <w:sz w:val="34"/>
        </w:rPr>
      </w:pPr>
    </w:p>
    <w:p w:rsidR="00CE0062" w:rsidRPr="00C24C61" w:rsidRDefault="00CE0062" w:rsidP="00180046">
      <w:pPr>
        <w:rPr>
          <w:sz w:val="34"/>
        </w:rPr>
        <w:sectPr w:rsidR="00CE0062" w:rsidRPr="00C24C61" w:rsidSect="00430672">
          <w:type w:val="oddPage"/>
          <w:pgSz w:w="11906" w:h="16838"/>
          <w:pgMar w:top="1440" w:right="1800" w:bottom="1440" w:left="1800" w:header="708" w:footer="708" w:gutter="0"/>
          <w:cols w:space="708"/>
          <w:docGrid w:linePitch="360"/>
        </w:sectPr>
      </w:pPr>
    </w:p>
    <w:p w:rsidR="00CE0062" w:rsidRPr="00C24C61" w:rsidRDefault="00CE0062" w:rsidP="00CE0062">
      <w:pPr>
        <w:pStyle w:val="1"/>
        <w:rPr>
          <w:sz w:val="48"/>
        </w:rPr>
      </w:pPr>
      <w:bookmarkStart w:id="57" w:name="_Ref358262799"/>
      <w:bookmarkStart w:id="58" w:name="_Ref358262985"/>
      <w:bookmarkStart w:id="59" w:name="_Ref358262999"/>
      <w:bookmarkStart w:id="60" w:name="_Toc358524493"/>
      <w:bookmarkStart w:id="61" w:name="_Toc362875055"/>
      <w:r w:rsidRPr="00C24C61">
        <w:rPr>
          <w:sz w:val="48"/>
        </w:rPr>
        <w:lastRenderedPageBreak/>
        <w:t>Θεσμική βάση ενός Σχεδίου Δράσης για την Αναπηρία</w:t>
      </w:r>
      <w:bookmarkEnd w:id="57"/>
      <w:bookmarkEnd w:id="58"/>
      <w:bookmarkEnd w:id="59"/>
      <w:bookmarkEnd w:id="60"/>
      <w:bookmarkEnd w:id="61"/>
    </w:p>
    <w:p w:rsidR="00D728ED" w:rsidRPr="00C24C61" w:rsidRDefault="00D728ED" w:rsidP="00D728ED">
      <w:pPr>
        <w:rPr>
          <w:sz w:val="34"/>
        </w:rPr>
      </w:pPr>
      <w:r w:rsidRPr="00C24C61">
        <w:rPr>
          <w:sz w:val="34"/>
        </w:rPr>
        <w:t>Οι διεθνείς οργανισμοί έχουν υιοθετήσει σειρά πράξεων για τα ανθρώπινα δικαιώματα. Η αναπηρία αντιμετωπίζεται στο πλαίσιο των ανθρωπίνων δικαιωμάτων από τα τέλη της δ</w:t>
      </w:r>
      <w:r w:rsidRPr="00C24C61">
        <w:rPr>
          <w:sz w:val="34"/>
        </w:rPr>
        <w:t>ε</w:t>
      </w:r>
      <w:r w:rsidRPr="00C24C61">
        <w:rPr>
          <w:sz w:val="34"/>
        </w:rPr>
        <w:t>καετίας του 1960. Οι ριζικές αλλ</w:t>
      </w:r>
      <w:r w:rsidRPr="00C24C61">
        <w:rPr>
          <w:sz w:val="34"/>
        </w:rPr>
        <w:t>α</w:t>
      </w:r>
      <w:r w:rsidRPr="00C24C61">
        <w:rPr>
          <w:sz w:val="34"/>
        </w:rPr>
        <w:t>γές στην προσέγγιση της αναπηρίας, υπό το πρίσμα των ανθρωπίνων δικαιωμάτων, είχαν ως αποτ</w:t>
      </w:r>
      <w:r w:rsidRPr="00C24C61">
        <w:rPr>
          <w:sz w:val="34"/>
        </w:rPr>
        <w:t>έ</w:t>
      </w:r>
      <w:r w:rsidRPr="00C24C61">
        <w:rPr>
          <w:sz w:val="34"/>
        </w:rPr>
        <w:t xml:space="preserve">λεσμα την υιοθέτηση αποφάσεων </w:t>
      </w:r>
      <w:r w:rsidRPr="00C24C61">
        <w:rPr>
          <w:i/>
          <w:sz w:val="34"/>
        </w:rPr>
        <w:t>ειδικά για την αναπηρία</w:t>
      </w:r>
      <w:r w:rsidRPr="00C24C61">
        <w:rPr>
          <w:sz w:val="34"/>
        </w:rPr>
        <w:t xml:space="preserve">. Ορισμένες από αυτές συνιστούν </w:t>
      </w:r>
      <w:r w:rsidRPr="00C24C61">
        <w:rPr>
          <w:i/>
          <w:sz w:val="34"/>
        </w:rPr>
        <w:t>κατευθυντ</w:t>
      </w:r>
      <w:r w:rsidRPr="00C24C61">
        <w:rPr>
          <w:i/>
          <w:sz w:val="34"/>
        </w:rPr>
        <w:t>ή</w:t>
      </w:r>
      <w:r w:rsidRPr="00C24C61">
        <w:rPr>
          <w:i/>
          <w:sz w:val="34"/>
        </w:rPr>
        <w:t>ριες γραμμές</w:t>
      </w:r>
      <w:r w:rsidRPr="00C24C61">
        <w:rPr>
          <w:sz w:val="34"/>
        </w:rPr>
        <w:t xml:space="preserve">, ενώ άλλες έχουν εν δυνάμει </w:t>
      </w:r>
      <w:r w:rsidRPr="00C24C61">
        <w:rPr>
          <w:i/>
          <w:sz w:val="34"/>
        </w:rPr>
        <w:t>νομική ισχύ</w:t>
      </w:r>
      <w:r w:rsidRPr="00C24C61">
        <w:rPr>
          <w:sz w:val="34"/>
        </w:rPr>
        <w:t xml:space="preserve"> στον βαθμό που επικυρώνονται από τα κράτη μέλη των διεθνών οργαν</w:t>
      </w:r>
      <w:r w:rsidRPr="00C24C61">
        <w:rPr>
          <w:sz w:val="34"/>
        </w:rPr>
        <w:t>ι</w:t>
      </w:r>
      <w:r w:rsidRPr="00C24C61">
        <w:rPr>
          <w:sz w:val="34"/>
        </w:rPr>
        <w:t>σμών.</w:t>
      </w:r>
    </w:p>
    <w:p w:rsidR="00D728ED" w:rsidRPr="00C24C61" w:rsidRDefault="00D728ED" w:rsidP="00D728ED">
      <w:pPr>
        <w:rPr>
          <w:sz w:val="34"/>
        </w:rPr>
      </w:pPr>
      <w:r w:rsidRPr="00C24C61">
        <w:rPr>
          <w:sz w:val="34"/>
        </w:rPr>
        <w:t xml:space="preserve">Οι σύγχρονες θεωρητικές προσεγγίσεις έχουν αποτυπωθεί στο θεσμικό-νομικό πλαίσιο και της Ελλάδας. Ωστόσο, </w:t>
      </w:r>
      <w:r w:rsidRPr="00C24C61">
        <w:rPr>
          <w:sz w:val="34"/>
        </w:rPr>
        <w:t>ό</w:t>
      </w:r>
      <w:r w:rsidRPr="00C24C61">
        <w:rPr>
          <w:sz w:val="34"/>
        </w:rPr>
        <w:t>πως συ</w:t>
      </w:r>
      <w:r w:rsidRPr="00C24C61">
        <w:rPr>
          <w:sz w:val="34"/>
        </w:rPr>
        <w:t>μ</w:t>
      </w:r>
      <w:r w:rsidRPr="00C24C61">
        <w:rPr>
          <w:sz w:val="34"/>
        </w:rPr>
        <w:t>βαίνει και με άλλα κοινωνικά-οικονομικά-περιβαλλοντικά ζ</w:t>
      </w:r>
      <w:r w:rsidRPr="00C24C61">
        <w:rPr>
          <w:sz w:val="34"/>
        </w:rPr>
        <w:t>η</w:t>
      </w:r>
      <w:r w:rsidRPr="00C24C61">
        <w:rPr>
          <w:sz w:val="34"/>
        </w:rPr>
        <w:t>τήματα, παρατηρείται αναντιστοιχία και υστ</w:t>
      </w:r>
      <w:r w:rsidRPr="00C24C61">
        <w:rPr>
          <w:sz w:val="34"/>
        </w:rPr>
        <w:t>έ</w:t>
      </w:r>
      <w:r w:rsidRPr="00C24C61">
        <w:rPr>
          <w:sz w:val="34"/>
        </w:rPr>
        <w:t>ρηση ανάμεσα στις θεσμικές-νομικές ρυθμίσεις και την έμπρακτη υιοθέτηση και εφαρμογή τους από την Πολιτεία. Συνεπώς, η απόκλιση ανάμεσα στις σύγχρονες επιστημον</w:t>
      </w:r>
      <w:r w:rsidRPr="00C24C61">
        <w:rPr>
          <w:sz w:val="34"/>
        </w:rPr>
        <w:t>ι</w:t>
      </w:r>
      <w:r w:rsidRPr="00C24C61">
        <w:rPr>
          <w:sz w:val="34"/>
        </w:rPr>
        <w:t>κές προσεγγίσεις, τις θ</w:t>
      </w:r>
      <w:r w:rsidRPr="00C24C61">
        <w:rPr>
          <w:sz w:val="34"/>
        </w:rPr>
        <w:t>ε</w:t>
      </w:r>
      <w:r w:rsidRPr="00C24C61">
        <w:rPr>
          <w:sz w:val="34"/>
        </w:rPr>
        <w:t>σμικές-νομικές προβλέψεις και τις πολιτικές, συνιστούν ένα ευρύτερο κοινωνικό και πολιτικό πρόβλ</w:t>
      </w:r>
      <w:r w:rsidRPr="00C24C61">
        <w:rPr>
          <w:sz w:val="34"/>
        </w:rPr>
        <w:t>η</w:t>
      </w:r>
      <w:r w:rsidRPr="00C24C61">
        <w:rPr>
          <w:sz w:val="34"/>
        </w:rPr>
        <w:t>μα.</w:t>
      </w:r>
    </w:p>
    <w:p w:rsidR="00D728ED" w:rsidRPr="00C24C61" w:rsidRDefault="00D728ED" w:rsidP="00D728ED">
      <w:pPr>
        <w:rPr>
          <w:sz w:val="34"/>
        </w:rPr>
      </w:pPr>
      <w:r w:rsidRPr="00C24C61">
        <w:rPr>
          <w:sz w:val="34"/>
        </w:rPr>
        <w:t>Με βάση τις ανωτέρω επισημάνσεις, τ</w:t>
      </w:r>
      <w:r w:rsidRPr="00C24C61">
        <w:rPr>
          <w:sz w:val="34"/>
          <w:lang w:val="en-US"/>
        </w:rPr>
        <w:t>o</w:t>
      </w:r>
      <w:r w:rsidRPr="00C24C61">
        <w:rPr>
          <w:sz w:val="34"/>
        </w:rPr>
        <w:t xml:space="preserve"> ΣΔΑ θα πρέπει να λειτου</w:t>
      </w:r>
      <w:r w:rsidRPr="00C24C61">
        <w:rPr>
          <w:sz w:val="34"/>
        </w:rPr>
        <w:t>ρ</w:t>
      </w:r>
      <w:r w:rsidRPr="00C24C61">
        <w:rPr>
          <w:sz w:val="34"/>
        </w:rPr>
        <w:t>γεί:</w:t>
      </w:r>
    </w:p>
    <w:p w:rsidR="00D728ED" w:rsidRPr="00C24C61" w:rsidRDefault="00D728ED" w:rsidP="00D728ED">
      <w:pPr>
        <w:pStyle w:val="myBullet"/>
        <w:rPr>
          <w:sz w:val="34"/>
        </w:rPr>
      </w:pPr>
      <w:r w:rsidRPr="00C24C61">
        <w:rPr>
          <w:sz w:val="34"/>
        </w:rPr>
        <w:t>ενισχυτικά για την εφαρμογή της νομοθεσίας που στ</w:t>
      </w:r>
      <w:r w:rsidRPr="00C24C61">
        <w:rPr>
          <w:sz w:val="34"/>
        </w:rPr>
        <w:t>η</w:t>
      </w:r>
      <w:r w:rsidRPr="00C24C61">
        <w:rPr>
          <w:sz w:val="34"/>
        </w:rPr>
        <w:t>ρίζει τα δικαιώμ</w:t>
      </w:r>
      <w:r w:rsidRPr="00C24C61">
        <w:rPr>
          <w:sz w:val="34"/>
        </w:rPr>
        <w:t>α</w:t>
      </w:r>
      <w:r w:rsidRPr="00C24C61">
        <w:rPr>
          <w:sz w:val="34"/>
        </w:rPr>
        <w:t>τα των ατόμων με αναπηρία,</w:t>
      </w:r>
    </w:p>
    <w:p w:rsidR="00D728ED" w:rsidRPr="00C24C61" w:rsidRDefault="00D728ED" w:rsidP="00D728ED">
      <w:pPr>
        <w:pStyle w:val="myBullet"/>
        <w:rPr>
          <w:sz w:val="34"/>
        </w:rPr>
      </w:pPr>
      <w:r w:rsidRPr="00C24C61">
        <w:rPr>
          <w:sz w:val="34"/>
        </w:rPr>
        <w:lastRenderedPageBreak/>
        <w:t>αποτρεπτικά σε αντιλήψεις και πολιτικές που αποβλ</w:t>
      </w:r>
      <w:r w:rsidRPr="00C24C61">
        <w:rPr>
          <w:sz w:val="34"/>
        </w:rPr>
        <w:t>έ</w:t>
      </w:r>
      <w:r w:rsidRPr="00C24C61">
        <w:rPr>
          <w:sz w:val="34"/>
        </w:rPr>
        <w:t>πουν, ή/και έχουν ως αποτέλεσμα, τη συρρίκνωση των δικαι</w:t>
      </w:r>
      <w:r w:rsidRPr="00C24C61">
        <w:rPr>
          <w:sz w:val="34"/>
        </w:rPr>
        <w:t>ω</w:t>
      </w:r>
      <w:r w:rsidRPr="00C24C61">
        <w:rPr>
          <w:sz w:val="34"/>
        </w:rPr>
        <w:t>μάτων και των κεκτημένων,</w:t>
      </w:r>
    </w:p>
    <w:p w:rsidR="00D728ED" w:rsidRPr="00C24C61" w:rsidRDefault="00D728ED" w:rsidP="00D728ED">
      <w:pPr>
        <w:pStyle w:val="myBullet"/>
        <w:rPr>
          <w:sz w:val="34"/>
        </w:rPr>
      </w:pPr>
      <w:r w:rsidRPr="00C24C61">
        <w:rPr>
          <w:sz w:val="34"/>
        </w:rPr>
        <w:t>διεκδικητικά για τη διεύρυνση των δικαιωμάτων και των παροχών.</w:t>
      </w:r>
    </w:p>
    <w:p w:rsidR="007C276D" w:rsidRPr="00C24C61" w:rsidRDefault="00D728ED" w:rsidP="00D728ED">
      <w:pPr>
        <w:rPr>
          <w:sz w:val="34"/>
        </w:rPr>
      </w:pPr>
      <w:r w:rsidRPr="00C24C61">
        <w:rPr>
          <w:sz w:val="34"/>
        </w:rPr>
        <w:t>Στο παρόν Κεφάλαιο παρουσιάζεται το διεθνές θεσμικό πλαίσιο για τα ανθρώπινα δικαιώματα και την αναπηρία, όπως αυτό αποτυπώνεται σε βασικές πράξεις του Οργαν</w:t>
      </w:r>
      <w:r w:rsidRPr="00C24C61">
        <w:rPr>
          <w:sz w:val="34"/>
        </w:rPr>
        <w:t>ι</w:t>
      </w:r>
      <w:r w:rsidRPr="00C24C61">
        <w:rPr>
          <w:sz w:val="34"/>
        </w:rPr>
        <w:t xml:space="preserve">σμού Ηνωμένων Εθνών, του Συμβουλίου της Ευρώπης και της Ευρωπαϊκής </w:t>
      </w:r>
      <w:r w:rsidRPr="00C24C61">
        <w:rPr>
          <w:sz w:val="34"/>
        </w:rPr>
        <w:t>Έ</w:t>
      </w:r>
      <w:r w:rsidRPr="00C24C61">
        <w:rPr>
          <w:sz w:val="34"/>
        </w:rPr>
        <w:t>νωσης. Επίσης, παρατίθενται τα άρθρα του Συντάγματος της Ελλάδας που αναφέρονται σε θέματα αναπηρίας και γίνεται αναφορά στην εθνική νομοθ</w:t>
      </w:r>
      <w:r w:rsidRPr="00C24C61">
        <w:rPr>
          <w:sz w:val="34"/>
        </w:rPr>
        <w:t>ε</w:t>
      </w:r>
      <w:r w:rsidRPr="00C24C61">
        <w:rPr>
          <w:sz w:val="34"/>
        </w:rPr>
        <w:t>σία.</w:t>
      </w:r>
    </w:p>
    <w:p w:rsidR="00D728ED" w:rsidRPr="00C24C61" w:rsidRDefault="00D728ED" w:rsidP="00C05F7B">
      <w:pPr>
        <w:rPr>
          <w:sz w:val="34"/>
        </w:rPr>
      </w:pPr>
    </w:p>
    <w:p w:rsidR="00CE0062" w:rsidRPr="00C24C61" w:rsidRDefault="007411AD" w:rsidP="007411AD">
      <w:pPr>
        <w:pStyle w:val="2"/>
        <w:rPr>
          <w:sz w:val="36"/>
        </w:rPr>
      </w:pPr>
      <w:bookmarkStart w:id="62" w:name="_Toc358524494"/>
      <w:bookmarkStart w:id="63" w:name="_Toc362875056"/>
      <w:r w:rsidRPr="00C24C61">
        <w:rPr>
          <w:sz w:val="36"/>
        </w:rPr>
        <w:t>Το πλαίσιο των Παγκόσμιων Οργανισμών</w:t>
      </w:r>
      <w:bookmarkEnd w:id="62"/>
      <w:bookmarkEnd w:id="63"/>
    </w:p>
    <w:p w:rsidR="00CE0062" w:rsidRPr="00C24C61" w:rsidRDefault="00D728ED" w:rsidP="00D728ED">
      <w:pPr>
        <w:rPr>
          <w:sz w:val="34"/>
        </w:rPr>
      </w:pPr>
      <w:r w:rsidRPr="00C24C61">
        <w:rPr>
          <w:sz w:val="34"/>
        </w:rPr>
        <w:t>Στην παρούσα ενότητα παρουσιάζονται οι βασικότερες πρ</w:t>
      </w:r>
      <w:r w:rsidRPr="00C24C61">
        <w:rPr>
          <w:sz w:val="34"/>
        </w:rPr>
        <w:t>ά</w:t>
      </w:r>
      <w:r w:rsidRPr="00C24C61">
        <w:rPr>
          <w:sz w:val="34"/>
        </w:rPr>
        <w:t xml:space="preserve">ξεις των διεθνών οργανισμών που αφορούν το θέμα της </w:t>
      </w:r>
      <w:r w:rsidRPr="00C24C61">
        <w:rPr>
          <w:sz w:val="34"/>
        </w:rPr>
        <w:t>α</w:t>
      </w:r>
      <w:r w:rsidRPr="00C24C61">
        <w:rPr>
          <w:sz w:val="34"/>
        </w:rPr>
        <w:t>ναπηρίας, δεδομένου ότι συνιστούν τη βάση για τη διαμό</w:t>
      </w:r>
      <w:r w:rsidRPr="00C24C61">
        <w:rPr>
          <w:sz w:val="34"/>
        </w:rPr>
        <w:t>ρ</w:t>
      </w:r>
      <w:r w:rsidRPr="00C24C61">
        <w:rPr>
          <w:sz w:val="34"/>
        </w:rPr>
        <w:t>φωση των σχετικών πολιτ</w:t>
      </w:r>
      <w:r w:rsidRPr="00C24C61">
        <w:rPr>
          <w:sz w:val="34"/>
        </w:rPr>
        <w:t>ι</w:t>
      </w:r>
      <w:r w:rsidRPr="00C24C61">
        <w:rPr>
          <w:sz w:val="34"/>
        </w:rPr>
        <w:t>κών.</w:t>
      </w:r>
    </w:p>
    <w:p w:rsidR="00D728ED" w:rsidRPr="00C24C61" w:rsidRDefault="00D728ED" w:rsidP="00D728ED">
      <w:pPr>
        <w:spacing w:before="360" w:after="120"/>
        <w:rPr>
          <w:b/>
          <w:i/>
          <w:sz w:val="34"/>
        </w:rPr>
      </w:pPr>
      <w:r w:rsidRPr="00C24C61">
        <w:rPr>
          <w:b/>
          <w:i/>
          <w:sz w:val="34"/>
        </w:rPr>
        <w:t>Οργανισμός Ηνωμένων Εθνών</w:t>
      </w:r>
    </w:p>
    <w:p w:rsidR="00D728ED" w:rsidRPr="00C24C61" w:rsidRDefault="00D728ED" w:rsidP="00D728ED">
      <w:pPr>
        <w:spacing w:before="240" w:after="120"/>
        <w:rPr>
          <w:i/>
          <w:sz w:val="34"/>
        </w:rPr>
      </w:pPr>
      <w:r w:rsidRPr="00C24C61">
        <w:rPr>
          <w:i/>
          <w:sz w:val="34"/>
        </w:rPr>
        <w:t>Καταστατικός Χάρτης του ΟΗΕ (1945)</w:t>
      </w:r>
      <w:r w:rsidRPr="00C24C61">
        <w:rPr>
          <w:rStyle w:val="aa"/>
          <w:i/>
          <w:sz w:val="34"/>
        </w:rPr>
        <w:footnoteReference w:id="21"/>
      </w:r>
    </w:p>
    <w:p w:rsidR="00D728ED" w:rsidRPr="00C24C61" w:rsidRDefault="00D728ED" w:rsidP="00D728ED">
      <w:pPr>
        <w:rPr>
          <w:sz w:val="34"/>
        </w:rPr>
      </w:pPr>
      <w:r w:rsidRPr="00C24C61">
        <w:rPr>
          <w:sz w:val="34"/>
        </w:rPr>
        <w:t xml:space="preserve">Στο άρθρο 1 του </w:t>
      </w:r>
      <w:r w:rsidRPr="00C24C61">
        <w:rPr>
          <w:i/>
          <w:sz w:val="34"/>
        </w:rPr>
        <w:t>Καταστατικού Χάρτη του Οργανισμού Ην</w:t>
      </w:r>
      <w:r w:rsidRPr="00C24C61">
        <w:rPr>
          <w:i/>
          <w:sz w:val="34"/>
        </w:rPr>
        <w:t>ω</w:t>
      </w:r>
      <w:r w:rsidRPr="00C24C61">
        <w:rPr>
          <w:i/>
          <w:sz w:val="34"/>
        </w:rPr>
        <w:t>μένων Εθνών</w:t>
      </w:r>
      <w:r w:rsidRPr="00C24C61">
        <w:rPr>
          <w:sz w:val="34"/>
        </w:rPr>
        <w:t xml:space="preserve"> ορίζεται ότι «Σκοπός των Ηνωμένων Εθνών είναι … να επιτευχθεί διεθνής συνεργασία στην επίλυση των </w:t>
      </w:r>
      <w:r w:rsidRPr="00C24C61">
        <w:rPr>
          <w:sz w:val="34"/>
        </w:rPr>
        <w:lastRenderedPageBreak/>
        <w:t>διεθνών προβλημάτων οικονομικού, κοινωνικού και ανθρ</w:t>
      </w:r>
      <w:r w:rsidRPr="00C24C61">
        <w:rPr>
          <w:sz w:val="34"/>
        </w:rPr>
        <w:t>ω</w:t>
      </w:r>
      <w:r w:rsidRPr="00C24C61">
        <w:rPr>
          <w:sz w:val="34"/>
        </w:rPr>
        <w:t>πιστικού χ</w:t>
      </w:r>
      <w:r w:rsidRPr="00C24C61">
        <w:rPr>
          <w:sz w:val="34"/>
        </w:rPr>
        <w:t>α</w:t>
      </w:r>
      <w:r w:rsidRPr="00C24C61">
        <w:rPr>
          <w:sz w:val="34"/>
        </w:rPr>
        <w:t>ρακτήρα, και στην εξάπλωση και ενθάρρυνση του σεβασμού των ανθρωπίνων δικαιωμάτων και των θεμ</w:t>
      </w:r>
      <w:r w:rsidRPr="00C24C61">
        <w:rPr>
          <w:sz w:val="34"/>
        </w:rPr>
        <w:t>ε</w:t>
      </w:r>
      <w:r w:rsidRPr="00C24C61">
        <w:rPr>
          <w:sz w:val="34"/>
        </w:rPr>
        <w:t>λιωδών ελευθεριών για όλους χωρίς διάκριση φυλής, φύλου, γλώσσας ή θρησκε</w:t>
      </w:r>
      <w:r w:rsidRPr="00C24C61">
        <w:rPr>
          <w:sz w:val="34"/>
        </w:rPr>
        <w:t>ί</w:t>
      </w:r>
      <w:r w:rsidRPr="00C24C61">
        <w:rPr>
          <w:sz w:val="34"/>
        </w:rPr>
        <w:t>ας».</w:t>
      </w:r>
    </w:p>
    <w:p w:rsidR="00D728ED" w:rsidRPr="00C24C61" w:rsidRDefault="00D728ED" w:rsidP="00D728ED">
      <w:pPr>
        <w:spacing w:before="240" w:after="120"/>
        <w:rPr>
          <w:i/>
          <w:sz w:val="34"/>
        </w:rPr>
      </w:pPr>
      <w:r w:rsidRPr="00C24C61">
        <w:rPr>
          <w:i/>
          <w:sz w:val="34"/>
        </w:rPr>
        <w:t>Οικουμενική Διακήρυξη Ανθρωπίνων Δικαιωμάτων (1948)</w:t>
      </w:r>
      <w:r w:rsidRPr="00C24C61">
        <w:rPr>
          <w:rStyle w:val="aa"/>
          <w:i/>
          <w:sz w:val="34"/>
        </w:rPr>
        <w:footnoteReference w:id="22"/>
      </w:r>
    </w:p>
    <w:p w:rsidR="00D728ED" w:rsidRPr="00C24C61" w:rsidRDefault="00D728ED" w:rsidP="00D728ED">
      <w:pPr>
        <w:rPr>
          <w:sz w:val="34"/>
        </w:rPr>
      </w:pPr>
      <w:r w:rsidRPr="00C24C61">
        <w:rPr>
          <w:sz w:val="34"/>
        </w:rPr>
        <w:t xml:space="preserve">Η </w:t>
      </w:r>
      <w:r w:rsidRPr="00C24C61">
        <w:rPr>
          <w:i/>
          <w:sz w:val="34"/>
        </w:rPr>
        <w:t>Οικουμενική Διακήρυξη Ανθρωπίνων Δικαιωμάτων</w:t>
      </w:r>
      <w:r w:rsidRPr="00C24C61">
        <w:rPr>
          <w:sz w:val="34"/>
        </w:rPr>
        <w:t xml:space="preserve"> επικ</w:t>
      </w:r>
      <w:r w:rsidRPr="00C24C61">
        <w:rPr>
          <w:sz w:val="34"/>
        </w:rPr>
        <w:t>ε</w:t>
      </w:r>
      <w:r w:rsidRPr="00C24C61">
        <w:rPr>
          <w:sz w:val="34"/>
        </w:rPr>
        <w:t xml:space="preserve">ντρώνεται στις </w:t>
      </w:r>
      <w:r w:rsidRPr="00C24C61">
        <w:rPr>
          <w:sz w:val="34"/>
        </w:rPr>
        <w:t>α</w:t>
      </w:r>
      <w:r w:rsidRPr="00C24C61">
        <w:rPr>
          <w:sz w:val="34"/>
        </w:rPr>
        <w:t>τομικές και πολιτικές ελευθερίες.</w:t>
      </w:r>
    </w:p>
    <w:p w:rsidR="00D728ED" w:rsidRPr="00C24C61" w:rsidRDefault="00D728ED" w:rsidP="00D728ED">
      <w:pPr>
        <w:rPr>
          <w:sz w:val="34"/>
        </w:rPr>
      </w:pPr>
      <w:r w:rsidRPr="00C24C61">
        <w:rPr>
          <w:sz w:val="34"/>
        </w:rPr>
        <w:t xml:space="preserve">Ο </w:t>
      </w:r>
      <w:r w:rsidRPr="00C24C61">
        <w:rPr>
          <w:i/>
          <w:sz w:val="34"/>
        </w:rPr>
        <w:t>Καταστατικός Χάρτης</w:t>
      </w:r>
      <w:r w:rsidRPr="00C24C61">
        <w:rPr>
          <w:sz w:val="34"/>
        </w:rPr>
        <w:t xml:space="preserve"> και η </w:t>
      </w:r>
      <w:r w:rsidRPr="00C24C61">
        <w:rPr>
          <w:i/>
          <w:sz w:val="34"/>
        </w:rPr>
        <w:t>Οικουμενική Διακήρυξη</w:t>
      </w:r>
      <w:r w:rsidRPr="00C24C61">
        <w:rPr>
          <w:sz w:val="34"/>
        </w:rPr>
        <w:t xml:space="preserve"> απ</w:t>
      </w:r>
      <w:r w:rsidRPr="00C24C61">
        <w:rPr>
          <w:sz w:val="34"/>
        </w:rPr>
        <w:t>ο</w:t>
      </w:r>
      <w:r w:rsidRPr="00C24C61">
        <w:rPr>
          <w:sz w:val="34"/>
        </w:rPr>
        <w:t>τελούν τα πρώτα σημαντικά κείμενα προς την κατεύθυνση της διεθνούς προστασίας των ανθρωπίνων δικαιωμάτων χ</w:t>
      </w:r>
      <w:r w:rsidRPr="00C24C61">
        <w:rPr>
          <w:sz w:val="34"/>
        </w:rPr>
        <w:t>ω</w:t>
      </w:r>
      <w:r w:rsidRPr="00C24C61">
        <w:rPr>
          <w:sz w:val="34"/>
        </w:rPr>
        <w:t>ρίς, ωστ</w:t>
      </w:r>
      <w:r w:rsidRPr="00C24C61">
        <w:rPr>
          <w:sz w:val="34"/>
        </w:rPr>
        <w:t>ό</w:t>
      </w:r>
      <w:r w:rsidRPr="00C24C61">
        <w:rPr>
          <w:sz w:val="34"/>
        </w:rPr>
        <w:t>σο, να εμπεριέχουν υποχρεωτικούς κανόνες για τα κράτη. Το νομικό κενό της προστασίας καλύπτεται το 1966 από δύο πολ</w:t>
      </w:r>
      <w:r w:rsidRPr="00C24C61">
        <w:rPr>
          <w:sz w:val="34"/>
        </w:rPr>
        <w:t>υ</w:t>
      </w:r>
      <w:r w:rsidRPr="00C24C61">
        <w:rPr>
          <w:sz w:val="34"/>
        </w:rPr>
        <w:t xml:space="preserve">μερείς συμβάσεις: το </w:t>
      </w:r>
      <w:r w:rsidRPr="00C24C61">
        <w:rPr>
          <w:i/>
          <w:sz w:val="34"/>
        </w:rPr>
        <w:t>Διεθνές Σύμφωνο για τα Αστικά (ατομικά) και τα Πολιτικά Δικαιώματα και το Διεθνές Σύμφωνο για τα Οικονομικά, Κοινωνικά και Πολιτιστικά Δ</w:t>
      </w:r>
      <w:r w:rsidRPr="00C24C61">
        <w:rPr>
          <w:i/>
          <w:sz w:val="34"/>
        </w:rPr>
        <w:t>ι</w:t>
      </w:r>
      <w:r w:rsidRPr="00C24C61">
        <w:rPr>
          <w:i/>
          <w:sz w:val="34"/>
        </w:rPr>
        <w:t>καιώματα</w:t>
      </w:r>
      <w:r w:rsidRPr="00C24C61">
        <w:rPr>
          <w:sz w:val="34"/>
        </w:rPr>
        <w:t>. Η Ελλάδα τα έχει προσυπογράψει το 1997 και το 1985 αντιστοίχως.</w:t>
      </w:r>
    </w:p>
    <w:p w:rsidR="00D728ED" w:rsidRPr="00C24C61" w:rsidRDefault="00D728ED" w:rsidP="00D728ED">
      <w:pPr>
        <w:spacing w:before="240" w:after="120"/>
        <w:rPr>
          <w:i/>
          <w:sz w:val="34"/>
        </w:rPr>
      </w:pPr>
      <w:r w:rsidRPr="00C24C61">
        <w:rPr>
          <w:i/>
          <w:sz w:val="34"/>
        </w:rPr>
        <w:t>Η Διακήρυξη των Δικαιωμάτων των Ατόμων με Αναπηρία (1975)</w:t>
      </w:r>
      <w:r w:rsidRPr="00C24C61">
        <w:rPr>
          <w:rStyle w:val="aa"/>
          <w:i/>
          <w:sz w:val="34"/>
        </w:rPr>
        <w:footnoteReference w:id="23"/>
      </w:r>
    </w:p>
    <w:p w:rsidR="00D728ED" w:rsidRPr="00C24C61" w:rsidRDefault="00D728ED" w:rsidP="00D728ED">
      <w:pPr>
        <w:rPr>
          <w:sz w:val="34"/>
        </w:rPr>
      </w:pPr>
      <w:r w:rsidRPr="00C24C61">
        <w:rPr>
          <w:sz w:val="34"/>
        </w:rPr>
        <w:t xml:space="preserve">Η </w:t>
      </w:r>
      <w:r w:rsidRPr="00C24C61">
        <w:rPr>
          <w:i/>
          <w:sz w:val="34"/>
        </w:rPr>
        <w:t>Διακήρυξη των Δικαιωμάτων των Ατόμων με Αναπηρία</w:t>
      </w:r>
      <w:r w:rsidRPr="00C24C61">
        <w:rPr>
          <w:sz w:val="34"/>
        </w:rPr>
        <w:t xml:space="preserve"> ψηφ</w:t>
      </w:r>
      <w:r w:rsidRPr="00C24C61">
        <w:rPr>
          <w:sz w:val="34"/>
        </w:rPr>
        <w:t>ί</w:t>
      </w:r>
      <w:r w:rsidRPr="00C24C61">
        <w:rPr>
          <w:sz w:val="34"/>
        </w:rPr>
        <w:t>στηκε από τη Γενική Συνέλευση των Ηνωμένων Εθνών και αποτελεί συν</w:t>
      </w:r>
      <w:r w:rsidRPr="00C24C61">
        <w:rPr>
          <w:sz w:val="34"/>
        </w:rPr>
        <w:t>έ</w:t>
      </w:r>
      <w:r w:rsidRPr="00C24C61">
        <w:rPr>
          <w:sz w:val="34"/>
        </w:rPr>
        <w:t xml:space="preserve">πεια της εγγύησης των κρατών-μελών του </w:t>
      </w:r>
      <w:r w:rsidRPr="00C24C61">
        <w:rPr>
          <w:sz w:val="34"/>
        </w:rPr>
        <w:lastRenderedPageBreak/>
        <w:t>ΟΗΕ να δραστηριοποιηθούν για να προάγουν το επίπεδο ζωής των ατ</w:t>
      </w:r>
      <w:r w:rsidRPr="00C24C61">
        <w:rPr>
          <w:sz w:val="34"/>
        </w:rPr>
        <w:t>ό</w:t>
      </w:r>
      <w:r w:rsidRPr="00C24C61">
        <w:rPr>
          <w:sz w:val="34"/>
        </w:rPr>
        <w:t>μων με αναπηρία.</w:t>
      </w:r>
    </w:p>
    <w:p w:rsidR="00D728ED" w:rsidRPr="00C24C61" w:rsidRDefault="00D728ED" w:rsidP="00D728ED">
      <w:pPr>
        <w:spacing w:before="240" w:after="120"/>
        <w:rPr>
          <w:i/>
          <w:sz w:val="34"/>
        </w:rPr>
      </w:pPr>
      <w:r w:rsidRPr="00C24C61">
        <w:rPr>
          <w:i/>
          <w:sz w:val="34"/>
        </w:rPr>
        <w:t>Παγκόσμιο Πρόγραμμα Δράσης για τα Άτομα με Αναπηρία (1982)</w:t>
      </w:r>
      <w:r w:rsidRPr="00C24C61">
        <w:rPr>
          <w:rStyle w:val="aa"/>
          <w:i/>
          <w:sz w:val="34"/>
        </w:rPr>
        <w:footnoteReference w:id="24"/>
      </w:r>
    </w:p>
    <w:p w:rsidR="00D728ED" w:rsidRPr="00C24C61" w:rsidRDefault="00D728ED" w:rsidP="00D728ED">
      <w:pPr>
        <w:rPr>
          <w:sz w:val="34"/>
        </w:rPr>
      </w:pPr>
      <w:r w:rsidRPr="00C24C61">
        <w:rPr>
          <w:sz w:val="34"/>
        </w:rPr>
        <w:t xml:space="preserve">Στους στόχους του </w:t>
      </w:r>
      <w:r w:rsidRPr="00C24C61">
        <w:rPr>
          <w:i/>
          <w:sz w:val="34"/>
        </w:rPr>
        <w:t>Παγκόσμιου Προγράμματος Δράσης για τα Άτομα με αναπηρία</w:t>
      </w:r>
      <w:r w:rsidRPr="00C24C61">
        <w:rPr>
          <w:sz w:val="34"/>
        </w:rPr>
        <w:t xml:space="preserve"> υπάρχει σαφής εισαγωγή της προσέ</w:t>
      </w:r>
      <w:r w:rsidRPr="00C24C61">
        <w:rPr>
          <w:sz w:val="34"/>
        </w:rPr>
        <w:t>γ</w:t>
      </w:r>
      <w:r w:rsidRPr="00C24C61">
        <w:rPr>
          <w:sz w:val="34"/>
        </w:rPr>
        <w:t xml:space="preserve">γισης της αναπηρίας στη βάση των </w:t>
      </w:r>
      <w:r w:rsidRPr="00C24C61">
        <w:rPr>
          <w:i/>
          <w:sz w:val="34"/>
        </w:rPr>
        <w:t>ανθρωπίνων δικαιωμ</w:t>
      </w:r>
      <w:r w:rsidRPr="00C24C61">
        <w:rPr>
          <w:i/>
          <w:sz w:val="34"/>
        </w:rPr>
        <w:t>ά</w:t>
      </w:r>
      <w:r w:rsidRPr="00C24C61">
        <w:rPr>
          <w:i/>
          <w:sz w:val="34"/>
        </w:rPr>
        <w:t>των</w:t>
      </w:r>
      <w:r w:rsidRPr="00C24C61">
        <w:rPr>
          <w:sz w:val="34"/>
        </w:rPr>
        <w:t xml:space="preserve">. Επιπλέον, για πρώτη φορά η αναπηρία ορίστηκε </w:t>
      </w:r>
      <w:r w:rsidRPr="00C24C61">
        <w:rPr>
          <w:i/>
          <w:sz w:val="34"/>
        </w:rPr>
        <w:t>ως αποτέλεσμα της σχέσης μεταξύ των ατόμων με αναπ</w:t>
      </w:r>
      <w:r w:rsidRPr="00C24C61">
        <w:rPr>
          <w:i/>
          <w:sz w:val="34"/>
        </w:rPr>
        <w:t>η</w:t>
      </w:r>
      <w:r w:rsidRPr="00C24C61">
        <w:rPr>
          <w:i/>
          <w:sz w:val="34"/>
        </w:rPr>
        <w:t>ρία και του περιβάλλοντος</w:t>
      </w:r>
      <w:r w:rsidRPr="00C24C61">
        <w:rPr>
          <w:sz w:val="34"/>
        </w:rPr>
        <w:t>.</w:t>
      </w:r>
    </w:p>
    <w:p w:rsidR="00D728ED" w:rsidRPr="00C24C61" w:rsidRDefault="00D728ED" w:rsidP="00D728ED">
      <w:pPr>
        <w:spacing w:before="240" w:after="120"/>
        <w:rPr>
          <w:i/>
          <w:sz w:val="34"/>
        </w:rPr>
      </w:pPr>
      <w:r w:rsidRPr="00C24C61">
        <w:rPr>
          <w:i/>
          <w:sz w:val="34"/>
        </w:rPr>
        <w:t>Πρότυποι Κανόνες για την Εξίσωση των Ευκαιριών των Ατ</w:t>
      </w:r>
      <w:r w:rsidRPr="00C24C61">
        <w:rPr>
          <w:i/>
          <w:sz w:val="34"/>
        </w:rPr>
        <w:t>ό</w:t>
      </w:r>
      <w:r w:rsidRPr="00C24C61">
        <w:rPr>
          <w:i/>
          <w:sz w:val="34"/>
        </w:rPr>
        <w:t>μων με Αν</w:t>
      </w:r>
      <w:r w:rsidRPr="00C24C61">
        <w:rPr>
          <w:i/>
          <w:sz w:val="34"/>
        </w:rPr>
        <w:t>α</w:t>
      </w:r>
      <w:r w:rsidRPr="00C24C61">
        <w:rPr>
          <w:i/>
          <w:sz w:val="34"/>
        </w:rPr>
        <w:t>πηρία (1993)</w:t>
      </w:r>
      <w:r w:rsidR="00641BB7" w:rsidRPr="00C24C61">
        <w:rPr>
          <w:rStyle w:val="aa"/>
          <w:i/>
          <w:sz w:val="34"/>
        </w:rPr>
        <w:footnoteReference w:id="25"/>
      </w:r>
    </w:p>
    <w:p w:rsidR="00D728ED" w:rsidRPr="00C24C61" w:rsidRDefault="00D728ED" w:rsidP="00D728ED">
      <w:pPr>
        <w:rPr>
          <w:sz w:val="34"/>
        </w:rPr>
      </w:pPr>
      <w:r w:rsidRPr="00C24C61">
        <w:rPr>
          <w:sz w:val="34"/>
        </w:rPr>
        <w:t xml:space="preserve">Οι </w:t>
      </w:r>
      <w:r w:rsidRPr="00C24C61">
        <w:rPr>
          <w:i/>
          <w:sz w:val="34"/>
        </w:rPr>
        <w:t>Πρότυποι Κανόνες για την Εξίσωση των Ευκαιριών για τα Άτομα με Αναπηρία τ</w:t>
      </w:r>
      <w:r w:rsidRPr="00C24C61">
        <w:rPr>
          <w:sz w:val="34"/>
        </w:rPr>
        <w:t>υποποιούν ένα μεγάλο αριθμό υποδε</w:t>
      </w:r>
      <w:r w:rsidRPr="00C24C61">
        <w:rPr>
          <w:sz w:val="34"/>
        </w:rPr>
        <w:t>ί</w:t>
      </w:r>
      <w:r w:rsidRPr="00C24C61">
        <w:rPr>
          <w:sz w:val="34"/>
        </w:rPr>
        <w:t>ξεων σε τομείς αποφασιστικής</w:t>
      </w:r>
      <w:r w:rsidR="00641BB7" w:rsidRPr="00C24C61">
        <w:rPr>
          <w:sz w:val="34"/>
        </w:rPr>
        <w:t xml:space="preserve"> </w:t>
      </w:r>
      <w:r w:rsidRPr="00C24C61">
        <w:rPr>
          <w:sz w:val="34"/>
        </w:rPr>
        <w:t>σημασίας για την προστασία, την ποιότητα ζωής και την επίτευξη πλήρους συμμετοχής και ισότητας των ατόμων με αναπηρία. Συνιστούν ένα εξα</w:t>
      </w:r>
      <w:r w:rsidRPr="00C24C61">
        <w:rPr>
          <w:sz w:val="34"/>
        </w:rPr>
        <w:t>ι</w:t>
      </w:r>
      <w:r w:rsidRPr="00C24C61">
        <w:rPr>
          <w:sz w:val="34"/>
        </w:rPr>
        <w:t>ρετικά χρήσιμο εργαλείο τεχνικής υποστήριξης για τον σχ</w:t>
      </w:r>
      <w:r w:rsidRPr="00C24C61">
        <w:rPr>
          <w:sz w:val="34"/>
        </w:rPr>
        <w:t>ε</w:t>
      </w:r>
      <w:r w:rsidRPr="00C24C61">
        <w:rPr>
          <w:sz w:val="34"/>
        </w:rPr>
        <w:t xml:space="preserve">διασμό και την υλοποίηση της πολιτικής σχετικά με την </w:t>
      </w:r>
      <w:r w:rsidRPr="00C24C61">
        <w:rPr>
          <w:sz w:val="34"/>
        </w:rPr>
        <w:t>α</w:t>
      </w:r>
      <w:r w:rsidRPr="00C24C61">
        <w:rPr>
          <w:sz w:val="34"/>
        </w:rPr>
        <w:t xml:space="preserve">ναπηρία σε εθνικό </w:t>
      </w:r>
      <w:r w:rsidRPr="00C24C61">
        <w:rPr>
          <w:sz w:val="34"/>
        </w:rPr>
        <w:t>ε</w:t>
      </w:r>
      <w:r w:rsidRPr="00C24C61">
        <w:rPr>
          <w:sz w:val="34"/>
        </w:rPr>
        <w:t xml:space="preserve">πίπεδο. Οι </w:t>
      </w:r>
      <w:r w:rsidRPr="00C24C61">
        <w:rPr>
          <w:i/>
          <w:sz w:val="34"/>
        </w:rPr>
        <w:t xml:space="preserve">Πρότυποι Κανόνες </w:t>
      </w:r>
      <w:r w:rsidRPr="00C24C61">
        <w:rPr>
          <w:sz w:val="34"/>
        </w:rPr>
        <w:t xml:space="preserve">δεν είναι δεσμευτικοί, ωστόσο, εκφράζουν την ηθική και πολιτική δέσμευση των κρατών μελών να αναλάβουν συγκεκριμένες </w:t>
      </w:r>
      <w:r w:rsidRPr="00C24C61">
        <w:rPr>
          <w:sz w:val="34"/>
        </w:rPr>
        <w:lastRenderedPageBreak/>
        <w:t xml:space="preserve">πρωτοβουλίες για την εξίσωση των ευκαιριών για τα άτομα με αναπηρία. Η Ελλάδα υιοθέτησε τους </w:t>
      </w:r>
      <w:r w:rsidRPr="00C24C61">
        <w:rPr>
          <w:i/>
          <w:sz w:val="34"/>
        </w:rPr>
        <w:t>Πρότυπους Κανόνες</w:t>
      </w:r>
      <w:r w:rsidRPr="00C24C61">
        <w:rPr>
          <w:sz w:val="34"/>
        </w:rPr>
        <w:t xml:space="preserve"> με τον ν. 2430/96.</w:t>
      </w:r>
    </w:p>
    <w:p w:rsidR="00D728ED" w:rsidRPr="00C24C61" w:rsidRDefault="00D728ED" w:rsidP="00641BB7">
      <w:pPr>
        <w:spacing w:before="240" w:after="120"/>
        <w:rPr>
          <w:i/>
          <w:sz w:val="34"/>
        </w:rPr>
      </w:pPr>
      <w:r w:rsidRPr="00C24C61">
        <w:rPr>
          <w:i/>
          <w:sz w:val="34"/>
        </w:rPr>
        <w:t xml:space="preserve">Σύμβαση των Ηνωμένων Εθνών για τα Δικαιώματα των </w:t>
      </w:r>
      <w:r w:rsidRPr="00C24C61">
        <w:rPr>
          <w:i/>
          <w:sz w:val="34"/>
        </w:rPr>
        <w:t>Α</w:t>
      </w:r>
      <w:r w:rsidRPr="00C24C61">
        <w:rPr>
          <w:i/>
          <w:sz w:val="34"/>
        </w:rPr>
        <w:t>τόμων με Αναπηρ</w:t>
      </w:r>
      <w:r w:rsidRPr="00C24C61">
        <w:rPr>
          <w:i/>
          <w:sz w:val="34"/>
        </w:rPr>
        <w:t>ί</w:t>
      </w:r>
      <w:r w:rsidRPr="00C24C61">
        <w:rPr>
          <w:i/>
          <w:sz w:val="34"/>
        </w:rPr>
        <w:t>α,(2006)</w:t>
      </w:r>
      <w:r w:rsidR="00641BB7" w:rsidRPr="00C24C61">
        <w:rPr>
          <w:rStyle w:val="aa"/>
          <w:i/>
          <w:sz w:val="34"/>
        </w:rPr>
        <w:footnoteReference w:id="26"/>
      </w:r>
    </w:p>
    <w:p w:rsidR="00D728ED" w:rsidRPr="00C24C61" w:rsidRDefault="00D728ED" w:rsidP="00D728ED">
      <w:pPr>
        <w:rPr>
          <w:sz w:val="34"/>
        </w:rPr>
      </w:pPr>
      <w:r w:rsidRPr="00C24C61">
        <w:rPr>
          <w:sz w:val="34"/>
        </w:rPr>
        <w:t xml:space="preserve">Η </w:t>
      </w:r>
      <w:r w:rsidRPr="00C24C61">
        <w:rPr>
          <w:i/>
          <w:sz w:val="34"/>
        </w:rPr>
        <w:t>Σύμβαση των Ηνωμένων Εθνών για τα Δικαιώματα των Ατόμων με Αναπηρία</w:t>
      </w:r>
      <w:r w:rsidRPr="00C24C61">
        <w:rPr>
          <w:sz w:val="34"/>
        </w:rPr>
        <w:t>, υιοθετήθηκε στις 13 Δεκεμβρίου 2006. Η Σύμβαση αποτελεί την πρώτη επίσημη αναγνώριση της αναπηρίας ως ζήτημα ανθρωπίνων δικαιωμάτων.</w:t>
      </w:r>
      <w:r w:rsidR="00641BB7" w:rsidRPr="00C24C61">
        <w:rPr>
          <w:sz w:val="34"/>
        </w:rPr>
        <w:t xml:space="preserve"> </w:t>
      </w:r>
      <w:r w:rsidRPr="00C24C61">
        <w:rPr>
          <w:sz w:val="34"/>
        </w:rPr>
        <w:t>Η Σύμβαση είναι ένα νομικά δεσμευτικό μέσο και, ως τ</w:t>
      </w:r>
      <w:r w:rsidRPr="00C24C61">
        <w:rPr>
          <w:sz w:val="34"/>
        </w:rPr>
        <w:t>έ</w:t>
      </w:r>
      <w:r w:rsidRPr="00C24C61">
        <w:rPr>
          <w:sz w:val="34"/>
        </w:rPr>
        <w:t>τοιο, αναμένεται να ασκήσει καταλυτική επίδραση στις εθνικές νομοθεσίες και πολιτικές. Η Ελλάδα υπέγραψε τη Σύμβαση στις 30 Μαρτίου 2007 και το προαιρετικό Πρωτόκολλο στις 27 Σεπτεμβρίου 2010, και πρ</w:t>
      </w:r>
      <w:r w:rsidRPr="00C24C61">
        <w:rPr>
          <w:sz w:val="34"/>
        </w:rPr>
        <w:t>ο</w:t>
      </w:r>
      <w:r w:rsidRPr="00C24C61">
        <w:rPr>
          <w:sz w:val="34"/>
        </w:rPr>
        <w:t>χώρησε στην κύρωσή της με τον ν.4074/2012 (ΦΕΚ Α-88/11.4.2012).</w:t>
      </w:r>
    </w:p>
    <w:p w:rsidR="00D728ED" w:rsidRPr="00C24C61" w:rsidRDefault="00D728ED" w:rsidP="00D728ED">
      <w:pPr>
        <w:rPr>
          <w:sz w:val="34"/>
        </w:rPr>
      </w:pPr>
    </w:p>
    <w:p w:rsidR="00641BB7" w:rsidRPr="00C24C61" w:rsidRDefault="00641BB7">
      <w:pPr>
        <w:spacing w:after="0" w:line="240" w:lineRule="auto"/>
        <w:jc w:val="left"/>
        <w:rPr>
          <w:rFonts w:cs="Arial"/>
          <w:b/>
          <w:bCs/>
          <w:iCs/>
          <w:color w:val="auto"/>
          <w:sz w:val="36"/>
          <w:szCs w:val="28"/>
        </w:rPr>
      </w:pPr>
      <w:r w:rsidRPr="00C24C61">
        <w:rPr>
          <w:sz w:val="34"/>
        </w:rPr>
        <w:br w:type="page"/>
      </w:r>
    </w:p>
    <w:p w:rsidR="007411AD" w:rsidRPr="00C24C61" w:rsidRDefault="007411AD" w:rsidP="007411AD">
      <w:pPr>
        <w:pStyle w:val="2"/>
        <w:rPr>
          <w:sz w:val="36"/>
        </w:rPr>
      </w:pPr>
      <w:bookmarkStart w:id="64" w:name="_Toc358524495"/>
      <w:bookmarkStart w:id="65" w:name="_Toc362875057"/>
      <w:r w:rsidRPr="00C24C61">
        <w:rPr>
          <w:sz w:val="36"/>
        </w:rPr>
        <w:lastRenderedPageBreak/>
        <w:t>Το ευρωπαϊκό πλαίσιο</w:t>
      </w:r>
      <w:bookmarkEnd w:id="64"/>
      <w:bookmarkEnd w:id="65"/>
    </w:p>
    <w:p w:rsidR="00641BB7" w:rsidRPr="00C24C61" w:rsidRDefault="00641BB7" w:rsidP="00641BB7">
      <w:pPr>
        <w:spacing w:before="360" w:after="120"/>
        <w:rPr>
          <w:b/>
          <w:i/>
          <w:sz w:val="34"/>
        </w:rPr>
      </w:pPr>
      <w:r w:rsidRPr="00C24C61">
        <w:rPr>
          <w:b/>
          <w:i/>
          <w:sz w:val="34"/>
        </w:rPr>
        <w:t>Συμβούλιο της Ευρώπης</w:t>
      </w:r>
    </w:p>
    <w:p w:rsidR="007C276D" w:rsidRPr="00C24C61" w:rsidRDefault="00641BB7" w:rsidP="00641BB7">
      <w:pPr>
        <w:spacing w:before="240" w:after="120"/>
        <w:rPr>
          <w:i/>
          <w:sz w:val="34"/>
        </w:rPr>
      </w:pPr>
      <w:r w:rsidRPr="00C24C61">
        <w:rPr>
          <w:i/>
          <w:sz w:val="34"/>
        </w:rPr>
        <w:t>Σύμβαση για την Προστασία των Ανθρωπίνων Δικαιωμάτων και των Θεμελι</w:t>
      </w:r>
      <w:r w:rsidRPr="00C24C61">
        <w:rPr>
          <w:i/>
          <w:sz w:val="34"/>
        </w:rPr>
        <w:t>ω</w:t>
      </w:r>
      <w:r w:rsidRPr="00C24C61">
        <w:rPr>
          <w:i/>
          <w:sz w:val="34"/>
        </w:rPr>
        <w:t>δών Ελευθεριών, (1950)</w:t>
      </w:r>
      <w:r w:rsidRPr="00C24C61">
        <w:rPr>
          <w:rStyle w:val="aa"/>
          <w:i/>
          <w:sz w:val="34"/>
        </w:rPr>
        <w:footnoteReference w:id="27"/>
      </w:r>
    </w:p>
    <w:p w:rsidR="00641BB7" w:rsidRPr="00C24C61" w:rsidRDefault="00641BB7" w:rsidP="00641BB7">
      <w:pPr>
        <w:rPr>
          <w:sz w:val="34"/>
        </w:rPr>
      </w:pPr>
      <w:r w:rsidRPr="00C24C61">
        <w:rPr>
          <w:sz w:val="34"/>
        </w:rPr>
        <w:t xml:space="preserve">Η </w:t>
      </w:r>
      <w:r w:rsidRPr="00C24C61">
        <w:rPr>
          <w:i/>
          <w:sz w:val="34"/>
        </w:rPr>
        <w:t>Σύμβαση για την Προστασία των Ανθρωπίνων Δικαιωμ</w:t>
      </w:r>
      <w:r w:rsidRPr="00C24C61">
        <w:rPr>
          <w:i/>
          <w:sz w:val="34"/>
        </w:rPr>
        <w:t>ά</w:t>
      </w:r>
      <w:r w:rsidRPr="00C24C61">
        <w:rPr>
          <w:i/>
          <w:sz w:val="34"/>
        </w:rPr>
        <w:t>των και των Θεμελιωδών Ελευθεριών</w:t>
      </w:r>
      <w:r w:rsidRPr="00C24C61">
        <w:rPr>
          <w:sz w:val="34"/>
        </w:rPr>
        <w:t>, τέθηκε σε ισχύ στις 3 Σεπτε</w:t>
      </w:r>
      <w:r w:rsidRPr="00C24C61">
        <w:rPr>
          <w:sz w:val="34"/>
        </w:rPr>
        <w:t>μ</w:t>
      </w:r>
      <w:r w:rsidRPr="00C24C61">
        <w:rPr>
          <w:sz w:val="34"/>
        </w:rPr>
        <w:t>βρίου 1953. Όσον αφορά το θέμα της αναπηρίας, ενώ δεν υπάρχει ειδική αναφορά, η καθολική εφαρμογή της σ</w:t>
      </w:r>
      <w:r w:rsidRPr="00C24C61">
        <w:rPr>
          <w:sz w:val="34"/>
        </w:rPr>
        <w:t>υ</w:t>
      </w:r>
      <w:r w:rsidRPr="00C24C61">
        <w:rPr>
          <w:sz w:val="34"/>
        </w:rPr>
        <w:t>νεπάγεται την ισότιμη εφαρμογή και στα άτομα με αναπηρ</w:t>
      </w:r>
      <w:r w:rsidRPr="00C24C61">
        <w:rPr>
          <w:sz w:val="34"/>
        </w:rPr>
        <w:t>ί</w:t>
      </w:r>
      <w:r w:rsidRPr="00C24C61">
        <w:rPr>
          <w:sz w:val="34"/>
        </w:rPr>
        <w:t>α. Χαρακτηριστικό παράδειγμα είναι το άρθρο 14 το οποίο αναφέρει ότι τα δικαιώματα που καθορίζονται από τη Σύ</w:t>
      </w:r>
      <w:r w:rsidRPr="00C24C61">
        <w:rPr>
          <w:sz w:val="34"/>
        </w:rPr>
        <w:t>μ</w:t>
      </w:r>
      <w:r w:rsidRPr="00C24C61">
        <w:rPr>
          <w:sz w:val="34"/>
        </w:rPr>
        <w:t>βαση πρέπει να εξασφαλίζονται ασχέτως φύλου, φυλής, χρώματος, γλώσσας, θρησκείας, πολιτικών ή άλλων πεπο</w:t>
      </w:r>
      <w:r w:rsidRPr="00C24C61">
        <w:rPr>
          <w:sz w:val="34"/>
        </w:rPr>
        <w:t>ι</w:t>
      </w:r>
      <w:r w:rsidRPr="00C24C61">
        <w:rPr>
          <w:sz w:val="34"/>
        </w:rPr>
        <w:t>θήσεων, ή άλλης κατάστασης.</w:t>
      </w:r>
    </w:p>
    <w:p w:rsidR="00641BB7" w:rsidRPr="00C24C61" w:rsidRDefault="00641BB7" w:rsidP="00641BB7">
      <w:pPr>
        <w:rPr>
          <w:sz w:val="34"/>
        </w:rPr>
      </w:pPr>
      <w:r w:rsidRPr="00C24C61">
        <w:rPr>
          <w:sz w:val="34"/>
        </w:rPr>
        <w:t>Η Σύμβαση περιέχει διεθνή μηχανισμό προστασίας, με δύο όργανα που έχουν τη δυνατότητα να εξετάζουν τις παραβι</w:t>
      </w:r>
      <w:r w:rsidRPr="00C24C61">
        <w:rPr>
          <w:sz w:val="34"/>
        </w:rPr>
        <w:t>ά</w:t>
      </w:r>
      <w:r w:rsidRPr="00C24C61">
        <w:rPr>
          <w:sz w:val="34"/>
        </w:rPr>
        <w:t>σεις: την Ευρωπαϊκή Επιτροπή Ανθρωπίνων Δικαιωμάτων και το Ε</w:t>
      </w:r>
      <w:r w:rsidRPr="00C24C61">
        <w:rPr>
          <w:sz w:val="34"/>
        </w:rPr>
        <w:t>υ</w:t>
      </w:r>
      <w:r w:rsidRPr="00C24C61">
        <w:rPr>
          <w:sz w:val="34"/>
        </w:rPr>
        <w:t>ρωπαϊκό Δικαστήριο Ανθρωπίνων Δικαιωμάτων. Η Ελλάδα κύρωσε τη Σύμβαση για την Προστασία των Α</w:t>
      </w:r>
      <w:r w:rsidRPr="00C24C61">
        <w:rPr>
          <w:sz w:val="34"/>
        </w:rPr>
        <w:t>ν</w:t>
      </w:r>
      <w:r w:rsidRPr="00C24C61">
        <w:rPr>
          <w:sz w:val="34"/>
        </w:rPr>
        <w:t>θρωπίνων Δικαι</w:t>
      </w:r>
      <w:r w:rsidRPr="00C24C61">
        <w:rPr>
          <w:sz w:val="34"/>
        </w:rPr>
        <w:t>ω</w:t>
      </w:r>
      <w:r w:rsidRPr="00C24C61">
        <w:rPr>
          <w:sz w:val="34"/>
        </w:rPr>
        <w:t>μάτων και των Θεμελιωδών Ελευθεριών το 1953</w:t>
      </w:r>
      <w:r w:rsidRPr="00C24C61">
        <w:rPr>
          <w:rStyle w:val="aa"/>
          <w:sz w:val="34"/>
        </w:rPr>
        <w:footnoteReference w:id="28"/>
      </w:r>
      <w:r w:rsidRPr="00C24C61">
        <w:rPr>
          <w:sz w:val="34"/>
        </w:rPr>
        <w:t xml:space="preserve">, και έχει υπογράψει, χωρίς όμως να έχει ακόμα κυρώσει το Πρωτόκολλο Αρ. 12 της Σύμβασης (ΣΕΣ </w:t>
      </w:r>
      <w:r w:rsidRPr="00C24C61">
        <w:rPr>
          <w:sz w:val="34"/>
        </w:rPr>
        <w:t>α</w:t>
      </w:r>
      <w:r w:rsidRPr="00C24C61">
        <w:rPr>
          <w:sz w:val="34"/>
        </w:rPr>
        <w:t>ριθ. 177, τέθηκε σε ισχύ το 2005).</w:t>
      </w:r>
    </w:p>
    <w:p w:rsidR="00641BB7" w:rsidRPr="00C24C61" w:rsidRDefault="00641BB7" w:rsidP="00641BB7">
      <w:pPr>
        <w:spacing w:before="240" w:after="120"/>
        <w:rPr>
          <w:i/>
          <w:sz w:val="34"/>
        </w:rPr>
      </w:pPr>
      <w:r w:rsidRPr="00C24C61">
        <w:rPr>
          <w:i/>
          <w:sz w:val="34"/>
        </w:rPr>
        <w:lastRenderedPageBreak/>
        <w:t>Ευρωπαϊκός Κοινωνικός Χάρτης, (1961)9</w:t>
      </w:r>
      <w:r w:rsidRPr="00C24C61">
        <w:rPr>
          <w:rStyle w:val="aa"/>
          <w:i/>
          <w:sz w:val="34"/>
        </w:rPr>
        <w:footnoteReference w:id="29"/>
      </w:r>
    </w:p>
    <w:p w:rsidR="00641BB7" w:rsidRPr="00C24C61" w:rsidRDefault="00641BB7" w:rsidP="00641BB7">
      <w:pPr>
        <w:rPr>
          <w:sz w:val="34"/>
        </w:rPr>
      </w:pPr>
      <w:r w:rsidRPr="00C24C61">
        <w:rPr>
          <w:sz w:val="34"/>
        </w:rPr>
        <w:t xml:space="preserve">Ο </w:t>
      </w:r>
      <w:r w:rsidRPr="00C24C61">
        <w:rPr>
          <w:i/>
          <w:sz w:val="34"/>
        </w:rPr>
        <w:t>Ευρωπαϊκός Κοινωνικός Χάρτης</w:t>
      </w:r>
      <w:r w:rsidRPr="00C24C61">
        <w:rPr>
          <w:sz w:val="34"/>
        </w:rPr>
        <w:t xml:space="preserve"> τέθηκε σε ισχύ στις 26 Φ</w:t>
      </w:r>
      <w:r w:rsidRPr="00C24C61">
        <w:rPr>
          <w:sz w:val="34"/>
        </w:rPr>
        <w:t>ε</w:t>
      </w:r>
      <w:r w:rsidRPr="00C24C61">
        <w:rPr>
          <w:sz w:val="34"/>
        </w:rPr>
        <w:t xml:space="preserve">βρουαρίου 1965. Περιέχει τα βασικά </w:t>
      </w:r>
      <w:r w:rsidRPr="00C24C61">
        <w:rPr>
          <w:i/>
          <w:sz w:val="34"/>
        </w:rPr>
        <w:t>κοινωνικά-οικονομικά δικαιώματα</w:t>
      </w:r>
      <w:r w:rsidRPr="00C24C61">
        <w:rPr>
          <w:sz w:val="34"/>
        </w:rPr>
        <w:t xml:space="preserve"> (δικαίωμα στην εργασία, στις συ</w:t>
      </w:r>
      <w:r w:rsidRPr="00C24C61">
        <w:rPr>
          <w:sz w:val="34"/>
        </w:rPr>
        <w:t>λ</w:t>
      </w:r>
      <w:r w:rsidRPr="00C24C61">
        <w:rPr>
          <w:sz w:val="34"/>
        </w:rPr>
        <w:t>λογικές διαπραγμ</w:t>
      </w:r>
      <w:r w:rsidRPr="00C24C61">
        <w:rPr>
          <w:sz w:val="34"/>
        </w:rPr>
        <w:t>α</w:t>
      </w:r>
      <w:r w:rsidRPr="00C24C61">
        <w:rPr>
          <w:sz w:val="34"/>
        </w:rPr>
        <w:t>τεύσεις, στην κοινωνική ασφάλιση, στην ιατρική βοήθεια κ.λπ.). Στο άρθρο 15 αναγνωρίζεται το δ</w:t>
      </w:r>
      <w:r w:rsidRPr="00C24C61">
        <w:rPr>
          <w:sz w:val="34"/>
        </w:rPr>
        <w:t>ι</w:t>
      </w:r>
      <w:r w:rsidRPr="00C24C61">
        <w:rPr>
          <w:sz w:val="34"/>
        </w:rPr>
        <w:t>καίωμα των ατόμων με αναπηρία και οι υποχρεώσεις των συμβαλλομένων μερών για επαγγελματική κατάρτιση, απ</w:t>
      </w:r>
      <w:r w:rsidRPr="00C24C61">
        <w:rPr>
          <w:sz w:val="34"/>
        </w:rPr>
        <w:t>ο</w:t>
      </w:r>
      <w:r w:rsidRPr="00C24C61">
        <w:rPr>
          <w:sz w:val="34"/>
        </w:rPr>
        <w:t>κατάσταση και κοινωνική επανένταξη. Από πλευράς μηχ</w:t>
      </w:r>
      <w:r w:rsidRPr="00C24C61">
        <w:rPr>
          <w:sz w:val="34"/>
        </w:rPr>
        <w:t>α</w:t>
      </w:r>
      <w:r w:rsidRPr="00C24C61">
        <w:rPr>
          <w:sz w:val="34"/>
        </w:rPr>
        <w:t>νισμών ελέγχου, δεν προβλέπει τη δυν</w:t>
      </w:r>
      <w:r w:rsidRPr="00C24C61">
        <w:rPr>
          <w:sz w:val="34"/>
        </w:rPr>
        <w:t>α</w:t>
      </w:r>
      <w:r w:rsidRPr="00C24C61">
        <w:rPr>
          <w:sz w:val="34"/>
        </w:rPr>
        <w:t>τότητα διακρατικών ή ατομικών προσφυγών, αλλά μόνο την παραδοσιακή μέθ</w:t>
      </w:r>
      <w:r w:rsidRPr="00C24C61">
        <w:rPr>
          <w:sz w:val="34"/>
        </w:rPr>
        <w:t>ο</w:t>
      </w:r>
      <w:r w:rsidRPr="00C24C61">
        <w:rPr>
          <w:sz w:val="34"/>
        </w:rPr>
        <w:t>δο του διεθνούς ελέγχου. Η Ελλάδα κύρ</w:t>
      </w:r>
      <w:r w:rsidRPr="00C24C61">
        <w:rPr>
          <w:sz w:val="34"/>
        </w:rPr>
        <w:t>ω</w:t>
      </w:r>
      <w:r w:rsidRPr="00C24C61">
        <w:rPr>
          <w:sz w:val="34"/>
        </w:rPr>
        <w:t>σε</w:t>
      </w:r>
      <w:r w:rsidRPr="00C24C61">
        <w:rPr>
          <w:rStyle w:val="aa"/>
          <w:sz w:val="34"/>
        </w:rPr>
        <w:footnoteReference w:id="30"/>
      </w:r>
      <w:r w:rsidRPr="00C24C61">
        <w:rPr>
          <w:sz w:val="34"/>
        </w:rPr>
        <w:t xml:space="preserve"> και έθεσε σε ισχύ τον Χάρτη το 1984.</w:t>
      </w:r>
    </w:p>
    <w:p w:rsidR="00641BB7" w:rsidRPr="00C24C61" w:rsidRDefault="00641BB7" w:rsidP="00641BB7">
      <w:pPr>
        <w:spacing w:before="240" w:after="120"/>
        <w:rPr>
          <w:i/>
          <w:sz w:val="34"/>
        </w:rPr>
      </w:pPr>
      <w:r w:rsidRPr="00C24C61">
        <w:rPr>
          <w:i/>
          <w:sz w:val="34"/>
        </w:rPr>
        <w:t>Ευρωπαϊκός Κοινωνικός Χάρτης, αναθεωρημένος, (1996)</w:t>
      </w:r>
    </w:p>
    <w:p w:rsidR="00641BB7" w:rsidRPr="00C24C61" w:rsidRDefault="00641BB7" w:rsidP="00641BB7">
      <w:pPr>
        <w:rPr>
          <w:sz w:val="34"/>
        </w:rPr>
      </w:pPr>
      <w:r w:rsidRPr="00C24C61">
        <w:rPr>
          <w:sz w:val="34"/>
        </w:rPr>
        <w:t xml:space="preserve">Στο άρθρο 15 του </w:t>
      </w:r>
      <w:r w:rsidRPr="00C24C61">
        <w:rPr>
          <w:i/>
          <w:sz w:val="34"/>
        </w:rPr>
        <w:t>αναθεωρημένου Ευρωπαϊκού Κοινωνικού Χάρτη</w:t>
      </w:r>
      <w:r w:rsidRPr="00C24C61">
        <w:rPr>
          <w:sz w:val="34"/>
        </w:rPr>
        <w:t>, ο οποίος τέθηκε σε ισχύ την 1η Ιουλίου 1999, γίνεται αναφορά στις υποχρεώσεις των συμβαλλομένων μερών, προκειμένου να εγγυώνται στα άτομα με αναπηρία την απ</w:t>
      </w:r>
      <w:r w:rsidRPr="00C24C61">
        <w:rPr>
          <w:sz w:val="34"/>
        </w:rPr>
        <w:t>ο</w:t>
      </w:r>
      <w:r w:rsidRPr="00C24C61">
        <w:rPr>
          <w:sz w:val="34"/>
        </w:rPr>
        <w:t>τελ</w:t>
      </w:r>
      <w:r w:rsidRPr="00C24C61">
        <w:rPr>
          <w:sz w:val="34"/>
        </w:rPr>
        <w:t>ε</w:t>
      </w:r>
      <w:r w:rsidRPr="00C24C61">
        <w:rPr>
          <w:sz w:val="34"/>
        </w:rPr>
        <w:t>σματική άσκηση του δικαιώματος στην αυτονομία, την κοινωνική αποκατάσταση και τη συμμετοχή στην κοιν</w:t>
      </w:r>
      <w:r w:rsidRPr="00C24C61">
        <w:rPr>
          <w:sz w:val="34"/>
        </w:rPr>
        <w:t>ω</w:t>
      </w:r>
      <w:r w:rsidRPr="00C24C61">
        <w:rPr>
          <w:sz w:val="34"/>
        </w:rPr>
        <w:t>νική ζωή. Η Ελλάδα υπέγραψε, αλλά δεν έχει κυρώσει τον αν</w:t>
      </w:r>
      <w:r w:rsidRPr="00C24C61">
        <w:rPr>
          <w:sz w:val="34"/>
        </w:rPr>
        <w:t>α</w:t>
      </w:r>
      <w:r w:rsidRPr="00C24C61">
        <w:rPr>
          <w:sz w:val="34"/>
        </w:rPr>
        <w:t>θεωρημ</w:t>
      </w:r>
      <w:r w:rsidRPr="00C24C61">
        <w:rPr>
          <w:sz w:val="34"/>
        </w:rPr>
        <w:t>έ</w:t>
      </w:r>
      <w:r w:rsidRPr="00C24C61">
        <w:rPr>
          <w:sz w:val="34"/>
        </w:rPr>
        <w:t>νο Χάρτη.</w:t>
      </w:r>
    </w:p>
    <w:p w:rsidR="00641BB7" w:rsidRPr="00C24C61" w:rsidRDefault="00641BB7" w:rsidP="00641BB7">
      <w:pPr>
        <w:spacing w:before="240" w:after="120"/>
        <w:rPr>
          <w:i/>
          <w:sz w:val="34"/>
        </w:rPr>
      </w:pPr>
      <w:r w:rsidRPr="00C24C61">
        <w:rPr>
          <w:i/>
          <w:sz w:val="34"/>
        </w:rPr>
        <w:t>Σύσταση REC (2006) από την Επιτροπή Υπουργών προς τα κρ</w:t>
      </w:r>
      <w:r w:rsidRPr="00C24C61">
        <w:rPr>
          <w:i/>
          <w:sz w:val="34"/>
        </w:rPr>
        <w:t>ά</w:t>
      </w:r>
      <w:r w:rsidRPr="00C24C61">
        <w:rPr>
          <w:i/>
          <w:sz w:val="34"/>
        </w:rPr>
        <w:t>τη-μέλη σχετικά με το σχέδιο δράσης του Συμβουλίου της Ευρώπης για την προώθηση των δικαιωμάτων και της πλ</w:t>
      </w:r>
      <w:r w:rsidRPr="00C24C61">
        <w:rPr>
          <w:i/>
          <w:sz w:val="34"/>
        </w:rPr>
        <w:t>ή</w:t>
      </w:r>
      <w:r w:rsidRPr="00C24C61">
        <w:rPr>
          <w:i/>
          <w:sz w:val="34"/>
        </w:rPr>
        <w:lastRenderedPageBreak/>
        <w:t>ρους συμμετοχής των ατόμων με αν</w:t>
      </w:r>
      <w:r w:rsidRPr="00C24C61">
        <w:rPr>
          <w:i/>
          <w:sz w:val="34"/>
        </w:rPr>
        <w:t>α</w:t>
      </w:r>
      <w:r w:rsidRPr="00C24C61">
        <w:rPr>
          <w:i/>
          <w:sz w:val="34"/>
        </w:rPr>
        <w:t xml:space="preserve">πηρία στην κοινωνία: βελτιώνοντας την ποιότητα ζωής των ατόμων με </w:t>
      </w:r>
      <w:r w:rsidRPr="00C24C61">
        <w:rPr>
          <w:i/>
          <w:sz w:val="34"/>
        </w:rPr>
        <w:t>α</w:t>
      </w:r>
      <w:r w:rsidRPr="00C24C61">
        <w:rPr>
          <w:i/>
          <w:sz w:val="34"/>
        </w:rPr>
        <w:t>ναπηρία στην Ευρώπη: 2006-2015</w:t>
      </w:r>
    </w:p>
    <w:p w:rsidR="00641BB7" w:rsidRPr="00C24C61" w:rsidRDefault="00641BB7" w:rsidP="00641BB7">
      <w:pPr>
        <w:rPr>
          <w:sz w:val="34"/>
        </w:rPr>
      </w:pPr>
      <w:r w:rsidRPr="00C24C61">
        <w:rPr>
          <w:sz w:val="34"/>
        </w:rPr>
        <w:t>Το «Σχέδιο Δράσης για τα Άτομα με Αναπηρία 2006-2015», κατοχυρ</w:t>
      </w:r>
      <w:r w:rsidRPr="00C24C61">
        <w:rPr>
          <w:sz w:val="34"/>
        </w:rPr>
        <w:t>ώ</w:t>
      </w:r>
      <w:r w:rsidRPr="00C24C61">
        <w:rPr>
          <w:sz w:val="34"/>
        </w:rPr>
        <w:t xml:space="preserve">νει τους άξονες πάνω στους οποίους </w:t>
      </w:r>
      <w:proofErr w:type="spellStart"/>
      <w:r w:rsidRPr="00C24C61">
        <w:rPr>
          <w:sz w:val="34"/>
        </w:rPr>
        <w:t>φιλοδοξείται</w:t>
      </w:r>
      <w:proofErr w:type="spellEnd"/>
      <w:r w:rsidRPr="00C24C61">
        <w:rPr>
          <w:sz w:val="34"/>
        </w:rPr>
        <w:t xml:space="preserve"> να χτιστεί το ευρωπαϊκό θεσμικό πλαίσιο για την αναπηρία για τις επόμενες δεκαετίες, και οι νομοθετικές πράξεις των Κρατών- Μελών.</w:t>
      </w:r>
    </w:p>
    <w:p w:rsidR="00641BB7" w:rsidRPr="00C24C61" w:rsidRDefault="00641BB7" w:rsidP="00641BB7">
      <w:pPr>
        <w:spacing w:before="360" w:after="120"/>
        <w:rPr>
          <w:b/>
          <w:i/>
          <w:sz w:val="34"/>
        </w:rPr>
      </w:pPr>
      <w:r w:rsidRPr="00C24C61">
        <w:rPr>
          <w:b/>
          <w:i/>
          <w:sz w:val="34"/>
        </w:rPr>
        <w:t>Ευρωπαϊκή Ένωση</w:t>
      </w:r>
    </w:p>
    <w:p w:rsidR="00641BB7" w:rsidRPr="00C24C61" w:rsidRDefault="00641BB7" w:rsidP="00641BB7">
      <w:pPr>
        <w:spacing w:before="240" w:after="120"/>
        <w:rPr>
          <w:i/>
          <w:sz w:val="34"/>
        </w:rPr>
      </w:pPr>
      <w:r w:rsidRPr="00C24C61">
        <w:rPr>
          <w:i/>
          <w:sz w:val="34"/>
        </w:rPr>
        <w:t>Διακήρυξη των θεμελιωδών δικαιωμάτων και ελευθεριών, (1989)</w:t>
      </w:r>
    </w:p>
    <w:p w:rsidR="00641BB7" w:rsidRPr="00C24C61" w:rsidRDefault="00641BB7" w:rsidP="00641BB7">
      <w:pPr>
        <w:rPr>
          <w:sz w:val="34"/>
        </w:rPr>
      </w:pPr>
      <w:r w:rsidRPr="00C24C61">
        <w:rPr>
          <w:sz w:val="34"/>
        </w:rPr>
        <w:t xml:space="preserve">Η </w:t>
      </w:r>
      <w:r w:rsidRPr="00C24C61">
        <w:rPr>
          <w:i/>
          <w:sz w:val="34"/>
        </w:rPr>
        <w:t>Διακήρυξη των θεμελιωδών δικαιωμάτων και ελευθεριών</w:t>
      </w:r>
      <w:r w:rsidRPr="00C24C61">
        <w:rPr>
          <w:sz w:val="34"/>
        </w:rPr>
        <w:t>, π</w:t>
      </w:r>
      <w:r w:rsidRPr="00C24C61">
        <w:rPr>
          <w:sz w:val="34"/>
        </w:rPr>
        <w:t>ε</w:t>
      </w:r>
      <w:r w:rsidRPr="00C24C61">
        <w:rPr>
          <w:sz w:val="34"/>
        </w:rPr>
        <w:t>ριλαμβάνει μια σειρά προστατευόμενων δικαιωμάτων στο πεδίο εφαρμογής του κοινοτικού δικαίου: ανθρώπινη αξι</w:t>
      </w:r>
      <w:r w:rsidRPr="00C24C61">
        <w:rPr>
          <w:sz w:val="34"/>
        </w:rPr>
        <w:t>ο</w:t>
      </w:r>
      <w:r w:rsidRPr="00C24C61">
        <w:rPr>
          <w:sz w:val="34"/>
        </w:rPr>
        <w:t xml:space="preserve">πρέπεια, δικαίωμα στη ζωή, ισότητα ενώπιον του νόμου, </w:t>
      </w:r>
      <w:r w:rsidRPr="00C24C61">
        <w:rPr>
          <w:sz w:val="34"/>
        </w:rPr>
        <w:t>ε</w:t>
      </w:r>
      <w:r w:rsidRPr="00C24C61">
        <w:rPr>
          <w:sz w:val="34"/>
        </w:rPr>
        <w:t>λευθερία σκέψης, ελευθερία γνώμης και ενημέρωσης, ιδι</w:t>
      </w:r>
      <w:r w:rsidRPr="00C24C61">
        <w:rPr>
          <w:sz w:val="34"/>
        </w:rPr>
        <w:t>ω</w:t>
      </w:r>
      <w:r w:rsidRPr="00C24C61">
        <w:rPr>
          <w:sz w:val="34"/>
        </w:rPr>
        <w:t>τική ζωή, προστ</w:t>
      </w:r>
      <w:r w:rsidRPr="00C24C61">
        <w:rPr>
          <w:sz w:val="34"/>
        </w:rPr>
        <w:t>α</w:t>
      </w:r>
      <w:r w:rsidRPr="00C24C61">
        <w:rPr>
          <w:sz w:val="34"/>
        </w:rPr>
        <w:t>σία οικογένειας, ελευθερία κυκλοφορίας, δικαίωμα ιδιοκτησίας, ελευθερία του συνεταιρίζεσθαι, επα</w:t>
      </w:r>
      <w:r w:rsidRPr="00C24C61">
        <w:rPr>
          <w:sz w:val="34"/>
        </w:rPr>
        <w:t>γ</w:t>
      </w:r>
      <w:r w:rsidRPr="00C24C61">
        <w:rPr>
          <w:sz w:val="34"/>
        </w:rPr>
        <w:t>γελματική ελευθερία, συνθήκες εργασίας, δικαιώματα πα</w:t>
      </w:r>
      <w:r w:rsidRPr="00C24C61">
        <w:rPr>
          <w:sz w:val="34"/>
        </w:rPr>
        <w:t>ι</w:t>
      </w:r>
      <w:r w:rsidRPr="00C24C61">
        <w:rPr>
          <w:sz w:val="34"/>
        </w:rPr>
        <w:t xml:space="preserve">δείας, πρόσβαση στις πληροφορίες κ.λπ. Το κείμενο δεν </w:t>
      </w:r>
      <w:r w:rsidRPr="00C24C61">
        <w:rPr>
          <w:sz w:val="34"/>
        </w:rPr>
        <w:t>έ</w:t>
      </w:r>
      <w:r w:rsidRPr="00C24C61">
        <w:rPr>
          <w:sz w:val="34"/>
        </w:rPr>
        <w:t>χει δεσμευτική ισχύ, αλλά αποτελεί τη βάση ανάπτυξης για την προστασία των ανθρωπίνων δικαιωμάτων στην κοινοτική έννομη τάξη.</w:t>
      </w:r>
    </w:p>
    <w:p w:rsidR="00641BB7" w:rsidRPr="00C24C61" w:rsidRDefault="00641BB7" w:rsidP="00641BB7">
      <w:pPr>
        <w:spacing w:before="240" w:after="120"/>
        <w:rPr>
          <w:i/>
          <w:sz w:val="34"/>
        </w:rPr>
      </w:pPr>
      <w:r w:rsidRPr="00C24C61">
        <w:rPr>
          <w:i/>
          <w:sz w:val="34"/>
        </w:rPr>
        <w:t>Ανακοίνωση για την Ισότητα των Ευκαιριών για τα Άτομα με Αναπ</w:t>
      </w:r>
      <w:r w:rsidRPr="00C24C61">
        <w:rPr>
          <w:i/>
          <w:sz w:val="34"/>
        </w:rPr>
        <w:t>η</w:t>
      </w:r>
      <w:r w:rsidRPr="00C24C61">
        <w:rPr>
          <w:i/>
          <w:sz w:val="34"/>
        </w:rPr>
        <w:t>ρία, (1996)</w:t>
      </w:r>
    </w:p>
    <w:p w:rsidR="00641BB7" w:rsidRPr="00C24C61" w:rsidRDefault="00641BB7" w:rsidP="00641BB7">
      <w:pPr>
        <w:rPr>
          <w:sz w:val="34"/>
        </w:rPr>
      </w:pPr>
      <w:r w:rsidRPr="00C24C61">
        <w:rPr>
          <w:sz w:val="34"/>
        </w:rPr>
        <w:t>Βασίζεται στους Πρότυπους Κανόνες για την Εξίσωση των Ε</w:t>
      </w:r>
      <w:r w:rsidRPr="00C24C61">
        <w:rPr>
          <w:sz w:val="34"/>
        </w:rPr>
        <w:t>υ</w:t>
      </w:r>
      <w:r w:rsidRPr="00C24C61">
        <w:rPr>
          <w:sz w:val="34"/>
        </w:rPr>
        <w:t>καιριών για τα Άτομα με Αναπηρία του Ο.Η.Ε. και στο κοινωνικό μ</w:t>
      </w:r>
      <w:r w:rsidRPr="00C24C61">
        <w:rPr>
          <w:sz w:val="34"/>
        </w:rPr>
        <w:t>ο</w:t>
      </w:r>
      <w:r w:rsidRPr="00C24C61">
        <w:rPr>
          <w:sz w:val="34"/>
        </w:rPr>
        <w:t>ντέλο της αναπηρίας.</w:t>
      </w:r>
    </w:p>
    <w:p w:rsidR="00641BB7" w:rsidRPr="00C24C61" w:rsidRDefault="00641BB7" w:rsidP="00641BB7">
      <w:pPr>
        <w:spacing w:before="240" w:after="120"/>
        <w:rPr>
          <w:i/>
          <w:sz w:val="34"/>
        </w:rPr>
      </w:pPr>
      <w:r w:rsidRPr="00C24C61">
        <w:rPr>
          <w:i/>
          <w:sz w:val="34"/>
        </w:rPr>
        <w:lastRenderedPageBreak/>
        <w:t>Συνθήκη του Άμστερνταμ, (1997)</w:t>
      </w:r>
    </w:p>
    <w:p w:rsidR="00641BB7" w:rsidRPr="00C24C61" w:rsidRDefault="00641BB7" w:rsidP="00641BB7">
      <w:pPr>
        <w:rPr>
          <w:sz w:val="34"/>
        </w:rPr>
      </w:pPr>
      <w:r w:rsidRPr="00C24C61">
        <w:rPr>
          <w:sz w:val="34"/>
        </w:rPr>
        <w:t xml:space="preserve">H </w:t>
      </w:r>
      <w:r w:rsidRPr="00C24C61">
        <w:rPr>
          <w:i/>
          <w:sz w:val="34"/>
        </w:rPr>
        <w:t>Συνθήκη του Άμστερνταμ</w:t>
      </w:r>
      <w:r w:rsidRPr="00C24C61">
        <w:rPr>
          <w:sz w:val="34"/>
        </w:rPr>
        <w:t xml:space="preserve"> (τέθηκε σε εφαρμογή το 1999), συμπεριέλαβε για πρώτη φορά αναφορά την αναπηρία επ</w:t>
      </w:r>
      <w:r w:rsidRPr="00C24C61">
        <w:rPr>
          <w:sz w:val="34"/>
        </w:rPr>
        <w:t>ι</w:t>
      </w:r>
      <w:r w:rsidRPr="00C24C61">
        <w:rPr>
          <w:sz w:val="34"/>
        </w:rPr>
        <w:t>φέροντας, από νομική σκοπιά, τη βασική αλλαγή στην πολ</w:t>
      </w:r>
      <w:r w:rsidRPr="00C24C61">
        <w:rPr>
          <w:sz w:val="34"/>
        </w:rPr>
        <w:t>ι</w:t>
      </w:r>
      <w:r w:rsidRPr="00C24C61">
        <w:rPr>
          <w:sz w:val="34"/>
        </w:rPr>
        <w:t>τική για την αναπηρία. Στο άρθρο 13 της Συνθήκης αναφ</w:t>
      </w:r>
      <w:r w:rsidRPr="00C24C61">
        <w:rPr>
          <w:sz w:val="34"/>
        </w:rPr>
        <w:t>έ</w:t>
      </w:r>
      <w:r w:rsidRPr="00C24C61">
        <w:rPr>
          <w:sz w:val="34"/>
        </w:rPr>
        <w:t>ρεται ότι το Συμβούλιο μπορεί να αναλάβει κατάλληλη δράση για την κατ</w:t>
      </w:r>
      <w:r w:rsidRPr="00C24C61">
        <w:rPr>
          <w:sz w:val="34"/>
        </w:rPr>
        <w:t>α</w:t>
      </w:r>
      <w:r w:rsidRPr="00C24C61">
        <w:rPr>
          <w:sz w:val="34"/>
        </w:rPr>
        <w:t>πολέμηση των διακρίσεων λόγω φύλου, φυλετικής ή εθνικής καταγωγής, θρησκείας ή πεποιθήσεων, αναπηρίας, ηλικίας ή γ</w:t>
      </w:r>
      <w:r w:rsidRPr="00C24C61">
        <w:rPr>
          <w:sz w:val="34"/>
        </w:rPr>
        <w:t>ε</w:t>
      </w:r>
      <w:r w:rsidRPr="00C24C61">
        <w:rPr>
          <w:sz w:val="34"/>
        </w:rPr>
        <w:t>νετήσιου προσανατολισμού.</w:t>
      </w:r>
    </w:p>
    <w:p w:rsidR="00641BB7" w:rsidRPr="00C24C61" w:rsidRDefault="00641BB7" w:rsidP="00641BB7">
      <w:pPr>
        <w:spacing w:before="240" w:after="120"/>
        <w:rPr>
          <w:i/>
          <w:sz w:val="34"/>
        </w:rPr>
      </w:pPr>
      <w:r w:rsidRPr="00C24C61">
        <w:rPr>
          <w:i/>
          <w:sz w:val="34"/>
        </w:rPr>
        <w:t>Χάρτης Θεμελιωδών Δικαιωμάτων της Ευρωπαϊκής Ένωσης, (2000)</w:t>
      </w:r>
      <w:r w:rsidRPr="00C24C61">
        <w:rPr>
          <w:rStyle w:val="aa"/>
          <w:i/>
          <w:sz w:val="34"/>
        </w:rPr>
        <w:footnoteReference w:id="31"/>
      </w:r>
    </w:p>
    <w:p w:rsidR="006C4412" w:rsidRPr="00C24C61" w:rsidRDefault="00641BB7" w:rsidP="006C4412">
      <w:pPr>
        <w:rPr>
          <w:sz w:val="34"/>
        </w:rPr>
      </w:pPr>
      <w:r w:rsidRPr="00C24C61">
        <w:rPr>
          <w:sz w:val="34"/>
        </w:rPr>
        <w:t>Στο</w:t>
      </w:r>
      <w:r w:rsidR="006C4412" w:rsidRPr="00C24C61">
        <w:rPr>
          <w:sz w:val="34"/>
        </w:rPr>
        <w:t>ν</w:t>
      </w:r>
      <w:r w:rsidRPr="00C24C61">
        <w:rPr>
          <w:sz w:val="34"/>
        </w:rPr>
        <w:t xml:space="preserve"> </w:t>
      </w:r>
      <w:r w:rsidRPr="00C24C61">
        <w:rPr>
          <w:i/>
          <w:sz w:val="34"/>
        </w:rPr>
        <w:t xml:space="preserve">Χάρτη Θεμελιωδών Δικαιωμάτων της Ευρωπαϊκής </w:t>
      </w:r>
      <w:r w:rsidRPr="00C24C61">
        <w:rPr>
          <w:i/>
          <w:sz w:val="34"/>
        </w:rPr>
        <w:t>Έ</w:t>
      </w:r>
      <w:r w:rsidRPr="00C24C61">
        <w:rPr>
          <w:i/>
          <w:sz w:val="34"/>
        </w:rPr>
        <w:t>νωσης</w:t>
      </w:r>
      <w:r w:rsidRPr="00C24C61">
        <w:rPr>
          <w:sz w:val="34"/>
        </w:rPr>
        <w:t xml:space="preserve"> </w:t>
      </w:r>
      <w:r w:rsidRPr="00C24C61">
        <w:rPr>
          <w:sz w:val="34"/>
        </w:rPr>
        <w:t>υ</w:t>
      </w:r>
      <w:r w:rsidRPr="00C24C61">
        <w:rPr>
          <w:sz w:val="34"/>
        </w:rPr>
        <w:t>πάρχουν</w:t>
      </w:r>
      <w:r w:rsidR="006C4412" w:rsidRPr="00C24C61">
        <w:rPr>
          <w:sz w:val="34"/>
        </w:rPr>
        <w:t xml:space="preserve"> δύο σαφείς αναφορές στην αναπηρία: με το άρθρο 21 απαγορεύεται κάθε διάκριση ιδίως για λόγους φ</w:t>
      </w:r>
      <w:r w:rsidR="006C4412" w:rsidRPr="00C24C61">
        <w:rPr>
          <w:sz w:val="34"/>
        </w:rPr>
        <w:t>ύ</w:t>
      </w:r>
      <w:r w:rsidR="006C4412" w:rsidRPr="00C24C61">
        <w:rPr>
          <w:sz w:val="34"/>
        </w:rPr>
        <w:t xml:space="preserve">λου, φυλής, χρώματος, </w:t>
      </w:r>
      <w:proofErr w:type="spellStart"/>
      <w:r w:rsidR="006C4412" w:rsidRPr="00C24C61">
        <w:rPr>
          <w:sz w:val="34"/>
        </w:rPr>
        <w:t>εθνοτικής</w:t>
      </w:r>
      <w:proofErr w:type="spellEnd"/>
      <w:r w:rsidR="006C4412" w:rsidRPr="00C24C61">
        <w:rPr>
          <w:sz w:val="34"/>
        </w:rPr>
        <w:t xml:space="preserve"> καταγωγής, αναπηρίας κ.ά. Επίσης, βάσει του άρθρου 26 η Ευρωπαϊκή Ένωση </w:t>
      </w:r>
      <w:r w:rsidR="006C4412" w:rsidRPr="00C24C61">
        <w:rPr>
          <w:sz w:val="34"/>
        </w:rPr>
        <w:t>α</w:t>
      </w:r>
      <w:r w:rsidR="006C4412" w:rsidRPr="00C24C61">
        <w:rPr>
          <w:sz w:val="34"/>
        </w:rPr>
        <w:t>ναγνωρίζει και σέβεται τα δικαιώματα των ατόμων με αν</w:t>
      </w:r>
      <w:r w:rsidR="006C4412" w:rsidRPr="00C24C61">
        <w:rPr>
          <w:sz w:val="34"/>
        </w:rPr>
        <w:t>α</w:t>
      </w:r>
      <w:r w:rsidR="006C4412" w:rsidRPr="00C24C61">
        <w:rPr>
          <w:sz w:val="34"/>
        </w:rPr>
        <w:t>πηρία να επωφελούνται από μέτρα που θα τους εξασφαλ</w:t>
      </w:r>
      <w:r w:rsidR="006C4412" w:rsidRPr="00C24C61">
        <w:rPr>
          <w:sz w:val="34"/>
        </w:rPr>
        <w:t>ί</w:t>
      </w:r>
      <w:r w:rsidR="006C4412" w:rsidRPr="00C24C61">
        <w:rPr>
          <w:sz w:val="34"/>
        </w:rPr>
        <w:t xml:space="preserve">ζουν την αυτονομία, την κοινωνική και επαγγελματική </w:t>
      </w:r>
      <w:r w:rsidR="006C4412" w:rsidRPr="00C24C61">
        <w:rPr>
          <w:sz w:val="34"/>
        </w:rPr>
        <w:t>έ</w:t>
      </w:r>
      <w:r w:rsidR="006C4412" w:rsidRPr="00C24C61">
        <w:rPr>
          <w:sz w:val="34"/>
        </w:rPr>
        <w:t>νταξη και τη συμμετοχή στον κοινοτικό βίο. Ο Χάρτης Θ</w:t>
      </w:r>
      <w:r w:rsidR="006C4412" w:rsidRPr="00C24C61">
        <w:rPr>
          <w:sz w:val="34"/>
        </w:rPr>
        <w:t>ε</w:t>
      </w:r>
      <w:r w:rsidR="006C4412" w:rsidRPr="00C24C61">
        <w:rPr>
          <w:sz w:val="34"/>
        </w:rPr>
        <w:t>μελιωδών Δικαιωμάτων της Ευρωπαϊκής Έν</w:t>
      </w:r>
      <w:r w:rsidR="006C4412" w:rsidRPr="00C24C61">
        <w:rPr>
          <w:sz w:val="34"/>
        </w:rPr>
        <w:t>ω</w:t>
      </w:r>
      <w:r w:rsidR="006C4412" w:rsidRPr="00C24C61">
        <w:rPr>
          <w:sz w:val="34"/>
        </w:rPr>
        <w:t>σης δεν έχει ενσωματωθεί στο ευρωπαϊκό δίκαιο και ως εκ το</w:t>
      </w:r>
      <w:r w:rsidR="006C4412" w:rsidRPr="00C24C61">
        <w:rPr>
          <w:sz w:val="34"/>
        </w:rPr>
        <w:t>ύ</w:t>
      </w:r>
      <w:r w:rsidR="006C4412" w:rsidRPr="00C24C61">
        <w:rPr>
          <w:sz w:val="34"/>
        </w:rPr>
        <w:t>του δεν έχει δεσμευτική ισχύ. Ωστόσο, αποτελεί αντικείμενο συστ</w:t>
      </w:r>
      <w:r w:rsidR="006C4412" w:rsidRPr="00C24C61">
        <w:rPr>
          <w:sz w:val="34"/>
        </w:rPr>
        <w:t>η</w:t>
      </w:r>
      <w:r w:rsidR="006C4412" w:rsidRPr="00C24C61">
        <w:rPr>
          <w:sz w:val="34"/>
        </w:rPr>
        <w:t>ματικής επίκλησης στις αποφάσεις των γενικών εισαγγελ</w:t>
      </w:r>
      <w:r w:rsidR="006C4412" w:rsidRPr="00C24C61">
        <w:rPr>
          <w:sz w:val="34"/>
        </w:rPr>
        <w:t>έ</w:t>
      </w:r>
      <w:r w:rsidR="006C4412" w:rsidRPr="00C24C61">
        <w:rPr>
          <w:sz w:val="34"/>
        </w:rPr>
        <w:t>ων και έχει επηρεάσει επανειλημμένα τις αποφάσεις του Δ</w:t>
      </w:r>
      <w:r w:rsidR="006C4412" w:rsidRPr="00C24C61">
        <w:rPr>
          <w:sz w:val="34"/>
        </w:rPr>
        <w:t>ι</w:t>
      </w:r>
      <w:r w:rsidR="006C4412" w:rsidRPr="00C24C61">
        <w:rPr>
          <w:sz w:val="34"/>
        </w:rPr>
        <w:t>καστηρίου των Ευρωπαϊκών Κοινοτήτων.</w:t>
      </w:r>
    </w:p>
    <w:p w:rsidR="006C4412" w:rsidRPr="00C24C61" w:rsidRDefault="006C4412" w:rsidP="006C4412">
      <w:pPr>
        <w:spacing w:before="240" w:after="120"/>
        <w:rPr>
          <w:i/>
          <w:sz w:val="34"/>
        </w:rPr>
      </w:pPr>
      <w:r w:rsidRPr="00C24C61">
        <w:rPr>
          <w:i/>
          <w:sz w:val="34"/>
        </w:rPr>
        <w:lastRenderedPageBreak/>
        <w:t>Ο Κανονισμός (EK) αριθ. 1083/200632 του Συμβουλίου της 11ης Ιουλίου 2006 περί καθορισμού γενικών διατάξεων για το Ευρωπαϊκό Ταμείο Περιφερειακής Ανάπτυξης, το Ευρ</w:t>
      </w:r>
      <w:r w:rsidRPr="00C24C61">
        <w:rPr>
          <w:i/>
          <w:sz w:val="34"/>
        </w:rPr>
        <w:t>ω</w:t>
      </w:r>
      <w:r w:rsidRPr="00C24C61">
        <w:rPr>
          <w:i/>
          <w:sz w:val="34"/>
        </w:rPr>
        <w:t>παϊκό Κοινωνικό Ταμείο και το Ταμείο Συνοχής και την κ</w:t>
      </w:r>
      <w:r w:rsidRPr="00C24C61">
        <w:rPr>
          <w:i/>
          <w:sz w:val="34"/>
        </w:rPr>
        <w:t>α</w:t>
      </w:r>
      <w:r w:rsidRPr="00C24C61">
        <w:rPr>
          <w:i/>
          <w:sz w:val="34"/>
        </w:rPr>
        <w:t>τάργηση του καν</w:t>
      </w:r>
      <w:r w:rsidRPr="00C24C61">
        <w:rPr>
          <w:i/>
          <w:sz w:val="34"/>
        </w:rPr>
        <w:t>ο</w:t>
      </w:r>
      <w:r w:rsidRPr="00C24C61">
        <w:rPr>
          <w:i/>
          <w:sz w:val="34"/>
        </w:rPr>
        <w:t>νισμού (ΕΚ) αριθ. 1260/1999.</w:t>
      </w:r>
    </w:p>
    <w:p w:rsidR="006C4412" w:rsidRPr="00C24C61" w:rsidRDefault="006C4412" w:rsidP="006C4412">
      <w:pPr>
        <w:rPr>
          <w:sz w:val="34"/>
        </w:rPr>
      </w:pPr>
      <w:r w:rsidRPr="00C24C61">
        <w:rPr>
          <w:sz w:val="34"/>
        </w:rPr>
        <w:t xml:space="preserve">Στο Άρθρο 16 </w:t>
      </w:r>
      <w:r w:rsidRPr="00C24C61">
        <w:rPr>
          <w:i/>
          <w:sz w:val="34"/>
        </w:rPr>
        <w:t>«Ισότητα μεταξύ ανδρών και γυναικών και μη διάκριση»</w:t>
      </w:r>
      <w:r w:rsidRPr="00C24C61">
        <w:rPr>
          <w:sz w:val="34"/>
        </w:rPr>
        <w:t xml:space="preserve"> του Κανονισμού, ο οποίος είναι γνωστός και ως Γενικός Κανονισμός των (Διαρθρωτικών) Ταμείων της Ε</w:t>
      </w:r>
      <w:r w:rsidRPr="00C24C61">
        <w:rPr>
          <w:sz w:val="34"/>
        </w:rPr>
        <w:t>υ</w:t>
      </w:r>
      <w:r w:rsidRPr="00C24C61">
        <w:rPr>
          <w:sz w:val="34"/>
        </w:rPr>
        <w:t xml:space="preserve">ρωπαϊκής Ένωσης, </w:t>
      </w:r>
      <w:r w:rsidRPr="00C24C61">
        <w:rPr>
          <w:sz w:val="34"/>
        </w:rPr>
        <w:t>α</w:t>
      </w:r>
      <w:r w:rsidRPr="00C24C61">
        <w:rPr>
          <w:sz w:val="34"/>
        </w:rPr>
        <w:t xml:space="preserve">ναφέρεται το εξής: </w:t>
      </w:r>
      <w:r w:rsidRPr="00C24C61">
        <w:rPr>
          <w:i/>
          <w:sz w:val="34"/>
        </w:rPr>
        <w:t>«Τα κράτη μέλη και η Επιτροπή λαμβάνουν τα κατάλληλα μέτρα προκειμένου να αποτρέψουν κ</w:t>
      </w:r>
      <w:r w:rsidRPr="00C24C61">
        <w:rPr>
          <w:i/>
          <w:sz w:val="34"/>
        </w:rPr>
        <w:t>ά</w:t>
      </w:r>
      <w:r w:rsidRPr="00C24C61">
        <w:rPr>
          <w:i/>
          <w:sz w:val="34"/>
        </w:rPr>
        <w:t xml:space="preserve">θε διάκριση εξαιτίας του φύλου, της φυλής ή της </w:t>
      </w:r>
      <w:proofErr w:type="spellStart"/>
      <w:r w:rsidRPr="00C24C61">
        <w:rPr>
          <w:i/>
          <w:sz w:val="34"/>
        </w:rPr>
        <w:t>εθνοτικής</w:t>
      </w:r>
      <w:proofErr w:type="spellEnd"/>
      <w:r w:rsidRPr="00C24C61">
        <w:rPr>
          <w:i/>
          <w:sz w:val="34"/>
        </w:rPr>
        <w:t xml:space="preserve"> κατ</w:t>
      </w:r>
      <w:r w:rsidRPr="00C24C61">
        <w:rPr>
          <w:i/>
          <w:sz w:val="34"/>
        </w:rPr>
        <w:t>α</w:t>
      </w:r>
      <w:r w:rsidRPr="00C24C61">
        <w:rPr>
          <w:i/>
          <w:sz w:val="34"/>
        </w:rPr>
        <w:t>γωγής, της θρησκείας ή των πεποιθήσεων, της ύπαρξης αναπηρίας, της ηλικίας ή του γενετήσιου προσ</w:t>
      </w:r>
      <w:r w:rsidRPr="00C24C61">
        <w:rPr>
          <w:i/>
          <w:sz w:val="34"/>
        </w:rPr>
        <w:t>α</w:t>
      </w:r>
      <w:r w:rsidRPr="00C24C61">
        <w:rPr>
          <w:i/>
          <w:sz w:val="34"/>
        </w:rPr>
        <w:t>νατολισμού κατά τα διάφορα στάδια υλοποίησης των Ταμε</w:t>
      </w:r>
      <w:r w:rsidRPr="00C24C61">
        <w:rPr>
          <w:i/>
          <w:sz w:val="34"/>
        </w:rPr>
        <w:t>ί</w:t>
      </w:r>
      <w:r w:rsidRPr="00C24C61">
        <w:rPr>
          <w:i/>
          <w:sz w:val="34"/>
        </w:rPr>
        <w:t xml:space="preserve">ων και, ειδικότερα, της πρόσβασης σε αυτά. Ειδικότερα, η δυνατότητα πρόσβασης για τα </w:t>
      </w:r>
      <w:r w:rsidRPr="00C24C61">
        <w:rPr>
          <w:i/>
          <w:sz w:val="34"/>
        </w:rPr>
        <w:t>ά</w:t>
      </w:r>
      <w:r w:rsidRPr="00C24C61">
        <w:rPr>
          <w:i/>
          <w:sz w:val="34"/>
        </w:rPr>
        <w:t>τομα με αναπηρία αποτελεί ένα από τα κριτήρια που πρέπει να τηρούνται κατά τον καθ</w:t>
      </w:r>
      <w:r w:rsidRPr="00C24C61">
        <w:rPr>
          <w:i/>
          <w:sz w:val="34"/>
        </w:rPr>
        <w:t>ο</w:t>
      </w:r>
      <w:r w:rsidRPr="00C24C61">
        <w:rPr>
          <w:i/>
          <w:sz w:val="34"/>
        </w:rPr>
        <w:t>ρισμό Επιχειρησιακών Προγραμμάτων που συγχρηματοδ</w:t>
      </w:r>
      <w:r w:rsidRPr="00C24C61">
        <w:rPr>
          <w:i/>
          <w:sz w:val="34"/>
        </w:rPr>
        <w:t>ο</w:t>
      </w:r>
      <w:r w:rsidRPr="00C24C61">
        <w:rPr>
          <w:i/>
          <w:sz w:val="34"/>
        </w:rPr>
        <w:t>τούνται από τα Ταμεία και που πρέπει να λα</w:t>
      </w:r>
      <w:r w:rsidRPr="00C24C61">
        <w:rPr>
          <w:i/>
          <w:sz w:val="34"/>
        </w:rPr>
        <w:t>μ</w:t>
      </w:r>
      <w:r w:rsidRPr="00C24C61">
        <w:rPr>
          <w:i/>
          <w:sz w:val="34"/>
        </w:rPr>
        <w:t>βάνονται υπόψη κατά τις διάφορες φάσεις υλοπο</w:t>
      </w:r>
      <w:r w:rsidRPr="00C24C61">
        <w:rPr>
          <w:i/>
          <w:sz w:val="34"/>
        </w:rPr>
        <w:t>ί</w:t>
      </w:r>
      <w:r w:rsidRPr="00C24C61">
        <w:rPr>
          <w:i/>
          <w:sz w:val="34"/>
        </w:rPr>
        <w:t>ησης»</w:t>
      </w:r>
      <w:r w:rsidRPr="00C24C61">
        <w:rPr>
          <w:sz w:val="34"/>
        </w:rPr>
        <w:t>.</w:t>
      </w:r>
    </w:p>
    <w:p w:rsidR="006C4412" w:rsidRPr="00C24C61" w:rsidRDefault="006C4412" w:rsidP="006C4412">
      <w:pPr>
        <w:spacing w:before="240" w:after="120"/>
        <w:rPr>
          <w:i/>
          <w:sz w:val="34"/>
        </w:rPr>
      </w:pPr>
      <w:r w:rsidRPr="00C24C61">
        <w:rPr>
          <w:i/>
          <w:sz w:val="34"/>
        </w:rPr>
        <w:t>Ο Κανονισμός (ΕΚ) αριθ. 1081/2006</w:t>
      </w:r>
      <w:r w:rsidR="00C43A45" w:rsidRPr="00C24C61">
        <w:rPr>
          <w:rStyle w:val="aa"/>
          <w:i/>
          <w:sz w:val="34"/>
        </w:rPr>
        <w:footnoteReference w:id="32"/>
      </w:r>
      <w:r w:rsidRPr="00C24C61">
        <w:rPr>
          <w:i/>
          <w:sz w:val="34"/>
        </w:rPr>
        <w:t xml:space="preserve"> του Ευρωπαϊκού Κο</w:t>
      </w:r>
      <w:r w:rsidRPr="00C24C61">
        <w:rPr>
          <w:i/>
          <w:sz w:val="34"/>
        </w:rPr>
        <w:t>ι</w:t>
      </w:r>
      <w:r w:rsidRPr="00C24C61">
        <w:rPr>
          <w:i/>
          <w:sz w:val="34"/>
        </w:rPr>
        <w:t>νοβουλίου και του Συμβουλίου της 5ης Ιουλίου 2006 για το Ευρωπαϊκό Κοινωνικό Ταμείο και την κατάργηση του Καν</w:t>
      </w:r>
      <w:r w:rsidRPr="00C24C61">
        <w:rPr>
          <w:i/>
          <w:sz w:val="34"/>
        </w:rPr>
        <w:t>ο</w:t>
      </w:r>
      <w:r w:rsidRPr="00C24C61">
        <w:rPr>
          <w:i/>
          <w:sz w:val="34"/>
        </w:rPr>
        <w:t>νισμού (ΕΚ) αριθ. 1784/1999.</w:t>
      </w:r>
    </w:p>
    <w:p w:rsidR="006C4412" w:rsidRPr="00C24C61" w:rsidRDefault="006C4412" w:rsidP="006C4412">
      <w:pPr>
        <w:rPr>
          <w:sz w:val="34"/>
        </w:rPr>
      </w:pPr>
      <w:r w:rsidRPr="00C24C61">
        <w:rPr>
          <w:sz w:val="34"/>
        </w:rPr>
        <w:t>Στον Κανονισμό αναφέρονται οι τομείς στους οποίους θα πρέπει υποχρεωτικά να υλοποιηθούν στοχευμένες δράσεις για τα άτομα με αναπηρία μέσω των Επιχειρησιακών Πρ</w:t>
      </w:r>
      <w:r w:rsidRPr="00C24C61">
        <w:rPr>
          <w:sz w:val="34"/>
        </w:rPr>
        <w:t>ο</w:t>
      </w:r>
      <w:r w:rsidRPr="00C24C61">
        <w:rPr>
          <w:sz w:val="34"/>
        </w:rPr>
        <w:lastRenderedPageBreak/>
        <w:t>γραμμάτων που θα συγχρηματοδοτηθούν από το Ευρωπαϊκό Κοινωνικό Ταμείο (ΕΚΤ) στο πλαίσιο εφαρμογής του Εθν</w:t>
      </w:r>
      <w:r w:rsidRPr="00C24C61">
        <w:rPr>
          <w:sz w:val="34"/>
        </w:rPr>
        <w:t>ι</w:t>
      </w:r>
      <w:r w:rsidRPr="00C24C61">
        <w:rPr>
          <w:sz w:val="34"/>
        </w:rPr>
        <w:t>κού Στρατηγ</w:t>
      </w:r>
      <w:r w:rsidRPr="00C24C61">
        <w:rPr>
          <w:sz w:val="34"/>
        </w:rPr>
        <w:t>ι</w:t>
      </w:r>
      <w:r w:rsidRPr="00C24C61">
        <w:rPr>
          <w:sz w:val="34"/>
        </w:rPr>
        <w:t>κού Πλαισίου Αναφοράς (ΕΣΠΑ) 2007 - 2013. Πρόκειται για τα Επιχειρησιακά Προγράμματα: «Εκπαίδε</w:t>
      </w:r>
      <w:r w:rsidRPr="00C24C61">
        <w:rPr>
          <w:sz w:val="34"/>
        </w:rPr>
        <w:t>υ</w:t>
      </w:r>
      <w:r w:rsidRPr="00C24C61">
        <w:rPr>
          <w:sz w:val="34"/>
        </w:rPr>
        <w:t>ση και Δια Βίου Μάθηση», «Ανάπτυξη Ανθρώπινου Δυν</w:t>
      </w:r>
      <w:r w:rsidRPr="00C24C61">
        <w:rPr>
          <w:sz w:val="34"/>
        </w:rPr>
        <w:t>α</w:t>
      </w:r>
      <w:r w:rsidRPr="00C24C61">
        <w:rPr>
          <w:sz w:val="34"/>
        </w:rPr>
        <w:t>μικού», «Διοικητική Μ</w:t>
      </w:r>
      <w:r w:rsidRPr="00C24C61">
        <w:rPr>
          <w:sz w:val="34"/>
        </w:rPr>
        <w:t>ε</w:t>
      </w:r>
      <w:r w:rsidRPr="00C24C61">
        <w:rPr>
          <w:sz w:val="34"/>
        </w:rPr>
        <w:t>ταρρύθμιση».</w:t>
      </w:r>
    </w:p>
    <w:p w:rsidR="00641BB7" w:rsidRPr="00C24C61" w:rsidRDefault="006C4412" w:rsidP="006C4412">
      <w:pPr>
        <w:rPr>
          <w:sz w:val="34"/>
        </w:rPr>
      </w:pPr>
      <w:r w:rsidRPr="00C24C61">
        <w:rPr>
          <w:sz w:val="34"/>
        </w:rPr>
        <w:t>2000/78/ΕΚ του Συμβουλίου της 27ης Νοεμβρίου 2000 «για τη διαμόρφωση γενικού πλαισίου για την ίση μεταχείριση στην απασχόληση και την εργασία», ανεξαρτήτως θρησκε</w:t>
      </w:r>
      <w:r w:rsidRPr="00C24C61">
        <w:rPr>
          <w:sz w:val="34"/>
        </w:rPr>
        <w:t>υ</w:t>
      </w:r>
      <w:r w:rsidRPr="00C24C61">
        <w:rPr>
          <w:sz w:val="34"/>
        </w:rPr>
        <w:t>τικών ή άλλων πεποιθήσεων, αναπηρίας, ηλικίας ή γενετ</w:t>
      </w:r>
      <w:r w:rsidRPr="00C24C61">
        <w:rPr>
          <w:sz w:val="34"/>
        </w:rPr>
        <w:t>ή</w:t>
      </w:r>
      <w:r w:rsidRPr="00C24C61">
        <w:rPr>
          <w:sz w:val="34"/>
        </w:rPr>
        <w:t>σιου προσ</w:t>
      </w:r>
      <w:r w:rsidRPr="00C24C61">
        <w:rPr>
          <w:sz w:val="34"/>
        </w:rPr>
        <w:t>α</w:t>
      </w:r>
      <w:r w:rsidRPr="00C24C61">
        <w:rPr>
          <w:sz w:val="34"/>
        </w:rPr>
        <w:t>νατολισμού.</w:t>
      </w:r>
    </w:p>
    <w:p w:rsidR="006C4412" w:rsidRPr="00C24C61" w:rsidRDefault="006C4412" w:rsidP="006C4412">
      <w:pPr>
        <w:spacing w:before="240" w:after="120"/>
        <w:rPr>
          <w:i/>
          <w:sz w:val="34"/>
        </w:rPr>
      </w:pPr>
      <w:r w:rsidRPr="00C24C61">
        <w:rPr>
          <w:i/>
          <w:sz w:val="34"/>
        </w:rPr>
        <w:t>ΟΔΗΓΙΑ 2004/18/ΕΚ ΤΟΥ ΕΥΡΩΠΑΪΚΟΥ KΟΙΝΟΒΟΥΛΙΟΥ ΚΑΙ ΤΟΥ ΣΥΜΒΟΥΛΙΟΥ της 31ης Μαρτ</w:t>
      </w:r>
      <w:r w:rsidRPr="00C24C61">
        <w:rPr>
          <w:i/>
          <w:sz w:val="34"/>
        </w:rPr>
        <w:t>ί</w:t>
      </w:r>
      <w:r w:rsidRPr="00C24C61">
        <w:rPr>
          <w:i/>
          <w:sz w:val="34"/>
        </w:rPr>
        <w:t>ου 2004 περί συντονισμού των διαδικασιών σύναψης δημ</w:t>
      </w:r>
      <w:r w:rsidRPr="00C24C61">
        <w:rPr>
          <w:i/>
          <w:sz w:val="34"/>
        </w:rPr>
        <w:t>ό</w:t>
      </w:r>
      <w:r w:rsidRPr="00C24C61">
        <w:rPr>
          <w:i/>
          <w:sz w:val="34"/>
        </w:rPr>
        <w:t>σιων συμβάσεων έργων, προμηθειών και υπηρεσιών.</w:t>
      </w:r>
    </w:p>
    <w:p w:rsidR="006C4412" w:rsidRPr="00C24C61" w:rsidRDefault="006C4412" w:rsidP="006C4412">
      <w:pPr>
        <w:rPr>
          <w:sz w:val="34"/>
        </w:rPr>
      </w:pPr>
      <w:r w:rsidRPr="00C24C61">
        <w:rPr>
          <w:sz w:val="34"/>
        </w:rPr>
        <w:t>Η Οδηγία 2004/18/EΚ του Ευρωπαϊκού Κοινοβουλίου και του Συμβουλίου, περί συντονισμού των διαδικασιών σύν</w:t>
      </w:r>
      <w:r w:rsidRPr="00C24C61">
        <w:rPr>
          <w:sz w:val="34"/>
        </w:rPr>
        <w:t>α</w:t>
      </w:r>
      <w:r w:rsidRPr="00C24C61">
        <w:rPr>
          <w:sz w:val="34"/>
        </w:rPr>
        <w:t>ψης δημόσιων συμβάσεων έργων, προμηθειών και υπηρ</w:t>
      </w:r>
      <w:r w:rsidRPr="00C24C61">
        <w:rPr>
          <w:sz w:val="34"/>
        </w:rPr>
        <w:t>ε</w:t>
      </w:r>
      <w:r w:rsidRPr="00C24C61">
        <w:rPr>
          <w:sz w:val="34"/>
        </w:rPr>
        <w:t>σιών, προβλέπει την ενσωμάτωση κριτηρίων προσβασιμ</w:t>
      </w:r>
      <w:r w:rsidRPr="00C24C61">
        <w:rPr>
          <w:sz w:val="34"/>
        </w:rPr>
        <w:t>ό</w:t>
      </w:r>
      <w:r w:rsidRPr="00C24C61">
        <w:rPr>
          <w:sz w:val="34"/>
        </w:rPr>
        <w:t>τητας στις τ</w:t>
      </w:r>
      <w:r w:rsidRPr="00C24C61">
        <w:rPr>
          <w:sz w:val="34"/>
        </w:rPr>
        <w:t>ε</w:t>
      </w:r>
      <w:r w:rsidRPr="00C24C61">
        <w:rPr>
          <w:sz w:val="34"/>
        </w:rPr>
        <w:t>χνικές απαιτήσεις.</w:t>
      </w:r>
    </w:p>
    <w:p w:rsidR="006C4412" w:rsidRPr="00C24C61" w:rsidRDefault="006C4412" w:rsidP="006C4412">
      <w:pPr>
        <w:spacing w:before="240" w:after="120"/>
        <w:rPr>
          <w:i/>
          <w:sz w:val="34"/>
        </w:rPr>
      </w:pPr>
      <w:r w:rsidRPr="00C24C61">
        <w:rPr>
          <w:i/>
          <w:sz w:val="34"/>
        </w:rPr>
        <w:t>Ανακοίνωση της Επιτροπής προς το Συμβούλιο, το Ευρωπα</w:t>
      </w:r>
      <w:r w:rsidRPr="00C24C61">
        <w:rPr>
          <w:i/>
          <w:sz w:val="34"/>
        </w:rPr>
        <w:t>ϊ</w:t>
      </w:r>
      <w:r w:rsidRPr="00C24C61">
        <w:rPr>
          <w:i/>
          <w:sz w:val="34"/>
        </w:rPr>
        <w:t>κό Κοινοβούλιο, την Ευρωπαϊκή Οικονομική και Κοινωνική Επιτροπή και την Επιτροπή των Περιφερειών Ευρωπαϊκή στρατηγική για την αναπηρία 2010-2020: Ανανέωση της δ</w:t>
      </w:r>
      <w:r w:rsidRPr="00C24C61">
        <w:rPr>
          <w:i/>
          <w:sz w:val="34"/>
        </w:rPr>
        <w:t>έ</w:t>
      </w:r>
      <w:r w:rsidRPr="00C24C61">
        <w:rPr>
          <w:i/>
          <w:sz w:val="34"/>
        </w:rPr>
        <w:t>σμευσης για μια Ευρώπη χωρίς εμπόδια</w:t>
      </w:r>
    </w:p>
    <w:p w:rsidR="006C4412" w:rsidRPr="00C24C61" w:rsidRDefault="006C4412" w:rsidP="006C4412">
      <w:pPr>
        <w:spacing w:before="240" w:after="120"/>
        <w:rPr>
          <w:i/>
          <w:sz w:val="34"/>
        </w:rPr>
      </w:pPr>
      <w:r w:rsidRPr="00C24C61">
        <w:rPr>
          <w:i/>
          <w:sz w:val="34"/>
        </w:rPr>
        <w:t xml:space="preserve">ΨΗΦΙΣΜΑ της Επιτροπής των Υπουργών του Ευρωπαϊκού Συμβουλίου </w:t>
      </w:r>
      <w:proofErr w:type="spellStart"/>
      <w:r w:rsidRPr="00C24C61">
        <w:rPr>
          <w:i/>
          <w:sz w:val="34"/>
        </w:rPr>
        <w:t>ResAP</w:t>
      </w:r>
      <w:proofErr w:type="spellEnd"/>
      <w:r w:rsidRPr="00C24C61">
        <w:rPr>
          <w:i/>
          <w:sz w:val="34"/>
        </w:rPr>
        <w:t xml:space="preserve"> (2007) 3 «Επιτυγχάνοντας την πλήρη συμμετοχή μέσω του Καθολ</w:t>
      </w:r>
      <w:r w:rsidRPr="00C24C61">
        <w:rPr>
          <w:i/>
          <w:sz w:val="34"/>
        </w:rPr>
        <w:t>ι</w:t>
      </w:r>
      <w:r w:rsidRPr="00C24C61">
        <w:rPr>
          <w:i/>
          <w:sz w:val="34"/>
        </w:rPr>
        <w:t xml:space="preserve">κού Σχεδιασμού» (εγκρίθηκε από </w:t>
      </w:r>
      <w:r w:rsidRPr="00C24C61">
        <w:rPr>
          <w:i/>
          <w:sz w:val="34"/>
        </w:rPr>
        <w:lastRenderedPageBreak/>
        <w:t>την Επιτροπή Υπουργών στις 12 Δεκεμβρίου 2007 κατά τη 1014η συνεδρίαση των Αναπληρ</w:t>
      </w:r>
      <w:r w:rsidRPr="00C24C61">
        <w:rPr>
          <w:i/>
          <w:sz w:val="34"/>
        </w:rPr>
        <w:t>ω</w:t>
      </w:r>
      <w:r w:rsidRPr="00C24C61">
        <w:rPr>
          <w:i/>
          <w:sz w:val="34"/>
        </w:rPr>
        <w:t>τών Υπουργών).</w:t>
      </w:r>
    </w:p>
    <w:p w:rsidR="00641BB7" w:rsidRPr="00C24C61" w:rsidRDefault="006C4412" w:rsidP="006C4412">
      <w:pPr>
        <w:rPr>
          <w:sz w:val="34"/>
        </w:rPr>
      </w:pPr>
      <w:r w:rsidRPr="00C24C61">
        <w:rPr>
          <w:sz w:val="34"/>
        </w:rPr>
        <w:t>Με το Ψήφισμα αυτό συνιστάται στις κυβερνήσεις των κρ</w:t>
      </w:r>
      <w:r w:rsidRPr="00C24C61">
        <w:rPr>
          <w:sz w:val="34"/>
        </w:rPr>
        <w:t>α</w:t>
      </w:r>
      <w:r w:rsidRPr="00C24C61">
        <w:rPr>
          <w:sz w:val="34"/>
        </w:rPr>
        <w:t>τών μελών να προωθήσουν την πλήρη συμμετοχή στη ζωή της κοινότητας, και ειδικότερα την πρόληψη της δημιουργ</w:t>
      </w:r>
      <w:r w:rsidRPr="00C24C61">
        <w:rPr>
          <w:sz w:val="34"/>
        </w:rPr>
        <w:t>ί</w:t>
      </w:r>
      <w:r w:rsidRPr="00C24C61">
        <w:rPr>
          <w:sz w:val="34"/>
        </w:rPr>
        <w:t>ας νέων εμποδίων με το σχεδιασμό εξαρχής λύσεων που ε</w:t>
      </w:r>
      <w:r w:rsidRPr="00C24C61">
        <w:rPr>
          <w:sz w:val="34"/>
        </w:rPr>
        <w:t>ί</w:t>
      </w:r>
      <w:r w:rsidRPr="00C24C61">
        <w:rPr>
          <w:sz w:val="34"/>
        </w:rPr>
        <w:t>ναι προσιτές και χρησιμοποιήσιμες από όλους, λαμβάνοντας υπόψη και ενσωματώνοντας στην π</w:t>
      </w:r>
      <w:r w:rsidRPr="00C24C61">
        <w:rPr>
          <w:sz w:val="34"/>
        </w:rPr>
        <w:t>ο</w:t>
      </w:r>
      <w:r w:rsidRPr="00C24C61">
        <w:rPr>
          <w:sz w:val="34"/>
        </w:rPr>
        <w:t>λιτική, τη νομοθεσία και την πρακτική τις αρχές του Καθολικού Σχεδιασμού. Π</w:t>
      </w:r>
      <w:r w:rsidRPr="00C24C61">
        <w:rPr>
          <w:sz w:val="34"/>
        </w:rPr>
        <w:t>α</w:t>
      </w:r>
      <w:r w:rsidRPr="00C24C61">
        <w:rPr>
          <w:sz w:val="34"/>
        </w:rPr>
        <w:t>ράλληλα σ</w:t>
      </w:r>
      <w:r w:rsidRPr="00C24C61">
        <w:rPr>
          <w:sz w:val="34"/>
        </w:rPr>
        <w:t>υ</w:t>
      </w:r>
      <w:r w:rsidRPr="00C24C61">
        <w:rPr>
          <w:sz w:val="34"/>
        </w:rPr>
        <w:t>νιστάται η εξασφάλιση, για τον σκοπό αυτό, της ευρύτερης δυνατής διάδοσης του παρόντος ψηφίσματος μ</w:t>
      </w:r>
      <w:r w:rsidRPr="00C24C61">
        <w:rPr>
          <w:sz w:val="34"/>
        </w:rPr>
        <w:t>ε</w:t>
      </w:r>
      <w:r w:rsidRPr="00C24C61">
        <w:rPr>
          <w:sz w:val="34"/>
        </w:rPr>
        <w:t>ταξύ όλων των ενδιαφερόμενων μερών, μέσω π.χ. εκστρ</w:t>
      </w:r>
      <w:r w:rsidRPr="00C24C61">
        <w:rPr>
          <w:sz w:val="34"/>
        </w:rPr>
        <w:t>α</w:t>
      </w:r>
      <w:r w:rsidRPr="00C24C61">
        <w:rPr>
          <w:sz w:val="34"/>
        </w:rPr>
        <w:t>τειών ευαισθητοποίησης και της συνεργασίας με τον ιδιωτ</w:t>
      </w:r>
      <w:r w:rsidRPr="00C24C61">
        <w:rPr>
          <w:sz w:val="34"/>
        </w:rPr>
        <w:t>ι</w:t>
      </w:r>
      <w:r w:rsidRPr="00C24C61">
        <w:rPr>
          <w:sz w:val="34"/>
        </w:rPr>
        <w:t>κό τομέα και την κοινωνία των πολ</w:t>
      </w:r>
      <w:r w:rsidRPr="00C24C61">
        <w:rPr>
          <w:sz w:val="34"/>
        </w:rPr>
        <w:t>ι</w:t>
      </w:r>
      <w:r w:rsidRPr="00C24C61">
        <w:rPr>
          <w:sz w:val="34"/>
        </w:rPr>
        <w:t>τών, με τη συμμετοχή ιδίως των οργανώσεων των ατόμων με αναπηρία.</w:t>
      </w:r>
    </w:p>
    <w:p w:rsidR="007411AD" w:rsidRPr="00C24C61" w:rsidRDefault="007411AD" w:rsidP="007411AD">
      <w:pPr>
        <w:pStyle w:val="2"/>
        <w:rPr>
          <w:sz w:val="36"/>
        </w:rPr>
      </w:pPr>
      <w:bookmarkStart w:id="66" w:name="_Toc358524496"/>
      <w:bookmarkStart w:id="67" w:name="_Toc362875058"/>
      <w:r w:rsidRPr="00C24C61">
        <w:rPr>
          <w:sz w:val="36"/>
        </w:rPr>
        <w:t>Το εθνικό πλαίσιο</w:t>
      </w:r>
      <w:bookmarkEnd w:id="66"/>
      <w:bookmarkEnd w:id="67"/>
    </w:p>
    <w:p w:rsidR="006C4412" w:rsidRPr="00C24C61" w:rsidRDefault="006C4412" w:rsidP="006C4412">
      <w:pPr>
        <w:spacing w:before="360" w:after="120"/>
        <w:rPr>
          <w:b/>
          <w:i/>
          <w:sz w:val="34"/>
        </w:rPr>
      </w:pPr>
      <w:r w:rsidRPr="00C24C61">
        <w:rPr>
          <w:b/>
          <w:i/>
          <w:sz w:val="34"/>
        </w:rPr>
        <w:t>Σύνταγμα της Ελλάδος</w:t>
      </w:r>
      <w:r w:rsidRPr="00C24C61">
        <w:rPr>
          <w:rStyle w:val="aa"/>
          <w:b/>
          <w:i/>
          <w:sz w:val="34"/>
        </w:rPr>
        <w:footnoteReference w:id="33"/>
      </w:r>
    </w:p>
    <w:p w:rsidR="00D85D35" w:rsidRPr="00C24C61" w:rsidRDefault="006C4412" w:rsidP="006C4412">
      <w:pPr>
        <w:rPr>
          <w:sz w:val="34"/>
        </w:rPr>
      </w:pPr>
      <w:r w:rsidRPr="00C24C61">
        <w:rPr>
          <w:sz w:val="34"/>
        </w:rPr>
        <w:t xml:space="preserve">Τα δικαιώματα των </w:t>
      </w:r>
      <w:r w:rsidRPr="00C24C61">
        <w:rPr>
          <w:i/>
          <w:sz w:val="34"/>
        </w:rPr>
        <w:t>ατόμων με αναπηρία</w:t>
      </w:r>
      <w:r w:rsidRPr="00C24C61">
        <w:rPr>
          <w:rStyle w:val="aa"/>
          <w:i/>
          <w:sz w:val="34"/>
        </w:rPr>
        <w:footnoteReference w:id="34"/>
      </w:r>
      <w:r w:rsidRPr="00C24C61">
        <w:rPr>
          <w:sz w:val="34"/>
        </w:rPr>
        <w:t xml:space="preserve"> αναγνωρίζονται σε σειρά άρθρων του Συντάγματος της Ελλάδος (1975, 1986, 2001, 2008). </w:t>
      </w:r>
    </w:p>
    <w:p w:rsidR="006C4412" w:rsidRPr="00C24C61" w:rsidRDefault="006C4412" w:rsidP="006C4412">
      <w:pPr>
        <w:rPr>
          <w:sz w:val="34"/>
        </w:rPr>
      </w:pPr>
      <w:r w:rsidRPr="00C24C61">
        <w:rPr>
          <w:sz w:val="34"/>
        </w:rPr>
        <w:t xml:space="preserve">Τα κυριότερα άρθρα του Συντάγματος που έχουν σαφή </w:t>
      </w:r>
      <w:r w:rsidRPr="00C24C61">
        <w:rPr>
          <w:sz w:val="34"/>
        </w:rPr>
        <w:t>α</w:t>
      </w:r>
      <w:r w:rsidRPr="00C24C61">
        <w:rPr>
          <w:sz w:val="34"/>
        </w:rPr>
        <w:t>ναφορά ή/και σχετ</w:t>
      </w:r>
      <w:r w:rsidRPr="00C24C61">
        <w:rPr>
          <w:sz w:val="34"/>
        </w:rPr>
        <w:t>ί</w:t>
      </w:r>
      <w:r w:rsidRPr="00C24C61">
        <w:rPr>
          <w:sz w:val="34"/>
        </w:rPr>
        <w:t>ζονται με θέματα αναπηρίας είναι:</w:t>
      </w:r>
    </w:p>
    <w:p w:rsidR="006C4412" w:rsidRPr="00C24C61" w:rsidRDefault="006C4412" w:rsidP="006C4412">
      <w:pPr>
        <w:pStyle w:val="myBullet"/>
        <w:rPr>
          <w:sz w:val="34"/>
        </w:rPr>
      </w:pPr>
      <w:r w:rsidRPr="00C24C61">
        <w:rPr>
          <w:i/>
          <w:sz w:val="34"/>
        </w:rPr>
        <w:lastRenderedPageBreak/>
        <w:t>Άρθρο 2</w:t>
      </w:r>
      <w:r w:rsidRPr="00C24C61">
        <w:rPr>
          <w:sz w:val="34"/>
        </w:rPr>
        <w:t>, στο οποίο αναφέρεται ότι «</w:t>
      </w:r>
      <w:r w:rsidRPr="00C24C61">
        <w:rPr>
          <w:i/>
          <w:sz w:val="34"/>
        </w:rPr>
        <w:t>Ο σεβασμός και η προστασία της αξίας του ανθρώπου αποτελούν την πρ</w:t>
      </w:r>
      <w:r w:rsidRPr="00C24C61">
        <w:rPr>
          <w:i/>
          <w:sz w:val="34"/>
        </w:rPr>
        <w:t>ω</w:t>
      </w:r>
      <w:r w:rsidRPr="00C24C61">
        <w:rPr>
          <w:i/>
          <w:sz w:val="34"/>
        </w:rPr>
        <w:t>ταρχική υποχρέωση της Πολιτε</w:t>
      </w:r>
      <w:r w:rsidRPr="00C24C61">
        <w:rPr>
          <w:i/>
          <w:sz w:val="34"/>
        </w:rPr>
        <w:t>ί</w:t>
      </w:r>
      <w:r w:rsidRPr="00C24C61">
        <w:rPr>
          <w:i/>
          <w:sz w:val="34"/>
        </w:rPr>
        <w:t>ας</w:t>
      </w:r>
      <w:r w:rsidRPr="00C24C61">
        <w:rPr>
          <w:sz w:val="34"/>
        </w:rPr>
        <w:t>».</w:t>
      </w:r>
    </w:p>
    <w:p w:rsidR="006C4412" w:rsidRPr="00C24C61" w:rsidRDefault="006C4412" w:rsidP="006C4412">
      <w:pPr>
        <w:pStyle w:val="myBullet"/>
        <w:rPr>
          <w:sz w:val="34"/>
        </w:rPr>
      </w:pPr>
      <w:r w:rsidRPr="00C24C61">
        <w:rPr>
          <w:i/>
          <w:sz w:val="34"/>
        </w:rPr>
        <w:t>Άρθρο 4</w:t>
      </w:r>
      <w:r w:rsidRPr="00C24C61">
        <w:rPr>
          <w:sz w:val="34"/>
        </w:rPr>
        <w:t xml:space="preserve"> </w:t>
      </w:r>
      <w:r w:rsidRPr="00C24C61">
        <w:rPr>
          <w:i/>
          <w:sz w:val="34"/>
        </w:rPr>
        <w:t>παρ. 1</w:t>
      </w:r>
      <w:r w:rsidRPr="00C24C61">
        <w:rPr>
          <w:sz w:val="34"/>
        </w:rPr>
        <w:t>, όπου αναφέρεται ότι «</w:t>
      </w:r>
      <w:r w:rsidRPr="00C24C61">
        <w:rPr>
          <w:i/>
          <w:sz w:val="34"/>
        </w:rPr>
        <w:t>Οι Έλληνες είναι ίσοι ενώπιον του νόμου</w:t>
      </w:r>
      <w:r w:rsidRPr="00C24C61">
        <w:rPr>
          <w:sz w:val="34"/>
        </w:rPr>
        <w:t xml:space="preserve">», ενώ στην </w:t>
      </w:r>
      <w:r w:rsidRPr="00C24C61">
        <w:rPr>
          <w:i/>
          <w:sz w:val="34"/>
        </w:rPr>
        <w:t>παρ. 2</w:t>
      </w:r>
      <w:r w:rsidRPr="00C24C61">
        <w:rPr>
          <w:sz w:val="34"/>
        </w:rPr>
        <w:t xml:space="preserve"> αναφέρεται ότι «</w:t>
      </w:r>
      <w:r w:rsidRPr="00C24C61">
        <w:rPr>
          <w:i/>
          <w:sz w:val="34"/>
        </w:rPr>
        <w:t>Οι Έλληνες και οι Ελληνίδες έχουν ίσα δικαιώματα και υποχρε</w:t>
      </w:r>
      <w:r w:rsidRPr="00C24C61">
        <w:rPr>
          <w:i/>
          <w:sz w:val="34"/>
        </w:rPr>
        <w:t>ώ</w:t>
      </w:r>
      <w:r w:rsidRPr="00C24C61">
        <w:rPr>
          <w:i/>
          <w:sz w:val="34"/>
        </w:rPr>
        <w:t>σεις</w:t>
      </w:r>
      <w:r w:rsidRPr="00C24C61">
        <w:rPr>
          <w:sz w:val="34"/>
        </w:rPr>
        <w:t>».</w:t>
      </w:r>
    </w:p>
    <w:p w:rsidR="006C4412" w:rsidRPr="00C24C61" w:rsidRDefault="006C4412" w:rsidP="006C4412">
      <w:pPr>
        <w:pStyle w:val="myBullet"/>
        <w:rPr>
          <w:sz w:val="34"/>
        </w:rPr>
      </w:pPr>
      <w:r w:rsidRPr="00C24C61">
        <w:rPr>
          <w:i/>
          <w:sz w:val="34"/>
        </w:rPr>
        <w:t>Άρθρο 5Α παρ. 1,</w:t>
      </w:r>
      <w:r w:rsidRPr="00C24C61">
        <w:rPr>
          <w:sz w:val="34"/>
        </w:rPr>
        <w:t xml:space="preserve"> αναφέρεται ότι «</w:t>
      </w:r>
      <w:r w:rsidRPr="00C24C61">
        <w:rPr>
          <w:i/>
          <w:sz w:val="34"/>
        </w:rPr>
        <w:t>Καθένας έχει δικα</w:t>
      </w:r>
      <w:r w:rsidRPr="00C24C61">
        <w:rPr>
          <w:i/>
          <w:sz w:val="34"/>
        </w:rPr>
        <w:t>ί</w:t>
      </w:r>
      <w:r w:rsidRPr="00C24C61">
        <w:rPr>
          <w:i/>
          <w:sz w:val="34"/>
        </w:rPr>
        <w:t>ωμα στην πληροφόρηση…</w:t>
      </w:r>
      <w:r w:rsidRPr="00C24C61">
        <w:rPr>
          <w:sz w:val="34"/>
        </w:rPr>
        <w:t xml:space="preserve">», ενώ στην </w:t>
      </w:r>
      <w:r w:rsidRPr="00C24C61">
        <w:rPr>
          <w:i/>
          <w:sz w:val="34"/>
        </w:rPr>
        <w:t>παρ. 2</w:t>
      </w:r>
      <w:r w:rsidRPr="00C24C61">
        <w:rPr>
          <w:sz w:val="34"/>
        </w:rPr>
        <w:t xml:space="preserve"> αναφέρ</w:t>
      </w:r>
      <w:r w:rsidRPr="00C24C61">
        <w:rPr>
          <w:sz w:val="34"/>
        </w:rPr>
        <w:t>ε</w:t>
      </w:r>
      <w:r w:rsidRPr="00C24C61">
        <w:rPr>
          <w:sz w:val="34"/>
        </w:rPr>
        <w:t>ται ότι «</w:t>
      </w:r>
      <w:r w:rsidRPr="00C24C61">
        <w:rPr>
          <w:i/>
          <w:sz w:val="34"/>
        </w:rPr>
        <w:t>Καθένας έχει δικαίωμα συμμετοχής στην Κο</w:t>
      </w:r>
      <w:r w:rsidRPr="00C24C61">
        <w:rPr>
          <w:i/>
          <w:sz w:val="34"/>
        </w:rPr>
        <w:t>ι</w:t>
      </w:r>
      <w:r w:rsidRPr="00C24C61">
        <w:rPr>
          <w:i/>
          <w:sz w:val="34"/>
        </w:rPr>
        <w:t>νωνία της Πληροφορίας. Η διευκόλυνση της πρόσβασης στις πληρ</w:t>
      </w:r>
      <w:r w:rsidRPr="00C24C61">
        <w:rPr>
          <w:i/>
          <w:sz w:val="34"/>
        </w:rPr>
        <w:t>ο</w:t>
      </w:r>
      <w:r w:rsidRPr="00C24C61">
        <w:rPr>
          <w:i/>
          <w:sz w:val="34"/>
        </w:rPr>
        <w:t>φορίες που διακινούνται ηλεκτρονικά, καθώς και της παραγωγής, ανταλλαγής και διάδοσής τους απ</w:t>
      </w:r>
      <w:r w:rsidRPr="00C24C61">
        <w:rPr>
          <w:i/>
          <w:sz w:val="34"/>
        </w:rPr>
        <w:t>ο</w:t>
      </w:r>
      <w:r w:rsidRPr="00C24C61">
        <w:rPr>
          <w:i/>
          <w:sz w:val="34"/>
        </w:rPr>
        <w:t>τελεί υποχρέωση του Κρ</w:t>
      </w:r>
      <w:r w:rsidRPr="00C24C61">
        <w:rPr>
          <w:i/>
          <w:sz w:val="34"/>
        </w:rPr>
        <w:t>ά</w:t>
      </w:r>
      <w:r w:rsidRPr="00C24C61">
        <w:rPr>
          <w:i/>
          <w:sz w:val="34"/>
        </w:rPr>
        <w:t>τους, …</w:t>
      </w:r>
      <w:r w:rsidRPr="00C24C61">
        <w:rPr>
          <w:sz w:val="34"/>
        </w:rPr>
        <w:t>».</w:t>
      </w:r>
    </w:p>
    <w:p w:rsidR="006C4412" w:rsidRPr="00C24C61" w:rsidRDefault="006C4412" w:rsidP="006C4412">
      <w:pPr>
        <w:pStyle w:val="myBullet"/>
        <w:rPr>
          <w:sz w:val="34"/>
        </w:rPr>
      </w:pPr>
      <w:r w:rsidRPr="00C24C61">
        <w:rPr>
          <w:i/>
          <w:sz w:val="34"/>
        </w:rPr>
        <w:t>Άρθρο 21 παρ. 2</w:t>
      </w:r>
      <w:r w:rsidRPr="00C24C61">
        <w:rPr>
          <w:sz w:val="34"/>
        </w:rPr>
        <w:t>, αναφέρεται ότι «</w:t>
      </w:r>
      <w:r w:rsidRPr="00C24C61">
        <w:rPr>
          <w:i/>
          <w:sz w:val="34"/>
        </w:rPr>
        <w:t>Πολύτεκνες οικογ</w:t>
      </w:r>
      <w:r w:rsidRPr="00C24C61">
        <w:rPr>
          <w:i/>
          <w:sz w:val="34"/>
        </w:rPr>
        <w:t>έ</w:t>
      </w:r>
      <w:r w:rsidRPr="00C24C61">
        <w:rPr>
          <w:i/>
          <w:sz w:val="34"/>
        </w:rPr>
        <w:t>νειες, οι ανάπηροι πολέμου και ειρηνικής περιόδου, τα θύματα πολέμου, οι χήρες και ορφανά εκείνων που έπ</w:t>
      </w:r>
      <w:r w:rsidRPr="00C24C61">
        <w:rPr>
          <w:i/>
          <w:sz w:val="34"/>
        </w:rPr>
        <w:t>ε</w:t>
      </w:r>
      <w:r w:rsidRPr="00C24C61">
        <w:rPr>
          <w:i/>
          <w:sz w:val="34"/>
        </w:rPr>
        <w:t>σαν στο πόλεμο, καθώς και όσοι πάσχουν από ανίατη σωματική ή πνευματική νόσο έχουν δικαίωμα ειδικής φροντίδας από το κράτος</w:t>
      </w:r>
      <w:r w:rsidRPr="00C24C61">
        <w:rPr>
          <w:sz w:val="34"/>
        </w:rPr>
        <w:t xml:space="preserve">». Σύμφωνα με την </w:t>
      </w:r>
      <w:r w:rsidRPr="00C24C61">
        <w:rPr>
          <w:i/>
          <w:sz w:val="34"/>
        </w:rPr>
        <w:t>παρ. 3</w:t>
      </w:r>
      <w:r w:rsidRPr="00C24C61">
        <w:rPr>
          <w:sz w:val="34"/>
        </w:rPr>
        <w:t xml:space="preserve"> του ιδίου άρθρου «</w:t>
      </w:r>
      <w:r w:rsidRPr="00C24C61">
        <w:rPr>
          <w:i/>
          <w:sz w:val="34"/>
        </w:rPr>
        <w:t>Το κράτος μεριμνά για την υγεία των π</w:t>
      </w:r>
      <w:r w:rsidRPr="00C24C61">
        <w:rPr>
          <w:i/>
          <w:sz w:val="34"/>
        </w:rPr>
        <w:t>ο</w:t>
      </w:r>
      <w:r w:rsidRPr="00C24C61">
        <w:rPr>
          <w:i/>
          <w:sz w:val="34"/>
        </w:rPr>
        <w:t>λιτών και παίρνει ειδικά μέτρα για την προστασία της νεότητας, του γήρατος, της αναπηρίας και για την περ</w:t>
      </w:r>
      <w:r w:rsidRPr="00C24C61">
        <w:rPr>
          <w:i/>
          <w:sz w:val="34"/>
        </w:rPr>
        <w:t>ί</w:t>
      </w:r>
      <w:r w:rsidRPr="00C24C61">
        <w:rPr>
          <w:i/>
          <w:sz w:val="34"/>
        </w:rPr>
        <w:t>θαλψη των απόρων</w:t>
      </w:r>
      <w:r w:rsidRPr="00C24C61">
        <w:rPr>
          <w:sz w:val="34"/>
        </w:rPr>
        <w:t xml:space="preserve">». Στην </w:t>
      </w:r>
      <w:r w:rsidRPr="00C24C61">
        <w:rPr>
          <w:i/>
          <w:sz w:val="34"/>
        </w:rPr>
        <w:t>παρ. 6</w:t>
      </w:r>
      <w:r w:rsidRPr="00C24C61">
        <w:rPr>
          <w:sz w:val="34"/>
        </w:rPr>
        <w:t xml:space="preserve"> (η οποία προστέθηκε στο άρθρο 21 στην τελευταία συνταγματική αναθε</w:t>
      </w:r>
      <w:r w:rsidRPr="00C24C61">
        <w:rPr>
          <w:sz w:val="34"/>
        </w:rPr>
        <w:t>ώ</w:t>
      </w:r>
      <w:r w:rsidRPr="00C24C61">
        <w:rPr>
          <w:sz w:val="34"/>
        </w:rPr>
        <w:t>ρηση το 2001) αναφέρεται: «</w:t>
      </w:r>
      <w:r w:rsidRPr="00C24C61">
        <w:rPr>
          <w:i/>
          <w:sz w:val="34"/>
        </w:rPr>
        <w:t>Τα άτομα με αναπηρίες έχουν δικαίωμα να απολαμβάνουν μέτρων που εξασφ</w:t>
      </w:r>
      <w:r w:rsidRPr="00C24C61">
        <w:rPr>
          <w:i/>
          <w:sz w:val="34"/>
        </w:rPr>
        <w:t>α</w:t>
      </w:r>
      <w:r w:rsidRPr="00C24C61">
        <w:rPr>
          <w:i/>
          <w:sz w:val="34"/>
        </w:rPr>
        <w:t>λίζουν την αυτονομία, την επαγγελματική ένταξη και τη συμμετοχή τους στην κοινωνική, οικονομική και πολιτ</w:t>
      </w:r>
      <w:r w:rsidRPr="00C24C61">
        <w:rPr>
          <w:i/>
          <w:sz w:val="34"/>
        </w:rPr>
        <w:t>ι</w:t>
      </w:r>
      <w:r w:rsidRPr="00C24C61">
        <w:rPr>
          <w:i/>
          <w:sz w:val="34"/>
        </w:rPr>
        <w:t>κή ζωή της χώρας</w:t>
      </w:r>
      <w:r w:rsidRPr="00C24C61">
        <w:rPr>
          <w:sz w:val="34"/>
        </w:rPr>
        <w:t>».</w:t>
      </w:r>
    </w:p>
    <w:p w:rsidR="006C4412" w:rsidRPr="00C24C61" w:rsidRDefault="006C4412" w:rsidP="006C4412">
      <w:pPr>
        <w:pStyle w:val="myBullet"/>
        <w:rPr>
          <w:sz w:val="34"/>
        </w:rPr>
      </w:pPr>
      <w:r w:rsidRPr="00C24C61">
        <w:rPr>
          <w:i/>
          <w:sz w:val="34"/>
        </w:rPr>
        <w:lastRenderedPageBreak/>
        <w:t>Άρθρο 22 παρ. 1</w:t>
      </w:r>
      <w:r w:rsidRPr="00C24C61">
        <w:rPr>
          <w:sz w:val="34"/>
        </w:rPr>
        <w:t>, αναφέρεται ότι «</w:t>
      </w:r>
      <w:r w:rsidRPr="00C24C61">
        <w:rPr>
          <w:i/>
          <w:sz w:val="34"/>
        </w:rPr>
        <w:t>Η εργασία αποτελεί δικαίωμα και προστατεύεται από το Κράτος….</w:t>
      </w:r>
      <w:r w:rsidRPr="00C24C61">
        <w:rPr>
          <w:sz w:val="34"/>
        </w:rPr>
        <w:t>», «</w:t>
      </w:r>
      <w:r w:rsidRPr="00C24C61">
        <w:rPr>
          <w:i/>
          <w:sz w:val="34"/>
        </w:rPr>
        <w:t>Όλοι οι ε</w:t>
      </w:r>
      <w:r w:rsidRPr="00C24C61">
        <w:rPr>
          <w:i/>
          <w:sz w:val="34"/>
        </w:rPr>
        <w:t>ρ</w:t>
      </w:r>
      <w:r w:rsidRPr="00C24C61">
        <w:rPr>
          <w:i/>
          <w:sz w:val="34"/>
        </w:rPr>
        <w:t>γαζόμενοι, ανεξάρτητα από φύλο ή άλλη διάκριση, έχουν δικαίωμα ίσης αμοιβής για παρεχόμενη εργασία ίσης αξ</w:t>
      </w:r>
      <w:r w:rsidRPr="00C24C61">
        <w:rPr>
          <w:i/>
          <w:sz w:val="34"/>
        </w:rPr>
        <w:t>ί</w:t>
      </w:r>
      <w:r w:rsidRPr="00C24C61">
        <w:rPr>
          <w:i/>
          <w:sz w:val="34"/>
        </w:rPr>
        <w:t>ας</w:t>
      </w:r>
      <w:r w:rsidRPr="00C24C61">
        <w:rPr>
          <w:sz w:val="34"/>
        </w:rPr>
        <w:t>».</w:t>
      </w:r>
    </w:p>
    <w:p w:rsidR="006C4412" w:rsidRPr="00C24C61" w:rsidRDefault="006C4412" w:rsidP="006C4412">
      <w:pPr>
        <w:pStyle w:val="myBullet"/>
        <w:rPr>
          <w:sz w:val="34"/>
        </w:rPr>
      </w:pPr>
      <w:r w:rsidRPr="00C24C61">
        <w:rPr>
          <w:i/>
          <w:sz w:val="34"/>
        </w:rPr>
        <w:t>Άρθρο 25 παρ. 1</w:t>
      </w:r>
      <w:r w:rsidRPr="00C24C61">
        <w:rPr>
          <w:sz w:val="34"/>
        </w:rPr>
        <w:t>, αναφέρεται ότι «</w:t>
      </w:r>
      <w:r w:rsidRPr="00C24C61">
        <w:rPr>
          <w:i/>
          <w:sz w:val="34"/>
        </w:rPr>
        <w:t>Τα δικαιώματα του ανθρώπου ως ατόμου και ως μέλους του κοινωνικού συνόλου και η αρχή του κοινωνικού κράτους δικαίου τ</w:t>
      </w:r>
      <w:r w:rsidRPr="00C24C61">
        <w:rPr>
          <w:i/>
          <w:sz w:val="34"/>
        </w:rPr>
        <w:t>ε</w:t>
      </w:r>
      <w:r w:rsidRPr="00C24C61">
        <w:rPr>
          <w:i/>
          <w:sz w:val="34"/>
        </w:rPr>
        <w:t>λούν υπό την εγγύηση του Κράτους. Όλα τα κρατικά ό</w:t>
      </w:r>
      <w:r w:rsidRPr="00C24C61">
        <w:rPr>
          <w:i/>
          <w:sz w:val="34"/>
        </w:rPr>
        <w:t>ρ</w:t>
      </w:r>
      <w:r w:rsidRPr="00C24C61">
        <w:rPr>
          <w:i/>
          <w:sz w:val="34"/>
        </w:rPr>
        <w:t>γανα υποχρεούνται να διασφαλίζουν την ανεμπόδιστη και αποτελεσματική άσκησή τους ….</w:t>
      </w:r>
      <w:r w:rsidRPr="00C24C61">
        <w:rPr>
          <w:sz w:val="34"/>
        </w:rPr>
        <w:t xml:space="preserve">». Επίσης, στην </w:t>
      </w:r>
      <w:r w:rsidRPr="00C24C61">
        <w:rPr>
          <w:i/>
          <w:sz w:val="34"/>
        </w:rPr>
        <w:t>παρ. 4</w:t>
      </w:r>
      <w:r w:rsidRPr="00C24C61">
        <w:rPr>
          <w:sz w:val="34"/>
        </w:rPr>
        <w:t xml:space="preserve"> του ιδίου άρθρου αναφέρεται: «</w:t>
      </w:r>
      <w:r w:rsidRPr="00C24C61">
        <w:rPr>
          <w:i/>
          <w:sz w:val="34"/>
        </w:rPr>
        <w:t>Το Κράτος δ</w:t>
      </w:r>
      <w:r w:rsidRPr="00C24C61">
        <w:rPr>
          <w:i/>
          <w:sz w:val="34"/>
        </w:rPr>
        <w:t>ι</w:t>
      </w:r>
      <w:r w:rsidRPr="00C24C61">
        <w:rPr>
          <w:i/>
          <w:sz w:val="34"/>
        </w:rPr>
        <w:t>καιούται να αξιώνει από όλους τους πολίτες την εκπλ</w:t>
      </w:r>
      <w:r w:rsidRPr="00C24C61">
        <w:rPr>
          <w:i/>
          <w:sz w:val="34"/>
        </w:rPr>
        <w:t>ή</w:t>
      </w:r>
      <w:r w:rsidRPr="00C24C61">
        <w:rPr>
          <w:i/>
          <w:sz w:val="34"/>
        </w:rPr>
        <w:t>ρωση του χρέους της κοινωνικής και εθνικής αλληλε</w:t>
      </w:r>
      <w:r w:rsidRPr="00C24C61">
        <w:rPr>
          <w:i/>
          <w:sz w:val="34"/>
        </w:rPr>
        <w:t>γ</w:t>
      </w:r>
      <w:r w:rsidRPr="00C24C61">
        <w:rPr>
          <w:i/>
          <w:sz w:val="34"/>
        </w:rPr>
        <w:t>γύης</w:t>
      </w:r>
      <w:r w:rsidRPr="00C24C61">
        <w:rPr>
          <w:sz w:val="34"/>
        </w:rPr>
        <w:t>».</w:t>
      </w:r>
    </w:p>
    <w:p w:rsidR="006C4412" w:rsidRPr="00C24C61" w:rsidRDefault="006C4412" w:rsidP="006C4412">
      <w:pPr>
        <w:pStyle w:val="myBullet"/>
        <w:rPr>
          <w:sz w:val="34"/>
        </w:rPr>
      </w:pPr>
      <w:r w:rsidRPr="00C24C61">
        <w:rPr>
          <w:i/>
          <w:sz w:val="34"/>
        </w:rPr>
        <w:t>Άρθρο 116 παρ. 2</w:t>
      </w:r>
      <w:r w:rsidRPr="00C24C61">
        <w:rPr>
          <w:sz w:val="34"/>
        </w:rPr>
        <w:t>, που αναφέρεται ότι «</w:t>
      </w:r>
      <w:r w:rsidRPr="00C24C61">
        <w:rPr>
          <w:i/>
          <w:sz w:val="34"/>
        </w:rPr>
        <w:t>…Το Κράτος μεριμνά για την άρση των ανισοτήτων που υφίστανται στην πράξη…</w:t>
      </w:r>
      <w:r w:rsidRPr="00C24C61">
        <w:rPr>
          <w:sz w:val="34"/>
        </w:rPr>
        <w:t>».</w:t>
      </w:r>
    </w:p>
    <w:p w:rsidR="00C43A45" w:rsidRPr="00C24C61" w:rsidRDefault="00C43A45" w:rsidP="00C43A45">
      <w:pPr>
        <w:rPr>
          <w:sz w:val="34"/>
        </w:rPr>
      </w:pPr>
      <w:r w:rsidRPr="00C24C61">
        <w:rPr>
          <w:sz w:val="34"/>
        </w:rPr>
        <w:t>Τα ανωτέρω άρθρα τόσο το καθένα ξεχωριστά, όσο και με τη συνδυαστική τους ερμηνεία, προστατεύουν τα δικαιώμ</w:t>
      </w:r>
      <w:r w:rsidRPr="00C24C61">
        <w:rPr>
          <w:sz w:val="34"/>
        </w:rPr>
        <w:t>α</w:t>
      </w:r>
      <w:r w:rsidRPr="00C24C61">
        <w:rPr>
          <w:sz w:val="34"/>
        </w:rPr>
        <w:t>τα των ατόμων με αναπηρία και συνιστούν το πλαίσιο που επιτρέπει να ληφθούν συγκεκριμένα μέτρα για την προστ</w:t>
      </w:r>
      <w:r w:rsidRPr="00C24C61">
        <w:rPr>
          <w:sz w:val="34"/>
        </w:rPr>
        <w:t>α</w:t>
      </w:r>
      <w:r w:rsidRPr="00C24C61">
        <w:rPr>
          <w:sz w:val="34"/>
        </w:rPr>
        <w:t>σία και τη διευκ</w:t>
      </w:r>
      <w:r w:rsidRPr="00C24C61">
        <w:rPr>
          <w:sz w:val="34"/>
        </w:rPr>
        <w:t>ό</w:t>
      </w:r>
      <w:r w:rsidRPr="00C24C61">
        <w:rPr>
          <w:sz w:val="34"/>
        </w:rPr>
        <w:t>λυνσή τους.</w:t>
      </w:r>
    </w:p>
    <w:p w:rsidR="00C43A45" w:rsidRPr="00C24C61" w:rsidRDefault="00C43A45" w:rsidP="00C43A45">
      <w:pPr>
        <w:rPr>
          <w:sz w:val="34"/>
        </w:rPr>
      </w:pPr>
      <w:r w:rsidRPr="00C24C61">
        <w:rPr>
          <w:sz w:val="34"/>
        </w:rPr>
        <w:t>Η συνταγματική κατοχύρωση τ</w:t>
      </w:r>
      <w:r w:rsidRPr="00C24C61">
        <w:rPr>
          <w:i/>
          <w:sz w:val="34"/>
        </w:rPr>
        <w:t>ου σεβασμού και της προστ</w:t>
      </w:r>
      <w:r w:rsidRPr="00C24C61">
        <w:rPr>
          <w:i/>
          <w:sz w:val="34"/>
        </w:rPr>
        <w:t>α</w:t>
      </w:r>
      <w:r w:rsidRPr="00C24C61">
        <w:rPr>
          <w:i/>
          <w:sz w:val="34"/>
        </w:rPr>
        <w:t xml:space="preserve">σίας της αξίας του ανθρώπου </w:t>
      </w:r>
      <w:r w:rsidRPr="00C24C61">
        <w:rPr>
          <w:sz w:val="34"/>
        </w:rPr>
        <w:t xml:space="preserve">(άρθρο 2) και </w:t>
      </w:r>
      <w:r w:rsidRPr="00C24C61">
        <w:rPr>
          <w:i/>
          <w:sz w:val="34"/>
        </w:rPr>
        <w:t xml:space="preserve">της αρχής της </w:t>
      </w:r>
      <w:r w:rsidRPr="00C24C61">
        <w:rPr>
          <w:i/>
          <w:sz w:val="34"/>
        </w:rPr>
        <w:t>ι</w:t>
      </w:r>
      <w:r w:rsidRPr="00C24C61">
        <w:rPr>
          <w:i/>
          <w:sz w:val="34"/>
        </w:rPr>
        <w:t>σότητας</w:t>
      </w:r>
      <w:r w:rsidRPr="00C24C61">
        <w:rPr>
          <w:sz w:val="34"/>
        </w:rPr>
        <w:t xml:space="preserve"> έναντι του νόμου και </w:t>
      </w:r>
      <w:r w:rsidRPr="00C24C61">
        <w:rPr>
          <w:i/>
          <w:sz w:val="34"/>
        </w:rPr>
        <w:t>των ίσων δικαιωμάτων</w:t>
      </w:r>
      <w:r w:rsidRPr="00C24C61">
        <w:rPr>
          <w:sz w:val="34"/>
        </w:rPr>
        <w:t xml:space="preserve"> (άρθρο 4), αποτελούν τους θεμέλιους λίθους του ρυθμιστικού πλα</w:t>
      </w:r>
      <w:r w:rsidRPr="00C24C61">
        <w:rPr>
          <w:sz w:val="34"/>
        </w:rPr>
        <w:t>ι</w:t>
      </w:r>
      <w:r w:rsidRPr="00C24C61">
        <w:rPr>
          <w:sz w:val="34"/>
        </w:rPr>
        <w:t xml:space="preserve">σίου για τα άτομα με αναπηρία και την αντιμετώπισή τους από το κράτος. Με την ενίσχυση του κοινωνικού κράτους </w:t>
      </w:r>
      <w:r w:rsidRPr="00C24C61">
        <w:rPr>
          <w:sz w:val="34"/>
        </w:rPr>
        <w:lastRenderedPageBreak/>
        <w:t>(άρθρο 21), και του κράτους δικαίου (άρθρο 25) τα άτομα με αναπηρία εξοπλίζονται με το ιδιώνυμο συνταγματικό δ</w:t>
      </w:r>
      <w:r w:rsidRPr="00C24C61">
        <w:rPr>
          <w:sz w:val="34"/>
        </w:rPr>
        <w:t>ι</w:t>
      </w:r>
      <w:r w:rsidRPr="00C24C61">
        <w:rPr>
          <w:sz w:val="34"/>
        </w:rPr>
        <w:t>καίωμα να απολαμβάνουν μέτρων που εξασφαλίζουν την αυτονομία τους, την επαγγελματική τους ένταξη και τη συμμετοχή τους στην κοινωνική, οικ</w:t>
      </w:r>
      <w:r w:rsidRPr="00C24C61">
        <w:rPr>
          <w:sz w:val="34"/>
        </w:rPr>
        <w:t>ο</w:t>
      </w:r>
      <w:r w:rsidRPr="00C24C61">
        <w:rPr>
          <w:sz w:val="34"/>
        </w:rPr>
        <w:t>νομική και κοινωνική ζωή της χώρας. Η νέα διάταξη (παρ. 6) του ά</w:t>
      </w:r>
      <w:r w:rsidRPr="00C24C61">
        <w:rPr>
          <w:sz w:val="34"/>
        </w:rPr>
        <w:t>ρ</w:t>
      </w:r>
      <w:r w:rsidRPr="00C24C61">
        <w:rPr>
          <w:sz w:val="34"/>
        </w:rPr>
        <w:t xml:space="preserve">θρου 21, σε συνδυασμό με την αρχή της </w:t>
      </w:r>
      <w:r w:rsidRPr="00C24C61">
        <w:rPr>
          <w:sz w:val="34"/>
        </w:rPr>
        <w:t>α</w:t>
      </w:r>
      <w:r w:rsidRPr="00C24C61">
        <w:rPr>
          <w:sz w:val="34"/>
        </w:rPr>
        <w:t>ναλογικής ισότητας (άρθρο 4 παρ.1) και με την επίσης νέα διάταξη (παρ. 2) του ά</w:t>
      </w:r>
      <w:r w:rsidRPr="00C24C61">
        <w:rPr>
          <w:sz w:val="34"/>
        </w:rPr>
        <w:t>ρ</w:t>
      </w:r>
      <w:r w:rsidRPr="00C24C61">
        <w:rPr>
          <w:sz w:val="34"/>
        </w:rPr>
        <w:t xml:space="preserve">θρου 116 που επιτρέπει τη λήψη θετικών μέτρων </w:t>
      </w:r>
      <w:r w:rsidRPr="00C24C61">
        <w:rPr>
          <w:sz w:val="34"/>
        </w:rPr>
        <w:t>υ</w:t>
      </w:r>
      <w:r w:rsidRPr="00C24C61">
        <w:rPr>
          <w:sz w:val="34"/>
        </w:rPr>
        <w:t>πέρ ομάδων οι οποίες τελούν υπό συνθήκες πραγματικής ανισότητας, επ</w:t>
      </w:r>
      <w:r w:rsidRPr="00C24C61">
        <w:rPr>
          <w:sz w:val="34"/>
        </w:rPr>
        <w:t>ι</w:t>
      </w:r>
      <w:r w:rsidRPr="00C24C61">
        <w:rPr>
          <w:sz w:val="34"/>
        </w:rPr>
        <w:t>τρέπει στον νομοθέτη να λάβει όλα τα μέτρα που είναι αν</w:t>
      </w:r>
      <w:r w:rsidRPr="00C24C61">
        <w:rPr>
          <w:sz w:val="34"/>
        </w:rPr>
        <w:t>α</w:t>
      </w:r>
      <w:r w:rsidRPr="00C24C61">
        <w:rPr>
          <w:sz w:val="34"/>
        </w:rPr>
        <w:t>γκαία για την προστασία ή για τη διευκόλυνση των ατόμων με αναπ</w:t>
      </w:r>
      <w:r w:rsidRPr="00C24C61">
        <w:rPr>
          <w:sz w:val="34"/>
        </w:rPr>
        <w:t>η</w:t>
      </w:r>
      <w:r w:rsidRPr="00C24C61">
        <w:rPr>
          <w:sz w:val="34"/>
        </w:rPr>
        <w:t>ρία. Η παρ. 6 του άρθρου 21, ουσιαστικά συνιστά την υιοθέτ</w:t>
      </w:r>
      <w:r w:rsidRPr="00C24C61">
        <w:rPr>
          <w:sz w:val="34"/>
        </w:rPr>
        <w:t>η</w:t>
      </w:r>
      <w:r w:rsidRPr="00C24C61">
        <w:rPr>
          <w:sz w:val="34"/>
        </w:rPr>
        <w:t>ση του κοινωνικού μοντέλου για την αναπηρία και συνακόλουθα την υποχρέωση της Πολιτείας να σχεδι</w:t>
      </w:r>
      <w:r w:rsidRPr="00C24C61">
        <w:rPr>
          <w:sz w:val="34"/>
        </w:rPr>
        <w:t>ά</w:t>
      </w:r>
      <w:r w:rsidRPr="00C24C61">
        <w:rPr>
          <w:sz w:val="34"/>
        </w:rPr>
        <w:t>ζει και να μεριμνά για τη λειτουργία της κοινωνικής ζωής με τρόπο ώστε να λα</w:t>
      </w:r>
      <w:r w:rsidRPr="00C24C61">
        <w:rPr>
          <w:sz w:val="34"/>
        </w:rPr>
        <w:t>μ</w:t>
      </w:r>
      <w:r w:rsidRPr="00C24C61">
        <w:rPr>
          <w:sz w:val="34"/>
        </w:rPr>
        <w:t>βάνει υπόψη τις ανάγκες των ατόμων με αναπηρία. Ιδιαίτερη σημασία έχει το άρθρο 5Α με το οποίο εισάγεται το δικαίωμα συμμετοχής στην Κοινωνία της Πλ</w:t>
      </w:r>
      <w:r w:rsidRPr="00C24C61">
        <w:rPr>
          <w:sz w:val="34"/>
        </w:rPr>
        <w:t>η</w:t>
      </w:r>
      <w:r w:rsidRPr="00C24C61">
        <w:rPr>
          <w:sz w:val="34"/>
        </w:rPr>
        <w:t>ροφορίας που συνιστά ο</w:t>
      </w:r>
      <w:r w:rsidRPr="00C24C61">
        <w:rPr>
          <w:sz w:val="34"/>
        </w:rPr>
        <w:t>υ</w:t>
      </w:r>
      <w:r w:rsidRPr="00C24C61">
        <w:rPr>
          <w:sz w:val="34"/>
        </w:rPr>
        <w:t>σιώδη προϋπόθεση για την άσκηση των θεμελιωδών δικαιωμ</w:t>
      </w:r>
      <w:r w:rsidRPr="00C24C61">
        <w:rPr>
          <w:sz w:val="34"/>
        </w:rPr>
        <w:t>ά</w:t>
      </w:r>
      <w:r w:rsidRPr="00C24C61">
        <w:rPr>
          <w:sz w:val="34"/>
        </w:rPr>
        <w:t>των του ατόμου, δεδομένου ότι η πληροφορική ενσωματώνεται σε όλες τις πτυχές της κοιν</w:t>
      </w:r>
      <w:r w:rsidRPr="00C24C61">
        <w:rPr>
          <w:sz w:val="34"/>
        </w:rPr>
        <w:t>ω</w:t>
      </w:r>
      <w:r w:rsidRPr="00C24C61">
        <w:rPr>
          <w:sz w:val="34"/>
        </w:rPr>
        <w:t>νικής ζωής (πληροφόρηση, επικοινωνία, εκπαίδευση, εργ</w:t>
      </w:r>
      <w:r w:rsidRPr="00C24C61">
        <w:rPr>
          <w:sz w:val="34"/>
        </w:rPr>
        <w:t>α</w:t>
      </w:r>
      <w:r w:rsidRPr="00C24C61">
        <w:rPr>
          <w:sz w:val="34"/>
        </w:rPr>
        <w:t>σία, ψυχαγωγία, κ.ά.)</w:t>
      </w:r>
      <w:r w:rsidRPr="00C24C61">
        <w:rPr>
          <w:rStyle w:val="aa"/>
          <w:sz w:val="34"/>
        </w:rPr>
        <w:footnoteReference w:id="35"/>
      </w:r>
      <w:r w:rsidRPr="00C24C61">
        <w:rPr>
          <w:sz w:val="34"/>
        </w:rPr>
        <w:t>.</w:t>
      </w:r>
    </w:p>
    <w:p w:rsidR="00C43A45" w:rsidRPr="00C24C61" w:rsidRDefault="00C43A45" w:rsidP="00C43A45">
      <w:pPr>
        <w:spacing w:before="360" w:after="120"/>
        <w:rPr>
          <w:b/>
          <w:i/>
          <w:sz w:val="34"/>
        </w:rPr>
      </w:pPr>
      <w:r w:rsidRPr="00C24C61">
        <w:rPr>
          <w:b/>
          <w:i/>
          <w:sz w:val="34"/>
        </w:rPr>
        <w:t>Εθνική νομοθεσία και λοιπές διατάξεις</w:t>
      </w:r>
    </w:p>
    <w:p w:rsidR="00C43A45" w:rsidRPr="00C24C61" w:rsidRDefault="00C43A45" w:rsidP="00C43A45">
      <w:pPr>
        <w:rPr>
          <w:sz w:val="34"/>
        </w:rPr>
      </w:pPr>
      <w:r w:rsidRPr="00C24C61">
        <w:rPr>
          <w:sz w:val="34"/>
        </w:rPr>
        <w:t xml:space="preserve">Σύμφωνα με την πρόσφατη ελληνική νομοθεσία, τα άτομα με αναπηρία προστατεύονται ως προς τα δικαιώματά τους σε σχέση με τον υπόλοιπο πληθυσμό για ίση μεταχείριση </w:t>
      </w:r>
      <w:r w:rsidRPr="00C24C61">
        <w:rPr>
          <w:sz w:val="34"/>
        </w:rPr>
        <w:lastRenderedPageBreak/>
        <w:t>και ίσες ευκαιρίες στην εκπαίδευση, στην απασχόληση, στην υγεία και στις κοινωνικές υπηρεσίες, με στόχο τη συ</w:t>
      </w:r>
      <w:r w:rsidRPr="00C24C61">
        <w:rPr>
          <w:sz w:val="34"/>
        </w:rPr>
        <w:t>μ</w:t>
      </w:r>
      <w:r w:rsidRPr="00C24C61">
        <w:rPr>
          <w:sz w:val="34"/>
        </w:rPr>
        <w:t>μετοχή τους σε όλες τις δραστηριότητες της ζωής (κοινων</w:t>
      </w:r>
      <w:r w:rsidRPr="00C24C61">
        <w:rPr>
          <w:sz w:val="34"/>
        </w:rPr>
        <w:t>ι</w:t>
      </w:r>
      <w:r w:rsidRPr="00C24C61">
        <w:rPr>
          <w:sz w:val="34"/>
        </w:rPr>
        <w:t>κές, οικονομικές, πολιτιστικές), σύμφωνα πάντα με τις αν</w:t>
      </w:r>
      <w:r w:rsidRPr="00C24C61">
        <w:rPr>
          <w:sz w:val="34"/>
        </w:rPr>
        <w:t>ά</w:t>
      </w:r>
      <w:r w:rsidRPr="00C24C61">
        <w:rPr>
          <w:sz w:val="34"/>
        </w:rPr>
        <w:t>γκες και τις ιδιαίτερες ικαν</w:t>
      </w:r>
      <w:r w:rsidRPr="00C24C61">
        <w:rPr>
          <w:sz w:val="34"/>
        </w:rPr>
        <w:t>ό</w:t>
      </w:r>
      <w:r w:rsidRPr="00C24C61">
        <w:rPr>
          <w:sz w:val="34"/>
        </w:rPr>
        <w:t>τητές τους</w:t>
      </w:r>
      <w:r w:rsidRPr="00C24C61">
        <w:rPr>
          <w:rStyle w:val="aa"/>
          <w:sz w:val="34"/>
        </w:rPr>
        <w:footnoteReference w:id="36"/>
      </w:r>
      <w:r w:rsidRPr="00C24C61">
        <w:rPr>
          <w:sz w:val="34"/>
        </w:rPr>
        <w:t>. Η νομοθεσία είναι σύμφωνη με τα διεθνή κριτήρια και τους διεθνείς κανον</w:t>
      </w:r>
      <w:r w:rsidRPr="00C24C61">
        <w:rPr>
          <w:sz w:val="34"/>
        </w:rPr>
        <w:t>ι</w:t>
      </w:r>
      <w:r w:rsidRPr="00C24C61">
        <w:rPr>
          <w:sz w:val="34"/>
        </w:rPr>
        <w:t>σμούς, όπως είναι οι Πρότυποι Κανόνες για την εξίσωση των ευκαιριών των ατόμων με αναπηρία, οι οποίοι υιοθετ</w:t>
      </w:r>
      <w:r w:rsidRPr="00C24C61">
        <w:rPr>
          <w:sz w:val="34"/>
        </w:rPr>
        <w:t>ή</w:t>
      </w:r>
      <w:r w:rsidRPr="00C24C61">
        <w:rPr>
          <w:sz w:val="34"/>
        </w:rPr>
        <w:t>θηκαν από το Ελληνικό Κοινοβούλιο με τον ν.2430/96.</w:t>
      </w:r>
    </w:p>
    <w:p w:rsidR="00C43A45" w:rsidRPr="00C24C61" w:rsidRDefault="00C43A45" w:rsidP="00C43A45">
      <w:pPr>
        <w:rPr>
          <w:sz w:val="34"/>
        </w:rPr>
      </w:pPr>
      <w:r w:rsidRPr="00C24C61">
        <w:rPr>
          <w:sz w:val="34"/>
        </w:rPr>
        <w:t>Για τη διασφάλιση της εφαρμογής της αρχής της ίσης μετ</w:t>
      </w:r>
      <w:r w:rsidRPr="00C24C61">
        <w:rPr>
          <w:sz w:val="34"/>
        </w:rPr>
        <w:t>α</w:t>
      </w:r>
      <w:r w:rsidRPr="00C24C61">
        <w:rPr>
          <w:sz w:val="34"/>
        </w:rPr>
        <w:t xml:space="preserve">χείρισης, ο ν. 3304/2005 («Νόμος για την εφαρμογή της </w:t>
      </w:r>
      <w:r w:rsidRPr="00C24C61">
        <w:rPr>
          <w:sz w:val="34"/>
        </w:rPr>
        <w:t>ί</w:t>
      </w:r>
      <w:r w:rsidRPr="00C24C61">
        <w:rPr>
          <w:sz w:val="34"/>
        </w:rPr>
        <w:t>σης μετ</w:t>
      </w:r>
      <w:r w:rsidRPr="00C24C61">
        <w:rPr>
          <w:sz w:val="34"/>
        </w:rPr>
        <w:t>α</w:t>
      </w:r>
      <w:r w:rsidRPr="00C24C61">
        <w:rPr>
          <w:sz w:val="34"/>
        </w:rPr>
        <w:t xml:space="preserve">χείρισης») έχει ως σκοπό «τη θέσπιση του γενικού πλαισίου ρυθμίσεως για την καταπολέμηση των διακρίσεων λόγω φυλετικής ή </w:t>
      </w:r>
      <w:proofErr w:type="spellStart"/>
      <w:r w:rsidRPr="00C24C61">
        <w:rPr>
          <w:sz w:val="34"/>
        </w:rPr>
        <w:t>εθνοτικής</w:t>
      </w:r>
      <w:proofErr w:type="spellEnd"/>
      <w:r w:rsidRPr="00C24C61">
        <w:rPr>
          <w:sz w:val="34"/>
        </w:rPr>
        <w:t xml:space="preserve"> κατ</w:t>
      </w:r>
      <w:r w:rsidRPr="00C24C61">
        <w:rPr>
          <w:sz w:val="34"/>
        </w:rPr>
        <w:t>α</w:t>
      </w:r>
      <w:r w:rsidRPr="00C24C61">
        <w:rPr>
          <w:sz w:val="34"/>
        </w:rPr>
        <w:t>γωγής καθώς και για την καταπολέμηση των διακρίσεων λόγω θρησκευτικών ή ά</w:t>
      </w:r>
      <w:r w:rsidRPr="00C24C61">
        <w:rPr>
          <w:sz w:val="34"/>
        </w:rPr>
        <w:t>λ</w:t>
      </w:r>
      <w:r w:rsidRPr="00C24C61">
        <w:rPr>
          <w:sz w:val="34"/>
        </w:rPr>
        <w:t>λων πεποιθήσεων, αναπηρίας, ηλικίας ή γενετήσιου προσ</w:t>
      </w:r>
      <w:r w:rsidRPr="00C24C61">
        <w:rPr>
          <w:sz w:val="34"/>
        </w:rPr>
        <w:t>α</w:t>
      </w:r>
      <w:r w:rsidRPr="00C24C61">
        <w:rPr>
          <w:sz w:val="34"/>
        </w:rPr>
        <w:t>νατολισμού στον τ</w:t>
      </w:r>
      <w:r w:rsidRPr="00C24C61">
        <w:rPr>
          <w:sz w:val="34"/>
        </w:rPr>
        <w:t>ο</w:t>
      </w:r>
      <w:r w:rsidRPr="00C24C61">
        <w:rPr>
          <w:sz w:val="34"/>
        </w:rPr>
        <w:t>μέα της απασχόλησης και της εργασίας, σύμφωνα με τις Οδηγίες 2000/43/ΕΚ του Συμβουλίου της 29ης Ιουνίου 2000 (περί εφαρμογής της αρχής της ίσης μ</w:t>
      </w:r>
      <w:r w:rsidRPr="00C24C61">
        <w:rPr>
          <w:sz w:val="34"/>
        </w:rPr>
        <w:t>ε</w:t>
      </w:r>
      <w:r w:rsidRPr="00C24C61">
        <w:rPr>
          <w:sz w:val="34"/>
        </w:rPr>
        <w:t>ταχείρισης προσ</w:t>
      </w:r>
      <w:r w:rsidRPr="00C24C61">
        <w:rPr>
          <w:sz w:val="34"/>
        </w:rPr>
        <w:t>ώ</w:t>
      </w:r>
      <w:r w:rsidRPr="00C24C61">
        <w:rPr>
          <w:sz w:val="34"/>
        </w:rPr>
        <w:t xml:space="preserve">πων ασχέτως φυλετικής ή </w:t>
      </w:r>
      <w:proofErr w:type="spellStart"/>
      <w:r w:rsidRPr="00C24C61">
        <w:rPr>
          <w:sz w:val="34"/>
        </w:rPr>
        <w:t>εθνοτικής</w:t>
      </w:r>
      <w:proofErr w:type="spellEnd"/>
      <w:r w:rsidRPr="00C24C61">
        <w:rPr>
          <w:sz w:val="34"/>
        </w:rPr>
        <w:t xml:space="preserve"> τους καταγωγής) και 2000/78/ΕΚ του Συμβουλίου της 27ης Ν</w:t>
      </w:r>
      <w:r w:rsidRPr="00C24C61">
        <w:rPr>
          <w:sz w:val="34"/>
        </w:rPr>
        <w:t>ο</w:t>
      </w:r>
      <w:r w:rsidRPr="00C24C61">
        <w:rPr>
          <w:sz w:val="34"/>
        </w:rPr>
        <w:t>εμβρίου 2000, ώστε να δ</w:t>
      </w:r>
      <w:r w:rsidRPr="00C24C61">
        <w:rPr>
          <w:sz w:val="34"/>
        </w:rPr>
        <w:t>ι</w:t>
      </w:r>
      <w:r w:rsidRPr="00C24C61">
        <w:rPr>
          <w:sz w:val="34"/>
        </w:rPr>
        <w:t>ασφαλίζεται η εφαρμογή της αρχής της ίσης μεταχείρισης». Με τον ίδιο νόμο (ν.3304/2005) προσδιορίζονται οι φορείς προ</w:t>
      </w:r>
      <w:r w:rsidRPr="00C24C61">
        <w:rPr>
          <w:sz w:val="34"/>
        </w:rPr>
        <w:t>ώ</w:t>
      </w:r>
      <w:r w:rsidRPr="00C24C61">
        <w:rPr>
          <w:sz w:val="34"/>
        </w:rPr>
        <w:t>θησης της αρχής της ίσης μεταχείρισης</w:t>
      </w:r>
      <w:r w:rsidRPr="00C24C61">
        <w:rPr>
          <w:rStyle w:val="aa"/>
          <w:sz w:val="34"/>
        </w:rPr>
        <w:footnoteReference w:id="37"/>
      </w:r>
      <w:r w:rsidRPr="00C24C61">
        <w:rPr>
          <w:sz w:val="34"/>
        </w:rPr>
        <w:t>.</w:t>
      </w:r>
    </w:p>
    <w:p w:rsidR="00C43A45" w:rsidRPr="00C24C61" w:rsidRDefault="00C43A45" w:rsidP="00C43A45">
      <w:pPr>
        <w:rPr>
          <w:sz w:val="34"/>
        </w:rPr>
      </w:pPr>
      <w:r w:rsidRPr="00C24C61">
        <w:rPr>
          <w:sz w:val="34"/>
        </w:rPr>
        <w:lastRenderedPageBreak/>
        <w:t>Ο αστικός κώδικας και ο κώδικας πολιτικής δικονομίας κ</w:t>
      </w:r>
      <w:r w:rsidRPr="00C24C61">
        <w:rPr>
          <w:sz w:val="34"/>
        </w:rPr>
        <w:t>α</w:t>
      </w:r>
      <w:r w:rsidRPr="00C24C61">
        <w:rPr>
          <w:sz w:val="34"/>
        </w:rPr>
        <w:t>τοχ</w:t>
      </w:r>
      <w:r w:rsidRPr="00C24C61">
        <w:rPr>
          <w:sz w:val="34"/>
        </w:rPr>
        <w:t>υ</w:t>
      </w:r>
      <w:r w:rsidRPr="00C24C61">
        <w:rPr>
          <w:sz w:val="34"/>
        </w:rPr>
        <w:t>ρώνει τα αστικά δικαιώματα των ατόμων με αναπηρία. Αντ</w:t>
      </w:r>
      <w:r w:rsidRPr="00C24C61">
        <w:rPr>
          <w:sz w:val="34"/>
        </w:rPr>
        <w:t>ί</w:t>
      </w:r>
      <w:r w:rsidRPr="00C24C61">
        <w:rPr>
          <w:sz w:val="34"/>
        </w:rPr>
        <w:t>στοιχα, στον ποινικό κώδικα και στον κώδικα ποινικής δικονομίας εμπερι</w:t>
      </w:r>
      <w:r w:rsidRPr="00C24C61">
        <w:rPr>
          <w:sz w:val="34"/>
        </w:rPr>
        <w:t>έ</w:t>
      </w:r>
      <w:r w:rsidRPr="00C24C61">
        <w:rPr>
          <w:sz w:val="34"/>
        </w:rPr>
        <w:t>χονται άρθρα για την ποινική ευθύνη των ατόμων με αναπηρία. Λοιπές γενικές διατάξεις και ρυθμ</w:t>
      </w:r>
      <w:r w:rsidRPr="00C24C61">
        <w:rPr>
          <w:sz w:val="34"/>
        </w:rPr>
        <w:t>ί</w:t>
      </w:r>
      <w:r w:rsidRPr="00C24C61">
        <w:rPr>
          <w:sz w:val="34"/>
        </w:rPr>
        <w:t>σεις για τα άτομα με αναπηρία εμπεριέχονται σε πλήθος προεδρικών διαταγμάτων και νόμων που αφορούν την απ</w:t>
      </w:r>
      <w:r w:rsidRPr="00C24C61">
        <w:rPr>
          <w:sz w:val="34"/>
        </w:rPr>
        <w:t>α</w:t>
      </w:r>
      <w:r w:rsidRPr="00C24C61">
        <w:rPr>
          <w:sz w:val="34"/>
        </w:rPr>
        <w:t>σχόληση, την εκπαίδευση, τον αθλητισμό, τις διε</w:t>
      </w:r>
      <w:r w:rsidRPr="00C24C61">
        <w:rPr>
          <w:sz w:val="34"/>
        </w:rPr>
        <w:t>υ</w:t>
      </w:r>
      <w:r w:rsidRPr="00C24C61">
        <w:rPr>
          <w:sz w:val="34"/>
        </w:rPr>
        <w:t>κολύνσεις διακίνησης, την υγεία, τη σύσταση ιδρυμάτων κοινωνικής στήριξης, τις υπηρεσίες υποστήριξης, τις φορολογικές ελ</w:t>
      </w:r>
      <w:r w:rsidRPr="00C24C61">
        <w:rPr>
          <w:sz w:val="34"/>
        </w:rPr>
        <w:t>α</w:t>
      </w:r>
      <w:r w:rsidRPr="00C24C61">
        <w:rPr>
          <w:sz w:val="34"/>
        </w:rPr>
        <w:t>φρύνσεις και απαλλαγές, την οικον</w:t>
      </w:r>
      <w:r w:rsidRPr="00C24C61">
        <w:rPr>
          <w:sz w:val="34"/>
        </w:rPr>
        <w:t>ο</w:t>
      </w:r>
      <w:r w:rsidRPr="00C24C61">
        <w:rPr>
          <w:sz w:val="34"/>
        </w:rPr>
        <w:t>μική ενίσχυση και τις άλλες κοινωνικές παροχές, την ατελή εισαγωγή επιβατικών αυτοκινήτων, την κοιν</w:t>
      </w:r>
      <w:r w:rsidRPr="00C24C61">
        <w:rPr>
          <w:sz w:val="34"/>
        </w:rPr>
        <w:t>ω</w:t>
      </w:r>
      <w:r w:rsidRPr="00C24C61">
        <w:rPr>
          <w:sz w:val="34"/>
        </w:rPr>
        <w:t>νική ασφάλιση</w:t>
      </w:r>
      <w:r w:rsidRPr="00C24C61">
        <w:rPr>
          <w:rStyle w:val="aa"/>
          <w:sz w:val="34"/>
        </w:rPr>
        <w:footnoteReference w:id="38"/>
      </w:r>
      <w:r w:rsidRPr="00C24C61">
        <w:rPr>
          <w:sz w:val="34"/>
        </w:rPr>
        <w:t>.</w:t>
      </w:r>
    </w:p>
    <w:p w:rsidR="006C4412" w:rsidRPr="00C24C61" w:rsidRDefault="00C43A45" w:rsidP="00C43A45">
      <w:pPr>
        <w:rPr>
          <w:sz w:val="34"/>
        </w:rPr>
      </w:pPr>
      <w:r w:rsidRPr="00C24C61">
        <w:rPr>
          <w:sz w:val="34"/>
        </w:rPr>
        <w:t>Στο πλαίσιο ενός ΣΔΑ, είναι δυνατόν να σχεδιαστούν ενέ</w:t>
      </w:r>
      <w:r w:rsidRPr="00C24C61">
        <w:rPr>
          <w:sz w:val="34"/>
        </w:rPr>
        <w:t>ρ</w:t>
      </w:r>
      <w:r w:rsidRPr="00C24C61">
        <w:rPr>
          <w:sz w:val="34"/>
        </w:rPr>
        <w:t xml:space="preserve">γειες οι οποίες να στοχεύουν στον έλεγχο της υλοποίησης αρχών και ρυθμίσεων που προβλέπει το θεσμικό-νομικό πλαίσιο για την αναπηρία. Επίσης, σε συνδυασμό με τον </w:t>
      </w:r>
      <w:r w:rsidRPr="00C24C61">
        <w:rPr>
          <w:sz w:val="34"/>
        </w:rPr>
        <w:t>έ</w:t>
      </w:r>
      <w:r w:rsidRPr="00C24C61">
        <w:rPr>
          <w:sz w:val="34"/>
        </w:rPr>
        <w:t xml:space="preserve">λεγχο εφαρμογής της νομοθεσίας, είναι δυνατόν να γίνεται και έλεγχος τήρησης των σχετικών προτύπων που έχουν </w:t>
      </w:r>
      <w:r w:rsidRPr="00C24C61">
        <w:rPr>
          <w:sz w:val="34"/>
        </w:rPr>
        <w:t>α</w:t>
      </w:r>
      <w:r w:rsidRPr="00C24C61">
        <w:rPr>
          <w:sz w:val="34"/>
        </w:rPr>
        <w:t>ναπτυχθεί για τον σχεδιασμό των υπηρεσιών και την κατ</w:t>
      </w:r>
      <w:r w:rsidRPr="00C24C61">
        <w:rPr>
          <w:sz w:val="34"/>
        </w:rPr>
        <w:t>α</w:t>
      </w:r>
      <w:r w:rsidRPr="00C24C61">
        <w:rPr>
          <w:sz w:val="34"/>
        </w:rPr>
        <w:t>σκευή υποδομών, εξοπλ</w:t>
      </w:r>
      <w:r w:rsidRPr="00C24C61">
        <w:rPr>
          <w:sz w:val="34"/>
        </w:rPr>
        <w:t>ι</w:t>
      </w:r>
      <w:r w:rsidRPr="00C24C61">
        <w:rPr>
          <w:sz w:val="34"/>
        </w:rPr>
        <w:t>σμού και προϊόντων.</w:t>
      </w:r>
    </w:p>
    <w:p w:rsidR="006C4412" w:rsidRPr="00C24C61" w:rsidRDefault="006C4412" w:rsidP="006C4412">
      <w:pPr>
        <w:rPr>
          <w:sz w:val="34"/>
        </w:rPr>
      </w:pPr>
    </w:p>
    <w:p w:rsidR="007411AD" w:rsidRPr="00C24C61" w:rsidRDefault="007411AD" w:rsidP="00C05F7B">
      <w:pPr>
        <w:rPr>
          <w:sz w:val="34"/>
        </w:rPr>
      </w:pPr>
    </w:p>
    <w:p w:rsidR="007411AD" w:rsidRPr="00C24C61" w:rsidRDefault="007411AD" w:rsidP="00180046">
      <w:pPr>
        <w:rPr>
          <w:sz w:val="34"/>
        </w:rPr>
        <w:sectPr w:rsidR="007411AD" w:rsidRPr="00C24C61" w:rsidSect="00430672">
          <w:type w:val="oddPage"/>
          <w:pgSz w:w="11906" w:h="16838"/>
          <w:pgMar w:top="1440" w:right="1800" w:bottom="1440" w:left="1800" w:header="708" w:footer="708" w:gutter="0"/>
          <w:cols w:space="708"/>
          <w:docGrid w:linePitch="360"/>
        </w:sectPr>
      </w:pPr>
    </w:p>
    <w:p w:rsidR="007411AD" w:rsidRPr="00C24C61" w:rsidRDefault="007411AD" w:rsidP="007411AD">
      <w:pPr>
        <w:pStyle w:val="1"/>
        <w:rPr>
          <w:sz w:val="48"/>
        </w:rPr>
      </w:pPr>
      <w:bookmarkStart w:id="68" w:name="_Ref358262815"/>
      <w:bookmarkStart w:id="69" w:name="_Ref358263063"/>
      <w:bookmarkStart w:id="70" w:name="_Toc358524497"/>
      <w:bookmarkStart w:id="71" w:name="_Toc362875059"/>
      <w:r w:rsidRPr="00C24C61">
        <w:rPr>
          <w:sz w:val="48"/>
        </w:rPr>
        <w:lastRenderedPageBreak/>
        <w:t>Διαδικασία εκπόνησης και περιεχόμ</w:t>
      </w:r>
      <w:r w:rsidRPr="00C24C61">
        <w:rPr>
          <w:sz w:val="48"/>
        </w:rPr>
        <w:t>ε</w:t>
      </w:r>
      <w:r w:rsidRPr="00C24C61">
        <w:rPr>
          <w:sz w:val="48"/>
        </w:rPr>
        <w:t>νο ενός Σχεδίου Δράσης για την Αν</w:t>
      </w:r>
      <w:r w:rsidRPr="00C24C61">
        <w:rPr>
          <w:sz w:val="48"/>
        </w:rPr>
        <w:t>α</w:t>
      </w:r>
      <w:r w:rsidRPr="00C24C61">
        <w:rPr>
          <w:sz w:val="48"/>
        </w:rPr>
        <w:t>πηρία</w:t>
      </w:r>
      <w:bookmarkEnd w:id="68"/>
      <w:bookmarkEnd w:id="69"/>
      <w:bookmarkEnd w:id="70"/>
      <w:bookmarkEnd w:id="71"/>
    </w:p>
    <w:p w:rsidR="007411AD" w:rsidRPr="00C24C61" w:rsidRDefault="00B4785B" w:rsidP="00B4785B">
      <w:pPr>
        <w:rPr>
          <w:sz w:val="34"/>
        </w:rPr>
      </w:pPr>
      <w:r w:rsidRPr="00C24C61">
        <w:rPr>
          <w:sz w:val="34"/>
        </w:rPr>
        <w:t>Το ΣΔΑ θα πρέπει να καταρτιστεί με την κατά το δυνατόν εκτ</w:t>
      </w:r>
      <w:r w:rsidRPr="00C24C61">
        <w:rPr>
          <w:sz w:val="34"/>
        </w:rPr>
        <w:t>ε</w:t>
      </w:r>
      <w:r w:rsidRPr="00C24C61">
        <w:rPr>
          <w:sz w:val="34"/>
        </w:rPr>
        <w:t>νέστερη διαβούλευση με την τοπική κοινωνία και τους φορείς της και με την ενεργό συμμετοχή των οργανώσεων των ατόμων με αναπηρία. Οι πολιτικές και τα προγράμματα που αναπτύσσονται χωρίς τη συμβολή των ατόμων με αν</w:t>
      </w:r>
      <w:r w:rsidRPr="00C24C61">
        <w:rPr>
          <w:sz w:val="34"/>
        </w:rPr>
        <w:t>α</w:t>
      </w:r>
      <w:r w:rsidRPr="00C24C61">
        <w:rPr>
          <w:sz w:val="34"/>
        </w:rPr>
        <w:t>πηρία ενέχουν τον κίνδυνο όχι μόνο να μην ανταποκρίν</w:t>
      </w:r>
      <w:r w:rsidRPr="00C24C61">
        <w:rPr>
          <w:sz w:val="34"/>
        </w:rPr>
        <w:t>ο</w:t>
      </w:r>
      <w:r w:rsidRPr="00C24C61">
        <w:rPr>
          <w:sz w:val="34"/>
        </w:rPr>
        <w:t>νται στις πραγματικές ανάγκες, αλλά ακόμη και να αναπ</w:t>
      </w:r>
      <w:r w:rsidRPr="00C24C61">
        <w:rPr>
          <w:sz w:val="34"/>
        </w:rPr>
        <w:t>α</w:t>
      </w:r>
      <w:r w:rsidRPr="00C24C61">
        <w:rPr>
          <w:sz w:val="34"/>
        </w:rPr>
        <w:t>ράγουν, έστω και με έμμεσο τρόπο, διακρίσεις σε βάρος των ατόμων με αναπηρία. Το σχέδιο του ΣΔΑ, πριν την οριστ</w:t>
      </w:r>
      <w:r w:rsidRPr="00C24C61">
        <w:rPr>
          <w:sz w:val="34"/>
        </w:rPr>
        <w:t>ι</w:t>
      </w:r>
      <w:r w:rsidRPr="00C24C61">
        <w:rPr>
          <w:sz w:val="34"/>
        </w:rPr>
        <w:t>κοπο</w:t>
      </w:r>
      <w:r w:rsidRPr="00C24C61">
        <w:rPr>
          <w:sz w:val="34"/>
        </w:rPr>
        <w:t>ί</w:t>
      </w:r>
      <w:r w:rsidRPr="00C24C61">
        <w:rPr>
          <w:sz w:val="34"/>
        </w:rPr>
        <w:t>ηση και την έναρξη εφαρμογής του, είναι σκόπιμο να παρουσιαστεί σε ειδική ημερίδα. Η εν λόγω ημερίδα, αφ</w:t>
      </w:r>
      <w:r w:rsidRPr="00C24C61">
        <w:rPr>
          <w:sz w:val="34"/>
        </w:rPr>
        <w:t>ε</w:t>
      </w:r>
      <w:r w:rsidRPr="00C24C61">
        <w:rPr>
          <w:sz w:val="34"/>
        </w:rPr>
        <w:t>νός θα εμπλουτίσει με ιδέες το ΣΔΑ, αφετέρου θα συμβά</w:t>
      </w:r>
      <w:r w:rsidRPr="00C24C61">
        <w:rPr>
          <w:sz w:val="34"/>
        </w:rPr>
        <w:t>λ</w:t>
      </w:r>
      <w:r w:rsidRPr="00C24C61">
        <w:rPr>
          <w:sz w:val="34"/>
        </w:rPr>
        <w:t>λει στη δημοσι</w:t>
      </w:r>
      <w:r w:rsidRPr="00C24C61">
        <w:rPr>
          <w:sz w:val="34"/>
        </w:rPr>
        <w:t>ο</w:t>
      </w:r>
      <w:r w:rsidRPr="00C24C61">
        <w:rPr>
          <w:sz w:val="34"/>
        </w:rPr>
        <w:t>ποίησή του.</w:t>
      </w:r>
    </w:p>
    <w:p w:rsidR="00B4785B" w:rsidRPr="00C24C61" w:rsidRDefault="00B4785B" w:rsidP="00B4785B">
      <w:pPr>
        <w:rPr>
          <w:sz w:val="34"/>
        </w:rPr>
      </w:pPr>
    </w:p>
    <w:p w:rsidR="007411AD" w:rsidRPr="00C24C61" w:rsidRDefault="007411AD" w:rsidP="007411AD">
      <w:pPr>
        <w:pStyle w:val="2"/>
        <w:rPr>
          <w:sz w:val="36"/>
        </w:rPr>
      </w:pPr>
      <w:bookmarkStart w:id="72" w:name="_Toc358524498"/>
      <w:bookmarkStart w:id="73" w:name="_Toc362875060"/>
      <w:r w:rsidRPr="00C24C61">
        <w:rPr>
          <w:sz w:val="36"/>
        </w:rPr>
        <w:t>Συγκρότηση «ομάδας έργου»</w:t>
      </w:r>
      <w:bookmarkEnd w:id="72"/>
      <w:bookmarkEnd w:id="73"/>
    </w:p>
    <w:p w:rsidR="00B4785B" w:rsidRPr="00C24C61" w:rsidRDefault="00B4785B" w:rsidP="00B4785B">
      <w:pPr>
        <w:rPr>
          <w:sz w:val="34"/>
        </w:rPr>
      </w:pPr>
      <w:r w:rsidRPr="00C24C61">
        <w:rPr>
          <w:sz w:val="34"/>
        </w:rPr>
        <w:t>Το ζήτημα της αναπηρίας είναι πολυδιάστατο και διεπιστ</w:t>
      </w:r>
      <w:r w:rsidRPr="00C24C61">
        <w:rPr>
          <w:sz w:val="34"/>
        </w:rPr>
        <w:t>η</w:t>
      </w:r>
      <w:r w:rsidRPr="00C24C61">
        <w:rPr>
          <w:sz w:val="34"/>
        </w:rPr>
        <w:t>μονικό, συνεπώς, η εκπόνηση ερευνών, μελετών και Σχεδ</w:t>
      </w:r>
      <w:r w:rsidRPr="00C24C61">
        <w:rPr>
          <w:sz w:val="34"/>
        </w:rPr>
        <w:t>ί</w:t>
      </w:r>
      <w:r w:rsidRPr="00C24C61">
        <w:rPr>
          <w:sz w:val="34"/>
        </w:rPr>
        <w:t>ων Δρ</w:t>
      </w:r>
      <w:r w:rsidRPr="00C24C61">
        <w:rPr>
          <w:sz w:val="34"/>
        </w:rPr>
        <w:t>ά</w:t>
      </w:r>
      <w:r w:rsidRPr="00C24C61">
        <w:rPr>
          <w:sz w:val="34"/>
        </w:rPr>
        <w:t>σης για την Αναπηρία, απαιτεί τη συμμετοχή ατόμων με διαφορετικές γνώσεις. Είναι πρ</w:t>
      </w:r>
      <w:r w:rsidRPr="00C24C61">
        <w:rPr>
          <w:sz w:val="34"/>
        </w:rPr>
        <w:t>ο</w:t>
      </w:r>
      <w:r w:rsidRPr="00C24C61">
        <w:rPr>
          <w:sz w:val="34"/>
        </w:rPr>
        <w:t>φανές, ότι οι ανάγκες σε ειδικότητες προσδιορίζονται από τις συγκεκριμένες συνθ</w:t>
      </w:r>
      <w:r w:rsidRPr="00C24C61">
        <w:rPr>
          <w:sz w:val="34"/>
        </w:rPr>
        <w:t>ή</w:t>
      </w:r>
      <w:r w:rsidRPr="00C24C61">
        <w:rPr>
          <w:sz w:val="34"/>
        </w:rPr>
        <w:t>κες και απαιτήσεις. Ωστόσο, τα γνωστικά πεδία που θα πρ</w:t>
      </w:r>
      <w:r w:rsidRPr="00C24C61">
        <w:rPr>
          <w:sz w:val="34"/>
        </w:rPr>
        <w:t>έ</w:t>
      </w:r>
      <w:r w:rsidRPr="00C24C61">
        <w:rPr>
          <w:sz w:val="34"/>
        </w:rPr>
        <w:t>πει να καλύπτονται για τη σύνταξη ενός ΣΔΑ είναι κυρίως: το δίκαιο, η κοινωνι</w:t>
      </w:r>
      <w:r w:rsidRPr="00C24C61">
        <w:rPr>
          <w:sz w:val="34"/>
        </w:rPr>
        <w:t>ο</w:t>
      </w:r>
      <w:r w:rsidRPr="00C24C61">
        <w:rPr>
          <w:sz w:val="34"/>
        </w:rPr>
        <w:t xml:space="preserve">λογία, η ψυχολογία, τα οικονομικά, η </w:t>
      </w:r>
      <w:r w:rsidRPr="00C24C61">
        <w:rPr>
          <w:sz w:val="34"/>
        </w:rPr>
        <w:lastRenderedPageBreak/>
        <w:t>τεχνολογία (μηχανικοί, αρχιτέκτονες, επιστήμονες πληρ</w:t>
      </w:r>
      <w:r w:rsidRPr="00C24C61">
        <w:rPr>
          <w:sz w:val="34"/>
        </w:rPr>
        <w:t>ο</w:t>
      </w:r>
      <w:r w:rsidRPr="00C24C61">
        <w:rPr>
          <w:sz w:val="34"/>
        </w:rPr>
        <w:t>φορικής) κ.ά. Η βασική «ομάδα έργου» είναι δυνατόν να συνεργάζεται κατά περίπτωση και με άτομα που καλ</w:t>
      </w:r>
      <w:r w:rsidRPr="00C24C61">
        <w:rPr>
          <w:sz w:val="34"/>
        </w:rPr>
        <w:t>ύ</w:t>
      </w:r>
      <w:r w:rsidRPr="00C24C61">
        <w:rPr>
          <w:sz w:val="34"/>
        </w:rPr>
        <w:t>πτουν ειδικές απαιτήσεις.</w:t>
      </w:r>
    </w:p>
    <w:p w:rsidR="007411AD" w:rsidRPr="00C24C61" w:rsidRDefault="00B4785B" w:rsidP="00B4785B">
      <w:pPr>
        <w:rPr>
          <w:sz w:val="34"/>
        </w:rPr>
      </w:pPr>
      <w:r w:rsidRPr="00C24C61">
        <w:rPr>
          <w:sz w:val="34"/>
        </w:rPr>
        <w:t>Όπως ήδη αναφέρθηκε, στην εκπόνηση ενός ΣΔΑ τα ίδια τα άτομα με αναπηρία πρέπει να έχουν ενεργή συμμετοχή. Σ</w:t>
      </w:r>
      <w:r w:rsidRPr="00C24C61">
        <w:rPr>
          <w:sz w:val="34"/>
        </w:rPr>
        <w:t>υ</w:t>
      </w:r>
      <w:r w:rsidRPr="00C24C61">
        <w:rPr>
          <w:sz w:val="34"/>
        </w:rPr>
        <w:t>νεπώς, η «ομάδα έργου» θα πρέπει να στελεχώνεται και από άτομα με αναπηρία. Σε περίπτωση που αυτό δεν είναι εφ</w:t>
      </w:r>
      <w:r w:rsidRPr="00C24C61">
        <w:rPr>
          <w:sz w:val="34"/>
        </w:rPr>
        <w:t>ι</w:t>
      </w:r>
      <w:r w:rsidRPr="00C24C61">
        <w:rPr>
          <w:sz w:val="34"/>
        </w:rPr>
        <w:t>κτό τα άτομα με αναπηρία θα πρέπει να πλαισιώνουν την «ομάδα έργου» έχοντας συμβουλευτικό ρ</w:t>
      </w:r>
      <w:r w:rsidRPr="00C24C61">
        <w:rPr>
          <w:sz w:val="34"/>
        </w:rPr>
        <w:t>ό</w:t>
      </w:r>
      <w:r w:rsidRPr="00C24C61">
        <w:rPr>
          <w:sz w:val="34"/>
        </w:rPr>
        <w:t>λο, δεδομένου ότι η εμπειρία τους είναι αναντικατάστατη τόσο στην καταγρ</w:t>
      </w:r>
      <w:r w:rsidRPr="00C24C61">
        <w:rPr>
          <w:sz w:val="34"/>
        </w:rPr>
        <w:t>α</w:t>
      </w:r>
      <w:r w:rsidRPr="00C24C61">
        <w:rPr>
          <w:sz w:val="34"/>
        </w:rPr>
        <w:t>φή των προβλημάτων όσο και στην υπόδειξη τρόπων για την αντιμετώπισή τους.</w:t>
      </w:r>
    </w:p>
    <w:p w:rsidR="00B4785B" w:rsidRPr="00C24C61" w:rsidRDefault="00B4785B" w:rsidP="00C05F7B">
      <w:pPr>
        <w:rPr>
          <w:sz w:val="34"/>
        </w:rPr>
      </w:pPr>
    </w:p>
    <w:p w:rsidR="007411AD" w:rsidRPr="00C24C61" w:rsidRDefault="007411AD" w:rsidP="007411AD">
      <w:pPr>
        <w:pStyle w:val="2"/>
        <w:rPr>
          <w:sz w:val="36"/>
        </w:rPr>
      </w:pPr>
      <w:bookmarkStart w:id="74" w:name="_Toc358524499"/>
      <w:bookmarkStart w:id="75" w:name="_Toc362875061"/>
      <w:r w:rsidRPr="00C24C61">
        <w:rPr>
          <w:sz w:val="36"/>
        </w:rPr>
        <w:t>Αρχικός σχεδιασμός</w:t>
      </w:r>
      <w:bookmarkEnd w:id="74"/>
      <w:bookmarkEnd w:id="75"/>
    </w:p>
    <w:p w:rsidR="007411AD" w:rsidRPr="00C24C61" w:rsidRDefault="00B4785B" w:rsidP="00B4785B">
      <w:pPr>
        <w:rPr>
          <w:sz w:val="34"/>
        </w:rPr>
      </w:pPr>
      <w:r w:rsidRPr="00C24C61">
        <w:rPr>
          <w:sz w:val="34"/>
        </w:rPr>
        <w:t xml:space="preserve">Με δεδομένο ότι ένα ΣΔΑ αναφέρεται στη βελτίωση της </w:t>
      </w:r>
      <w:r w:rsidRPr="00C24C61">
        <w:rPr>
          <w:sz w:val="34"/>
        </w:rPr>
        <w:t>υ</w:t>
      </w:r>
      <w:r w:rsidRPr="00C24C61">
        <w:rPr>
          <w:sz w:val="34"/>
        </w:rPr>
        <w:t>φιστάμενης κατάστασης σε ένα συγκεκριμένο χώρο, η ε</w:t>
      </w:r>
      <w:r w:rsidRPr="00C24C61">
        <w:rPr>
          <w:sz w:val="34"/>
        </w:rPr>
        <w:t>κ</w:t>
      </w:r>
      <w:r w:rsidRPr="00C24C61">
        <w:rPr>
          <w:sz w:val="34"/>
        </w:rPr>
        <w:t>πόνησή του έχει ως προαπαιτούμενο την απόκτηση τεκμ</w:t>
      </w:r>
      <w:r w:rsidRPr="00C24C61">
        <w:rPr>
          <w:sz w:val="34"/>
        </w:rPr>
        <w:t>η</w:t>
      </w:r>
      <w:r w:rsidRPr="00C24C61">
        <w:rPr>
          <w:sz w:val="34"/>
        </w:rPr>
        <w:t>ριωμένης άποψης για αυτόν. Συνεπώς, στη φάση του αρχ</w:t>
      </w:r>
      <w:r w:rsidRPr="00C24C61">
        <w:rPr>
          <w:sz w:val="34"/>
        </w:rPr>
        <w:t>ι</w:t>
      </w:r>
      <w:r w:rsidRPr="00C24C61">
        <w:rPr>
          <w:sz w:val="34"/>
        </w:rPr>
        <w:t>κού σχεδιασμού ενώ είναι δυνατόν να προσδιοριστεί η ομ</w:t>
      </w:r>
      <w:r w:rsidRPr="00C24C61">
        <w:rPr>
          <w:sz w:val="34"/>
        </w:rPr>
        <w:t>ά</w:t>
      </w:r>
      <w:r w:rsidRPr="00C24C61">
        <w:rPr>
          <w:sz w:val="34"/>
        </w:rPr>
        <w:t>δα στόχος, να γίνει επιλογή του θεωρητικού πλαισίου, της μεθοδολογίας και των βασικών στόχων, εντούτοις, η εξειδ</w:t>
      </w:r>
      <w:r w:rsidRPr="00C24C61">
        <w:rPr>
          <w:sz w:val="34"/>
        </w:rPr>
        <w:t>ί</w:t>
      </w:r>
      <w:r w:rsidRPr="00C24C61">
        <w:rPr>
          <w:sz w:val="34"/>
        </w:rPr>
        <w:t>κευσή τους και ειδικά η εξειδίκευση των στόχων μπορεί να οριστικοποιηθεί μόνο μετά την εξαγωγή των συμπερασμ</w:t>
      </w:r>
      <w:r w:rsidRPr="00C24C61">
        <w:rPr>
          <w:sz w:val="34"/>
        </w:rPr>
        <w:t>ά</w:t>
      </w:r>
      <w:r w:rsidRPr="00C24C61">
        <w:rPr>
          <w:sz w:val="34"/>
        </w:rPr>
        <w:t xml:space="preserve">των της </w:t>
      </w:r>
      <w:r w:rsidRPr="00C24C61">
        <w:rPr>
          <w:sz w:val="34"/>
        </w:rPr>
        <w:t>α</w:t>
      </w:r>
      <w:r w:rsidRPr="00C24C61">
        <w:rPr>
          <w:sz w:val="34"/>
        </w:rPr>
        <w:t>ναγνωριστικής μελέτης.</w:t>
      </w:r>
    </w:p>
    <w:p w:rsidR="00B4785B" w:rsidRPr="00C24C61" w:rsidRDefault="00B4785B" w:rsidP="00C05F7B">
      <w:pPr>
        <w:rPr>
          <w:sz w:val="34"/>
        </w:rPr>
      </w:pPr>
    </w:p>
    <w:p w:rsidR="007411AD" w:rsidRPr="00C24C61" w:rsidRDefault="007411AD" w:rsidP="007411AD">
      <w:pPr>
        <w:pStyle w:val="3"/>
        <w:rPr>
          <w:sz w:val="36"/>
        </w:rPr>
      </w:pPr>
      <w:bookmarkStart w:id="76" w:name="_Toc358524500"/>
      <w:bookmarkStart w:id="77" w:name="_Toc362875062"/>
      <w:r w:rsidRPr="00C24C61">
        <w:rPr>
          <w:sz w:val="36"/>
        </w:rPr>
        <w:lastRenderedPageBreak/>
        <w:t>Η ομάδα στόχος</w:t>
      </w:r>
      <w:bookmarkEnd w:id="76"/>
      <w:bookmarkEnd w:id="77"/>
    </w:p>
    <w:p w:rsidR="00B4785B" w:rsidRPr="00C24C61" w:rsidRDefault="00B4785B" w:rsidP="00B4785B">
      <w:pPr>
        <w:rPr>
          <w:sz w:val="34"/>
        </w:rPr>
      </w:pPr>
      <w:r w:rsidRPr="00C24C61">
        <w:rPr>
          <w:sz w:val="34"/>
        </w:rPr>
        <w:t>Η οριοθέτηση της ομάδας στόχου συνιστά κρίσιμη παράμ</w:t>
      </w:r>
      <w:r w:rsidRPr="00C24C61">
        <w:rPr>
          <w:sz w:val="34"/>
        </w:rPr>
        <w:t>ε</w:t>
      </w:r>
      <w:r w:rsidRPr="00C24C61">
        <w:rPr>
          <w:sz w:val="34"/>
        </w:rPr>
        <w:t>τρο στον σχεδιασμό ενός ΣΔΑ. Ο λόγος είναι ότι τα χαρ</w:t>
      </w:r>
      <w:r w:rsidRPr="00C24C61">
        <w:rPr>
          <w:sz w:val="34"/>
        </w:rPr>
        <w:t>α</w:t>
      </w:r>
      <w:r w:rsidRPr="00C24C61">
        <w:rPr>
          <w:sz w:val="34"/>
        </w:rPr>
        <w:t>κτηριστικά και οι ιδιαίτερες ανάγκες κάθε επιμέρους ομ</w:t>
      </w:r>
      <w:r w:rsidRPr="00C24C61">
        <w:rPr>
          <w:sz w:val="34"/>
        </w:rPr>
        <w:t>ά</w:t>
      </w:r>
      <w:r w:rsidRPr="00C24C61">
        <w:rPr>
          <w:sz w:val="34"/>
        </w:rPr>
        <w:t>δας, στην οποία απευθύνεται το ΣΔΑ, επηρεάζουν καταρχάς τους στόχους και ακολούθως τις στρατηγικές και τις ενέ</w:t>
      </w:r>
      <w:r w:rsidRPr="00C24C61">
        <w:rPr>
          <w:sz w:val="34"/>
        </w:rPr>
        <w:t>ρ</w:t>
      </w:r>
      <w:r w:rsidRPr="00C24C61">
        <w:rPr>
          <w:sz w:val="34"/>
        </w:rPr>
        <w:t>γειες που πρέπει να γ</w:t>
      </w:r>
      <w:r w:rsidRPr="00C24C61">
        <w:rPr>
          <w:sz w:val="34"/>
        </w:rPr>
        <w:t>ί</w:t>
      </w:r>
      <w:r w:rsidRPr="00C24C61">
        <w:rPr>
          <w:sz w:val="34"/>
        </w:rPr>
        <w:t>νουν.</w:t>
      </w:r>
    </w:p>
    <w:p w:rsidR="00B4785B" w:rsidRPr="00C24C61" w:rsidRDefault="00B4785B" w:rsidP="00B4785B">
      <w:pPr>
        <w:rPr>
          <w:sz w:val="34"/>
        </w:rPr>
      </w:pPr>
      <w:r w:rsidRPr="00C24C61">
        <w:rPr>
          <w:sz w:val="34"/>
        </w:rPr>
        <w:t>Παρά το γεγονός ότι η πολιτική για την αναπηρία, και άρα ένα ΣΔΑ, αφορά και πρέπει να απευθύνεται σε όλη την κο</w:t>
      </w:r>
      <w:r w:rsidRPr="00C24C61">
        <w:rPr>
          <w:sz w:val="34"/>
        </w:rPr>
        <w:t>ι</w:t>
      </w:r>
      <w:r w:rsidRPr="00C24C61">
        <w:rPr>
          <w:sz w:val="34"/>
        </w:rPr>
        <w:t>νωνία, εντούτοις, θα πρέπει να περιέχει ειδικούς στόχους για τις επιμέρους κατηγορίες του πληθυσμού. Η κατηγοριοπο</w:t>
      </w:r>
      <w:r w:rsidRPr="00C24C61">
        <w:rPr>
          <w:sz w:val="34"/>
        </w:rPr>
        <w:t>ί</w:t>
      </w:r>
      <w:r w:rsidRPr="00C24C61">
        <w:rPr>
          <w:sz w:val="34"/>
        </w:rPr>
        <w:t>ηση των ατ</w:t>
      </w:r>
      <w:r w:rsidRPr="00C24C61">
        <w:rPr>
          <w:sz w:val="34"/>
        </w:rPr>
        <w:t>ό</w:t>
      </w:r>
      <w:r w:rsidRPr="00C24C61">
        <w:rPr>
          <w:sz w:val="34"/>
        </w:rPr>
        <w:t>μων στα οποία απευθύνεται ένα ΣΔΑ μπορεί να γίνει με κριτ</w:t>
      </w:r>
      <w:r w:rsidRPr="00C24C61">
        <w:rPr>
          <w:sz w:val="34"/>
        </w:rPr>
        <w:t>ή</w:t>
      </w:r>
      <w:r w:rsidRPr="00C24C61">
        <w:rPr>
          <w:sz w:val="34"/>
        </w:rPr>
        <w:t>ρια όπως:</w:t>
      </w:r>
    </w:p>
    <w:p w:rsidR="00B4785B" w:rsidRPr="00C24C61" w:rsidRDefault="00B4785B" w:rsidP="00B4785B">
      <w:pPr>
        <w:pStyle w:val="myBullet"/>
        <w:rPr>
          <w:sz w:val="34"/>
        </w:rPr>
      </w:pPr>
      <w:r w:rsidRPr="00C24C61">
        <w:rPr>
          <w:sz w:val="34"/>
        </w:rPr>
        <w:t>Αν είναι άτομα με αναπηρία.</w:t>
      </w:r>
    </w:p>
    <w:p w:rsidR="00B4785B" w:rsidRPr="00C24C61" w:rsidRDefault="00B4785B" w:rsidP="00B4785B">
      <w:pPr>
        <w:pStyle w:val="myBullet"/>
        <w:rPr>
          <w:sz w:val="34"/>
        </w:rPr>
      </w:pPr>
      <w:r w:rsidRPr="00C24C61">
        <w:rPr>
          <w:sz w:val="34"/>
        </w:rPr>
        <w:t>Αν ανήκουν στο άμεσο οικογενειακό περιβάλλον ατ</w:t>
      </w:r>
      <w:r w:rsidRPr="00C24C61">
        <w:rPr>
          <w:sz w:val="34"/>
        </w:rPr>
        <w:t>ό</w:t>
      </w:r>
      <w:r w:rsidRPr="00C24C61">
        <w:rPr>
          <w:sz w:val="34"/>
        </w:rPr>
        <w:t>μου με αναπηρία.</w:t>
      </w:r>
    </w:p>
    <w:p w:rsidR="00B4785B" w:rsidRPr="00C24C61" w:rsidRDefault="00B4785B" w:rsidP="00B4785B">
      <w:pPr>
        <w:pStyle w:val="myBullet"/>
        <w:rPr>
          <w:sz w:val="34"/>
        </w:rPr>
      </w:pPr>
      <w:r w:rsidRPr="00C24C61">
        <w:rPr>
          <w:sz w:val="34"/>
        </w:rPr>
        <w:t>Αν ανήκουν στο ευρύτερο οικογενειακό και φιλικό π</w:t>
      </w:r>
      <w:r w:rsidRPr="00C24C61">
        <w:rPr>
          <w:sz w:val="34"/>
        </w:rPr>
        <w:t>ε</w:t>
      </w:r>
      <w:r w:rsidRPr="00C24C61">
        <w:rPr>
          <w:sz w:val="34"/>
        </w:rPr>
        <w:t>ριβάλλον ατόμου με αναπηρία.</w:t>
      </w:r>
    </w:p>
    <w:p w:rsidR="00B4785B" w:rsidRPr="00C24C61" w:rsidRDefault="00B4785B" w:rsidP="00B4785B">
      <w:pPr>
        <w:pStyle w:val="myBullet"/>
        <w:rPr>
          <w:sz w:val="34"/>
        </w:rPr>
      </w:pPr>
      <w:r w:rsidRPr="00C24C61">
        <w:rPr>
          <w:sz w:val="34"/>
        </w:rPr>
        <w:t>Αν εργάζονται σε θέση εργασίας που έχει άμεση σχέση με την αναπηρ</w:t>
      </w:r>
      <w:r w:rsidRPr="00C24C61">
        <w:rPr>
          <w:sz w:val="34"/>
        </w:rPr>
        <w:t>ί</w:t>
      </w:r>
      <w:r w:rsidRPr="00C24C61">
        <w:rPr>
          <w:sz w:val="34"/>
        </w:rPr>
        <w:t>α.</w:t>
      </w:r>
    </w:p>
    <w:p w:rsidR="00B4785B" w:rsidRPr="00C24C61" w:rsidRDefault="00B4785B" w:rsidP="00B4785B">
      <w:pPr>
        <w:pStyle w:val="myBullet"/>
        <w:rPr>
          <w:sz w:val="34"/>
        </w:rPr>
      </w:pPr>
      <w:r w:rsidRPr="00C24C61">
        <w:rPr>
          <w:sz w:val="34"/>
        </w:rPr>
        <w:t>Αν εργάζονται σε θέση εργασίας που έχει έμμεση σχ</w:t>
      </w:r>
      <w:r w:rsidRPr="00C24C61">
        <w:rPr>
          <w:sz w:val="34"/>
        </w:rPr>
        <w:t>έ</w:t>
      </w:r>
      <w:r w:rsidRPr="00C24C61">
        <w:rPr>
          <w:sz w:val="34"/>
        </w:rPr>
        <w:t>ση με την αναπηρία (π.χ. υπάλληλος υπηρεσίας, πωλ</w:t>
      </w:r>
      <w:r w:rsidRPr="00C24C61">
        <w:rPr>
          <w:sz w:val="34"/>
        </w:rPr>
        <w:t>η</w:t>
      </w:r>
      <w:r w:rsidRPr="00C24C61">
        <w:rPr>
          <w:sz w:val="34"/>
        </w:rPr>
        <w:t>τής κ.ά.).</w:t>
      </w:r>
    </w:p>
    <w:p w:rsidR="00B4785B" w:rsidRPr="00C24C61" w:rsidRDefault="00B4785B" w:rsidP="00B4785B">
      <w:pPr>
        <w:pStyle w:val="myBullet"/>
        <w:rPr>
          <w:sz w:val="34"/>
        </w:rPr>
      </w:pPr>
      <w:r w:rsidRPr="00C24C61">
        <w:rPr>
          <w:sz w:val="34"/>
        </w:rPr>
        <w:t>Δεν ανήκουν στις ανωτέρω κατηγορίες, αλλά οι ενέ</w:t>
      </w:r>
      <w:r w:rsidRPr="00C24C61">
        <w:rPr>
          <w:sz w:val="34"/>
        </w:rPr>
        <w:t>ρ</w:t>
      </w:r>
      <w:r w:rsidRPr="00C24C61">
        <w:rPr>
          <w:sz w:val="34"/>
        </w:rPr>
        <w:t>γειές τους, ως πολιτών, ενδέχεται να επηρεάζουν τα άτομα με αν</w:t>
      </w:r>
      <w:r w:rsidRPr="00C24C61">
        <w:rPr>
          <w:sz w:val="34"/>
        </w:rPr>
        <w:t>α</w:t>
      </w:r>
      <w:r w:rsidRPr="00C24C61">
        <w:rPr>
          <w:sz w:val="34"/>
        </w:rPr>
        <w:t>πηρία (π.χ. ως οδηγών αυτοκινήτου).</w:t>
      </w:r>
    </w:p>
    <w:p w:rsidR="00B4785B" w:rsidRPr="00C24C61" w:rsidRDefault="00B4785B" w:rsidP="00B4785B">
      <w:pPr>
        <w:rPr>
          <w:sz w:val="34"/>
        </w:rPr>
      </w:pPr>
      <w:r w:rsidRPr="00C24C61">
        <w:rPr>
          <w:sz w:val="34"/>
        </w:rPr>
        <w:lastRenderedPageBreak/>
        <w:t>Από την ανωτέρω κατηγοριοποίηση καθίσταται προφανές ότι, ενώ τα άτομα με αναπηρία ανέρχονται περίπου στο 10% του πληθυσμού, με τον συνυπολογισμό</w:t>
      </w:r>
    </w:p>
    <w:p w:rsidR="00B4785B" w:rsidRPr="00C24C61" w:rsidRDefault="00B4785B" w:rsidP="00B4785B">
      <w:pPr>
        <w:rPr>
          <w:sz w:val="34"/>
        </w:rPr>
      </w:pPr>
      <w:r w:rsidRPr="00C24C61">
        <w:rPr>
          <w:sz w:val="34"/>
        </w:rPr>
        <w:t>των ατόμων του άμεσου και ευρύτερου οικογενειακού-φιλικού περιβάλλοντος και των εργαζομένων που εμπλέκ</w:t>
      </w:r>
      <w:r w:rsidRPr="00C24C61">
        <w:rPr>
          <w:sz w:val="34"/>
        </w:rPr>
        <w:t>ο</w:t>
      </w:r>
      <w:r w:rsidRPr="00C24C61">
        <w:rPr>
          <w:sz w:val="34"/>
        </w:rPr>
        <w:t>νται με την αναπηρία, διαμορφώνεται ένα πολύ υψηλό π</w:t>
      </w:r>
      <w:r w:rsidRPr="00C24C61">
        <w:rPr>
          <w:sz w:val="34"/>
        </w:rPr>
        <w:t>ο</w:t>
      </w:r>
      <w:r w:rsidRPr="00C24C61">
        <w:rPr>
          <w:sz w:val="34"/>
        </w:rPr>
        <w:t>σοστό του πληθυσμού το οποίο μπορεί να αποτελέσει «ομ</w:t>
      </w:r>
      <w:r w:rsidRPr="00C24C61">
        <w:rPr>
          <w:sz w:val="34"/>
        </w:rPr>
        <w:t>ά</w:t>
      </w:r>
      <w:r w:rsidRPr="00C24C61">
        <w:rPr>
          <w:sz w:val="34"/>
        </w:rPr>
        <w:t>δα στόχου» του ΣΔΑ. Και βέβαια, αν συνυπολογιστεί ότι οι ενέργειες όλων των α</w:t>
      </w:r>
      <w:r w:rsidRPr="00C24C61">
        <w:rPr>
          <w:sz w:val="34"/>
        </w:rPr>
        <w:t>ν</w:t>
      </w:r>
      <w:r w:rsidRPr="00C24C61">
        <w:rPr>
          <w:sz w:val="34"/>
        </w:rPr>
        <w:t>θρώπων, από τη θέση που έχουν και τον ρόλο που διαδραματίζουν στην οικονομική και κοινων</w:t>
      </w:r>
      <w:r w:rsidRPr="00C24C61">
        <w:rPr>
          <w:sz w:val="34"/>
        </w:rPr>
        <w:t>ι</w:t>
      </w:r>
      <w:r w:rsidRPr="00C24C61">
        <w:rPr>
          <w:sz w:val="34"/>
        </w:rPr>
        <w:t xml:space="preserve">κή ζωή, μπορεί να επηρεάσουν την καθημερινή ζωή των </w:t>
      </w:r>
      <w:r w:rsidRPr="00C24C61">
        <w:rPr>
          <w:sz w:val="34"/>
        </w:rPr>
        <w:t>α</w:t>
      </w:r>
      <w:r w:rsidRPr="00C24C61">
        <w:rPr>
          <w:sz w:val="34"/>
        </w:rPr>
        <w:t xml:space="preserve">τόμων με αναπηρία, τότε πράγματι προκύπτει ότι το ΣΔΑ αφορά το σύνολο της κοινωνίας. Άλλωστε </w:t>
      </w:r>
      <w:r w:rsidRPr="00C24C61">
        <w:rPr>
          <w:i/>
          <w:sz w:val="34"/>
        </w:rPr>
        <w:t>η αναπηρία, ως ζήτημα ανθρωπίνων δικαιωμάτων, αφορά εξ ορισμού όλη την κοινωνία</w:t>
      </w:r>
      <w:r w:rsidRPr="00C24C61">
        <w:rPr>
          <w:sz w:val="34"/>
        </w:rPr>
        <w:t>.</w:t>
      </w:r>
    </w:p>
    <w:p w:rsidR="00B4785B" w:rsidRPr="00C24C61" w:rsidRDefault="00B4785B" w:rsidP="00B4785B">
      <w:pPr>
        <w:spacing w:before="240" w:after="120"/>
        <w:rPr>
          <w:i/>
          <w:sz w:val="34"/>
        </w:rPr>
      </w:pPr>
      <w:r w:rsidRPr="00C24C61">
        <w:rPr>
          <w:i/>
          <w:sz w:val="34"/>
        </w:rPr>
        <w:t>Ανομοιογένεια ομάδας στόχου</w:t>
      </w:r>
    </w:p>
    <w:p w:rsidR="007411AD" w:rsidRPr="00C24C61" w:rsidRDefault="00B4785B" w:rsidP="00B4785B">
      <w:pPr>
        <w:rPr>
          <w:sz w:val="34"/>
        </w:rPr>
      </w:pPr>
      <w:r w:rsidRPr="00C24C61">
        <w:rPr>
          <w:sz w:val="34"/>
        </w:rPr>
        <w:t>Από την ανωτέρω προσπάθεια προσδιορισμού της «ομάδας στόχου» είναι προφανές, ότι οποιοδήποτε κριτήριο κατηγ</w:t>
      </w:r>
      <w:r w:rsidRPr="00C24C61">
        <w:rPr>
          <w:sz w:val="34"/>
        </w:rPr>
        <w:t>ο</w:t>
      </w:r>
      <w:r w:rsidRPr="00C24C61">
        <w:rPr>
          <w:sz w:val="34"/>
        </w:rPr>
        <w:t>ριοποίησης και αν εφαρμοστεί, τα μέλη της «ομάδας στ</w:t>
      </w:r>
      <w:r w:rsidRPr="00C24C61">
        <w:rPr>
          <w:sz w:val="34"/>
        </w:rPr>
        <w:t>ό</w:t>
      </w:r>
      <w:r w:rsidRPr="00C24C61">
        <w:rPr>
          <w:sz w:val="34"/>
        </w:rPr>
        <w:t xml:space="preserve">χου» θα χαρακτηρίζονται από σημαντική </w:t>
      </w:r>
      <w:r w:rsidRPr="00C24C61">
        <w:rPr>
          <w:i/>
          <w:sz w:val="34"/>
        </w:rPr>
        <w:t xml:space="preserve">ανομοιογένεια </w:t>
      </w:r>
      <w:r w:rsidRPr="00C24C61">
        <w:rPr>
          <w:sz w:val="34"/>
        </w:rPr>
        <w:t>η οποία θα ε</w:t>
      </w:r>
      <w:r w:rsidRPr="00C24C61">
        <w:rPr>
          <w:sz w:val="34"/>
        </w:rPr>
        <w:t>κ</w:t>
      </w:r>
      <w:r w:rsidRPr="00C24C61">
        <w:rPr>
          <w:sz w:val="34"/>
        </w:rPr>
        <w:t>φράζεται και στην ανομοιογένεια των αναγκών. Ειδικά όσον αφορά τα άτομα με αναπηρία, η ανομοιογένεια των αναγκών οφείλεται αφενός στις διαφορετικές κατηγορ</w:t>
      </w:r>
      <w:r w:rsidRPr="00C24C61">
        <w:rPr>
          <w:sz w:val="34"/>
        </w:rPr>
        <w:t>ί</w:t>
      </w:r>
      <w:r w:rsidRPr="00C24C61">
        <w:rPr>
          <w:sz w:val="34"/>
        </w:rPr>
        <w:t>ες και στον βαθμό αναπηρίας, αφετέρου στη διαθεσιμότητα τεχνικών διευκολύνσεων καθώς και στη δυνατότητα πρ</w:t>
      </w:r>
      <w:r w:rsidRPr="00C24C61">
        <w:rPr>
          <w:sz w:val="34"/>
        </w:rPr>
        <w:t>ό</w:t>
      </w:r>
      <w:r w:rsidRPr="00C24C61">
        <w:rPr>
          <w:sz w:val="34"/>
        </w:rPr>
        <w:t xml:space="preserve">σβασης των ατόμων με </w:t>
      </w:r>
      <w:r w:rsidRPr="00C24C61">
        <w:rPr>
          <w:sz w:val="34"/>
        </w:rPr>
        <w:t>α</w:t>
      </w:r>
      <w:r w:rsidRPr="00C24C61">
        <w:rPr>
          <w:sz w:val="34"/>
        </w:rPr>
        <w:t>ναπηρία σε αυτές.</w:t>
      </w:r>
    </w:p>
    <w:p w:rsidR="00B4785B" w:rsidRPr="00C24C61" w:rsidRDefault="00B4785B" w:rsidP="00B4785B">
      <w:pPr>
        <w:rPr>
          <w:sz w:val="34"/>
        </w:rPr>
      </w:pPr>
    </w:p>
    <w:p w:rsidR="007411AD" w:rsidRPr="00C24C61" w:rsidRDefault="007411AD" w:rsidP="007411AD">
      <w:pPr>
        <w:pStyle w:val="3"/>
        <w:rPr>
          <w:sz w:val="36"/>
        </w:rPr>
      </w:pPr>
      <w:bookmarkStart w:id="78" w:name="_Toc358524501"/>
      <w:bookmarkStart w:id="79" w:name="_Toc362875063"/>
      <w:r w:rsidRPr="00C24C61">
        <w:rPr>
          <w:sz w:val="36"/>
        </w:rPr>
        <w:lastRenderedPageBreak/>
        <w:t>Αναγνωριστική μελέτη</w:t>
      </w:r>
      <w:bookmarkEnd w:id="78"/>
      <w:bookmarkEnd w:id="79"/>
    </w:p>
    <w:p w:rsidR="00B4785B" w:rsidRPr="00C24C61" w:rsidRDefault="00B4785B" w:rsidP="00B4785B">
      <w:pPr>
        <w:rPr>
          <w:sz w:val="34"/>
        </w:rPr>
      </w:pPr>
      <w:r w:rsidRPr="00C24C61">
        <w:rPr>
          <w:sz w:val="34"/>
        </w:rPr>
        <w:t>Η αναγνωριστική μελέτη, ως εργαλείο αποτύπωσης της πραγματικ</w:t>
      </w:r>
      <w:r w:rsidRPr="00C24C61">
        <w:rPr>
          <w:sz w:val="34"/>
        </w:rPr>
        <w:t>ό</w:t>
      </w:r>
      <w:r w:rsidRPr="00C24C61">
        <w:rPr>
          <w:sz w:val="34"/>
        </w:rPr>
        <w:t>τητας, αποτελεί τη βάση για την εκπόνηση ενός ΣΔΑ. Με την αναγνωριστική μελέτη επιδιώκεται η απόκτ</w:t>
      </w:r>
      <w:r w:rsidRPr="00C24C61">
        <w:rPr>
          <w:sz w:val="34"/>
        </w:rPr>
        <w:t>η</w:t>
      </w:r>
      <w:r w:rsidRPr="00C24C61">
        <w:rPr>
          <w:sz w:val="34"/>
        </w:rPr>
        <w:t>ση πλήρους γνώσης για την υφιστάμενη κατάσταση, πρ</w:t>
      </w:r>
      <w:r w:rsidRPr="00C24C61">
        <w:rPr>
          <w:sz w:val="34"/>
        </w:rPr>
        <w:t>ο</w:t>
      </w:r>
      <w:r w:rsidRPr="00C24C61">
        <w:rPr>
          <w:sz w:val="34"/>
        </w:rPr>
        <w:t>κειμένου να εντοπισθούν, να αξιολογηθούν και να ιεραρχ</w:t>
      </w:r>
      <w:r w:rsidRPr="00C24C61">
        <w:rPr>
          <w:sz w:val="34"/>
        </w:rPr>
        <w:t>η</w:t>
      </w:r>
      <w:r w:rsidRPr="00C24C61">
        <w:rPr>
          <w:sz w:val="34"/>
        </w:rPr>
        <w:t>θούν τα προβλήματα. Η αναγνωριστική μελέτη θεμελιώνει την αναγκαιότητα εκπόνησης ενός ΣΔΑ. Ακολούθως, η επ</w:t>
      </w:r>
      <w:r w:rsidRPr="00C24C61">
        <w:rPr>
          <w:sz w:val="34"/>
        </w:rPr>
        <w:t>ε</w:t>
      </w:r>
      <w:r w:rsidRPr="00C24C61">
        <w:rPr>
          <w:sz w:val="34"/>
        </w:rPr>
        <w:t>ξεργασία των ευρημάτων αποτελεί την αφετηρία ώστε να τεθούν οι κατάλληλοι στόχοι, να επιλεγούν οι αποτελεσμ</w:t>
      </w:r>
      <w:r w:rsidRPr="00C24C61">
        <w:rPr>
          <w:sz w:val="34"/>
        </w:rPr>
        <w:t>α</w:t>
      </w:r>
      <w:r w:rsidRPr="00C24C61">
        <w:rPr>
          <w:sz w:val="34"/>
        </w:rPr>
        <w:t>τικές στρατηγικές και ενέργειες και να αναπτυχθούν συνέ</w:t>
      </w:r>
      <w:r w:rsidRPr="00C24C61">
        <w:rPr>
          <w:sz w:val="34"/>
        </w:rPr>
        <w:t>ρ</w:t>
      </w:r>
      <w:r w:rsidRPr="00C24C61">
        <w:rPr>
          <w:sz w:val="34"/>
        </w:rPr>
        <w:t>γειες με άλλες πολιτικές και προγρά</w:t>
      </w:r>
      <w:r w:rsidRPr="00C24C61">
        <w:rPr>
          <w:sz w:val="34"/>
        </w:rPr>
        <w:t>μ</w:t>
      </w:r>
      <w:r w:rsidRPr="00C24C61">
        <w:rPr>
          <w:sz w:val="34"/>
        </w:rPr>
        <w:t>ματα.</w:t>
      </w:r>
    </w:p>
    <w:p w:rsidR="00B4785B" w:rsidRPr="00C24C61" w:rsidRDefault="00B4785B" w:rsidP="00B4785B">
      <w:pPr>
        <w:spacing w:before="240" w:after="120"/>
        <w:rPr>
          <w:i/>
          <w:sz w:val="34"/>
        </w:rPr>
      </w:pPr>
      <w:r w:rsidRPr="00C24C61">
        <w:rPr>
          <w:i/>
          <w:sz w:val="34"/>
        </w:rPr>
        <w:t>Μέθοδος</w:t>
      </w:r>
    </w:p>
    <w:p w:rsidR="00B4785B" w:rsidRPr="00C24C61" w:rsidRDefault="00B4785B" w:rsidP="00B4785B">
      <w:pPr>
        <w:rPr>
          <w:sz w:val="34"/>
        </w:rPr>
      </w:pPr>
      <w:r w:rsidRPr="00C24C61">
        <w:rPr>
          <w:sz w:val="34"/>
        </w:rPr>
        <w:t>Τα ευρήματα και οι διαπιστώσεις που θα προκύψουν από την αναγνωριστική μελέτη, είναι άμεση απόρροια των θεμ</w:t>
      </w:r>
      <w:r w:rsidRPr="00C24C61">
        <w:rPr>
          <w:sz w:val="34"/>
        </w:rPr>
        <w:t>ά</w:t>
      </w:r>
      <w:r w:rsidRPr="00C24C61">
        <w:rPr>
          <w:sz w:val="34"/>
        </w:rPr>
        <w:t>των που θα εξεταστούν, της οπτικής υπό της οποίας θα πρ</w:t>
      </w:r>
      <w:r w:rsidRPr="00C24C61">
        <w:rPr>
          <w:sz w:val="34"/>
        </w:rPr>
        <w:t>ο</w:t>
      </w:r>
      <w:r w:rsidRPr="00C24C61">
        <w:rPr>
          <w:sz w:val="34"/>
        </w:rPr>
        <w:t>σεγγισθούν, των ερωτ</w:t>
      </w:r>
      <w:r w:rsidRPr="00C24C61">
        <w:rPr>
          <w:sz w:val="34"/>
        </w:rPr>
        <w:t>η</w:t>
      </w:r>
      <w:r w:rsidRPr="00C24C61">
        <w:rPr>
          <w:sz w:val="34"/>
        </w:rPr>
        <w:t>μάτων που θα τεθούν καθώς και του τρόπου που θα αναλυθούν και θα αξιολογηθούν. Τα θέματα προς διερε</w:t>
      </w:r>
      <w:r w:rsidRPr="00C24C61">
        <w:rPr>
          <w:sz w:val="34"/>
        </w:rPr>
        <w:t>ύ</w:t>
      </w:r>
      <w:r w:rsidRPr="00C24C61">
        <w:rPr>
          <w:sz w:val="34"/>
        </w:rPr>
        <w:t>νηση, τα ερωτήματα και οι τρόποι ανάλυσης των ευρημάτων δεν είναι δεδομένα. Η επιλογή ανάμεσα σε δι</w:t>
      </w:r>
      <w:r w:rsidRPr="00C24C61">
        <w:rPr>
          <w:sz w:val="34"/>
        </w:rPr>
        <w:t>α</w:t>
      </w:r>
      <w:r w:rsidRPr="00C24C61">
        <w:rPr>
          <w:sz w:val="34"/>
        </w:rPr>
        <w:t xml:space="preserve">φορετικές εναλλακτικές προσεγγίσεις δίνεται από τη </w:t>
      </w:r>
      <w:r w:rsidRPr="00C24C61">
        <w:rPr>
          <w:i/>
          <w:sz w:val="34"/>
        </w:rPr>
        <w:t>μέθ</w:t>
      </w:r>
      <w:r w:rsidRPr="00C24C61">
        <w:rPr>
          <w:i/>
          <w:sz w:val="34"/>
        </w:rPr>
        <w:t>ο</w:t>
      </w:r>
      <w:r w:rsidRPr="00C24C61">
        <w:rPr>
          <w:i/>
          <w:sz w:val="34"/>
        </w:rPr>
        <w:t>δο</w:t>
      </w:r>
      <w:r w:rsidRPr="00C24C61">
        <w:rPr>
          <w:sz w:val="34"/>
        </w:rPr>
        <w:t>.</w:t>
      </w:r>
    </w:p>
    <w:p w:rsidR="007411AD" w:rsidRPr="00C24C61" w:rsidRDefault="00B4785B" w:rsidP="00B4785B">
      <w:pPr>
        <w:rPr>
          <w:sz w:val="34"/>
        </w:rPr>
      </w:pPr>
      <w:r w:rsidRPr="00C24C61">
        <w:rPr>
          <w:sz w:val="34"/>
        </w:rPr>
        <w:t>Η μέθοδος αποτελεί το ευρύτερο πλαίσιο μιας έρευνας, το οποίο περιλαμβάνει την επιλογή του θεωρητικού πλαισίου, τον προσδιορισμό του αντικειμένου προς διερεύνηση και την επιλογή των τεχνικών. Συνεπώς, η μέθοδος είναι ευρ</w:t>
      </w:r>
      <w:r w:rsidRPr="00C24C61">
        <w:rPr>
          <w:sz w:val="34"/>
        </w:rPr>
        <w:t>ύ</w:t>
      </w:r>
      <w:r w:rsidRPr="00C24C61">
        <w:rPr>
          <w:sz w:val="34"/>
        </w:rPr>
        <w:t>τερη έννοια από τις τεχνικές (</w:t>
      </w:r>
      <w:r w:rsidRPr="00C24C61">
        <w:rPr>
          <w:sz w:val="34"/>
          <w:lang w:val="en-GB"/>
        </w:rPr>
        <w:t>Kuhn</w:t>
      </w:r>
      <w:r w:rsidRPr="00C24C61">
        <w:rPr>
          <w:sz w:val="34"/>
        </w:rPr>
        <w:t>, 1981).</w:t>
      </w:r>
    </w:p>
    <w:p w:rsidR="00B4785B" w:rsidRPr="00C24C61" w:rsidRDefault="00B4785B" w:rsidP="00B4785B">
      <w:pPr>
        <w:spacing w:before="240" w:after="120"/>
        <w:rPr>
          <w:i/>
          <w:sz w:val="34"/>
        </w:rPr>
      </w:pPr>
      <w:r w:rsidRPr="00C24C61">
        <w:rPr>
          <w:i/>
          <w:sz w:val="34"/>
        </w:rPr>
        <w:t>Θεωρητικό πλαίσιο</w:t>
      </w:r>
    </w:p>
    <w:p w:rsidR="00B4785B" w:rsidRPr="00C24C61" w:rsidRDefault="00B4785B" w:rsidP="00B4785B">
      <w:pPr>
        <w:rPr>
          <w:sz w:val="34"/>
        </w:rPr>
      </w:pPr>
      <w:r w:rsidRPr="00C24C61">
        <w:rPr>
          <w:sz w:val="34"/>
        </w:rPr>
        <w:lastRenderedPageBreak/>
        <w:t xml:space="preserve">Στην περίπτωση της αναγνωριστικής μελέτης ενός ΣΔΑ, </w:t>
      </w:r>
      <w:r w:rsidRPr="00C24C61">
        <w:rPr>
          <w:sz w:val="34"/>
        </w:rPr>
        <w:t>έ</w:t>
      </w:r>
      <w:r w:rsidRPr="00C24C61">
        <w:rPr>
          <w:sz w:val="34"/>
        </w:rPr>
        <w:t>χει καθοριστική σ</w:t>
      </w:r>
      <w:r w:rsidRPr="00C24C61">
        <w:rPr>
          <w:sz w:val="34"/>
        </w:rPr>
        <w:t>η</w:t>
      </w:r>
      <w:r w:rsidRPr="00C24C61">
        <w:rPr>
          <w:sz w:val="34"/>
        </w:rPr>
        <w:t>μασία αν το θεωρητικό πλαίσιο στη βάση του οποίου θα σχεδιαστεί είναι π.χ. το κοινωνικό ή το ιατρ</w:t>
      </w:r>
      <w:r w:rsidRPr="00C24C61">
        <w:rPr>
          <w:sz w:val="34"/>
        </w:rPr>
        <w:t>ι</w:t>
      </w:r>
      <w:r w:rsidRPr="00C24C61">
        <w:rPr>
          <w:sz w:val="34"/>
        </w:rPr>
        <w:t>κό μοντέλο για την αναπηρία. Ο λόγος είναι ότι κάθε πρ</w:t>
      </w:r>
      <w:r w:rsidRPr="00C24C61">
        <w:rPr>
          <w:sz w:val="34"/>
        </w:rPr>
        <w:t>ο</w:t>
      </w:r>
      <w:r w:rsidRPr="00C24C61">
        <w:rPr>
          <w:sz w:val="34"/>
        </w:rPr>
        <w:t>σέγγιση αναγνωρίζει διαφορετικά προβλήματα προς αντιμ</w:t>
      </w:r>
      <w:r w:rsidRPr="00C24C61">
        <w:rPr>
          <w:sz w:val="34"/>
        </w:rPr>
        <w:t>ε</w:t>
      </w:r>
      <w:r w:rsidRPr="00C24C61">
        <w:rPr>
          <w:sz w:val="34"/>
        </w:rPr>
        <w:t>τώπιση, θέτει διαφορετικά ερωτήματα και «δρομολογεί» δ</w:t>
      </w:r>
      <w:r w:rsidRPr="00C24C61">
        <w:rPr>
          <w:sz w:val="34"/>
        </w:rPr>
        <w:t>ι</w:t>
      </w:r>
      <w:r w:rsidRPr="00C24C61">
        <w:rPr>
          <w:sz w:val="34"/>
        </w:rPr>
        <w:t>αφορετικές διαδ</w:t>
      </w:r>
      <w:r w:rsidRPr="00C24C61">
        <w:rPr>
          <w:sz w:val="34"/>
        </w:rPr>
        <w:t>ι</w:t>
      </w:r>
      <w:r w:rsidRPr="00C24C61">
        <w:rPr>
          <w:sz w:val="34"/>
        </w:rPr>
        <w:t>κασίες οι οποίες με τη σειρά τους οδηγούν σε ανάλογα ευρήματα και προσδιορίζουν την τελική διατ</w:t>
      </w:r>
      <w:r w:rsidRPr="00C24C61">
        <w:rPr>
          <w:sz w:val="34"/>
        </w:rPr>
        <w:t>ύ</w:t>
      </w:r>
      <w:r w:rsidRPr="00C24C61">
        <w:rPr>
          <w:sz w:val="34"/>
        </w:rPr>
        <w:t>πωση σκοπών και στ</w:t>
      </w:r>
      <w:r w:rsidRPr="00C24C61">
        <w:rPr>
          <w:sz w:val="34"/>
        </w:rPr>
        <w:t>ό</w:t>
      </w:r>
      <w:r w:rsidRPr="00C24C61">
        <w:rPr>
          <w:sz w:val="34"/>
        </w:rPr>
        <w:t>χων.</w:t>
      </w:r>
    </w:p>
    <w:p w:rsidR="00B4785B" w:rsidRPr="00C24C61" w:rsidRDefault="00B4785B" w:rsidP="00B4785B">
      <w:pPr>
        <w:rPr>
          <w:sz w:val="34"/>
        </w:rPr>
      </w:pPr>
      <w:r w:rsidRPr="00C24C61">
        <w:rPr>
          <w:sz w:val="34"/>
        </w:rPr>
        <w:t>Όπως ήδη αναφέρθηκε, η οπτική προσέγγισης της αναπηρ</w:t>
      </w:r>
      <w:r w:rsidRPr="00C24C61">
        <w:rPr>
          <w:sz w:val="34"/>
        </w:rPr>
        <w:t>ί</w:t>
      </w:r>
      <w:r w:rsidRPr="00C24C61">
        <w:rPr>
          <w:sz w:val="34"/>
        </w:rPr>
        <w:t>ας έχει καθοριστική θεωρητική και μεθοδολογική σημασία, τόσο για τον προσανατολισμό της αν</w:t>
      </w:r>
      <w:r w:rsidRPr="00C24C61">
        <w:rPr>
          <w:sz w:val="34"/>
        </w:rPr>
        <w:t>α</w:t>
      </w:r>
      <w:r w:rsidRPr="00C24C61">
        <w:rPr>
          <w:sz w:val="34"/>
        </w:rPr>
        <w:t>γνωριστικής μελέτης όσο και τη διατύπωση των στόχων του ΣΔΑ. Συνεπώς, είναι αποφασιστικής σημασίας η αναγνωριστική μελέτη να εκπ</w:t>
      </w:r>
      <w:r w:rsidRPr="00C24C61">
        <w:rPr>
          <w:sz w:val="34"/>
        </w:rPr>
        <w:t>ο</w:t>
      </w:r>
      <w:r w:rsidRPr="00C24C61">
        <w:rPr>
          <w:sz w:val="34"/>
        </w:rPr>
        <w:t>νηθεί στη βάση των αρχών που δι</w:t>
      </w:r>
      <w:r w:rsidRPr="00C24C61">
        <w:rPr>
          <w:sz w:val="34"/>
        </w:rPr>
        <w:t>α</w:t>
      </w:r>
      <w:r w:rsidRPr="00C24C61">
        <w:rPr>
          <w:sz w:val="34"/>
        </w:rPr>
        <w:t xml:space="preserve">τυπώθηκαν στην ενότητα </w:t>
      </w:r>
      <w:r w:rsidR="00B92F66" w:rsidRPr="00C24C61">
        <w:rPr>
          <w:sz w:val="34"/>
        </w:rPr>
        <w:fldChar w:fldCharType="begin"/>
      </w:r>
      <w:r w:rsidR="00B92F66" w:rsidRPr="00C24C61">
        <w:rPr>
          <w:sz w:val="34"/>
        </w:rPr>
        <w:instrText xml:space="preserve"> REF _Ref358263029 \r \h </w:instrText>
      </w:r>
      <w:r w:rsidR="00B92F66" w:rsidRPr="00C24C61">
        <w:rPr>
          <w:sz w:val="34"/>
        </w:rPr>
      </w:r>
      <w:r w:rsidR="00C24C61" w:rsidRPr="00C24C61">
        <w:rPr>
          <w:sz w:val="34"/>
        </w:rPr>
        <w:instrText xml:space="preserve"> \* MERGEFORMAT </w:instrText>
      </w:r>
      <w:r w:rsidR="00B92F66" w:rsidRPr="00C24C61">
        <w:rPr>
          <w:sz w:val="34"/>
        </w:rPr>
        <w:fldChar w:fldCharType="separate"/>
      </w:r>
      <w:r w:rsidR="00C24C61">
        <w:rPr>
          <w:sz w:val="34"/>
        </w:rPr>
        <w:t>3.3.1</w:t>
      </w:r>
      <w:r w:rsidR="00B92F66" w:rsidRPr="00C24C61">
        <w:rPr>
          <w:sz w:val="34"/>
        </w:rPr>
        <w:fldChar w:fldCharType="end"/>
      </w:r>
      <w:r w:rsidRPr="00C24C61">
        <w:rPr>
          <w:sz w:val="34"/>
        </w:rPr>
        <w:t>.</w:t>
      </w:r>
    </w:p>
    <w:p w:rsidR="00B4785B" w:rsidRPr="00C24C61" w:rsidRDefault="00B4785B" w:rsidP="00B92F66">
      <w:pPr>
        <w:spacing w:before="240" w:after="120"/>
        <w:rPr>
          <w:i/>
          <w:sz w:val="34"/>
        </w:rPr>
      </w:pPr>
      <w:r w:rsidRPr="00C24C61">
        <w:rPr>
          <w:i/>
          <w:sz w:val="34"/>
        </w:rPr>
        <w:t>Θεματικές ενότητες</w:t>
      </w:r>
    </w:p>
    <w:p w:rsidR="00B4785B" w:rsidRPr="00C24C61" w:rsidRDefault="00B4785B" w:rsidP="00B4785B">
      <w:pPr>
        <w:rPr>
          <w:sz w:val="34"/>
        </w:rPr>
      </w:pPr>
      <w:r w:rsidRPr="00C24C61">
        <w:rPr>
          <w:sz w:val="34"/>
        </w:rPr>
        <w:t>Οι θεματικές ενότητες που θα πρέπει να καλύπτει η αν</w:t>
      </w:r>
      <w:r w:rsidRPr="00C24C61">
        <w:rPr>
          <w:sz w:val="34"/>
        </w:rPr>
        <w:t>α</w:t>
      </w:r>
      <w:r w:rsidRPr="00C24C61">
        <w:rPr>
          <w:sz w:val="34"/>
        </w:rPr>
        <w:t>γνωριστική μελέτη ε</w:t>
      </w:r>
      <w:r w:rsidRPr="00C24C61">
        <w:rPr>
          <w:sz w:val="34"/>
        </w:rPr>
        <w:t>ί</w:t>
      </w:r>
      <w:r w:rsidRPr="00C24C61">
        <w:rPr>
          <w:sz w:val="34"/>
        </w:rPr>
        <w:t>ναι, ενδεικτικά, οι εξής:</w:t>
      </w:r>
    </w:p>
    <w:p w:rsidR="00B4785B" w:rsidRPr="00C24C61" w:rsidRDefault="00B4785B" w:rsidP="00B92F66">
      <w:pPr>
        <w:pStyle w:val="myBullet"/>
        <w:rPr>
          <w:sz w:val="34"/>
        </w:rPr>
      </w:pPr>
      <w:r w:rsidRPr="00C24C61">
        <w:rPr>
          <w:sz w:val="34"/>
        </w:rPr>
        <w:t>Αποτύπωση της δημογραφικής κατάστασης των ατ</w:t>
      </w:r>
      <w:r w:rsidRPr="00C24C61">
        <w:rPr>
          <w:sz w:val="34"/>
        </w:rPr>
        <w:t>ό</w:t>
      </w:r>
      <w:r w:rsidRPr="00C24C61">
        <w:rPr>
          <w:sz w:val="34"/>
        </w:rPr>
        <w:t>μων με αναπηρία</w:t>
      </w:r>
      <w:r w:rsidR="00B92F66" w:rsidRPr="00C24C61">
        <w:rPr>
          <w:sz w:val="34"/>
        </w:rPr>
        <w:t xml:space="preserve"> </w:t>
      </w:r>
      <w:r w:rsidRPr="00C24C61">
        <w:rPr>
          <w:sz w:val="34"/>
        </w:rPr>
        <w:t xml:space="preserve">της περιοχής, (κατηγορία και βαθμός αναπηρίας, φύλο, ηλικία, οικογενειακή κατάσταση, </w:t>
      </w:r>
      <w:r w:rsidRPr="00C24C61">
        <w:rPr>
          <w:sz w:val="34"/>
        </w:rPr>
        <w:t>ε</w:t>
      </w:r>
      <w:r w:rsidRPr="00C24C61">
        <w:rPr>
          <w:sz w:val="34"/>
        </w:rPr>
        <w:t>πίπεδο εκπαίδευσης, απασχόληση, εισόδημα,</w:t>
      </w:r>
      <w:r w:rsidR="00B92F66" w:rsidRPr="00C24C61">
        <w:rPr>
          <w:sz w:val="34"/>
        </w:rPr>
        <w:t xml:space="preserve"> </w:t>
      </w:r>
      <w:r w:rsidRPr="00C24C61">
        <w:rPr>
          <w:sz w:val="34"/>
        </w:rPr>
        <w:t>συμμετ</w:t>
      </w:r>
      <w:r w:rsidRPr="00C24C61">
        <w:rPr>
          <w:sz w:val="34"/>
        </w:rPr>
        <w:t>ο</w:t>
      </w:r>
      <w:r w:rsidRPr="00C24C61">
        <w:rPr>
          <w:sz w:val="34"/>
        </w:rPr>
        <w:t xml:space="preserve">χή σε επιδόματα, ειδικές </w:t>
      </w:r>
      <w:r w:rsidRPr="00C24C61">
        <w:rPr>
          <w:sz w:val="34"/>
        </w:rPr>
        <w:t>α</w:t>
      </w:r>
      <w:r w:rsidRPr="00C24C61">
        <w:rPr>
          <w:sz w:val="34"/>
        </w:rPr>
        <w:t>νάγκες, κ.ά.).</w:t>
      </w:r>
    </w:p>
    <w:p w:rsidR="00B4785B" w:rsidRPr="00C24C61" w:rsidRDefault="00B4785B" w:rsidP="00B92F66">
      <w:pPr>
        <w:pStyle w:val="myBullet"/>
        <w:rPr>
          <w:sz w:val="34"/>
        </w:rPr>
      </w:pPr>
      <w:r w:rsidRPr="00C24C61">
        <w:rPr>
          <w:sz w:val="34"/>
        </w:rPr>
        <w:t>Καταγραφή των σωματείων των ατόμων με αναπηρία, άλλων σχετικών</w:t>
      </w:r>
      <w:r w:rsidR="00B92F66" w:rsidRPr="00C24C61">
        <w:rPr>
          <w:sz w:val="34"/>
        </w:rPr>
        <w:t xml:space="preserve"> </w:t>
      </w:r>
      <w:r w:rsidRPr="00C24C61">
        <w:rPr>
          <w:sz w:val="34"/>
        </w:rPr>
        <w:t>φορέων, καθώς και των δραστηριοτ</w:t>
      </w:r>
      <w:r w:rsidRPr="00C24C61">
        <w:rPr>
          <w:sz w:val="34"/>
        </w:rPr>
        <w:t>ή</w:t>
      </w:r>
      <w:r w:rsidRPr="00C24C61">
        <w:rPr>
          <w:sz w:val="34"/>
        </w:rPr>
        <w:t>των τους.</w:t>
      </w:r>
    </w:p>
    <w:p w:rsidR="00B4785B" w:rsidRPr="00C24C61" w:rsidRDefault="00B4785B" w:rsidP="00B92F66">
      <w:pPr>
        <w:pStyle w:val="myBullet"/>
        <w:rPr>
          <w:sz w:val="34"/>
        </w:rPr>
      </w:pPr>
      <w:r w:rsidRPr="00C24C61">
        <w:rPr>
          <w:sz w:val="34"/>
        </w:rPr>
        <w:lastRenderedPageBreak/>
        <w:t>Καταγραφή των προσπαθειών και των κατακτήσεων σε θέματα αναπηρίας στην περιοχή.</w:t>
      </w:r>
    </w:p>
    <w:p w:rsidR="00B4785B" w:rsidRPr="00C24C61" w:rsidRDefault="00B4785B" w:rsidP="00B92F66">
      <w:pPr>
        <w:pStyle w:val="myBullet"/>
        <w:rPr>
          <w:sz w:val="34"/>
        </w:rPr>
      </w:pPr>
      <w:r w:rsidRPr="00C24C61">
        <w:rPr>
          <w:sz w:val="34"/>
        </w:rPr>
        <w:t>Καταγραφή των προβλημάτων των ατόμων με αναπ</w:t>
      </w:r>
      <w:r w:rsidRPr="00C24C61">
        <w:rPr>
          <w:sz w:val="34"/>
        </w:rPr>
        <w:t>η</w:t>
      </w:r>
      <w:r w:rsidRPr="00C24C61">
        <w:rPr>
          <w:sz w:val="34"/>
        </w:rPr>
        <w:t>ρία της περιοχής:</w:t>
      </w:r>
    </w:p>
    <w:p w:rsidR="00B92F66" w:rsidRPr="00C24C61" w:rsidRDefault="00B4785B" w:rsidP="00B92F66">
      <w:pPr>
        <w:pStyle w:val="myBullet"/>
        <w:numPr>
          <w:ilvl w:val="1"/>
          <w:numId w:val="4"/>
        </w:numPr>
        <w:rPr>
          <w:sz w:val="34"/>
        </w:rPr>
      </w:pPr>
      <w:r w:rsidRPr="00C24C61">
        <w:rPr>
          <w:sz w:val="34"/>
        </w:rPr>
        <w:t>προσβασιμότητα υποδομών, υπηρεσιών (δημόσια κτήρια, εμπορικά</w:t>
      </w:r>
      <w:r w:rsidR="00B92F66" w:rsidRPr="00C24C61">
        <w:rPr>
          <w:sz w:val="34"/>
        </w:rPr>
        <w:t xml:space="preserve"> </w:t>
      </w:r>
      <w:r w:rsidRPr="00C24C61">
        <w:rPr>
          <w:sz w:val="34"/>
        </w:rPr>
        <w:t>καταστήματα, χώροι αναψυχής-διασκέδασης-άθλησης κ.ά.).</w:t>
      </w:r>
    </w:p>
    <w:p w:rsidR="00B4785B" w:rsidRPr="00C24C61" w:rsidRDefault="00B4785B" w:rsidP="00B92F66">
      <w:pPr>
        <w:pStyle w:val="myBullet"/>
        <w:numPr>
          <w:ilvl w:val="1"/>
          <w:numId w:val="4"/>
        </w:numPr>
        <w:rPr>
          <w:sz w:val="34"/>
        </w:rPr>
      </w:pPr>
      <w:r w:rsidRPr="00C24C61">
        <w:rPr>
          <w:sz w:val="34"/>
        </w:rPr>
        <w:t>δίκτυο και μέσα μαζικής μεταφοράς (κατάσταση δρόμων, πεζοδρομίων,</w:t>
      </w:r>
      <w:r w:rsidR="00B92F66" w:rsidRPr="00C24C61">
        <w:rPr>
          <w:sz w:val="34"/>
        </w:rPr>
        <w:t xml:space="preserve"> </w:t>
      </w:r>
      <w:r w:rsidRPr="00C24C61">
        <w:rPr>
          <w:sz w:val="34"/>
        </w:rPr>
        <w:t>πλατειών, πάρκων, χώρων στάθμε</w:t>
      </w:r>
      <w:r w:rsidRPr="00C24C61">
        <w:rPr>
          <w:sz w:val="34"/>
        </w:rPr>
        <w:t>υ</w:t>
      </w:r>
      <w:r w:rsidRPr="00C24C61">
        <w:rPr>
          <w:sz w:val="34"/>
        </w:rPr>
        <w:t>σης).</w:t>
      </w:r>
    </w:p>
    <w:p w:rsidR="00B4785B" w:rsidRPr="00C24C61" w:rsidRDefault="00B4785B" w:rsidP="00B92F66">
      <w:pPr>
        <w:pStyle w:val="myBullet"/>
        <w:rPr>
          <w:sz w:val="34"/>
        </w:rPr>
      </w:pPr>
      <w:r w:rsidRPr="00C24C61">
        <w:rPr>
          <w:sz w:val="34"/>
        </w:rPr>
        <w:t>Βαθμός ενημέρωσης του πληθυσμού (γενικός πληθ</w:t>
      </w:r>
      <w:r w:rsidRPr="00C24C61">
        <w:rPr>
          <w:sz w:val="34"/>
        </w:rPr>
        <w:t>υ</w:t>
      </w:r>
      <w:r w:rsidRPr="00C24C61">
        <w:rPr>
          <w:sz w:val="34"/>
        </w:rPr>
        <w:t>σμός, ειδικές κατηγορίες πληθυσμού) για τα δικαιώμ</w:t>
      </w:r>
      <w:r w:rsidRPr="00C24C61">
        <w:rPr>
          <w:sz w:val="34"/>
        </w:rPr>
        <w:t>α</w:t>
      </w:r>
      <w:r w:rsidRPr="00C24C61">
        <w:rPr>
          <w:sz w:val="34"/>
        </w:rPr>
        <w:t>τα των ατόμων με αναπ</w:t>
      </w:r>
      <w:r w:rsidRPr="00C24C61">
        <w:rPr>
          <w:sz w:val="34"/>
        </w:rPr>
        <w:t>η</w:t>
      </w:r>
      <w:r w:rsidRPr="00C24C61">
        <w:rPr>
          <w:sz w:val="34"/>
        </w:rPr>
        <w:t>ρία.</w:t>
      </w:r>
    </w:p>
    <w:p w:rsidR="00B4785B" w:rsidRPr="00C24C61" w:rsidRDefault="00B4785B" w:rsidP="00B92F66">
      <w:pPr>
        <w:pStyle w:val="myBullet"/>
        <w:rPr>
          <w:sz w:val="34"/>
        </w:rPr>
      </w:pPr>
      <w:r w:rsidRPr="00C24C61">
        <w:rPr>
          <w:sz w:val="34"/>
        </w:rPr>
        <w:t>Υπηρεσίες του κράτους και της αυτοδιοίκησης προς τα άτομα με αναπηρία.</w:t>
      </w:r>
    </w:p>
    <w:p w:rsidR="00B4785B" w:rsidRPr="00C24C61" w:rsidRDefault="00B4785B" w:rsidP="00B92F66">
      <w:pPr>
        <w:pStyle w:val="myBullet"/>
        <w:rPr>
          <w:sz w:val="34"/>
        </w:rPr>
      </w:pPr>
      <w:r w:rsidRPr="00C24C61">
        <w:rPr>
          <w:sz w:val="34"/>
        </w:rPr>
        <w:t>Έργα που άμεσα ή/και έμμεσα αφορούν τα άτομα με αναπηρία και βρίσκονται στο στάδιο του σχεδιασμού ή/και της υλοποί</w:t>
      </w:r>
      <w:r w:rsidRPr="00C24C61">
        <w:rPr>
          <w:sz w:val="34"/>
        </w:rPr>
        <w:t>η</w:t>
      </w:r>
      <w:r w:rsidRPr="00C24C61">
        <w:rPr>
          <w:sz w:val="34"/>
        </w:rPr>
        <w:t>σης.</w:t>
      </w:r>
    </w:p>
    <w:p w:rsidR="00B92F66" w:rsidRPr="00C24C61" w:rsidRDefault="00B92F66" w:rsidP="00B92F66">
      <w:pPr>
        <w:pStyle w:val="myBullet"/>
        <w:rPr>
          <w:sz w:val="34"/>
        </w:rPr>
      </w:pPr>
      <w:r w:rsidRPr="00C24C61">
        <w:rPr>
          <w:sz w:val="34"/>
        </w:rPr>
        <w:t>Καταγραφή των άμεσων και έμμεσων διακρίσεων σε βάρος των ατόμων με αναπηρία.</w:t>
      </w:r>
    </w:p>
    <w:p w:rsidR="00B92F66" w:rsidRPr="00C24C61" w:rsidRDefault="00B92F66" w:rsidP="00B92F66">
      <w:pPr>
        <w:pStyle w:val="myBullet"/>
        <w:rPr>
          <w:sz w:val="34"/>
        </w:rPr>
      </w:pPr>
      <w:r w:rsidRPr="00C24C61">
        <w:rPr>
          <w:sz w:val="34"/>
        </w:rPr>
        <w:t>Δραστηριότητες εθελοντισμού, «φιλανθρωπίας» από άτομα και φορείς της περιοχής.</w:t>
      </w:r>
    </w:p>
    <w:p w:rsidR="00B92F66" w:rsidRPr="00C24C61" w:rsidRDefault="00B92F66" w:rsidP="00B92F66">
      <w:pPr>
        <w:spacing w:before="240" w:after="120"/>
        <w:rPr>
          <w:i/>
          <w:sz w:val="34"/>
        </w:rPr>
      </w:pPr>
      <w:r w:rsidRPr="00C24C61">
        <w:rPr>
          <w:i/>
          <w:sz w:val="34"/>
        </w:rPr>
        <w:t>Τεχνικές-εργαλεία</w:t>
      </w:r>
    </w:p>
    <w:p w:rsidR="00B92F66" w:rsidRPr="00C24C61" w:rsidRDefault="00B92F66" w:rsidP="00B92F66">
      <w:pPr>
        <w:rPr>
          <w:sz w:val="34"/>
        </w:rPr>
      </w:pPr>
      <w:r w:rsidRPr="00C24C61">
        <w:rPr>
          <w:sz w:val="34"/>
        </w:rPr>
        <w:t xml:space="preserve">Η αναγνωριστική μελέτη μπορεί να βασιστεί σε </w:t>
      </w:r>
      <w:r w:rsidRPr="00C24C61">
        <w:rPr>
          <w:i/>
          <w:sz w:val="34"/>
        </w:rPr>
        <w:t>πρωτογενή</w:t>
      </w:r>
      <w:r w:rsidRPr="00C24C61">
        <w:rPr>
          <w:sz w:val="34"/>
        </w:rPr>
        <w:t xml:space="preserve"> στοιχεία που θα συλλεχθούν με ερωτηματολόγια ή/και σ</w:t>
      </w:r>
      <w:r w:rsidRPr="00C24C61">
        <w:rPr>
          <w:sz w:val="34"/>
        </w:rPr>
        <w:t>υ</w:t>
      </w:r>
      <w:r w:rsidRPr="00C24C61">
        <w:rPr>
          <w:sz w:val="34"/>
        </w:rPr>
        <w:lastRenderedPageBreak/>
        <w:t>νεντεύξεις,</w:t>
      </w:r>
      <w:r w:rsidR="00F713A9" w:rsidRPr="00C24C61">
        <w:rPr>
          <w:rStyle w:val="aa"/>
          <w:sz w:val="34"/>
        </w:rPr>
        <w:footnoteReference w:id="39"/>
      </w:r>
      <w:r w:rsidRPr="00C24C61">
        <w:rPr>
          <w:sz w:val="34"/>
        </w:rPr>
        <w:t xml:space="preserve"> αλλά και στην αξιοποίηση </w:t>
      </w:r>
      <w:r w:rsidRPr="00C24C61">
        <w:rPr>
          <w:i/>
          <w:sz w:val="34"/>
        </w:rPr>
        <w:t>δευτερογενών</w:t>
      </w:r>
      <w:r w:rsidRPr="00C24C61">
        <w:rPr>
          <w:sz w:val="34"/>
        </w:rPr>
        <w:t xml:space="preserve"> στο</w:t>
      </w:r>
      <w:r w:rsidRPr="00C24C61">
        <w:rPr>
          <w:sz w:val="34"/>
        </w:rPr>
        <w:t>ι</w:t>
      </w:r>
      <w:r w:rsidRPr="00C24C61">
        <w:rPr>
          <w:sz w:val="34"/>
        </w:rPr>
        <w:t>χείων από υπηρεσίες και άλλους φορείς, (έρευνες, μελ</w:t>
      </w:r>
      <w:r w:rsidRPr="00C24C61">
        <w:rPr>
          <w:sz w:val="34"/>
        </w:rPr>
        <w:t>έ</w:t>
      </w:r>
      <w:r w:rsidRPr="00C24C61">
        <w:rPr>
          <w:sz w:val="34"/>
        </w:rPr>
        <w:t>τες, εκθέσεις, στατιστικά στοιχεία, κ.ά.).</w:t>
      </w:r>
    </w:p>
    <w:p w:rsidR="00B92F66" w:rsidRPr="00C24C61" w:rsidRDefault="00B92F66" w:rsidP="00B92F66">
      <w:pPr>
        <w:rPr>
          <w:sz w:val="34"/>
        </w:rPr>
      </w:pPr>
      <w:r w:rsidRPr="00C24C61">
        <w:rPr>
          <w:sz w:val="34"/>
        </w:rPr>
        <w:t>Οι πρωτογενείς έρευνες σχεδιάζονται αναλόγως της ομάδας στόχου (βλ. παρακάτω) και συνεπώς απευθύνονται σε επ</w:t>
      </w:r>
      <w:r w:rsidRPr="00C24C61">
        <w:rPr>
          <w:sz w:val="34"/>
        </w:rPr>
        <w:t>ι</w:t>
      </w:r>
      <w:r w:rsidRPr="00C24C61">
        <w:rPr>
          <w:sz w:val="34"/>
        </w:rPr>
        <w:t>λεγμένο δείγμα του πληθ</w:t>
      </w:r>
      <w:r w:rsidRPr="00C24C61">
        <w:rPr>
          <w:sz w:val="34"/>
        </w:rPr>
        <w:t>υ</w:t>
      </w:r>
      <w:r w:rsidRPr="00C24C61">
        <w:rPr>
          <w:sz w:val="34"/>
        </w:rPr>
        <w:t xml:space="preserve">σμού. </w:t>
      </w:r>
    </w:p>
    <w:p w:rsidR="00B92F66" w:rsidRPr="00C24C61" w:rsidRDefault="00B92F66" w:rsidP="00B92F66">
      <w:pPr>
        <w:rPr>
          <w:sz w:val="34"/>
        </w:rPr>
      </w:pPr>
      <w:r w:rsidRPr="00C24C61">
        <w:rPr>
          <w:sz w:val="34"/>
        </w:rPr>
        <w:t>Παρομοίως, σχεδιάζεται η διενέργεια συνεντεύξεων με άτ</w:t>
      </w:r>
      <w:r w:rsidRPr="00C24C61">
        <w:rPr>
          <w:sz w:val="34"/>
        </w:rPr>
        <w:t>ο</w:t>
      </w:r>
      <w:r w:rsidRPr="00C24C61">
        <w:rPr>
          <w:sz w:val="34"/>
        </w:rPr>
        <w:t>μα από συγκεκριμένες ομάδες (</w:t>
      </w:r>
      <w:r w:rsidRPr="00C24C61">
        <w:rPr>
          <w:sz w:val="34"/>
          <w:lang w:val="en-GB"/>
        </w:rPr>
        <w:t>focus</w:t>
      </w:r>
      <w:r w:rsidRPr="00C24C61">
        <w:rPr>
          <w:sz w:val="34"/>
        </w:rPr>
        <w:t xml:space="preserve"> </w:t>
      </w:r>
      <w:r w:rsidRPr="00C24C61">
        <w:rPr>
          <w:sz w:val="34"/>
          <w:lang w:val="en-GB"/>
        </w:rPr>
        <w:t>group</w:t>
      </w:r>
      <w:r w:rsidRPr="00C24C61">
        <w:rPr>
          <w:sz w:val="34"/>
        </w:rPr>
        <w:t>) και η συλλογή απόψεων εμπειρογνωμόνων, δηλαδή από επιλεγμένους ειδ</w:t>
      </w:r>
      <w:r w:rsidRPr="00C24C61">
        <w:rPr>
          <w:sz w:val="34"/>
        </w:rPr>
        <w:t>ι</w:t>
      </w:r>
      <w:r w:rsidRPr="00C24C61">
        <w:rPr>
          <w:sz w:val="34"/>
        </w:rPr>
        <w:t xml:space="preserve">κούς με βάση τη γνώση, την εξειδίκευση και την </w:t>
      </w:r>
      <w:r w:rsidRPr="00C24C61">
        <w:rPr>
          <w:sz w:val="34"/>
        </w:rPr>
        <w:t>ε</w:t>
      </w:r>
      <w:r w:rsidRPr="00C24C61">
        <w:rPr>
          <w:sz w:val="34"/>
        </w:rPr>
        <w:t>μπειρία τους σε ένα συγκεκριμένο θέμα.</w:t>
      </w:r>
    </w:p>
    <w:p w:rsidR="00B92F66" w:rsidRPr="00C24C61" w:rsidRDefault="00B92F66" w:rsidP="00B92F66">
      <w:pPr>
        <w:rPr>
          <w:sz w:val="34"/>
        </w:rPr>
      </w:pPr>
      <w:r w:rsidRPr="00C24C61">
        <w:rPr>
          <w:sz w:val="34"/>
        </w:rPr>
        <w:t xml:space="preserve">Οι αναλύσεις PEST (από τα αρχικά των λέξεων </w:t>
      </w:r>
      <w:r w:rsidRPr="00C24C61">
        <w:rPr>
          <w:sz w:val="34"/>
          <w:lang w:val="en-GB"/>
        </w:rPr>
        <w:t>Political</w:t>
      </w:r>
      <w:r w:rsidRPr="00C24C61">
        <w:rPr>
          <w:sz w:val="34"/>
        </w:rPr>
        <w:t xml:space="preserve">, </w:t>
      </w:r>
      <w:r w:rsidRPr="00C24C61">
        <w:rPr>
          <w:sz w:val="34"/>
          <w:lang w:val="en-GB"/>
        </w:rPr>
        <w:t>Economic</w:t>
      </w:r>
      <w:r w:rsidRPr="00C24C61">
        <w:rPr>
          <w:sz w:val="34"/>
        </w:rPr>
        <w:t xml:space="preserve">, </w:t>
      </w:r>
      <w:r w:rsidRPr="00C24C61">
        <w:rPr>
          <w:sz w:val="34"/>
          <w:lang w:val="en-GB"/>
        </w:rPr>
        <w:t>Social</w:t>
      </w:r>
      <w:r w:rsidRPr="00C24C61">
        <w:rPr>
          <w:sz w:val="34"/>
        </w:rPr>
        <w:t xml:space="preserve">, </w:t>
      </w:r>
      <w:r w:rsidRPr="00C24C61">
        <w:rPr>
          <w:sz w:val="34"/>
          <w:lang w:val="en-GB"/>
        </w:rPr>
        <w:t>Technological</w:t>
      </w:r>
      <w:r w:rsidRPr="00C24C61">
        <w:rPr>
          <w:sz w:val="34"/>
        </w:rPr>
        <w:t>) και SWOT (από τα αρχ</w:t>
      </w:r>
      <w:r w:rsidRPr="00C24C61">
        <w:rPr>
          <w:sz w:val="34"/>
        </w:rPr>
        <w:t>ι</w:t>
      </w:r>
      <w:r w:rsidRPr="00C24C61">
        <w:rPr>
          <w:sz w:val="34"/>
        </w:rPr>
        <w:t xml:space="preserve">κά των λέξεων </w:t>
      </w:r>
      <w:r w:rsidRPr="00C24C61">
        <w:rPr>
          <w:sz w:val="34"/>
          <w:lang w:val="en-GB"/>
        </w:rPr>
        <w:t>Strengths</w:t>
      </w:r>
      <w:r w:rsidRPr="00C24C61">
        <w:rPr>
          <w:sz w:val="34"/>
        </w:rPr>
        <w:t xml:space="preserve">, </w:t>
      </w:r>
      <w:r w:rsidRPr="00C24C61">
        <w:rPr>
          <w:sz w:val="34"/>
          <w:lang w:val="en-GB"/>
        </w:rPr>
        <w:t>Weaknesses</w:t>
      </w:r>
      <w:r w:rsidRPr="00C24C61">
        <w:rPr>
          <w:sz w:val="34"/>
        </w:rPr>
        <w:t xml:space="preserve">, </w:t>
      </w:r>
      <w:r w:rsidRPr="00C24C61">
        <w:rPr>
          <w:sz w:val="34"/>
          <w:lang w:val="en-GB"/>
        </w:rPr>
        <w:t>Opportunities</w:t>
      </w:r>
      <w:r w:rsidRPr="00C24C61">
        <w:rPr>
          <w:sz w:val="34"/>
        </w:rPr>
        <w:t xml:space="preserve">, </w:t>
      </w:r>
      <w:r w:rsidRPr="00C24C61">
        <w:rPr>
          <w:sz w:val="34"/>
          <w:lang w:val="en-GB"/>
        </w:rPr>
        <w:t>Threats</w:t>
      </w:r>
      <w:r w:rsidRPr="00C24C61">
        <w:rPr>
          <w:sz w:val="34"/>
        </w:rPr>
        <w:t>) ήτοι: πλεονεκτήματα/δυνατά σημεία, μειονεκτήμ</w:t>
      </w:r>
      <w:r w:rsidRPr="00C24C61">
        <w:rPr>
          <w:sz w:val="34"/>
        </w:rPr>
        <w:t>α</w:t>
      </w:r>
      <w:r w:rsidRPr="00C24C61">
        <w:rPr>
          <w:sz w:val="34"/>
        </w:rPr>
        <w:t>τα/αδύνατα σημεία, ευκαιρίες, κίνδυνοι/απειλές) χρησιμ</w:t>
      </w:r>
      <w:r w:rsidRPr="00C24C61">
        <w:rPr>
          <w:sz w:val="34"/>
        </w:rPr>
        <w:t>ο</w:t>
      </w:r>
      <w:r w:rsidRPr="00C24C61">
        <w:rPr>
          <w:sz w:val="34"/>
        </w:rPr>
        <w:t>ποιούνται</w:t>
      </w:r>
      <w:r w:rsidR="00F713A9" w:rsidRPr="00C24C61">
        <w:rPr>
          <w:sz w:val="34"/>
        </w:rPr>
        <w:t xml:space="preserve"> </w:t>
      </w:r>
      <w:r w:rsidRPr="00C24C61">
        <w:rPr>
          <w:sz w:val="34"/>
        </w:rPr>
        <w:t>ως βοηθητικά εργαλεία στον στρατηγικό σχεδι</w:t>
      </w:r>
      <w:r w:rsidRPr="00C24C61">
        <w:rPr>
          <w:sz w:val="34"/>
        </w:rPr>
        <w:t>α</w:t>
      </w:r>
      <w:r w:rsidRPr="00C24C61">
        <w:rPr>
          <w:sz w:val="34"/>
        </w:rPr>
        <w:t>σμό επιχειρήσεων, οργανισμών, οικονομικών κλάδων, περ</w:t>
      </w:r>
      <w:r w:rsidRPr="00C24C61">
        <w:rPr>
          <w:sz w:val="34"/>
        </w:rPr>
        <w:t>ι</w:t>
      </w:r>
      <w:r w:rsidRPr="00C24C61">
        <w:rPr>
          <w:sz w:val="34"/>
        </w:rPr>
        <w:t>οχών κ.ά. Η ανάλυση SWOT και η ανάλυση PEST είναι δ</w:t>
      </w:r>
      <w:r w:rsidRPr="00C24C61">
        <w:rPr>
          <w:sz w:val="34"/>
        </w:rPr>
        <w:t>υ</w:t>
      </w:r>
      <w:r w:rsidRPr="00C24C61">
        <w:rPr>
          <w:sz w:val="34"/>
        </w:rPr>
        <w:t>νατόν να χρησιμοποιηθούν και συμπληρωματικά.</w:t>
      </w:r>
    </w:p>
    <w:p w:rsidR="008164C8" w:rsidRPr="00C24C61" w:rsidRDefault="008164C8" w:rsidP="00F713A9">
      <w:pPr>
        <w:spacing w:before="360" w:after="120"/>
        <w:rPr>
          <w:b/>
          <w:i/>
          <w:sz w:val="34"/>
        </w:rPr>
      </w:pPr>
    </w:p>
    <w:p w:rsidR="00B92F66" w:rsidRPr="00C24C61" w:rsidRDefault="00B92F66" w:rsidP="00F713A9">
      <w:pPr>
        <w:spacing w:before="360" w:after="120"/>
        <w:rPr>
          <w:b/>
          <w:i/>
          <w:sz w:val="34"/>
        </w:rPr>
      </w:pPr>
      <w:r w:rsidRPr="00C24C61">
        <w:rPr>
          <w:b/>
          <w:i/>
          <w:sz w:val="34"/>
        </w:rPr>
        <w:t>Ανάλυση PEST</w:t>
      </w:r>
    </w:p>
    <w:p w:rsidR="00B92F66" w:rsidRPr="00C24C61" w:rsidRDefault="00B92F66" w:rsidP="00B92F66">
      <w:pPr>
        <w:rPr>
          <w:sz w:val="34"/>
        </w:rPr>
      </w:pPr>
      <w:r w:rsidRPr="00C24C61">
        <w:rPr>
          <w:sz w:val="34"/>
        </w:rPr>
        <w:t xml:space="preserve">Η ανάλυση PEST είναι μία τεχνική για τη διερεύνηση του </w:t>
      </w:r>
      <w:r w:rsidRPr="00C24C61">
        <w:rPr>
          <w:i/>
          <w:sz w:val="34"/>
        </w:rPr>
        <w:t>εξωτερικού</w:t>
      </w:r>
      <w:r w:rsidRPr="00C24C61">
        <w:rPr>
          <w:sz w:val="34"/>
        </w:rPr>
        <w:t xml:space="preserve"> </w:t>
      </w:r>
      <w:proofErr w:type="spellStart"/>
      <w:r w:rsidRPr="00C24C61">
        <w:rPr>
          <w:sz w:val="34"/>
        </w:rPr>
        <w:t>μακρο</w:t>
      </w:r>
      <w:proofErr w:type="spellEnd"/>
      <w:r w:rsidRPr="00C24C61">
        <w:rPr>
          <w:sz w:val="34"/>
        </w:rPr>
        <w:t>-περιβάλλοντος, και συγκεκριμένα του πολιτικού, οικ</w:t>
      </w:r>
      <w:r w:rsidRPr="00C24C61">
        <w:rPr>
          <w:sz w:val="34"/>
        </w:rPr>
        <w:t>ο</w:t>
      </w:r>
      <w:r w:rsidRPr="00C24C61">
        <w:rPr>
          <w:sz w:val="34"/>
        </w:rPr>
        <w:t>νομικού, κοινωνικού</w:t>
      </w:r>
      <w:r w:rsidR="00F713A9" w:rsidRPr="00C24C61">
        <w:rPr>
          <w:sz w:val="34"/>
        </w:rPr>
        <w:t xml:space="preserve"> </w:t>
      </w:r>
      <w:r w:rsidRPr="00C24C61">
        <w:rPr>
          <w:sz w:val="34"/>
        </w:rPr>
        <w:t xml:space="preserve">και τεχνολογικού. Είναι </w:t>
      </w:r>
      <w:r w:rsidRPr="00C24C61">
        <w:rPr>
          <w:sz w:val="34"/>
        </w:rPr>
        <w:lastRenderedPageBreak/>
        <w:t>προφανές, ότι το εύρος και η εμβάθυνση σε κάθε ένα τομέα, εξαρτάται από τον φορέα που εκπονεί το ΣΔΑ και τους στ</w:t>
      </w:r>
      <w:r w:rsidRPr="00C24C61">
        <w:rPr>
          <w:sz w:val="34"/>
        </w:rPr>
        <w:t>ό</w:t>
      </w:r>
      <w:r w:rsidRPr="00C24C61">
        <w:rPr>
          <w:sz w:val="34"/>
        </w:rPr>
        <w:t>χους που θέτει. Στην περίπτωση εκπόνησης ενός ΣΔΑ, θα μπορούσαν να εξεταστούν ενδεικτ</w:t>
      </w:r>
      <w:r w:rsidRPr="00C24C61">
        <w:rPr>
          <w:sz w:val="34"/>
        </w:rPr>
        <w:t>ι</w:t>
      </w:r>
      <w:r w:rsidRPr="00C24C61">
        <w:rPr>
          <w:sz w:val="34"/>
        </w:rPr>
        <w:t>κώς οι εξής παράμετροι:</w:t>
      </w:r>
    </w:p>
    <w:p w:rsidR="00B92F66" w:rsidRPr="00C24C61" w:rsidRDefault="00B92F66" w:rsidP="00B92F66">
      <w:pPr>
        <w:rPr>
          <w:sz w:val="34"/>
        </w:rPr>
      </w:pPr>
      <w:r w:rsidRPr="00C24C61">
        <w:rPr>
          <w:i/>
          <w:sz w:val="34"/>
        </w:rPr>
        <w:t>Πολιτικό περιβάλλον</w:t>
      </w:r>
      <w:r w:rsidRPr="00C24C61">
        <w:rPr>
          <w:sz w:val="34"/>
        </w:rPr>
        <w:t>: Υφιστάμενη νομοθεσία, αποφάσεις σε θέματα κοινων</w:t>
      </w:r>
      <w:r w:rsidRPr="00C24C61">
        <w:rPr>
          <w:sz w:val="34"/>
        </w:rPr>
        <w:t>ι</w:t>
      </w:r>
      <w:r w:rsidRPr="00C24C61">
        <w:rPr>
          <w:sz w:val="34"/>
        </w:rPr>
        <w:t>κής</w:t>
      </w:r>
      <w:r w:rsidR="00F713A9" w:rsidRPr="00C24C61">
        <w:rPr>
          <w:sz w:val="34"/>
        </w:rPr>
        <w:t xml:space="preserve"> </w:t>
      </w:r>
      <w:r w:rsidRPr="00C24C61">
        <w:rPr>
          <w:sz w:val="34"/>
        </w:rPr>
        <w:t>πολιτικής, πολιτικές για την αναπηρία.</w:t>
      </w:r>
    </w:p>
    <w:p w:rsidR="00F713A9" w:rsidRPr="00C24C61" w:rsidRDefault="00B92F66" w:rsidP="00F713A9">
      <w:pPr>
        <w:rPr>
          <w:sz w:val="34"/>
        </w:rPr>
      </w:pPr>
      <w:r w:rsidRPr="00C24C61">
        <w:rPr>
          <w:i/>
          <w:sz w:val="34"/>
        </w:rPr>
        <w:t>Οικονομικό περιβάλλον</w:t>
      </w:r>
      <w:r w:rsidRPr="00C24C61">
        <w:rPr>
          <w:sz w:val="34"/>
        </w:rPr>
        <w:t>: Ρυθμός οικονομικής ανάπτυξης, πληθωρισμός,</w:t>
      </w:r>
      <w:r w:rsidR="00F713A9" w:rsidRPr="00C24C61">
        <w:rPr>
          <w:sz w:val="34"/>
        </w:rPr>
        <w:t xml:space="preserve"> ανεργία, ύψος κοινωνικών δαπανών, αναπτ</w:t>
      </w:r>
      <w:r w:rsidR="00F713A9" w:rsidRPr="00C24C61">
        <w:rPr>
          <w:sz w:val="34"/>
        </w:rPr>
        <w:t>υ</w:t>
      </w:r>
      <w:r w:rsidR="00F713A9" w:rsidRPr="00C24C61">
        <w:rPr>
          <w:sz w:val="34"/>
        </w:rPr>
        <w:t>ξιακά προγράμματα, χρημ</w:t>
      </w:r>
      <w:r w:rsidR="00F713A9" w:rsidRPr="00C24C61">
        <w:rPr>
          <w:sz w:val="34"/>
        </w:rPr>
        <w:t>α</w:t>
      </w:r>
      <w:r w:rsidR="00F713A9" w:rsidRPr="00C24C61">
        <w:rPr>
          <w:sz w:val="34"/>
        </w:rPr>
        <w:t>τοδοτικές δυνατότητες.</w:t>
      </w:r>
    </w:p>
    <w:p w:rsidR="00F713A9" w:rsidRPr="00C24C61" w:rsidRDefault="00F713A9" w:rsidP="00F713A9">
      <w:pPr>
        <w:rPr>
          <w:sz w:val="34"/>
        </w:rPr>
      </w:pPr>
      <w:r w:rsidRPr="00C24C61">
        <w:rPr>
          <w:i/>
          <w:sz w:val="34"/>
        </w:rPr>
        <w:t>Κοινωνικό περιβάλλον</w:t>
      </w:r>
      <w:r w:rsidRPr="00C24C61">
        <w:rPr>
          <w:sz w:val="34"/>
        </w:rPr>
        <w:t>: Δημογραφικά χαρακτηριστικά ατ</w:t>
      </w:r>
      <w:r w:rsidRPr="00C24C61">
        <w:rPr>
          <w:sz w:val="34"/>
        </w:rPr>
        <w:t>ό</w:t>
      </w:r>
      <w:r w:rsidRPr="00C24C61">
        <w:rPr>
          <w:sz w:val="34"/>
        </w:rPr>
        <w:t>μων με αναπηρία, αντιλήψεις, ενημέρωση, στάσεις και σ</w:t>
      </w:r>
      <w:r w:rsidRPr="00C24C61">
        <w:rPr>
          <w:sz w:val="34"/>
        </w:rPr>
        <w:t>υ</w:t>
      </w:r>
      <w:r w:rsidRPr="00C24C61">
        <w:rPr>
          <w:sz w:val="34"/>
        </w:rPr>
        <w:t>μπεριφ</w:t>
      </w:r>
      <w:r w:rsidRPr="00C24C61">
        <w:rPr>
          <w:sz w:val="34"/>
        </w:rPr>
        <w:t>ο</w:t>
      </w:r>
      <w:r w:rsidRPr="00C24C61">
        <w:rPr>
          <w:sz w:val="34"/>
        </w:rPr>
        <w:t>ρές του πληθυσμού στο θέμα της αναπηρίας.</w:t>
      </w:r>
    </w:p>
    <w:p w:rsidR="00B92F66" w:rsidRPr="00C24C61" w:rsidRDefault="00F713A9" w:rsidP="00F713A9">
      <w:pPr>
        <w:rPr>
          <w:sz w:val="34"/>
        </w:rPr>
      </w:pPr>
      <w:r w:rsidRPr="00C24C61">
        <w:rPr>
          <w:i/>
          <w:sz w:val="34"/>
        </w:rPr>
        <w:t>Τεχνολογικό περιβάλλον</w:t>
      </w:r>
      <w:r w:rsidRPr="00C24C61">
        <w:rPr>
          <w:sz w:val="34"/>
        </w:rPr>
        <w:t>: Επίπεδο της τεχνολογικής ανάπτ</w:t>
      </w:r>
      <w:r w:rsidRPr="00C24C61">
        <w:rPr>
          <w:sz w:val="34"/>
        </w:rPr>
        <w:t>υ</w:t>
      </w:r>
      <w:r w:rsidRPr="00C24C61">
        <w:rPr>
          <w:sz w:val="34"/>
        </w:rPr>
        <w:t>ξης, διαθεσιμότητα και οι δυνατότητες αξιοποίησης των επ</w:t>
      </w:r>
      <w:r w:rsidRPr="00C24C61">
        <w:rPr>
          <w:sz w:val="34"/>
        </w:rPr>
        <w:t>ι</w:t>
      </w:r>
      <w:r w:rsidRPr="00C24C61">
        <w:rPr>
          <w:sz w:val="34"/>
        </w:rPr>
        <w:t>τευγμ</w:t>
      </w:r>
      <w:r w:rsidRPr="00C24C61">
        <w:rPr>
          <w:sz w:val="34"/>
        </w:rPr>
        <w:t>ά</w:t>
      </w:r>
      <w:r w:rsidRPr="00C24C61">
        <w:rPr>
          <w:sz w:val="34"/>
        </w:rPr>
        <w:t>των της τεχνολογίας για την υποστήριξη των ατόμων με αναπ</w:t>
      </w:r>
      <w:r w:rsidRPr="00C24C61">
        <w:rPr>
          <w:sz w:val="34"/>
        </w:rPr>
        <w:t>η</w:t>
      </w:r>
      <w:r w:rsidRPr="00C24C61">
        <w:rPr>
          <w:sz w:val="34"/>
        </w:rPr>
        <w:t>ρία.</w:t>
      </w:r>
    </w:p>
    <w:p w:rsidR="00F713A9" w:rsidRPr="00C24C61" w:rsidRDefault="00F713A9" w:rsidP="00B4785B">
      <w:pPr>
        <w:rPr>
          <w:sz w:val="34"/>
        </w:rPr>
      </w:pPr>
    </w:p>
    <w:p w:rsidR="00D975AA" w:rsidRPr="00C24C61" w:rsidRDefault="00D975AA" w:rsidP="00D975AA">
      <w:pPr>
        <w:pStyle w:val="a3"/>
        <w:jc w:val="center"/>
        <w:rPr>
          <w:sz w:val="32"/>
        </w:rPr>
      </w:pPr>
      <w:r w:rsidRPr="00C24C61">
        <w:rPr>
          <w:sz w:val="32"/>
        </w:rPr>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3</w:t>
      </w:r>
      <w:r w:rsidRPr="00C24C61">
        <w:rPr>
          <w:sz w:val="32"/>
        </w:rPr>
        <w:fldChar w:fldCharType="end"/>
      </w:r>
      <w:r w:rsidRPr="00C24C61">
        <w:rPr>
          <w:sz w:val="32"/>
        </w:rPr>
        <w:t xml:space="preserve">. </w:t>
      </w:r>
      <w:r w:rsidR="009B763C" w:rsidRPr="00C24C61">
        <w:rPr>
          <w:sz w:val="32"/>
        </w:rPr>
        <w:t>Ενδεικτική συμπλήρωση μήτρας ανάλυσης PEST</w:t>
      </w:r>
    </w:p>
    <w:tbl>
      <w:tblPr>
        <w:tblW w:w="8560" w:type="dxa"/>
        <w:tblInd w:w="93" w:type="dxa"/>
        <w:tblLayout w:type="fixed"/>
        <w:tblCellMar>
          <w:top w:w="57" w:type="dxa"/>
          <w:bottom w:w="57" w:type="dxa"/>
        </w:tblCellMar>
        <w:tblLook w:val="04A0" w:firstRow="1" w:lastRow="0" w:firstColumn="1" w:lastColumn="0" w:noHBand="0" w:noVBand="1"/>
        <w:tblCaption w:val="Πίνακας 3: Ενδεικτική συμπλήρωση μήτρας ανάλυσης PEST"/>
        <w:tblDescription w:val="Πολιτικό πλαίσιο:  - Νομοθεσία - Αποφάσεις σε θέματα κοινωνικής πολιτικής - Πολιτικές σε θέματα Αναπηρίας - Ρόλος συνδικαλιστικού κινήματος των ατόμων με αναπηρία - Αρμοδιότητες Τοπικής Αυτοδιοίκησης.&#10;Οικονομικό πλαίσιο:  - Ρυθμός οικονομικής ανάπτυξης - Πληθωρισμός - Ανεργία - Ύψος κοινωνικών δαπανών - Αναπτυξιακά προγράμματα - Χρηματοδοτικές δυνατότητες.&#10;Κοινωνικό πλαίσιο:  - Δημογραφικά χαρακτηριστικά ατόμων με αναπηρία - Αντιλήψεις, ενημέρωση, στάσεις και συμπεριφορές του πληθυσμού στο θέμα της αναπηρίας.&#10;Τεχνολογικό πλαίσιο:  - Επίπεδο της τεχνολογικής ανάπτυξης που άπτεται σε θέματα αναπηρίας - Διαθεσιμότητα και δυνατότητες αξιοποίησης των επιτευγμάτων της τεχνολογίας για την υποστήριξη των ατόμων με αναπηρία."/>
      </w:tblPr>
      <w:tblGrid>
        <w:gridCol w:w="4280"/>
        <w:gridCol w:w="4280"/>
      </w:tblGrid>
      <w:tr w:rsidR="009B763C" w:rsidRPr="00C24C61" w:rsidTr="009B763C">
        <w:trPr>
          <w:cantSplit/>
        </w:trPr>
        <w:tc>
          <w:tcPr>
            <w:tcW w:w="4280" w:type="dxa"/>
            <w:tcBorders>
              <w:top w:val="single" w:sz="4" w:space="0" w:color="auto"/>
              <w:left w:val="single" w:sz="4" w:space="0" w:color="auto"/>
              <w:bottom w:val="single" w:sz="4" w:space="0" w:color="auto"/>
              <w:right w:val="single" w:sz="4" w:space="0" w:color="auto"/>
            </w:tcBorders>
            <w:shd w:val="clear" w:color="000000" w:fill="A6A6A6"/>
            <w:hideMark/>
          </w:tcPr>
          <w:p w:rsidR="009B763C" w:rsidRPr="00C24C61" w:rsidRDefault="009B763C" w:rsidP="00605F7F">
            <w:pPr>
              <w:spacing w:before="60" w:after="60" w:line="240" w:lineRule="auto"/>
              <w:jc w:val="left"/>
              <w:rPr>
                <w:b/>
                <w:bCs/>
                <w:sz w:val="30"/>
                <w:lang w:eastAsia="el-GR"/>
              </w:rPr>
            </w:pPr>
            <w:r w:rsidRPr="00C24C61">
              <w:rPr>
                <w:b/>
                <w:bCs/>
                <w:sz w:val="30"/>
                <w:lang w:eastAsia="el-GR"/>
              </w:rPr>
              <w:t>Πολιτικό πλαίσιο</w:t>
            </w:r>
          </w:p>
        </w:tc>
        <w:tc>
          <w:tcPr>
            <w:tcW w:w="4280" w:type="dxa"/>
            <w:tcBorders>
              <w:top w:val="single" w:sz="4" w:space="0" w:color="auto"/>
              <w:left w:val="nil"/>
              <w:bottom w:val="single" w:sz="4" w:space="0" w:color="auto"/>
              <w:right w:val="single" w:sz="4" w:space="0" w:color="auto"/>
            </w:tcBorders>
            <w:shd w:val="clear" w:color="000000" w:fill="A6A6A6"/>
            <w:hideMark/>
          </w:tcPr>
          <w:p w:rsidR="009B763C" w:rsidRPr="00C24C61" w:rsidRDefault="009B763C" w:rsidP="00605F7F">
            <w:pPr>
              <w:spacing w:before="60" w:after="60" w:line="240" w:lineRule="auto"/>
              <w:jc w:val="left"/>
              <w:rPr>
                <w:b/>
                <w:bCs/>
                <w:sz w:val="30"/>
                <w:lang w:eastAsia="el-GR"/>
              </w:rPr>
            </w:pPr>
            <w:r w:rsidRPr="00C24C61">
              <w:rPr>
                <w:b/>
                <w:bCs/>
                <w:sz w:val="30"/>
                <w:lang w:eastAsia="el-GR"/>
              </w:rPr>
              <w:t>Οικονομικό πλαίσιο</w:t>
            </w:r>
          </w:p>
        </w:tc>
      </w:tr>
      <w:tr w:rsidR="009B763C" w:rsidRPr="00C24C61" w:rsidTr="009B763C">
        <w:trPr>
          <w:cantSplit/>
        </w:trPr>
        <w:tc>
          <w:tcPr>
            <w:tcW w:w="4280" w:type="dxa"/>
            <w:tcBorders>
              <w:top w:val="nil"/>
              <w:left w:val="single" w:sz="4" w:space="0" w:color="auto"/>
              <w:bottom w:val="single" w:sz="4" w:space="0" w:color="auto"/>
              <w:right w:val="single" w:sz="4" w:space="0" w:color="auto"/>
            </w:tcBorders>
            <w:shd w:val="clear" w:color="auto" w:fill="auto"/>
            <w:hideMark/>
          </w:tcPr>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lastRenderedPageBreak/>
              <w:t>Νομοθεσία</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Αποφάσεις σε θέματα κοιν</w:t>
            </w:r>
            <w:r w:rsidRPr="00C24C61">
              <w:rPr>
                <w:sz w:val="30"/>
                <w:lang w:eastAsia="el-GR"/>
              </w:rPr>
              <w:t>ω</w:t>
            </w:r>
            <w:r w:rsidRPr="00C24C61">
              <w:rPr>
                <w:sz w:val="30"/>
                <w:lang w:eastAsia="el-GR"/>
              </w:rPr>
              <w:t>νικής πολιτ</w:t>
            </w:r>
            <w:r w:rsidRPr="00C24C61">
              <w:rPr>
                <w:sz w:val="30"/>
                <w:lang w:eastAsia="el-GR"/>
              </w:rPr>
              <w:t>ι</w:t>
            </w:r>
            <w:r w:rsidRPr="00C24C61">
              <w:rPr>
                <w:sz w:val="30"/>
                <w:lang w:eastAsia="el-GR"/>
              </w:rPr>
              <w:t>κής</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Πολιτικές σε θέματα Αναπ</w:t>
            </w:r>
            <w:r w:rsidRPr="00C24C61">
              <w:rPr>
                <w:sz w:val="30"/>
                <w:lang w:eastAsia="el-GR"/>
              </w:rPr>
              <w:t>η</w:t>
            </w:r>
            <w:r w:rsidRPr="00C24C61">
              <w:rPr>
                <w:sz w:val="30"/>
                <w:lang w:eastAsia="el-GR"/>
              </w:rPr>
              <w:t>ρίας</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Ρόλος συνδικαλιστικού κιν</w:t>
            </w:r>
            <w:r w:rsidRPr="00C24C61">
              <w:rPr>
                <w:sz w:val="30"/>
                <w:lang w:eastAsia="el-GR"/>
              </w:rPr>
              <w:t>ή</w:t>
            </w:r>
            <w:r w:rsidRPr="00C24C61">
              <w:rPr>
                <w:sz w:val="30"/>
                <w:lang w:eastAsia="el-GR"/>
              </w:rPr>
              <w:t>ματος των ατόμων με αναπ</w:t>
            </w:r>
            <w:r w:rsidRPr="00C24C61">
              <w:rPr>
                <w:sz w:val="30"/>
                <w:lang w:eastAsia="el-GR"/>
              </w:rPr>
              <w:t>η</w:t>
            </w:r>
            <w:r w:rsidRPr="00C24C61">
              <w:rPr>
                <w:sz w:val="30"/>
                <w:lang w:eastAsia="el-GR"/>
              </w:rPr>
              <w:t>ρία</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Αρμοδιότητες Τοπικής Αυτ</w:t>
            </w:r>
            <w:r w:rsidRPr="00C24C61">
              <w:rPr>
                <w:sz w:val="30"/>
                <w:lang w:eastAsia="el-GR"/>
              </w:rPr>
              <w:t>ο</w:t>
            </w:r>
            <w:r w:rsidRPr="00C24C61">
              <w:rPr>
                <w:sz w:val="30"/>
                <w:lang w:eastAsia="el-GR"/>
              </w:rPr>
              <w:t>διοίκησης</w:t>
            </w:r>
          </w:p>
        </w:tc>
        <w:tc>
          <w:tcPr>
            <w:tcW w:w="4280" w:type="dxa"/>
            <w:tcBorders>
              <w:top w:val="nil"/>
              <w:left w:val="nil"/>
              <w:bottom w:val="single" w:sz="4" w:space="0" w:color="auto"/>
              <w:right w:val="single" w:sz="4" w:space="0" w:color="auto"/>
            </w:tcBorders>
            <w:shd w:val="clear" w:color="auto" w:fill="auto"/>
          </w:tcPr>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Ρυθμός οικονομικής ανάπτ</w:t>
            </w:r>
            <w:r w:rsidRPr="00C24C61">
              <w:rPr>
                <w:sz w:val="30"/>
                <w:lang w:eastAsia="el-GR"/>
              </w:rPr>
              <w:t>υ</w:t>
            </w:r>
            <w:r w:rsidRPr="00C24C61">
              <w:rPr>
                <w:sz w:val="30"/>
                <w:lang w:eastAsia="el-GR"/>
              </w:rPr>
              <w:t>ξης</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Πληθωρισμός</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Ανεργία</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Ύψος κοινωνικών δαπανών</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Αναπτυξιακά προγράμματα</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Χρηματοδοτικές δυνατότητες</w:t>
            </w:r>
          </w:p>
        </w:tc>
      </w:tr>
      <w:tr w:rsidR="009B763C" w:rsidRPr="00C24C61" w:rsidTr="009B763C">
        <w:trPr>
          <w:cantSplit/>
        </w:trPr>
        <w:tc>
          <w:tcPr>
            <w:tcW w:w="4280" w:type="dxa"/>
            <w:tcBorders>
              <w:top w:val="nil"/>
              <w:left w:val="single" w:sz="4" w:space="0" w:color="auto"/>
              <w:bottom w:val="single" w:sz="4" w:space="0" w:color="auto"/>
              <w:right w:val="single" w:sz="4" w:space="0" w:color="auto"/>
            </w:tcBorders>
            <w:shd w:val="clear" w:color="000000" w:fill="A6A6A6"/>
            <w:hideMark/>
          </w:tcPr>
          <w:p w:rsidR="009B763C" w:rsidRPr="00C24C61" w:rsidRDefault="009B763C" w:rsidP="00605F7F">
            <w:pPr>
              <w:spacing w:before="60" w:after="60" w:line="240" w:lineRule="auto"/>
              <w:jc w:val="left"/>
              <w:rPr>
                <w:b/>
                <w:bCs/>
                <w:sz w:val="30"/>
                <w:lang w:eastAsia="el-GR"/>
              </w:rPr>
            </w:pPr>
            <w:r w:rsidRPr="00C24C61">
              <w:rPr>
                <w:b/>
                <w:bCs/>
                <w:sz w:val="30"/>
                <w:lang w:eastAsia="el-GR"/>
              </w:rPr>
              <w:t>Κοινωνικό πλαίσιο</w:t>
            </w:r>
          </w:p>
        </w:tc>
        <w:tc>
          <w:tcPr>
            <w:tcW w:w="4280" w:type="dxa"/>
            <w:tcBorders>
              <w:top w:val="nil"/>
              <w:left w:val="nil"/>
              <w:bottom w:val="single" w:sz="4" w:space="0" w:color="auto"/>
              <w:right w:val="single" w:sz="4" w:space="0" w:color="auto"/>
            </w:tcBorders>
            <w:shd w:val="clear" w:color="000000" w:fill="A6A6A6"/>
            <w:hideMark/>
          </w:tcPr>
          <w:p w:rsidR="009B763C" w:rsidRPr="00C24C61" w:rsidRDefault="009B763C" w:rsidP="00605F7F">
            <w:pPr>
              <w:spacing w:before="60" w:after="60" w:line="240" w:lineRule="auto"/>
              <w:jc w:val="left"/>
              <w:rPr>
                <w:b/>
                <w:bCs/>
                <w:sz w:val="30"/>
                <w:lang w:eastAsia="el-GR"/>
              </w:rPr>
            </w:pPr>
            <w:r w:rsidRPr="00C24C61">
              <w:rPr>
                <w:b/>
                <w:bCs/>
                <w:sz w:val="30"/>
                <w:lang w:eastAsia="el-GR"/>
              </w:rPr>
              <w:t>Τεχνολογικό πλαίσιο</w:t>
            </w:r>
          </w:p>
        </w:tc>
      </w:tr>
      <w:tr w:rsidR="009B763C" w:rsidRPr="00C24C61" w:rsidTr="009B763C">
        <w:trPr>
          <w:cantSplit/>
        </w:trPr>
        <w:tc>
          <w:tcPr>
            <w:tcW w:w="4280" w:type="dxa"/>
            <w:tcBorders>
              <w:top w:val="nil"/>
              <w:left w:val="single" w:sz="4" w:space="0" w:color="auto"/>
              <w:bottom w:val="single" w:sz="4" w:space="0" w:color="auto"/>
              <w:right w:val="single" w:sz="4" w:space="0" w:color="auto"/>
            </w:tcBorders>
            <w:shd w:val="clear" w:color="auto" w:fill="auto"/>
            <w:hideMark/>
          </w:tcPr>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 xml:space="preserve">Δημογραφικά χαρακτηριστικά </w:t>
            </w:r>
            <w:r w:rsidRPr="00C24C61">
              <w:rPr>
                <w:sz w:val="30"/>
                <w:lang w:eastAsia="el-GR"/>
              </w:rPr>
              <w:t>α</w:t>
            </w:r>
            <w:r w:rsidRPr="00C24C61">
              <w:rPr>
                <w:sz w:val="30"/>
                <w:lang w:eastAsia="el-GR"/>
              </w:rPr>
              <w:t>τόμων με αναπηρία</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Αντιλήψεις, ενημέρωση, στ</w:t>
            </w:r>
            <w:r w:rsidRPr="00C24C61">
              <w:rPr>
                <w:sz w:val="30"/>
                <w:lang w:eastAsia="el-GR"/>
              </w:rPr>
              <w:t>ά</w:t>
            </w:r>
            <w:r w:rsidRPr="00C24C61">
              <w:rPr>
                <w:sz w:val="30"/>
                <w:lang w:eastAsia="el-GR"/>
              </w:rPr>
              <w:t>σεις και συμπεριφορές του πληθυσμού στο θέμα της αν</w:t>
            </w:r>
            <w:r w:rsidRPr="00C24C61">
              <w:rPr>
                <w:sz w:val="30"/>
                <w:lang w:eastAsia="el-GR"/>
              </w:rPr>
              <w:t>α</w:t>
            </w:r>
            <w:r w:rsidRPr="00C24C61">
              <w:rPr>
                <w:sz w:val="30"/>
                <w:lang w:eastAsia="el-GR"/>
              </w:rPr>
              <w:t>πηρίας</w:t>
            </w:r>
          </w:p>
        </w:tc>
        <w:tc>
          <w:tcPr>
            <w:tcW w:w="4280" w:type="dxa"/>
            <w:tcBorders>
              <w:top w:val="nil"/>
              <w:left w:val="nil"/>
              <w:bottom w:val="single" w:sz="4" w:space="0" w:color="auto"/>
              <w:right w:val="single" w:sz="4" w:space="0" w:color="auto"/>
            </w:tcBorders>
            <w:shd w:val="clear" w:color="auto" w:fill="auto"/>
            <w:hideMark/>
          </w:tcPr>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 xml:space="preserve">Επίπεδο της τεχνολογικής </w:t>
            </w:r>
            <w:r w:rsidRPr="00C24C61">
              <w:rPr>
                <w:sz w:val="30"/>
                <w:lang w:eastAsia="el-GR"/>
              </w:rPr>
              <w:t>α</w:t>
            </w:r>
            <w:r w:rsidRPr="00C24C61">
              <w:rPr>
                <w:sz w:val="30"/>
                <w:lang w:eastAsia="el-GR"/>
              </w:rPr>
              <w:t>νάπτυξης που άπτεται σε θ</w:t>
            </w:r>
            <w:r w:rsidRPr="00C24C61">
              <w:rPr>
                <w:sz w:val="30"/>
                <w:lang w:eastAsia="el-GR"/>
              </w:rPr>
              <w:t>έ</w:t>
            </w:r>
            <w:r w:rsidRPr="00C24C61">
              <w:rPr>
                <w:sz w:val="30"/>
                <w:lang w:eastAsia="el-GR"/>
              </w:rPr>
              <w:t>ματα αναπ</w:t>
            </w:r>
            <w:r w:rsidRPr="00C24C61">
              <w:rPr>
                <w:sz w:val="30"/>
                <w:lang w:eastAsia="el-GR"/>
              </w:rPr>
              <w:t>η</w:t>
            </w:r>
            <w:r w:rsidRPr="00C24C61">
              <w:rPr>
                <w:sz w:val="30"/>
                <w:lang w:eastAsia="el-GR"/>
              </w:rPr>
              <w:t>ρίας</w:t>
            </w:r>
          </w:p>
          <w:p w:rsidR="009B763C" w:rsidRPr="00C24C61" w:rsidRDefault="009B763C" w:rsidP="00605F7F">
            <w:pPr>
              <w:pStyle w:val="a8"/>
              <w:numPr>
                <w:ilvl w:val="0"/>
                <w:numId w:val="7"/>
              </w:numPr>
              <w:spacing w:before="60" w:after="60" w:line="240" w:lineRule="auto"/>
              <w:ind w:left="357" w:hanging="357"/>
              <w:contextualSpacing w:val="0"/>
              <w:jc w:val="left"/>
              <w:rPr>
                <w:sz w:val="30"/>
                <w:lang w:eastAsia="el-GR"/>
              </w:rPr>
            </w:pPr>
            <w:r w:rsidRPr="00C24C61">
              <w:rPr>
                <w:sz w:val="30"/>
                <w:lang w:eastAsia="el-GR"/>
              </w:rPr>
              <w:t>Διαθεσιμότητα και δυνατότ</w:t>
            </w:r>
            <w:r w:rsidRPr="00C24C61">
              <w:rPr>
                <w:sz w:val="30"/>
                <w:lang w:eastAsia="el-GR"/>
              </w:rPr>
              <w:t>η</w:t>
            </w:r>
            <w:r w:rsidRPr="00C24C61">
              <w:rPr>
                <w:sz w:val="30"/>
                <w:lang w:eastAsia="el-GR"/>
              </w:rPr>
              <w:t>τες αξιοποίησης των επιτευ</w:t>
            </w:r>
            <w:r w:rsidRPr="00C24C61">
              <w:rPr>
                <w:sz w:val="30"/>
                <w:lang w:eastAsia="el-GR"/>
              </w:rPr>
              <w:t>γ</w:t>
            </w:r>
            <w:r w:rsidRPr="00C24C61">
              <w:rPr>
                <w:sz w:val="30"/>
                <w:lang w:eastAsia="el-GR"/>
              </w:rPr>
              <w:t>μάτων της τεχνολογίας για την υποστήριξη των ατόμων με αναπηρία</w:t>
            </w:r>
          </w:p>
        </w:tc>
      </w:tr>
    </w:tbl>
    <w:p w:rsidR="009B763C" w:rsidRPr="00C24C61" w:rsidRDefault="009B763C" w:rsidP="00B4785B">
      <w:pPr>
        <w:rPr>
          <w:sz w:val="34"/>
        </w:rPr>
      </w:pPr>
    </w:p>
    <w:p w:rsidR="00605F7F" w:rsidRPr="00C24C61" w:rsidRDefault="00605F7F" w:rsidP="00605F7F">
      <w:pPr>
        <w:spacing w:before="360" w:after="120"/>
        <w:rPr>
          <w:b/>
          <w:i/>
          <w:sz w:val="34"/>
        </w:rPr>
      </w:pPr>
      <w:r w:rsidRPr="00C24C61">
        <w:rPr>
          <w:b/>
          <w:i/>
          <w:sz w:val="34"/>
        </w:rPr>
        <w:t>Ανάλυση SWOT</w:t>
      </w:r>
    </w:p>
    <w:p w:rsidR="0023159D" w:rsidRPr="00C24C61" w:rsidRDefault="00605F7F" w:rsidP="00605F7F">
      <w:pPr>
        <w:rPr>
          <w:sz w:val="34"/>
        </w:rPr>
      </w:pPr>
      <w:r w:rsidRPr="00C24C61">
        <w:rPr>
          <w:sz w:val="34"/>
        </w:rPr>
        <w:t xml:space="preserve">Η ανάλυση SWOT χρησιμοποιείται για την ανάλυση του εσωτερικού και εξωτερικού περιβάλλοντος. Όσον αφορά το </w:t>
      </w:r>
      <w:r w:rsidRPr="00C24C61">
        <w:rPr>
          <w:i/>
          <w:sz w:val="34"/>
        </w:rPr>
        <w:t>εσωτ</w:t>
      </w:r>
      <w:r w:rsidRPr="00C24C61">
        <w:rPr>
          <w:i/>
          <w:sz w:val="34"/>
        </w:rPr>
        <w:t>ε</w:t>
      </w:r>
      <w:r w:rsidRPr="00C24C61">
        <w:rPr>
          <w:i/>
          <w:sz w:val="34"/>
        </w:rPr>
        <w:t>ρικό</w:t>
      </w:r>
      <w:r w:rsidRPr="00C24C61">
        <w:rPr>
          <w:sz w:val="34"/>
        </w:rPr>
        <w:t xml:space="preserve"> περιβάλλον, εξετάζονται τα πλεονεκτήματα και οι αδυναμίες, ενώ για το </w:t>
      </w:r>
      <w:r w:rsidRPr="00C24C61">
        <w:rPr>
          <w:i/>
          <w:sz w:val="34"/>
        </w:rPr>
        <w:t>εξωτερικό</w:t>
      </w:r>
      <w:r w:rsidRPr="00C24C61">
        <w:rPr>
          <w:sz w:val="34"/>
        </w:rPr>
        <w:t xml:space="preserve"> περιβάλλον εξετάζ</w:t>
      </w:r>
      <w:r w:rsidRPr="00C24C61">
        <w:rPr>
          <w:sz w:val="34"/>
        </w:rPr>
        <w:t>ο</w:t>
      </w:r>
      <w:r w:rsidRPr="00C24C61">
        <w:rPr>
          <w:sz w:val="34"/>
        </w:rPr>
        <w:t>νται οι ευκαιρίες και οι απειλές. Είναι σκόπιμο τόσο οι παράγ</w:t>
      </w:r>
      <w:r w:rsidRPr="00C24C61">
        <w:rPr>
          <w:sz w:val="34"/>
        </w:rPr>
        <w:t>ο</w:t>
      </w:r>
      <w:r w:rsidRPr="00C24C61">
        <w:rPr>
          <w:sz w:val="34"/>
        </w:rPr>
        <w:t>ντες του εσωτερικού όσο και του εξωτερ</w:t>
      </w:r>
      <w:r w:rsidRPr="00C24C61">
        <w:rPr>
          <w:sz w:val="34"/>
        </w:rPr>
        <w:t>ι</w:t>
      </w:r>
      <w:r w:rsidRPr="00C24C61">
        <w:rPr>
          <w:sz w:val="34"/>
        </w:rPr>
        <w:t>κού περιβάλλοντος να διακρίνονται σε κατηγορίες (π.χ. οικονομικούς, πολιτ</w:t>
      </w:r>
      <w:r w:rsidRPr="00C24C61">
        <w:rPr>
          <w:sz w:val="34"/>
        </w:rPr>
        <w:t>ι</w:t>
      </w:r>
      <w:r w:rsidRPr="00C24C61">
        <w:rPr>
          <w:sz w:val="34"/>
        </w:rPr>
        <w:t>κούς, κοινωνικούς, θεσμικούς, εκπαιδευτικούς, τεχνολογ</w:t>
      </w:r>
      <w:r w:rsidRPr="00C24C61">
        <w:rPr>
          <w:sz w:val="34"/>
        </w:rPr>
        <w:t>ι</w:t>
      </w:r>
      <w:r w:rsidRPr="00C24C61">
        <w:rPr>
          <w:sz w:val="34"/>
        </w:rPr>
        <w:t>κούς, προσβασιμότητας, περιβάλλοντος, συμπεριφοράς κ.ά.). Στην περίπτωση εκπόνησης ενός ΣΔΑ ενδεικτικές κ</w:t>
      </w:r>
      <w:r w:rsidRPr="00C24C61">
        <w:rPr>
          <w:sz w:val="34"/>
        </w:rPr>
        <w:t>α</w:t>
      </w:r>
      <w:r w:rsidRPr="00C24C61">
        <w:rPr>
          <w:sz w:val="34"/>
        </w:rPr>
        <w:t>τηγορίες παραγ</w:t>
      </w:r>
      <w:r w:rsidRPr="00C24C61">
        <w:rPr>
          <w:sz w:val="34"/>
        </w:rPr>
        <w:t>ό</w:t>
      </w:r>
      <w:r w:rsidRPr="00C24C61">
        <w:rPr>
          <w:sz w:val="34"/>
        </w:rPr>
        <w:t>ντων μπορεί να είναι οι εξής:</w:t>
      </w:r>
    </w:p>
    <w:p w:rsidR="00605F7F" w:rsidRPr="00C24C61" w:rsidRDefault="00605F7F" w:rsidP="00605F7F">
      <w:pPr>
        <w:spacing w:before="240" w:after="120"/>
        <w:rPr>
          <w:i/>
          <w:sz w:val="34"/>
        </w:rPr>
      </w:pPr>
      <w:r w:rsidRPr="00C24C61">
        <w:rPr>
          <w:i/>
          <w:sz w:val="34"/>
        </w:rPr>
        <w:lastRenderedPageBreak/>
        <w:t>α. Εσωτερικό περιβάλλον</w:t>
      </w:r>
    </w:p>
    <w:p w:rsidR="00605F7F" w:rsidRPr="00C24C61" w:rsidRDefault="00605F7F" w:rsidP="00605F7F">
      <w:pPr>
        <w:pStyle w:val="myBullet"/>
        <w:rPr>
          <w:i/>
          <w:sz w:val="34"/>
        </w:rPr>
      </w:pPr>
      <w:r w:rsidRPr="00C24C61">
        <w:rPr>
          <w:i/>
          <w:sz w:val="34"/>
        </w:rPr>
        <w:t>Πλεονεκτήματα/ισχυρά σημεία</w:t>
      </w:r>
    </w:p>
    <w:p w:rsidR="00605F7F" w:rsidRPr="00C24C61" w:rsidRDefault="00605F7F" w:rsidP="00605F7F">
      <w:pPr>
        <w:ind w:left="720"/>
        <w:rPr>
          <w:sz w:val="34"/>
        </w:rPr>
      </w:pPr>
      <w:r w:rsidRPr="00C24C61">
        <w:rPr>
          <w:sz w:val="34"/>
        </w:rPr>
        <w:t>Σε πολιτικό-συνδικαλιστικό επίπεδο, ισχυρό σημείο ε</w:t>
      </w:r>
      <w:r w:rsidRPr="00C24C61">
        <w:rPr>
          <w:sz w:val="34"/>
        </w:rPr>
        <w:t>ί</w:t>
      </w:r>
      <w:r w:rsidRPr="00C24C61">
        <w:rPr>
          <w:sz w:val="34"/>
        </w:rPr>
        <w:t>ναι το εύρωστο αναπηρικό κίνημα που εκφράζεται τ</w:t>
      </w:r>
      <w:r w:rsidRPr="00C24C61">
        <w:rPr>
          <w:sz w:val="34"/>
        </w:rPr>
        <w:t>ό</w:t>
      </w:r>
      <w:r w:rsidRPr="00C24C61">
        <w:rPr>
          <w:sz w:val="34"/>
        </w:rPr>
        <w:t xml:space="preserve">σο με την </w:t>
      </w:r>
      <w:proofErr w:type="spellStart"/>
      <w:r w:rsidRPr="00C24C61">
        <w:rPr>
          <w:sz w:val="34"/>
        </w:rPr>
        <w:t>Ε.Σ.Α.μεΑ</w:t>
      </w:r>
      <w:proofErr w:type="spellEnd"/>
      <w:r w:rsidRPr="00C24C61">
        <w:rPr>
          <w:sz w:val="34"/>
        </w:rPr>
        <w:t>. όσο και με το ευρύ πλέγμα δε</w:t>
      </w:r>
      <w:r w:rsidRPr="00C24C61">
        <w:rPr>
          <w:sz w:val="34"/>
        </w:rPr>
        <w:t>υ</w:t>
      </w:r>
      <w:r w:rsidRPr="00C24C61">
        <w:rPr>
          <w:sz w:val="34"/>
        </w:rPr>
        <w:t>τεροβάθμιων και πρωτοβάθμιων σωματείων σε όλη την Ελλάδα.</w:t>
      </w:r>
    </w:p>
    <w:p w:rsidR="00605F7F" w:rsidRPr="00C24C61" w:rsidRDefault="00605F7F" w:rsidP="00605F7F">
      <w:pPr>
        <w:ind w:left="720"/>
        <w:rPr>
          <w:sz w:val="34"/>
        </w:rPr>
      </w:pPr>
      <w:r w:rsidRPr="00C24C61">
        <w:rPr>
          <w:sz w:val="34"/>
        </w:rPr>
        <w:t xml:space="preserve">Η </w:t>
      </w:r>
      <w:proofErr w:type="spellStart"/>
      <w:r w:rsidRPr="00C24C61">
        <w:rPr>
          <w:sz w:val="34"/>
        </w:rPr>
        <w:t>Ε.Σ.Α.μεΑ</w:t>
      </w:r>
      <w:proofErr w:type="spellEnd"/>
      <w:r w:rsidRPr="00C24C61">
        <w:rPr>
          <w:sz w:val="34"/>
        </w:rPr>
        <w:t>. αποτελεί κοινωνικό εταίρο και ως εκ τούτου συμμετέχει σε διαδικασίες διαμόρφωσης πολ</w:t>
      </w:r>
      <w:r w:rsidRPr="00C24C61">
        <w:rPr>
          <w:sz w:val="34"/>
        </w:rPr>
        <w:t>ι</w:t>
      </w:r>
      <w:r w:rsidRPr="00C24C61">
        <w:rPr>
          <w:sz w:val="34"/>
        </w:rPr>
        <w:t xml:space="preserve">τικών που άμεσα ή/και έμμεσα αφορούν το ζήτημα της αναπηρίας. Η </w:t>
      </w:r>
      <w:proofErr w:type="spellStart"/>
      <w:r w:rsidRPr="00C24C61">
        <w:rPr>
          <w:sz w:val="34"/>
        </w:rPr>
        <w:t>Ε.Σ.Α.μεΑ</w:t>
      </w:r>
      <w:proofErr w:type="spellEnd"/>
      <w:r w:rsidRPr="00C24C61">
        <w:rPr>
          <w:sz w:val="34"/>
        </w:rPr>
        <w:t xml:space="preserve">., μεταξύ άλλων, συμμετέχει στην Επιτροπή Παρακολούθησης του Επιχειρησιακού Προγράμματος Εκπαίδευση και Δια Βίου Μάθηση, </w:t>
      </w:r>
      <w:r w:rsidRPr="00C24C61">
        <w:rPr>
          <w:sz w:val="34"/>
        </w:rPr>
        <w:t>έ</w:t>
      </w:r>
      <w:r w:rsidRPr="00C24C61">
        <w:rPr>
          <w:sz w:val="34"/>
        </w:rPr>
        <w:t>χει δικαίωμα να παρέχει υπηρεσίες Δια Βίου Μάθησης, και έχει αποκτήσει Διαχειριστική Επά</w:t>
      </w:r>
      <w:r w:rsidRPr="00C24C61">
        <w:rPr>
          <w:sz w:val="34"/>
        </w:rPr>
        <w:t>ρ</w:t>
      </w:r>
      <w:r w:rsidRPr="00C24C61">
        <w:rPr>
          <w:sz w:val="34"/>
        </w:rPr>
        <w:t>κεια.</w:t>
      </w:r>
    </w:p>
    <w:p w:rsidR="00605F7F" w:rsidRPr="00C24C61" w:rsidRDefault="00605F7F" w:rsidP="00605F7F">
      <w:pPr>
        <w:ind w:left="720"/>
        <w:rPr>
          <w:sz w:val="34"/>
        </w:rPr>
      </w:pPr>
      <w:r w:rsidRPr="00C24C61">
        <w:rPr>
          <w:sz w:val="34"/>
        </w:rPr>
        <w:t>Στα ισχυρά σημεία συμπεριλαμβάνεται επίσης η συ</w:t>
      </w:r>
      <w:r w:rsidRPr="00C24C61">
        <w:rPr>
          <w:sz w:val="34"/>
        </w:rPr>
        <w:t>σ</w:t>
      </w:r>
      <w:r w:rsidRPr="00C24C61">
        <w:rPr>
          <w:sz w:val="34"/>
        </w:rPr>
        <w:t>σωρευμένη εμπειρία των στελεχών του αναπηρικού κ</w:t>
      </w:r>
      <w:r w:rsidRPr="00C24C61">
        <w:rPr>
          <w:sz w:val="34"/>
        </w:rPr>
        <w:t>ι</w:t>
      </w:r>
      <w:r w:rsidRPr="00C24C61">
        <w:rPr>
          <w:sz w:val="34"/>
        </w:rPr>
        <w:t>νήματος, καθώς και η πρόσφατη επιμόρφωση 500 στ</w:t>
      </w:r>
      <w:r w:rsidRPr="00C24C61">
        <w:rPr>
          <w:sz w:val="34"/>
        </w:rPr>
        <w:t>ε</w:t>
      </w:r>
      <w:r w:rsidRPr="00C24C61">
        <w:rPr>
          <w:sz w:val="34"/>
        </w:rPr>
        <w:t>λεχών από όλη τη χώρα, σε σεμινάρια διάρκειας 250 ωρών.</w:t>
      </w:r>
    </w:p>
    <w:p w:rsidR="00605F7F" w:rsidRPr="00C24C61" w:rsidRDefault="00605F7F" w:rsidP="00605F7F">
      <w:pPr>
        <w:pStyle w:val="myBullet"/>
        <w:rPr>
          <w:i/>
          <w:sz w:val="34"/>
        </w:rPr>
      </w:pPr>
      <w:r w:rsidRPr="00C24C61">
        <w:rPr>
          <w:i/>
          <w:sz w:val="34"/>
        </w:rPr>
        <w:t>Αδυναμίες/Αδύνατα σημεία</w:t>
      </w:r>
    </w:p>
    <w:p w:rsidR="00605F7F" w:rsidRPr="00C24C61" w:rsidRDefault="00605F7F" w:rsidP="00605F7F">
      <w:pPr>
        <w:ind w:left="720"/>
        <w:rPr>
          <w:sz w:val="34"/>
        </w:rPr>
      </w:pPr>
      <w:r w:rsidRPr="00C24C61">
        <w:rPr>
          <w:sz w:val="34"/>
        </w:rPr>
        <w:t>Σε οργανωτικό-συνδικαλιστικό επίπεδο, υπάρχουν σ</w:t>
      </w:r>
      <w:r w:rsidRPr="00C24C61">
        <w:rPr>
          <w:sz w:val="34"/>
        </w:rPr>
        <w:t>η</w:t>
      </w:r>
      <w:r w:rsidRPr="00C24C61">
        <w:rPr>
          <w:sz w:val="34"/>
        </w:rPr>
        <w:t>μαντικά περιθώρια βελτίωσης της λειτουργίας και κατ’ επέκταση αναβάθμισης των παρεμβάσεων και της απ</w:t>
      </w:r>
      <w:r w:rsidRPr="00C24C61">
        <w:rPr>
          <w:sz w:val="34"/>
        </w:rPr>
        <w:t>ο</w:t>
      </w:r>
      <w:r w:rsidRPr="00C24C61">
        <w:rPr>
          <w:sz w:val="34"/>
        </w:rPr>
        <w:t>τελεσματικότητας των περιφερειακών και τοπικών σωματείων ατόμων με αναπηρία.</w:t>
      </w:r>
    </w:p>
    <w:p w:rsidR="00605F7F" w:rsidRPr="00C24C61" w:rsidRDefault="00605F7F" w:rsidP="00605F7F">
      <w:pPr>
        <w:spacing w:before="240" w:after="120"/>
        <w:rPr>
          <w:i/>
          <w:sz w:val="34"/>
        </w:rPr>
      </w:pPr>
      <w:r w:rsidRPr="00C24C61">
        <w:rPr>
          <w:i/>
          <w:sz w:val="34"/>
        </w:rPr>
        <w:t>β. Εξωτερικό περιβάλλον</w:t>
      </w:r>
    </w:p>
    <w:p w:rsidR="00605F7F" w:rsidRPr="00C24C61" w:rsidRDefault="00605F7F" w:rsidP="00605F7F">
      <w:pPr>
        <w:pStyle w:val="myBullet"/>
        <w:rPr>
          <w:i/>
          <w:sz w:val="34"/>
        </w:rPr>
      </w:pPr>
      <w:r w:rsidRPr="00C24C61">
        <w:rPr>
          <w:i/>
          <w:sz w:val="34"/>
        </w:rPr>
        <w:t>Ευκαιρίες</w:t>
      </w:r>
    </w:p>
    <w:p w:rsidR="00605F7F" w:rsidRPr="00C24C61" w:rsidRDefault="00605F7F" w:rsidP="00605F7F">
      <w:pPr>
        <w:ind w:left="720"/>
        <w:rPr>
          <w:sz w:val="34"/>
        </w:rPr>
      </w:pPr>
      <w:r w:rsidRPr="00C24C61">
        <w:rPr>
          <w:sz w:val="34"/>
        </w:rPr>
        <w:lastRenderedPageBreak/>
        <w:t>Διανύουμε μία περίοδο ωρίμανσης της σύγχρονης προσέ</w:t>
      </w:r>
      <w:r w:rsidRPr="00C24C61">
        <w:rPr>
          <w:sz w:val="34"/>
        </w:rPr>
        <w:t>γ</w:t>
      </w:r>
      <w:r w:rsidRPr="00C24C61">
        <w:rPr>
          <w:sz w:val="34"/>
        </w:rPr>
        <w:t>γισης για την αναπηρία η οποία, με τη συμβολή του αναπηρικού κινήματος, έχει αποτυπωθεί σε κείμ</w:t>
      </w:r>
      <w:r w:rsidRPr="00C24C61">
        <w:rPr>
          <w:sz w:val="34"/>
        </w:rPr>
        <w:t>ε</w:t>
      </w:r>
      <w:r w:rsidRPr="00C24C61">
        <w:rPr>
          <w:sz w:val="34"/>
        </w:rPr>
        <w:t>να διεθνών οργανισμών, σε μεγάλο βαθμό έχει ενσ</w:t>
      </w:r>
      <w:r w:rsidRPr="00C24C61">
        <w:rPr>
          <w:sz w:val="34"/>
        </w:rPr>
        <w:t>ω</w:t>
      </w:r>
      <w:r w:rsidRPr="00C24C61">
        <w:rPr>
          <w:sz w:val="34"/>
        </w:rPr>
        <w:t xml:space="preserve">ματωθεί στο </w:t>
      </w:r>
      <w:r w:rsidRPr="00C24C61">
        <w:rPr>
          <w:sz w:val="34"/>
        </w:rPr>
        <w:t>ε</w:t>
      </w:r>
      <w:r w:rsidRPr="00C24C61">
        <w:rPr>
          <w:sz w:val="34"/>
        </w:rPr>
        <w:t xml:space="preserve">θνικό θεσμικό πλαίσιο και έχει διαδοθεί σε ευρεία στρώματα της κοινωνίας (αναλυτικά βλ. Κεφ. </w:t>
      </w:r>
      <w:r w:rsidRPr="00C24C61">
        <w:rPr>
          <w:sz w:val="34"/>
        </w:rPr>
        <w:fldChar w:fldCharType="begin"/>
      </w:r>
      <w:r w:rsidRPr="00C24C61">
        <w:rPr>
          <w:sz w:val="34"/>
        </w:rPr>
        <w:instrText xml:space="preserve"> REF _Ref358262799 \r \h  \* MERGEFORMAT </w:instrText>
      </w:r>
      <w:r w:rsidRPr="00C24C61">
        <w:rPr>
          <w:sz w:val="34"/>
        </w:rPr>
      </w:r>
      <w:r w:rsidRPr="00C24C61">
        <w:rPr>
          <w:sz w:val="34"/>
        </w:rPr>
        <w:fldChar w:fldCharType="separate"/>
      </w:r>
      <w:r w:rsidR="00C24C61">
        <w:rPr>
          <w:sz w:val="34"/>
        </w:rPr>
        <w:t>4</w:t>
      </w:r>
      <w:r w:rsidRPr="00C24C61">
        <w:rPr>
          <w:sz w:val="34"/>
        </w:rPr>
        <w:fldChar w:fldCharType="end"/>
      </w:r>
      <w:r w:rsidRPr="00C24C61">
        <w:rPr>
          <w:sz w:val="34"/>
        </w:rPr>
        <w:t>).</w:t>
      </w:r>
    </w:p>
    <w:p w:rsidR="00605F7F" w:rsidRPr="00C24C61" w:rsidRDefault="00605F7F" w:rsidP="00605F7F">
      <w:pPr>
        <w:ind w:left="720"/>
        <w:rPr>
          <w:sz w:val="34"/>
        </w:rPr>
      </w:pPr>
      <w:r w:rsidRPr="00C24C61">
        <w:rPr>
          <w:sz w:val="34"/>
        </w:rPr>
        <w:t>Επίσης, στις ευκαιρίες του εξωτερικού περιβάλλοντος εντάσσονται οι χρηματοδοτικές δυνατότητες στο πλα</w:t>
      </w:r>
      <w:r w:rsidRPr="00C24C61">
        <w:rPr>
          <w:sz w:val="34"/>
        </w:rPr>
        <w:t>ί</w:t>
      </w:r>
      <w:r w:rsidRPr="00C24C61">
        <w:rPr>
          <w:sz w:val="34"/>
        </w:rPr>
        <w:t>σιο του (Ε.Σ.Π.Α.) 2007-2013 και ειδικότερα των επ</w:t>
      </w:r>
      <w:r w:rsidRPr="00C24C61">
        <w:rPr>
          <w:sz w:val="34"/>
        </w:rPr>
        <w:t>ι</w:t>
      </w:r>
      <w:r w:rsidRPr="00C24C61">
        <w:rPr>
          <w:sz w:val="34"/>
        </w:rPr>
        <w:t>μέρους Επιχειρησιακών Προγραμμάτων (π.χ. Ανάπτ</w:t>
      </w:r>
      <w:r w:rsidRPr="00C24C61">
        <w:rPr>
          <w:sz w:val="34"/>
        </w:rPr>
        <w:t>υ</w:t>
      </w:r>
      <w:r w:rsidRPr="00C24C61">
        <w:rPr>
          <w:sz w:val="34"/>
        </w:rPr>
        <w:t>ξη Ανθρώπινου Δυν</w:t>
      </w:r>
      <w:r w:rsidRPr="00C24C61">
        <w:rPr>
          <w:sz w:val="34"/>
        </w:rPr>
        <w:t>α</w:t>
      </w:r>
      <w:r w:rsidRPr="00C24C61">
        <w:rPr>
          <w:sz w:val="34"/>
        </w:rPr>
        <w:t>μικού, Εκπαίδευση και Δια Βίου Μάθηση, κ.ά.).</w:t>
      </w:r>
    </w:p>
    <w:p w:rsidR="00605F7F" w:rsidRPr="00C24C61" w:rsidRDefault="00605F7F" w:rsidP="00605F7F">
      <w:pPr>
        <w:pStyle w:val="myBullet"/>
        <w:rPr>
          <w:i/>
          <w:sz w:val="34"/>
        </w:rPr>
      </w:pPr>
      <w:r w:rsidRPr="00C24C61">
        <w:rPr>
          <w:i/>
          <w:sz w:val="34"/>
        </w:rPr>
        <w:t>Κίνδυνοι/Απειλές</w:t>
      </w:r>
    </w:p>
    <w:p w:rsidR="00605F7F" w:rsidRPr="00C24C61" w:rsidRDefault="00605F7F" w:rsidP="00605F7F">
      <w:pPr>
        <w:ind w:left="720"/>
        <w:rPr>
          <w:sz w:val="34"/>
        </w:rPr>
      </w:pPr>
      <w:r w:rsidRPr="00C24C61">
        <w:rPr>
          <w:sz w:val="34"/>
        </w:rPr>
        <w:t>Κρίσιμο απειλητικό στοιχείο της συγκυρίας είναι η ο</w:t>
      </w:r>
      <w:r w:rsidRPr="00C24C61">
        <w:rPr>
          <w:sz w:val="34"/>
        </w:rPr>
        <w:t>ι</w:t>
      </w:r>
      <w:r w:rsidRPr="00C24C61">
        <w:rPr>
          <w:sz w:val="34"/>
        </w:rPr>
        <w:t>κονομική και ιδεολογική πίεση που δέχεται σήμερα το κράτος πρόνοιας. Υπό το βάρος της κρίσης του χρημ</w:t>
      </w:r>
      <w:r w:rsidRPr="00C24C61">
        <w:rPr>
          <w:sz w:val="34"/>
        </w:rPr>
        <w:t>α</w:t>
      </w:r>
      <w:r w:rsidRPr="00C24C61">
        <w:rPr>
          <w:sz w:val="34"/>
        </w:rPr>
        <w:t>τοπιστωτικού συστήματος και της κρίσης χρέους της ελληνικής οικονομίας, ενδυναμώνεται η τάση της νε</w:t>
      </w:r>
      <w:r w:rsidRPr="00C24C61">
        <w:rPr>
          <w:sz w:val="34"/>
        </w:rPr>
        <w:t>ο</w:t>
      </w:r>
      <w:r w:rsidRPr="00C24C61">
        <w:rPr>
          <w:sz w:val="34"/>
        </w:rPr>
        <w:t>φιλελεύθερης αντίληψης για την περαιτέρω συρρίκν</w:t>
      </w:r>
      <w:r w:rsidRPr="00C24C61">
        <w:rPr>
          <w:sz w:val="34"/>
        </w:rPr>
        <w:t>ω</w:t>
      </w:r>
      <w:r w:rsidRPr="00C24C61">
        <w:rPr>
          <w:sz w:val="34"/>
        </w:rPr>
        <w:t xml:space="preserve">ση του κράτους πρόνοιας και την </w:t>
      </w:r>
      <w:r w:rsidRPr="00C24C61">
        <w:rPr>
          <w:sz w:val="34"/>
        </w:rPr>
        <w:t>ε</w:t>
      </w:r>
      <w:r w:rsidRPr="00C24C61">
        <w:rPr>
          <w:sz w:val="34"/>
        </w:rPr>
        <w:t xml:space="preserve">μπορευματοποίηση των υπηρεσιών του (αναλυτικά βλ. Κεφ. </w:t>
      </w:r>
      <w:r w:rsidRPr="00C24C61">
        <w:rPr>
          <w:sz w:val="34"/>
        </w:rPr>
        <w:fldChar w:fldCharType="begin"/>
      </w:r>
      <w:r w:rsidRPr="00C24C61">
        <w:rPr>
          <w:sz w:val="34"/>
        </w:rPr>
        <w:instrText xml:space="preserve"> REF _Ref358262740 \r \h  \* MERGEFORMAT </w:instrText>
      </w:r>
      <w:r w:rsidRPr="00C24C61">
        <w:rPr>
          <w:sz w:val="34"/>
        </w:rPr>
      </w:r>
      <w:r w:rsidRPr="00C24C61">
        <w:rPr>
          <w:sz w:val="34"/>
        </w:rPr>
        <w:fldChar w:fldCharType="separate"/>
      </w:r>
      <w:r w:rsidR="00C24C61">
        <w:rPr>
          <w:sz w:val="34"/>
        </w:rPr>
        <w:t>1</w:t>
      </w:r>
      <w:r w:rsidRPr="00C24C61">
        <w:rPr>
          <w:sz w:val="34"/>
        </w:rPr>
        <w:fldChar w:fldCharType="end"/>
      </w:r>
      <w:r w:rsidRPr="00C24C61">
        <w:rPr>
          <w:sz w:val="34"/>
        </w:rPr>
        <w:t>).</w:t>
      </w:r>
    </w:p>
    <w:p w:rsidR="00605F7F" w:rsidRPr="00C24C61" w:rsidRDefault="00605F7F" w:rsidP="00605F7F">
      <w:pPr>
        <w:rPr>
          <w:sz w:val="34"/>
        </w:rPr>
      </w:pPr>
    </w:p>
    <w:p w:rsidR="00BC689E" w:rsidRPr="00C24C61" w:rsidRDefault="00BC689E">
      <w:pPr>
        <w:spacing w:after="0" w:line="240" w:lineRule="auto"/>
        <w:jc w:val="left"/>
        <w:rPr>
          <w:b/>
          <w:bCs/>
          <w:sz w:val="32"/>
          <w:szCs w:val="20"/>
        </w:rPr>
      </w:pPr>
      <w:r w:rsidRPr="00C24C61">
        <w:rPr>
          <w:sz w:val="32"/>
        </w:rPr>
        <w:br w:type="page"/>
      </w:r>
    </w:p>
    <w:p w:rsidR="00605F7F" w:rsidRPr="00C24C61" w:rsidRDefault="00605F7F" w:rsidP="00605F7F">
      <w:pPr>
        <w:pStyle w:val="a3"/>
        <w:jc w:val="center"/>
        <w:rPr>
          <w:sz w:val="32"/>
        </w:rPr>
      </w:pPr>
      <w:r w:rsidRPr="00C24C61">
        <w:rPr>
          <w:sz w:val="32"/>
        </w:rPr>
        <w:lastRenderedPageBreak/>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4</w:t>
      </w:r>
      <w:r w:rsidRPr="00C24C61">
        <w:rPr>
          <w:sz w:val="32"/>
        </w:rPr>
        <w:fldChar w:fldCharType="end"/>
      </w:r>
      <w:r w:rsidRPr="00C24C61">
        <w:rPr>
          <w:sz w:val="32"/>
        </w:rPr>
        <w:t>. Ενδεικτική συμπλήρωση της μήτρας ανάλυσης SWOT</w:t>
      </w:r>
    </w:p>
    <w:tbl>
      <w:tblPr>
        <w:tblW w:w="8560" w:type="dxa"/>
        <w:tblInd w:w="93" w:type="dxa"/>
        <w:tblCellMar>
          <w:top w:w="57" w:type="dxa"/>
          <w:bottom w:w="57" w:type="dxa"/>
        </w:tblCellMar>
        <w:tblLook w:val="04A0" w:firstRow="1" w:lastRow="0" w:firstColumn="1" w:lastColumn="0" w:noHBand="0" w:noVBand="1"/>
        <w:tblCaption w:val="Πίνακας 4: Ενδεικτική συμπλήρωση της μήτρας ανάλυσης SWOT"/>
        <w:tblDescription w:val="ΕΣΩΤΕΡΙΚΟ ΠΕΡΙΒΑΛΛΟΝ&#10;Πλεονεκτήματα/Ισχυρά σημεία: Πολιτική, συνδικαλισμός:&#10; - Η ωριμότητα, η δυναμική και το κύρος της εκπροσώπησης της Ε.Σ.Α.μεΑ.&#10; - Το ευρύ πλέγμα δευτεροβάθμιων και πρωτοβάθμιων σωματείων σε όλη την Ελλάδα&#10; - Η αναγνώριση της Ε.Σ.Α.μεΑ ως επίσημου κοινωνικού εταίρου και η συμμετοχή της σε θεσμικά όργανα/επιτροπές/ομάδες εργασίας&#10; - Η συμμετοχή της Ε.Σ.Α.μεΑ. στις Επιτροπές Παρακολούθησης των Επιχειρησιακών Προγραμμάτων με δικαίωμα ψήφου&#10; - Η συμμετοχή της Ε.Σ.Α.μεΑ. στο Συμβούλιο Δια Βίου Μάθησης και Σύνδεσης με την Απασχόληση.&#10;&#10;Εμπειρία, τεχνογνωσία:&#10; - Η απόκτηση διαχειριστικής επάρκειας από την Ε.Σ.Α.μεΑ.&#10; - Η πιστοποίηση της Ε.Σ.Α.μεΑ. ως φορέα παροχής Δια Βίου Μάθησης&#10; - Η συσσωρευμένη εμπειρία των στελεχών του αναπηρικού κινήματος&#10; - Η επιμόρφωση των στελεχών του αναπηρικού κινήματος από όλη τη χώρα μέσω σεμιναρίων σε θέματα αναπηρίας.&#10;Αδυναμίες/Αδύνατα σημεία: Οργανωτικό-συνδικαλιστικό περιβάλλον:&#10; - Περιθώρια βελτίωσης της λειτουργίας και παρέμβασης των περιφερειακών και τοπικών σωματείων ατόμων με αναπηρία.&#10;ΕΞΩΤΕΡΙΚΟ ΠΕΡΙΒΑΛΛΟΝ&#10;Ευκαιρίες: Θεσμικό πλαίσιο:&#10; - Η Διεθνής Σύμβαση του Ο.Η.Ε. για τα Δικαιώματα των Ατόμων με Αναπηρία&#10; - Το άρθρο 16 του Γενικού Κανονισμού των Διαρθρωτικών Ταμείων της Ε.Ε. Κανονισμός (ΕΚ) αριθ. 1083/2006&#10; - Ο Κανονισμός του ΕΚΤ και ειδικά τα άρθρα 2 και 3&#10; - Ο υπό διαμόρφωση Κανονισμός των Διαρθρωτικών Ταμείων για την επόμενη προγραμματική περίοδο 2014-2020&#10; - Η υιοθέτηση του διεθνούς και ευρωπαϊκού θεσμικού πλαισίου από την Ελλάδα.&#10;&#10;Χρηματοδοτικές δυνατότητες:&#10; - 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10;Κίνδυνοι/Απειλές: Οικονομικό περιβάλλον:&#10; - Ύφεση&#10; - Ανεργία&#10; - Περιστολή κοινωνικών δαπανών&#10;&#10;Πολιτικό περιβάλλον:&#10; - Ρευστότητα πολιτικών εξελίξεων.&#10; - Αρνητική επίπτωση του οικονομικού περιβάλλοντος στο θεσμικό πλαίσιο και τις πολιτικές που αφορούν το κοινωνικό κράτος."/>
      </w:tblPr>
      <w:tblGrid>
        <w:gridCol w:w="4280"/>
        <w:gridCol w:w="4280"/>
      </w:tblGrid>
      <w:tr w:rsidR="00BC689E" w:rsidRPr="00C24C61" w:rsidTr="00BC689E">
        <w:trPr>
          <w:trHeight w:val="435"/>
          <w:tblHeader/>
        </w:trPr>
        <w:tc>
          <w:tcPr>
            <w:tcW w:w="4280" w:type="dxa"/>
            <w:tcBorders>
              <w:top w:val="single" w:sz="4" w:space="0" w:color="auto"/>
              <w:left w:val="single" w:sz="4" w:space="0" w:color="auto"/>
              <w:bottom w:val="single" w:sz="4" w:space="0" w:color="auto"/>
              <w:right w:val="single" w:sz="4" w:space="0" w:color="auto"/>
            </w:tcBorders>
            <w:shd w:val="clear" w:color="000000" w:fill="A6A6A6"/>
            <w:hideMark/>
          </w:tcPr>
          <w:p w:rsidR="00BC689E" w:rsidRPr="00C24C61" w:rsidRDefault="00BC689E" w:rsidP="00BC689E">
            <w:pPr>
              <w:suppressAutoHyphens/>
              <w:spacing w:after="0" w:line="240" w:lineRule="auto"/>
              <w:jc w:val="left"/>
              <w:rPr>
                <w:b/>
                <w:bCs/>
                <w:sz w:val="30"/>
                <w:lang w:eastAsia="el-GR"/>
              </w:rPr>
            </w:pPr>
            <w:bookmarkStart w:id="80" w:name="RANGE!A2:A6"/>
            <w:r w:rsidRPr="00C24C61">
              <w:rPr>
                <w:b/>
                <w:bCs/>
                <w:sz w:val="30"/>
                <w:lang w:eastAsia="el-GR"/>
              </w:rPr>
              <w:t>ΕΣΩΤΕΡΙΚΟ ΠΕΡΙΒΑΛΛΟΝ</w:t>
            </w:r>
            <w:bookmarkEnd w:id="80"/>
          </w:p>
        </w:tc>
        <w:tc>
          <w:tcPr>
            <w:tcW w:w="4280" w:type="dxa"/>
            <w:tcBorders>
              <w:top w:val="single" w:sz="4" w:space="0" w:color="auto"/>
              <w:left w:val="nil"/>
              <w:bottom w:val="single" w:sz="4" w:space="0" w:color="auto"/>
              <w:right w:val="single" w:sz="4" w:space="0" w:color="auto"/>
            </w:tcBorders>
            <w:shd w:val="clear" w:color="000000" w:fill="A6A6A6"/>
            <w:hideMark/>
          </w:tcPr>
          <w:p w:rsidR="00BC689E" w:rsidRPr="00C24C61" w:rsidRDefault="00BC689E" w:rsidP="00BC689E">
            <w:pPr>
              <w:suppressAutoHyphens/>
              <w:spacing w:after="0" w:line="240" w:lineRule="auto"/>
              <w:jc w:val="left"/>
              <w:rPr>
                <w:b/>
                <w:bCs/>
                <w:sz w:val="30"/>
                <w:lang w:eastAsia="el-GR"/>
              </w:rPr>
            </w:pPr>
            <w:bookmarkStart w:id="81" w:name="RANGE!B2:B6"/>
            <w:r w:rsidRPr="00C24C61">
              <w:rPr>
                <w:b/>
                <w:bCs/>
                <w:sz w:val="30"/>
                <w:lang w:eastAsia="el-GR"/>
              </w:rPr>
              <w:t>ΕΞΩΤΕΡΙΚΟ ΠΕΡΙΒΑΛΛΟΝ</w:t>
            </w:r>
            <w:bookmarkEnd w:id="81"/>
          </w:p>
        </w:tc>
      </w:tr>
      <w:tr w:rsidR="00BC689E" w:rsidRPr="00C24C61" w:rsidTr="00BC689E">
        <w:trPr>
          <w:trHeight w:val="300"/>
        </w:trPr>
        <w:tc>
          <w:tcPr>
            <w:tcW w:w="4280" w:type="dxa"/>
            <w:tcBorders>
              <w:top w:val="nil"/>
              <w:left w:val="single" w:sz="4" w:space="0" w:color="auto"/>
              <w:bottom w:val="single" w:sz="4" w:space="0" w:color="auto"/>
              <w:right w:val="single" w:sz="4" w:space="0" w:color="auto"/>
            </w:tcBorders>
            <w:shd w:val="clear" w:color="000000" w:fill="D9D9D9"/>
            <w:hideMark/>
          </w:tcPr>
          <w:p w:rsidR="00BC689E" w:rsidRPr="00C24C61" w:rsidRDefault="00BC689E" w:rsidP="00BC689E">
            <w:pPr>
              <w:suppressAutoHyphens/>
              <w:spacing w:after="0" w:line="240" w:lineRule="auto"/>
              <w:jc w:val="left"/>
              <w:rPr>
                <w:b/>
                <w:bCs/>
                <w:sz w:val="30"/>
                <w:lang w:eastAsia="el-GR"/>
              </w:rPr>
            </w:pPr>
            <w:r w:rsidRPr="00C24C61">
              <w:rPr>
                <w:b/>
                <w:bCs/>
                <w:sz w:val="30"/>
                <w:lang w:eastAsia="el-GR"/>
              </w:rPr>
              <w:t>Πλεονεκτήματα/Ισχυρά σημεία</w:t>
            </w:r>
          </w:p>
        </w:tc>
        <w:tc>
          <w:tcPr>
            <w:tcW w:w="4280" w:type="dxa"/>
            <w:tcBorders>
              <w:top w:val="nil"/>
              <w:left w:val="nil"/>
              <w:bottom w:val="single" w:sz="4" w:space="0" w:color="auto"/>
              <w:right w:val="single" w:sz="4" w:space="0" w:color="auto"/>
            </w:tcBorders>
            <w:shd w:val="clear" w:color="000000" w:fill="D9D9D9"/>
            <w:hideMark/>
          </w:tcPr>
          <w:p w:rsidR="00BC689E" w:rsidRPr="00C24C61" w:rsidRDefault="00BC689E" w:rsidP="00BC689E">
            <w:pPr>
              <w:suppressAutoHyphens/>
              <w:spacing w:after="0" w:line="240" w:lineRule="auto"/>
              <w:jc w:val="left"/>
              <w:rPr>
                <w:b/>
                <w:bCs/>
                <w:sz w:val="30"/>
                <w:lang w:eastAsia="el-GR"/>
              </w:rPr>
            </w:pPr>
            <w:r w:rsidRPr="00C24C61">
              <w:rPr>
                <w:b/>
                <w:bCs/>
                <w:sz w:val="30"/>
                <w:lang w:eastAsia="el-GR"/>
              </w:rPr>
              <w:t>Ευκαιρίες</w:t>
            </w:r>
          </w:p>
        </w:tc>
      </w:tr>
      <w:tr w:rsidR="00BC689E" w:rsidRPr="00C24C61" w:rsidTr="00BC689E">
        <w:trPr>
          <w:trHeight w:val="7945"/>
        </w:trPr>
        <w:tc>
          <w:tcPr>
            <w:tcW w:w="4280" w:type="dxa"/>
            <w:tcBorders>
              <w:top w:val="nil"/>
              <w:left w:val="single" w:sz="4" w:space="0" w:color="auto"/>
              <w:bottom w:val="single" w:sz="4" w:space="0" w:color="auto"/>
              <w:right w:val="single" w:sz="4" w:space="0" w:color="auto"/>
            </w:tcBorders>
            <w:shd w:val="clear" w:color="auto" w:fill="auto"/>
          </w:tcPr>
          <w:p w:rsidR="00BC689E" w:rsidRPr="00C24C61" w:rsidRDefault="00BC689E" w:rsidP="00BC689E">
            <w:pPr>
              <w:suppressAutoHyphens/>
              <w:spacing w:before="60" w:after="60" w:line="240" w:lineRule="auto"/>
              <w:jc w:val="left"/>
              <w:rPr>
                <w:b/>
                <w:i/>
                <w:sz w:val="30"/>
                <w:lang w:val="en-US" w:eastAsia="el-GR"/>
              </w:rPr>
            </w:pPr>
            <w:r w:rsidRPr="00C24C61">
              <w:rPr>
                <w:b/>
                <w:i/>
                <w:sz w:val="30"/>
                <w:lang w:eastAsia="el-GR"/>
              </w:rPr>
              <w:t>Πολιτική, συνδικαλισμός</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Η ωριμότητα, η δυναμική και το κύρος της εκπροσώπησης της </w:t>
            </w:r>
            <w:proofErr w:type="spellStart"/>
            <w:r w:rsidRPr="00C24C61">
              <w:rPr>
                <w:sz w:val="30"/>
                <w:lang w:eastAsia="el-GR"/>
              </w:rPr>
              <w:t>Ε.Σ.Α.μεΑ</w:t>
            </w:r>
            <w:proofErr w:type="spellEnd"/>
            <w:r w:rsidRPr="00C24C61">
              <w:rPr>
                <w:sz w:val="30"/>
                <w:lang w:eastAsia="el-GR"/>
              </w:rPr>
              <w:t>.</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Το ευρύ πλέγμα δευτεροβάθμιων και πρωτοβάθμιων σωματείων σε όλη την Ελλάδα</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Η αναγνώριση της </w:t>
            </w:r>
            <w:proofErr w:type="spellStart"/>
            <w:r w:rsidRPr="00C24C61">
              <w:rPr>
                <w:sz w:val="30"/>
                <w:lang w:eastAsia="el-GR"/>
              </w:rPr>
              <w:t>Ε.Σ.Α.μεΑ</w:t>
            </w:r>
            <w:proofErr w:type="spellEnd"/>
            <w:r w:rsidRPr="00C24C61">
              <w:rPr>
                <w:sz w:val="30"/>
                <w:lang w:eastAsia="el-GR"/>
              </w:rPr>
              <w:t xml:space="preserve"> ως επίσημου κοινωνικού εταίρου και η συμμετοχή της σε θεσμικά όργανα/επιτροπές/ομάδες εργασίας</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Η συμμετοχή της </w:t>
            </w:r>
            <w:proofErr w:type="spellStart"/>
            <w:r w:rsidRPr="00C24C61">
              <w:rPr>
                <w:sz w:val="30"/>
                <w:lang w:eastAsia="el-GR"/>
              </w:rPr>
              <w:t>Ε.Σ.Α.μεΑ</w:t>
            </w:r>
            <w:proofErr w:type="spellEnd"/>
            <w:r w:rsidRPr="00C24C61">
              <w:rPr>
                <w:sz w:val="30"/>
                <w:lang w:eastAsia="el-GR"/>
              </w:rPr>
              <w:t>. στις Επιτροπές Παρακολούθησης των Επιχειρησιακών Προγραμμάτων με δικαίωμα ψήφου</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Η συμμετοχή της </w:t>
            </w:r>
            <w:proofErr w:type="spellStart"/>
            <w:r w:rsidRPr="00C24C61">
              <w:rPr>
                <w:sz w:val="30"/>
                <w:lang w:eastAsia="el-GR"/>
              </w:rPr>
              <w:t>Ε.Σ.Α.μεΑ</w:t>
            </w:r>
            <w:proofErr w:type="spellEnd"/>
            <w:r w:rsidRPr="00C24C61">
              <w:rPr>
                <w:sz w:val="30"/>
                <w:lang w:eastAsia="el-GR"/>
              </w:rPr>
              <w:t>. στο Συμβούλιο Δια Βίου Μάθησης και Σύνδεσης με την Απασχόληση.</w:t>
            </w:r>
          </w:p>
          <w:p w:rsidR="00BC689E" w:rsidRPr="00C24C61" w:rsidRDefault="00BC689E" w:rsidP="00BC689E">
            <w:pPr>
              <w:suppressAutoHyphens/>
              <w:spacing w:before="60" w:after="60" w:line="240" w:lineRule="auto"/>
              <w:jc w:val="left"/>
              <w:rPr>
                <w:sz w:val="30"/>
                <w:lang w:eastAsia="el-GR"/>
              </w:rPr>
            </w:pPr>
          </w:p>
          <w:p w:rsidR="00BC689E" w:rsidRPr="00C24C61" w:rsidRDefault="00BC689E" w:rsidP="00BC689E">
            <w:pPr>
              <w:suppressAutoHyphens/>
              <w:spacing w:before="60" w:after="60" w:line="240" w:lineRule="auto"/>
              <w:jc w:val="left"/>
              <w:rPr>
                <w:b/>
                <w:i/>
                <w:sz w:val="30"/>
                <w:lang w:val="en-US" w:eastAsia="el-GR"/>
              </w:rPr>
            </w:pPr>
            <w:r w:rsidRPr="00C24C61">
              <w:rPr>
                <w:b/>
                <w:i/>
                <w:sz w:val="30"/>
                <w:lang w:eastAsia="el-GR"/>
              </w:rPr>
              <w:t>Εμπειρία, τεχνογνωσία</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Η απόκτηση διαχειριστικής επάρκειας από την </w:t>
            </w:r>
            <w:proofErr w:type="spellStart"/>
            <w:r w:rsidRPr="00C24C61">
              <w:rPr>
                <w:sz w:val="30"/>
                <w:lang w:eastAsia="el-GR"/>
              </w:rPr>
              <w:t>Ε.Σ.Α.μεΑ</w:t>
            </w:r>
            <w:proofErr w:type="spellEnd"/>
            <w:r w:rsidRPr="00C24C61">
              <w:rPr>
                <w:sz w:val="30"/>
                <w:lang w:eastAsia="el-GR"/>
              </w:rPr>
              <w:t>.</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Η πιστοποίηση της </w:t>
            </w:r>
            <w:proofErr w:type="spellStart"/>
            <w:r w:rsidRPr="00C24C61">
              <w:rPr>
                <w:sz w:val="30"/>
                <w:lang w:eastAsia="el-GR"/>
              </w:rPr>
              <w:t>Ε.Σ.Α.μεΑ</w:t>
            </w:r>
            <w:proofErr w:type="spellEnd"/>
            <w:r w:rsidRPr="00C24C61">
              <w:rPr>
                <w:sz w:val="30"/>
                <w:lang w:eastAsia="el-GR"/>
              </w:rPr>
              <w:t>. ως φορέα παροχής Δια Βίου Μάθησης</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Η συσσωρευμένη εμπειρία </w:t>
            </w:r>
            <w:r w:rsidRPr="00C24C61">
              <w:rPr>
                <w:sz w:val="30"/>
                <w:lang w:eastAsia="el-GR"/>
              </w:rPr>
              <w:lastRenderedPageBreak/>
              <w:t>των στελεχών του αναπηρικού κινήματος</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Η επιμόρφωση των στελεχών του αναπηρικού κινήματος από όλη τη χώρα μέσω σεμιναρίων σε θέματα αναπηρίας.</w:t>
            </w:r>
          </w:p>
        </w:tc>
        <w:tc>
          <w:tcPr>
            <w:tcW w:w="4280" w:type="dxa"/>
            <w:tcBorders>
              <w:top w:val="nil"/>
              <w:left w:val="nil"/>
              <w:bottom w:val="single" w:sz="4" w:space="0" w:color="auto"/>
              <w:right w:val="single" w:sz="4" w:space="0" w:color="auto"/>
            </w:tcBorders>
            <w:shd w:val="clear" w:color="auto" w:fill="auto"/>
          </w:tcPr>
          <w:p w:rsidR="00BC689E" w:rsidRPr="00C24C61" w:rsidRDefault="00BC689E" w:rsidP="00BC689E">
            <w:pPr>
              <w:suppressAutoHyphens/>
              <w:spacing w:before="60" w:after="60" w:line="240" w:lineRule="auto"/>
              <w:jc w:val="left"/>
              <w:rPr>
                <w:b/>
                <w:i/>
                <w:sz w:val="30"/>
                <w:lang w:val="en-US" w:eastAsia="el-GR"/>
              </w:rPr>
            </w:pPr>
            <w:r w:rsidRPr="00C24C61">
              <w:rPr>
                <w:b/>
                <w:i/>
                <w:sz w:val="30"/>
                <w:lang w:eastAsia="el-GR"/>
              </w:rPr>
              <w:lastRenderedPageBreak/>
              <w:t>Θεσμικό πλαίσιο</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Η Διεθνής Σύμβαση του Ο.Η.Ε. για τα Δικαιώματα των Ατόμων με Αναπηρία</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Το άρθρο 16 του Γενικού Κανονισμού των Διαρθρωτικών Ταμείων της Ε.Ε. Κανονισμός (ΕΚ) αριθ. 1083/2006</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Ο Κανονισμός του ΕΚΤ και ειδικά τα άρθρα 2 και 3</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Ο υπό διαμόρφωση Κανονισμός των Διαρθρωτικών Ταμείων για την επόμενη προγραμματική περίοδο 2014-2020</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Η υιοθέτηση του διεθνούς και ευρωπαϊκού θεσμικού πλαισίου από την Ελλάδα.</w:t>
            </w:r>
          </w:p>
          <w:p w:rsidR="00BC689E" w:rsidRPr="00C24C61" w:rsidRDefault="00BC689E" w:rsidP="00BC689E">
            <w:pPr>
              <w:suppressAutoHyphens/>
              <w:spacing w:before="60" w:after="60" w:line="240" w:lineRule="auto"/>
              <w:jc w:val="left"/>
              <w:rPr>
                <w:sz w:val="30"/>
                <w:lang w:eastAsia="el-GR"/>
              </w:rPr>
            </w:pPr>
          </w:p>
          <w:p w:rsidR="00BC689E" w:rsidRPr="00C24C61" w:rsidRDefault="00BC689E" w:rsidP="00BC689E">
            <w:pPr>
              <w:suppressAutoHyphens/>
              <w:spacing w:before="60" w:after="60" w:line="240" w:lineRule="auto"/>
              <w:jc w:val="left"/>
              <w:rPr>
                <w:b/>
                <w:i/>
                <w:sz w:val="30"/>
                <w:lang w:val="en-US" w:eastAsia="el-GR"/>
              </w:rPr>
            </w:pPr>
            <w:r w:rsidRPr="00C24C61">
              <w:rPr>
                <w:b/>
                <w:i/>
                <w:sz w:val="30"/>
                <w:lang w:eastAsia="el-GR"/>
              </w:rPr>
              <w:t>Χρηματοδοτικές δυνατότητες</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 - Το Εθνικό Στρατηγικό Πλαίσιο Αναφοράς, (Ε.Σ.Π.Α.) 2007-2013 αλλά και η νέα προγραμματική περίοδος (2014-2020), με έμφαση σε Επιχειρησιακά Προγράμματα που συγχρηματοδοτούνται από το Ευρωπαϊκό Κοινωνικό Ταμείο.</w:t>
            </w:r>
          </w:p>
        </w:tc>
      </w:tr>
      <w:tr w:rsidR="00BC689E" w:rsidRPr="00C24C61" w:rsidTr="00BC689E">
        <w:trPr>
          <w:trHeight w:val="300"/>
        </w:trPr>
        <w:tc>
          <w:tcPr>
            <w:tcW w:w="4280" w:type="dxa"/>
            <w:tcBorders>
              <w:top w:val="nil"/>
              <w:left w:val="single" w:sz="4" w:space="0" w:color="auto"/>
              <w:bottom w:val="single" w:sz="4" w:space="0" w:color="auto"/>
              <w:right w:val="single" w:sz="4" w:space="0" w:color="auto"/>
            </w:tcBorders>
            <w:shd w:val="clear" w:color="000000" w:fill="D9D9D9"/>
            <w:hideMark/>
          </w:tcPr>
          <w:p w:rsidR="00BC689E" w:rsidRPr="00C24C61" w:rsidRDefault="00BC689E" w:rsidP="00BC689E">
            <w:pPr>
              <w:suppressAutoHyphens/>
              <w:spacing w:after="0" w:line="240" w:lineRule="auto"/>
              <w:jc w:val="left"/>
              <w:rPr>
                <w:b/>
                <w:bCs/>
                <w:sz w:val="30"/>
                <w:lang w:eastAsia="el-GR"/>
              </w:rPr>
            </w:pPr>
            <w:r w:rsidRPr="00C24C61">
              <w:rPr>
                <w:b/>
                <w:bCs/>
                <w:sz w:val="30"/>
                <w:lang w:eastAsia="el-GR"/>
              </w:rPr>
              <w:lastRenderedPageBreak/>
              <w:t>Αδυναμίες/Αδύνατα σημεία</w:t>
            </w:r>
          </w:p>
        </w:tc>
        <w:tc>
          <w:tcPr>
            <w:tcW w:w="4280" w:type="dxa"/>
            <w:tcBorders>
              <w:top w:val="nil"/>
              <w:left w:val="nil"/>
              <w:bottom w:val="single" w:sz="4" w:space="0" w:color="auto"/>
              <w:right w:val="single" w:sz="4" w:space="0" w:color="auto"/>
            </w:tcBorders>
            <w:shd w:val="clear" w:color="000000" w:fill="D9D9D9"/>
            <w:hideMark/>
          </w:tcPr>
          <w:p w:rsidR="00BC689E" w:rsidRPr="00C24C61" w:rsidRDefault="00BC689E" w:rsidP="00BC689E">
            <w:pPr>
              <w:suppressAutoHyphens/>
              <w:spacing w:after="0" w:line="240" w:lineRule="auto"/>
              <w:jc w:val="left"/>
              <w:rPr>
                <w:b/>
                <w:bCs/>
                <w:sz w:val="30"/>
                <w:lang w:eastAsia="el-GR"/>
              </w:rPr>
            </w:pPr>
            <w:r w:rsidRPr="00C24C61">
              <w:rPr>
                <w:b/>
                <w:bCs/>
                <w:sz w:val="30"/>
                <w:lang w:eastAsia="el-GR"/>
              </w:rPr>
              <w:t>Κίνδυνοι/Απειλές</w:t>
            </w:r>
          </w:p>
        </w:tc>
      </w:tr>
      <w:tr w:rsidR="00BC689E" w:rsidRPr="00C24C61" w:rsidTr="00BC689E">
        <w:trPr>
          <w:trHeight w:val="3000"/>
        </w:trPr>
        <w:tc>
          <w:tcPr>
            <w:tcW w:w="4280" w:type="dxa"/>
            <w:tcBorders>
              <w:top w:val="nil"/>
              <w:left w:val="single" w:sz="4" w:space="0" w:color="auto"/>
              <w:bottom w:val="single" w:sz="4" w:space="0" w:color="auto"/>
              <w:right w:val="single" w:sz="4" w:space="0" w:color="auto"/>
            </w:tcBorders>
            <w:shd w:val="clear" w:color="auto" w:fill="auto"/>
          </w:tcPr>
          <w:p w:rsidR="00BC689E" w:rsidRPr="00C24C61" w:rsidRDefault="00BC689E" w:rsidP="00BC689E">
            <w:pPr>
              <w:suppressAutoHyphens/>
              <w:spacing w:before="60" w:after="60" w:line="240" w:lineRule="auto"/>
              <w:jc w:val="left"/>
              <w:rPr>
                <w:b/>
                <w:i/>
                <w:sz w:val="30"/>
                <w:lang w:val="en-US" w:eastAsia="el-GR"/>
              </w:rPr>
            </w:pPr>
            <w:r w:rsidRPr="00C24C61">
              <w:rPr>
                <w:b/>
                <w:i/>
                <w:sz w:val="30"/>
                <w:lang w:eastAsia="el-GR"/>
              </w:rPr>
              <w:t>Οργανωτικό-συνδικαλιστικό περιβάλλον</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Περιθώρια βελτίωσης της λειτουργίας και παρέμβασης των περιφερειακών και τοπικών σωματείων ατόμων με αναπηρία.</w:t>
            </w:r>
          </w:p>
        </w:tc>
        <w:tc>
          <w:tcPr>
            <w:tcW w:w="4280" w:type="dxa"/>
            <w:tcBorders>
              <w:top w:val="nil"/>
              <w:left w:val="nil"/>
              <w:bottom w:val="single" w:sz="4" w:space="0" w:color="auto"/>
              <w:right w:val="single" w:sz="4" w:space="0" w:color="auto"/>
            </w:tcBorders>
            <w:shd w:val="clear" w:color="auto" w:fill="auto"/>
          </w:tcPr>
          <w:p w:rsidR="00BC689E" w:rsidRPr="00C24C61" w:rsidRDefault="00BC689E" w:rsidP="00BC689E">
            <w:pPr>
              <w:suppressAutoHyphens/>
              <w:spacing w:before="60" w:after="60" w:line="240" w:lineRule="auto"/>
              <w:jc w:val="left"/>
              <w:rPr>
                <w:b/>
                <w:i/>
                <w:sz w:val="30"/>
                <w:lang w:val="en-US" w:eastAsia="el-GR"/>
              </w:rPr>
            </w:pPr>
            <w:r w:rsidRPr="00C24C61">
              <w:rPr>
                <w:b/>
                <w:i/>
                <w:sz w:val="30"/>
                <w:lang w:eastAsia="el-GR"/>
              </w:rPr>
              <w:t>Οικονομικό περιβάλλον</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Ύφεση</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Ανεργία</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Περιστολή κοινωνικών δαπανών</w:t>
            </w:r>
          </w:p>
          <w:p w:rsidR="00BC689E" w:rsidRPr="00C24C61" w:rsidRDefault="00BC689E" w:rsidP="00BC689E">
            <w:pPr>
              <w:suppressAutoHyphens/>
              <w:spacing w:before="60" w:after="60" w:line="240" w:lineRule="auto"/>
              <w:jc w:val="left"/>
              <w:rPr>
                <w:sz w:val="30"/>
                <w:lang w:val="en-US" w:eastAsia="el-GR"/>
              </w:rPr>
            </w:pPr>
          </w:p>
          <w:p w:rsidR="00BC689E" w:rsidRPr="00C24C61" w:rsidRDefault="00BC689E" w:rsidP="00BC689E">
            <w:pPr>
              <w:pStyle w:val="a8"/>
              <w:numPr>
                <w:ilvl w:val="0"/>
                <w:numId w:val="7"/>
              </w:numPr>
              <w:suppressAutoHyphens/>
              <w:spacing w:before="60" w:after="60" w:line="240" w:lineRule="auto"/>
              <w:ind w:left="357" w:hanging="357"/>
              <w:contextualSpacing w:val="0"/>
              <w:jc w:val="left"/>
              <w:rPr>
                <w:b/>
                <w:i/>
                <w:sz w:val="30"/>
                <w:lang w:eastAsia="el-GR"/>
              </w:rPr>
            </w:pPr>
            <w:r w:rsidRPr="00C24C61">
              <w:rPr>
                <w:b/>
                <w:i/>
                <w:sz w:val="30"/>
                <w:lang w:eastAsia="el-GR"/>
              </w:rPr>
              <w:t>Πολιτικό περιβάλλον</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Ρευστότητα πολιτικών εξελίξεων.</w:t>
            </w:r>
          </w:p>
          <w:p w:rsidR="00BC689E" w:rsidRPr="00C24C61" w:rsidRDefault="00BC689E" w:rsidP="00BC689E">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Αρνητική επίπτωση του οικονομικού περιβάλλοντος στο θεσμικό πλαίσιο και τις </w:t>
            </w:r>
            <w:r w:rsidRPr="00C24C61">
              <w:rPr>
                <w:sz w:val="30"/>
                <w:lang w:eastAsia="el-GR"/>
              </w:rPr>
              <w:lastRenderedPageBreak/>
              <w:t>πολιτικές που αφορούν το κοινωνικό κράτος.</w:t>
            </w:r>
          </w:p>
        </w:tc>
      </w:tr>
    </w:tbl>
    <w:p w:rsidR="00605F7F" w:rsidRPr="00C24C61" w:rsidRDefault="00605F7F" w:rsidP="00605F7F">
      <w:pPr>
        <w:rPr>
          <w:sz w:val="34"/>
        </w:rPr>
      </w:pPr>
    </w:p>
    <w:p w:rsidR="007411AD" w:rsidRPr="00C24C61" w:rsidRDefault="007411AD" w:rsidP="007411AD">
      <w:pPr>
        <w:pStyle w:val="2"/>
        <w:rPr>
          <w:sz w:val="36"/>
        </w:rPr>
      </w:pPr>
      <w:bookmarkStart w:id="82" w:name="_Toc358524502"/>
      <w:bookmarkStart w:id="83" w:name="_Toc362875064"/>
      <w:r w:rsidRPr="00C24C61">
        <w:rPr>
          <w:sz w:val="36"/>
        </w:rPr>
        <w:t>Ολοκλήρωση σχεδιασμού</w:t>
      </w:r>
      <w:bookmarkEnd w:id="82"/>
      <w:bookmarkEnd w:id="83"/>
    </w:p>
    <w:p w:rsidR="007411AD" w:rsidRPr="00C24C61" w:rsidRDefault="009E7674" w:rsidP="009E7674">
      <w:pPr>
        <w:rPr>
          <w:sz w:val="34"/>
        </w:rPr>
      </w:pPr>
      <w:r w:rsidRPr="00C24C61">
        <w:rPr>
          <w:sz w:val="34"/>
        </w:rPr>
        <w:t>Τα συμπεράσματα της αναγνωριστικής μελέτης συνιστούν την αφετηρία για τον καθορισμό των στόχων, των στρατηγ</w:t>
      </w:r>
      <w:r w:rsidRPr="00C24C61">
        <w:rPr>
          <w:sz w:val="34"/>
        </w:rPr>
        <w:t>ι</w:t>
      </w:r>
      <w:r w:rsidRPr="00C24C61">
        <w:rPr>
          <w:sz w:val="34"/>
        </w:rPr>
        <w:t xml:space="preserve">κών και των επιμέρους ενεργειών του ΣΔΑ. Επίσης, είναι και η βάση για την εκτίμηση επίτευξης των στόχων και την αξιολόγηση της προόδου που σημειώθηκε με την </w:t>
      </w:r>
      <w:r w:rsidRPr="00C24C61">
        <w:rPr>
          <w:sz w:val="34"/>
        </w:rPr>
        <w:t>υ</w:t>
      </w:r>
      <w:r w:rsidRPr="00C24C61">
        <w:rPr>
          <w:sz w:val="34"/>
        </w:rPr>
        <w:t>λοποίηση του ΣΔΑ.</w:t>
      </w:r>
    </w:p>
    <w:p w:rsidR="009E7674" w:rsidRPr="00C24C61" w:rsidRDefault="009E7674" w:rsidP="009E7674">
      <w:pPr>
        <w:rPr>
          <w:sz w:val="34"/>
        </w:rPr>
      </w:pPr>
      <w:r w:rsidRPr="00C24C61">
        <w:rPr>
          <w:sz w:val="34"/>
        </w:rPr>
        <w:t>Σε περίπτωση κατά την οποία η διάρκεια της αναγνωριστ</w:t>
      </w:r>
      <w:r w:rsidRPr="00C24C61">
        <w:rPr>
          <w:sz w:val="34"/>
        </w:rPr>
        <w:t>ι</w:t>
      </w:r>
      <w:r w:rsidRPr="00C24C61">
        <w:rPr>
          <w:sz w:val="34"/>
        </w:rPr>
        <w:t>κής μελ</w:t>
      </w:r>
      <w:r w:rsidRPr="00C24C61">
        <w:rPr>
          <w:sz w:val="34"/>
        </w:rPr>
        <w:t>έ</w:t>
      </w:r>
      <w:r w:rsidRPr="00C24C61">
        <w:rPr>
          <w:sz w:val="34"/>
        </w:rPr>
        <w:t xml:space="preserve">της, ή/και της υλοποίησης του ΣΔΑ είναι μεγάλη, τότε θα πρέπει να υπάρξει μέριμνα για διαδικασία </w:t>
      </w:r>
      <w:proofErr w:type="spellStart"/>
      <w:r w:rsidRPr="00C24C61">
        <w:rPr>
          <w:sz w:val="34"/>
        </w:rPr>
        <w:t>επικαιρ</w:t>
      </w:r>
      <w:r w:rsidRPr="00C24C61">
        <w:rPr>
          <w:sz w:val="34"/>
        </w:rPr>
        <w:t>ο</w:t>
      </w:r>
      <w:r w:rsidRPr="00C24C61">
        <w:rPr>
          <w:sz w:val="34"/>
        </w:rPr>
        <w:t>ποίησης</w:t>
      </w:r>
      <w:proofErr w:type="spellEnd"/>
      <w:r w:rsidRPr="00C24C61">
        <w:rPr>
          <w:sz w:val="34"/>
        </w:rPr>
        <w:t xml:space="preserve"> των επιμέρους στοιχείων της, ώστε το ΣΔΑ να συμβαδίζει με τις </w:t>
      </w:r>
      <w:r w:rsidRPr="00C24C61">
        <w:rPr>
          <w:sz w:val="34"/>
        </w:rPr>
        <w:t>ε</w:t>
      </w:r>
      <w:r w:rsidRPr="00C24C61">
        <w:rPr>
          <w:sz w:val="34"/>
        </w:rPr>
        <w:t>ξελίξεις.</w:t>
      </w:r>
    </w:p>
    <w:p w:rsidR="009E7674" w:rsidRPr="00C24C61" w:rsidRDefault="009E7674" w:rsidP="009E7674">
      <w:pPr>
        <w:rPr>
          <w:sz w:val="34"/>
        </w:rPr>
      </w:pPr>
    </w:p>
    <w:p w:rsidR="007411AD" w:rsidRPr="00C24C61" w:rsidRDefault="007411AD" w:rsidP="007411AD">
      <w:pPr>
        <w:pStyle w:val="2"/>
        <w:rPr>
          <w:sz w:val="36"/>
        </w:rPr>
      </w:pPr>
      <w:bookmarkStart w:id="84" w:name="_Toc358524503"/>
      <w:bookmarkStart w:id="85" w:name="_Toc362875065"/>
      <w:r w:rsidRPr="00C24C61">
        <w:rPr>
          <w:sz w:val="36"/>
        </w:rPr>
        <w:t>Τομείς παρέμβασης και στόχοι</w:t>
      </w:r>
      <w:bookmarkEnd w:id="84"/>
      <w:bookmarkEnd w:id="85"/>
    </w:p>
    <w:p w:rsidR="009E7674" w:rsidRPr="00C24C61" w:rsidRDefault="009E7674" w:rsidP="009E7674">
      <w:pPr>
        <w:rPr>
          <w:sz w:val="34"/>
        </w:rPr>
      </w:pPr>
      <w:r w:rsidRPr="00C24C61">
        <w:rPr>
          <w:sz w:val="34"/>
        </w:rPr>
        <w:t>Το θέμα της αναπηρίας τέμνει οριζόντια κάθε πλευρά της κοινωνικής ζωής και όλους τους τομείς δραστηριότητας του ανθρώπου. Σε ένα ΣΔΑ μπορεί να γίνεται επιλογή για π</w:t>
      </w:r>
      <w:r w:rsidRPr="00C24C61">
        <w:rPr>
          <w:sz w:val="34"/>
        </w:rPr>
        <w:t>α</w:t>
      </w:r>
      <w:r w:rsidRPr="00C24C61">
        <w:rPr>
          <w:sz w:val="34"/>
        </w:rPr>
        <w:t xml:space="preserve">ρέμβαση σε όλους ή σε ορισμένους τομείς. Ως πλαίσιο για </w:t>
      </w:r>
      <w:r w:rsidRPr="00C24C61">
        <w:rPr>
          <w:sz w:val="34"/>
        </w:rPr>
        <w:lastRenderedPageBreak/>
        <w:t>τον προσδιορισμό των τομέων παρέμβασης μπορεί να χρ</w:t>
      </w:r>
      <w:r w:rsidRPr="00C24C61">
        <w:rPr>
          <w:sz w:val="34"/>
        </w:rPr>
        <w:t>η</w:t>
      </w:r>
      <w:r w:rsidRPr="00C24C61">
        <w:rPr>
          <w:sz w:val="34"/>
        </w:rPr>
        <w:t>σιμοποιηθούν τα άρθρα της Σύμβασης του ΟΗΕ για τα Δ</w:t>
      </w:r>
      <w:r w:rsidRPr="00C24C61">
        <w:rPr>
          <w:sz w:val="34"/>
        </w:rPr>
        <w:t>ι</w:t>
      </w:r>
      <w:r w:rsidRPr="00C24C61">
        <w:rPr>
          <w:sz w:val="34"/>
        </w:rPr>
        <w:t>καιώματα των Ατόμων με Αναπηρία, στο πνεύμα της έκθ</w:t>
      </w:r>
      <w:r w:rsidRPr="00C24C61">
        <w:rPr>
          <w:sz w:val="34"/>
        </w:rPr>
        <w:t>ε</w:t>
      </w:r>
      <w:r w:rsidRPr="00C24C61">
        <w:rPr>
          <w:sz w:val="34"/>
        </w:rPr>
        <w:t>σης με τίτλο «</w:t>
      </w:r>
      <w:r w:rsidRPr="00C24C61">
        <w:rPr>
          <w:i/>
          <w:sz w:val="34"/>
        </w:rPr>
        <w:t>Ατζέντα 50 – εργαλεία για τα δικαιώματά μας</w:t>
      </w:r>
      <w:r w:rsidRPr="00C24C61">
        <w:rPr>
          <w:sz w:val="34"/>
        </w:rPr>
        <w:t>» που καταρτίστηκε από τη Σο</w:t>
      </w:r>
      <w:r w:rsidRPr="00C24C61">
        <w:rPr>
          <w:sz w:val="34"/>
        </w:rPr>
        <w:t>υ</w:t>
      </w:r>
      <w:r w:rsidRPr="00C24C61">
        <w:rPr>
          <w:sz w:val="34"/>
        </w:rPr>
        <w:t xml:space="preserve">ηδική Συνομοσπονδία Ατόμων με </w:t>
      </w:r>
      <w:r w:rsidRPr="00C24C61">
        <w:rPr>
          <w:sz w:val="34"/>
        </w:rPr>
        <w:t>Α</w:t>
      </w:r>
      <w:r w:rsidRPr="00C24C61">
        <w:rPr>
          <w:sz w:val="34"/>
        </w:rPr>
        <w:t xml:space="preserve">ναπηρία, (βλ. ενότητα </w:t>
      </w:r>
      <w:r w:rsidRPr="00C24C61">
        <w:rPr>
          <w:sz w:val="34"/>
        </w:rPr>
        <w:fldChar w:fldCharType="begin"/>
      </w:r>
      <w:r w:rsidRPr="00C24C61">
        <w:rPr>
          <w:sz w:val="34"/>
        </w:rPr>
        <w:instrText xml:space="preserve"> REF _Ref358488939 \r \h </w:instrText>
      </w:r>
      <w:r w:rsidRPr="00C24C61">
        <w:rPr>
          <w:sz w:val="34"/>
        </w:rPr>
      </w:r>
      <w:r w:rsidR="00C24C61" w:rsidRPr="00C24C61">
        <w:rPr>
          <w:sz w:val="34"/>
        </w:rPr>
        <w:instrText xml:space="preserve"> \* MERGEFORMAT </w:instrText>
      </w:r>
      <w:r w:rsidRPr="00C24C61">
        <w:rPr>
          <w:sz w:val="34"/>
        </w:rPr>
        <w:fldChar w:fldCharType="separate"/>
      </w:r>
      <w:r w:rsidR="00C24C61">
        <w:rPr>
          <w:sz w:val="34"/>
        </w:rPr>
        <w:t>6.2</w:t>
      </w:r>
      <w:r w:rsidRPr="00C24C61">
        <w:rPr>
          <w:sz w:val="34"/>
        </w:rPr>
        <w:fldChar w:fldCharType="end"/>
      </w:r>
      <w:r w:rsidRPr="00C24C61">
        <w:rPr>
          <w:sz w:val="34"/>
        </w:rPr>
        <w:t>). Επίσης, είναι δυνατόν να χρησιμοποιηθούν οι τομείς παρέμβ</w:t>
      </w:r>
      <w:r w:rsidRPr="00C24C61">
        <w:rPr>
          <w:sz w:val="34"/>
        </w:rPr>
        <w:t>α</w:t>
      </w:r>
      <w:r w:rsidRPr="00C24C61">
        <w:rPr>
          <w:sz w:val="34"/>
        </w:rPr>
        <w:t xml:space="preserve">σης που τίθενται στην Ανακοίνωση της Ευρωπαϊκής Επιτροπής </w:t>
      </w:r>
      <w:r w:rsidRPr="00C24C61">
        <w:rPr>
          <w:i/>
          <w:sz w:val="34"/>
        </w:rPr>
        <w:t>Ευρωπαϊκή Στρ</w:t>
      </w:r>
      <w:r w:rsidRPr="00C24C61">
        <w:rPr>
          <w:i/>
          <w:sz w:val="34"/>
        </w:rPr>
        <w:t>α</w:t>
      </w:r>
      <w:r w:rsidRPr="00C24C61">
        <w:rPr>
          <w:i/>
          <w:sz w:val="34"/>
        </w:rPr>
        <w:t>τηγική για την Αναπηρία 2010-2020</w:t>
      </w:r>
      <w:r w:rsidRPr="00C24C61">
        <w:rPr>
          <w:rStyle w:val="aa"/>
          <w:i/>
          <w:sz w:val="34"/>
        </w:rPr>
        <w:footnoteReference w:id="40"/>
      </w:r>
      <w:r w:rsidRPr="00C24C61">
        <w:rPr>
          <w:sz w:val="34"/>
        </w:rPr>
        <w:t>. Η «Ατζέντα 50» π</w:t>
      </w:r>
      <w:r w:rsidRPr="00C24C61">
        <w:rPr>
          <w:sz w:val="34"/>
        </w:rPr>
        <w:t>α</w:t>
      </w:r>
      <w:r w:rsidRPr="00C24C61">
        <w:rPr>
          <w:sz w:val="34"/>
        </w:rPr>
        <w:t xml:space="preserve">ρέχει ένα αναλυτικό πλαίσιο το οποίο βρίσκεται πιο κοντά στις ανάγκες ενός ΣΔΑ. Αντιθέτως, το πλαίσιο της </w:t>
      </w:r>
      <w:r w:rsidRPr="00C24C61">
        <w:rPr>
          <w:i/>
          <w:sz w:val="34"/>
        </w:rPr>
        <w:t>Ευρωπ</w:t>
      </w:r>
      <w:r w:rsidRPr="00C24C61">
        <w:rPr>
          <w:i/>
          <w:sz w:val="34"/>
        </w:rPr>
        <w:t>α</w:t>
      </w:r>
      <w:r w:rsidRPr="00C24C61">
        <w:rPr>
          <w:i/>
          <w:sz w:val="34"/>
        </w:rPr>
        <w:t>ϊκής Στρατηγικής για την Αναπηρία 2010-2020</w:t>
      </w:r>
      <w:r w:rsidRPr="00C24C61">
        <w:rPr>
          <w:sz w:val="34"/>
        </w:rPr>
        <w:t>, παρ</w:t>
      </w:r>
      <w:r w:rsidRPr="00C24C61">
        <w:rPr>
          <w:sz w:val="34"/>
        </w:rPr>
        <w:t>έ</w:t>
      </w:r>
      <w:r w:rsidRPr="00C24C61">
        <w:rPr>
          <w:sz w:val="34"/>
        </w:rPr>
        <w:t xml:space="preserve">χει μία ομαδοποίηση των τομέων παρέμβασης. Στο σημείο αυτό </w:t>
      </w:r>
      <w:r w:rsidRPr="00C24C61">
        <w:rPr>
          <w:sz w:val="34"/>
        </w:rPr>
        <w:t>έ</w:t>
      </w:r>
      <w:r w:rsidRPr="00C24C61">
        <w:rPr>
          <w:sz w:val="34"/>
        </w:rPr>
        <w:t>γινε η επιλογή της Ε.Ε., σύμφωνα με την οποία οι τομείς παρέμβασης μπ</w:t>
      </w:r>
      <w:r w:rsidRPr="00C24C61">
        <w:rPr>
          <w:sz w:val="34"/>
        </w:rPr>
        <w:t>ο</w:t>
      </w:r>
      <w:r w:rsidRPr="00C24C61">
        <w:rPr>
          <w:sz w:val="34"/>
        </w:rPr>
        <w:t>ρεί να είναι:</w:t>
      </w:r>
    </w:p>
    <w:p w:rsidR="009E7674" w:rsidRPr="00C24C61" w:rsidRDefault="009E7674" w:rsidP="009E7674">
      <w:pPr>
        <w:pStyle w:val="a8"/>
        <w:numPr>
          <w:ilvl w:val="0"/>
          <w:numId w:val="11"/>
        </w:numPr>
        <w:rPr>
          <w:sz w:val="34"/>
        </w:rPr>
      </w:pPr>
      <w:r w:rsidRPr="00C24C61">
        <w:rPr>
          <w:sz w:val="34"/>
        </w:rPr>
        <w:t>Προσβασιμότητα</w:t>
      </w:r>
    </w:p>
    <w:p w:rsidR="009E7674" w:rsidRPr="00C24C61" w:rsidRDefault="009E7674" w:rsidP="009E7674">
      <w:pPr>
        <w:pStyle w:val="a8"/>
        <w:numPr>
          <w:ilvl w:val="0"/>
          <w:numId w:val="11"/>
        </w:numPr>
        <w:rPr>
          <w:sz w:val="34"/>
        </w:rPr>
      </w:pPr>
      <w:r w:rsidRPr="00C24C61">
        <w:rPr>
          <w:sz w:val="34"/>
        </w:rPr>
        <w:t>Συμμετοχή</w:t>
      </w:r>
    </w:p>
    <w:p w:rsidR="009E7674" w:rsidRPr="00C24C61" w:rsidRDefault="009E7674" w:rsidP="009E7674">
      <w:pPr>
        <w:pStyle w:val="a8"/>
        <w:numPr>
          <w:ilvl w:val="0"/>
          <w:numId w:val="11"/>
        </w:numPr>
        <w:rPr>
          <w:sz w:val="34"/>
        </w:rPr>
      </w:pPr>
      <w:r w:rsidRPr="00C24C61">
        <w:rPr>
          <w:sz w:val="34"/>
        </w:rPr>
        <w:t>Ισότητα</w:t>
      </w:r>
    </w:p>
    <w:p w:rsidR="009E7674" w:rsidRPr="00C24C61" w:rsidRDefault="009E7674" w:rsidP="009E7674">
      <w:pPr>
        <w:pStyle w:val="a8"/>
        <w:numPr>
          <w:ilvl w:val="0"/>
          <w:numId w:val="11"/>
        </w:numPr>
        <w:rPr>
          <w:sz w:val="34"/>
        </w:rPr>
      </w:pPr>
      <w:r w:rsidRPr="00C24C61">
        <w:rPr>
          <w:sz w:val="34"/>
        </w:rPr>
        <w:t>Απασχόληση</w:t>
      </w:r>
    </w:p>
    <w:p w:rsidR="009E7674" w:rsidRPr="00C24C61" w:rsidRDefault="009E7674" w:rsidP="009E7674">
      <w:pPr>
        <w:pStyle w:val="a8"/>
        <w:numPr>
          <w:ilvl w:val="0"/>
          <w:numId w:val="11"/>
        </w:numPr>
        <w:rPr>
          <w:sz w:val="34"/>
        </w:rPr>
      </w:pPr>
      <w:r w:rsidRPr="00C24C61">
        <w:rPr>
          <w:sz w:val="34"/>
        </w:rPr>
        <w:t>Εκπαίδευση και κατάρτιση</w:t>
      </w:r>
    </w:p>
    <w:p w:rsidR="009E7674" w:rsidRPr="00C24C61" w:rsidRDefault="009E7674" w:rsidP="009E7674">
      <w:pPr>
        <w:pStyle w:val="a8"/>
        <w:numPr>
          <w:ilvl w:val="0"/>
          <w:numId w:val="11"/>
        </w:numPr>
        <w:rPr>
          <w:sz w:val="34"/>
          <w:lang w:val="en-US"/>
        </w:rPr>
      </w:pPr>
      <w:r w:rsidRPr="00C24C61">
        <w:rPr>
          <w:sz w:val="34"/>
        </w:rPr>
        <w:t>Κοινωνική προστασία</w:t>
      </w:r>
    </w:p>
    <w:p w:rsidR="009E7674" w:rsidRPr="00C24C61" w:rsidRDefault="009E7674" w:rsidP="009E7674">
      <w:pPr>
        <w:pStyle w:val="a8"/>
        <w:numPr>
          <w:ilvl w:val="0"/>
          <w:numId w:val="11"/>
        </w:numPr>
        <w:rPr>
          <w:sz w:val="34"/>
          <w:lang w:val="en-US"/>
        </w:rPr>
      </w:pPr>
      <w:r w:rsidRPr="00C24C61">
        <w:rPr>
          <w:sz w:val="34"/>
        </w:rPr>
        <w:t>Υγεία</w:t>
      </w:r>
    </w:p>
    <w:p w:rsidR="007411AD" w:rsidRPr="00C24C61" w:rsidRDefault="009E7674" w:rsidP="009E7674">
      <w:pPr>
        <w:rPr>
          <w:sz w:val="34"/>
        </w:rPr>
      </w:pPr>
      <w:r w:rsidRPr="00C24C61">
        <w:rPr>
          <w:sz w:val="34"/>
        </w:rPr>
        <w:t>Ο κύριος στόχος σε κάθε τομέα παρέμβασης είναι</w:t>
      </w:r>
      <w:r w:rsidRPr="00C24C61">
        <w:rPr>
          <w:rStyle w:val="aa"/>
          <w:sz w:val="34"/>
        </w:rPr>
        <w:footnoteReference w:id="41"/>
      </w:r>
      <w:r w:rsidRPr="00C24C61">
        <w:rPr>
          <w:sz w:val="34"/>
        </w:rPr>
        <w:t>:</w:t>
      </w:r>
    </w:p>
    <w:tbl>
      <w:tblPr>
        <w:tblW w:w="8379" w:type="dxa"/>
        <w:tblInd w:w="93" w:type="dxa"/>
        <w:tblCellMar>
          <w:top w:w="57" w:type="dxa"/>
          <w:bottom w:w="57" w:type="dxa"/>
        </w:tblCellMar>
        <w:tblLook w:val="04A0" w:firstRow="1" w:lastRow="0" w:firstColumn="1" w:lastColumn="0" w:noHBand="0" w:noVBand="1"/>
        <w:tblCaption w:val="Πίνακας"/>
        <w:tblDescription w:val="I. Τομέας παρέμβασης: Προσβασιμότητα. Κύριος στόχος: Διασφάλιση της προσβασιμότητας σε αγαθά, σε υπηρεσίες, συμπεριλαμβανομένων των δημοσίων υπηρεσιών, και σε υποστηρικτικά μέσα για τα άτομα με αναπηρία.&#10;II. Τομέας παρέμβασης: Συμμετοχή. Κύριος στόχος: Επίτευξη πλήρους συμμετοχής των ατόμων με αναπηρία στην κοινωνία.&#10;III. Τομέας παρέμβασης: Ισότητα. Κύριος στόχος: Εξάλειψη των διακρίσεων λόγω αναπηρίας.&#10;IV. Τομέας παρέμβασης: Απασχόληση. Κύριος στόχος: Δημιουργία κατάλληλων προϋποθέσεων ώστε περισσότερα άτομα με αναπηρία να κερδίζουν τα προς το ζην στην ανοικτή αγορά εργασίας.&#10;V. Τομέας παρέμβασης: Εκπαίδευση και κατάρτιση. Κύριος στόχος: Προώθηση της εκπαίδευσης χωρίς αποκλεισμούς και της δια βίου μάθησης για μαθητές και σπουδαστές με αναπηρία.&#10;VI. Τομέας παρέμβασης: Κοινωνική προστασία. Κύριος στόχος: Προώθηση αξιοπρεπών συνθηκών διαβίωσης για τα άτομα με αναπηρία.&#10;VII. Τομέας παρέμβασης: Υγεία. Κύριος στόχος: Προώθηση της ισότιμης πρόσβασης σε υγειονομικές υπηρεσίες και συναφείς υποδομές για τα άτομα με αναπηρία."/>
      </w:tblPr>
      <w:tblGrid>
        <w:gridCol w:w="633"/>
        <w:gridCol w:w="2313"/>
        <w:gridCol w:w="5433"/>
      </w:tblGrid>
      <w:tr w:rsidR="008164C8" w:rsidRPr="00C24C61" w:rsidTr="008164C8">
        <w:trPr>
          <w:trHeight w:val="570"/>
          <w:tblHeader/>
        </w:trPr>
        <w:tc>
          <w:tcPr>
            <w:tcW w:w="522" w:type="dxa"/>
            <w:tcBorders>
              <w:top w:val="single" w:sz="4" w:space="0" w:color="auto"/>
              <w:left w:val="single" w:sz="4" w:space="0" w:color="auto"/>
              <w:bottom w:val="single" w:sz="4" w:space="0" w:color="auto"/>
              <w:right w:val="single" w:sz="4" w:space="0" w:color="auto"/>
            </w:tcBorders>
            <w:shd w:val="clear" w:color="000000" w:fill="D9D9D9"/>
            <w:hideMark/>
          </w:tcPr>
          <w:p w:rsidR="008164C8" w:rsidRPr="00C24C61" w:rsidRDefault="008164C8" w:rsidP="008164C8">
            <w:pPr>
              <w:suppressAutoHyphens/>
              <w:spacing w:after="0" w:line="240" w:lineRule="auto"/>
              <w:jc w:val="left"/>
              <w:rPr>
                <w:b/>
                <w:bCs/>
                <w:sz w:val="30"/>
                <w:lang w:eastAsia="el-GR"/>
              </w:rPr>
            </w:pPr>
          </w:p>
        </w:tc>
        <w:tc>
          <w:tcPr>
            <w:tcW w:w="1754" w:type="dxa"/>
            <w:tcBorders>
              <w:top w:val="single" w:sz="4" w:space="0" w:color="auto"/>
              <w:left w:val="nil"/>
              <w:bottom w:val="single" w:sz="4" w:space="0" w:color="auto"/>
              <w:right w:val="single" w:sz="4" w:space="0" w:color="auto"/>
            </w:tcBorders>
            <w:shd w:val="clear" w:color="000000" w:fill="D9D9D9"/>
            <w:hideMark/>
          </w:tcPr>
          <w:p w:rsidR="008164C8" w:rsidRPr="00C24C61" w:rsidRDefault="008164C8" w:rsidP="008164C8">
            <w:pPr>
              <w:suppressAutoHyphens/>
              <w:spacing w:after="0" w:line="240" w:lineRule="auto"/>
              <w:jc w:val="left"/>
              <w:rPr>
                <w:b/>
                <w:bCs/>
                <w:sz w:val="30"/>
                <w:lang w:eastAsia="el-GR"/>
              </w:rPr>
            </w:pPr>
            <w:r w:rsidRPr="00C24C61">
              <w:rPr>
                <w:b/>
                <w:bCs/>
                <w:sz w:val="30"/>
                <w:lang w:eastAsia="el-GR"/>
              </w:rPr>
              <w:t>Τομέας παρέμβασης</w:t>
            </w:r>
          </w:p>
        </w:tc>
        <w:tc>
          <w:tcPr>
            <w:tcW w:w="6103" w:type="dxa"/>
            <w:tcBorders>
              <w:top w:val="single" w:sz="4" w:space="0" w:color="auto"/>
              <w:left w:val="nil"/>
              <w:bottom w:val="single" w:sz="4" w:space="0" w:color="auto"/>
              <w:right w:val="single" w:sz="4" w:space="0" w:color="auto"/>
            </w:tcBorders>
            <w:shd w:val="clear" w:color="000000" w:fill="D9D9D9"/>
            <w:hideMark/>
          </w:tcPr>
          <w:p w:rsidR="008164C8" w:rsidRPr="00C24C61" w:rsidRDefault="008164C8" w:rsidP="008164C8">
            <w:pPr>
              <w:suppressAutoHyphens/>
              <w:spacing w:after="0" w:line="240" w:lineRule="auto"/>
              <w:jc w:val="left"/>
              <w:rPr>
                <w:b/>
                <w:bCs/>
                <w:sz w:val="30"/>
                <w:lang w:eastAsia="el-GR"/>
              </w:rPr>
            </w:pPr>
            <w:r w:rsidRPr="00C24C61">
              <w:rPr>
                <w:b/>
                <w:bCs/>
                <w:sz w:val="30"/>
                <w:lang w:eastAsia="el-GR"/>
              </w:rPr>
              <w:t>Κύριος στόχος</w:t>
            </w:r>
          </w:p>
        </w:tc>
      </w:tr>
      <w:tr w:rsidR="008164C8" w:rsidRPr="00C24C61" w:rsidTr="008164C8">
        <w:trPr>
          <w:trHeight w:val="826"/>
        </w:trPr>
        <w:tc>
          <w:tcPr>
            <w:tcW w:w="522" w:type="dxa"/>
            <w:tcBorders>
              <w:top w:val="nil"/>
              <w:left w:val="single" w:sz="4" w:space="0" w:color="auto"/>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I</w:t>
            </w:r>
          </w:p>
        </w:tc>
        <w:tc>
          <w:tcPr>
            <w:tcW w:w="1754"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bookmarkStart w:id="86" w:name="RANGE!B3:B9"/>
            <w:r w:rsidRPr="00C24C61">
              <w:rPr>
                <w:sz w:val="30"/>
                <w:lang w:eastAsia="el-GR"/>
              </w:rPr>
              <w:t>Προσβασιμότητα</w:t>
            </w:r>
            <w:bookmarkEnd w:id="86"/>
          </w:p>
        </w:tc>
        <w:tc>
          <w:tcPr>
            <w:tcW w:w="6103"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bookmarkStart w:id="87" w:name="RANGE!C3:C9"/>
            <w:r w:rsidRPr="00C24C61">
              <w:rPr>
                <w:sz w:val="30"/>
                <w:lang w:eastAsia="el-GR"/>
              </w:rPr>
              <w:t>Διασφάλιση της προσβασιμότητας σε αγαθά, σε υπηρεσίες, συμπεριλαμβανομένων των δημοσίων υπηρεσιών, και σε υποστηρικτικά μέσα για τα άτομα με αναπηρία</w:t>
            </w:r>
            <w:bookmarkEnd w:id="87"/>
          </w:p>
        </w:tc>
      </w:tr>
      <w:tr w:rsidR="008164C8" w:rsidRPr="00C24C61" w:rsidTr="008164C8">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II</w:t>
            </w:r>
          </w:p>
        </w:tc>
        <w:tc>
          <w:tcPr>
            <w:tcW w:w="1754"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Συμμετοχή</w:t>
            </w:r>
          </w:p>
        </w:tc>
        <w:tc>
          <w:tcPr>
            <w:tcW w:w="6103"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Επίτευξη πλήρους συμμετοχής των ατόμων με αναπηρία στην κοινωνία</w:t>
            </w:r>
          </w:p>
        </w:tc>
      </w:tr>
      <w:tr w:rsidR="008164C8" w:rsidRPr="00C24C61" w:rsidTr="008164C8">
        <w:trPr>
          <w:trHeight w:val="300"/>
        </w:trPr>
        <w:tc>
          <w:tcPr>
            <w:tcW w:w="522" w:type="dxa"/>
            <w:tcBorders>
              <w:top w:val="nil"/>
              <w:left w:val="single" w:sz="4" w:space="0" w:color="auto"/>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III</w:t>
            </w:r>
          </w:p>
        </w:tc>
        <w:tc>
          <w:tcPr>
            <w:tcW w:w="1754"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Ισότητα</w:t>
            </w:r>
          </w:p>
        </w:tc>
        <w:tc>
          <w:tcPr>
            <w:tcW w:w="6103"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Εξάλειψη των διακρίσεων λόγω αναπηρίας</w:t>
            </w:r>
          </w:p>
        </w:tc>
      </w:tr>
      <w:tr w:rsidR="008164C8" w:rsidRPr="00C24C61" w:rsidTr="008164C8">
        <w:trPr>
          <w:trHeight w:val="601"/>
        </w:trPr>
        <w:tc>
          <w:tcPr>
            <w:tcW w:w="522" w:type="dxa"/>
            <w:tcBorders>
              <w:top w:val="nil"/>
              <w:left w:val="single" w:sz="4" w:space="0" w:color="auto"/>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IV</w:t>
            </w:r>
          </w:p>
        </w:tc>
        <w:tc>
          <w:tcPr>
            <w:tcW w:w="1754"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Απασχόληση</w:t>
            </w:r>
          </w:p>
        </w:tc>
        <w:tc>
          <w:tcPr>
            <w:tcW w:w="6103"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Δημιουργία κατάλληλων προϋποθέσεων ώστε περισσότερα άτομα με αναπηρία να κερδίζουν τα προς το ζην στην ανοικτή αγορά εργασίας</w:t>
            </w:r>
          </w:p>
        </w:tc>
      </w:tr>
      <w:tr w:rsidR="008164C8" w:rsidRPr="00C24C61" w:rsidTr="008164C8">
        <w:trPr>
          <w:trHeight w:val="574"/>
        </w:trPr>
        <w:tc>
          <w:tcPr>
            <w:tcW w:w="522" w:type="dxa"/>
            <w:tcBorders>
              <w:top w:val="nil"/>
              <w:left w:val="single" w:sz="4" w:space="0" w:color="auto"/>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V</w:t>
            </w:r>
          </w:p>
        </w:tc>
        <w:tc>
          <w:tcPr>
            <w:tcW w:w="1754"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Εκπαίδευση και κατάρτιση</w:t>
            </w:r>
          </w:p>
        </w:tc>
        <w:tc>
          <w:tcPr>
            <w:tcW w:w="6103"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Προώθηση της εκπαίδευσης χωρίς αποκλεισμούς και της δια βίου μάθησης για μαθητές και σπουδαστές με αναπηρία</w:t>
            </w:r>
          </w:p>
        </w:tc>
      </w:tr>
      <w:tr w:rsidR="008164C8" w:rsidRPr="00C24C61" w:rsidTr="008164C8">
        <w:trPr>
          <w:trHeight w:val="600"/>
        </w:trPr>
        <w:tc>
          <w:tcPr>
            <w:tcW w:w="522" w:type="dxa"/>
            <w:tcBorders>
              <w:top w:val="nil"/>
              <w:left w:val="single" w:sz="4" w:space="0" w:color="auto"/>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VI</w:t>
            </w:r>
          </w:p>
        </w:tc>
        <w:tc>
          <w:tcPr>
            <w:tcW w:w="1754"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Κοινωνική προστασία</w:t>
            </w:r>
          </w:p>
        </w:tc>
        <w:tc>
          <w:tcPr>
            <w:tcW w:w="6103"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Προώθηση αξιοπρεπών συνθηκών διαβίωσης για τα άτομα με αναπηρία</w:t>
            </w:r>
          </w:p>
        </w:tc>
      </w:tr>
      <w:tr w:rsidR="008164C8" w:rsidRPr="00C24C61" w:rsidTr="008164C8">
        <w:trPr>
          <w:trHeight w:val="367"/>
        </w:trPr>
        <w:tc>
          <w:tcPr>
            <w:tcW w:w="522" w:type="dxa"/>
            <w:tcBorders>
              <w:top w:val="nil"/>
              <w:left w:val="single" w:sz="4" w:space="0" w:color="auto"/>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VII</w:t>
            </w:r>
          </w:p>
        </w:tc>
        <w:tc>
          <w:tcPr>
            <w:tcW w:w="1754"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Υγεία</w:t>
            </w:r>
          </w:p>
        </w:tc>
        <w:tc>
          <w:tcPr>
            <w:tcW w:w="6103" w:type="dxa"/>
            <w:tcBorders>
              <w:top w:val="nil"/>
              <w:left w:val="nil"/>
              <w:bottom w:val="single" w:sz="4" w:space="0" w:color="auto"/>
              <w:right w:val="single" w:sz="4" w:space="0" w:color="auto"/>
            </w:tcBorders>
            <w:shd w:val="clear" w:color="auto" w:fill="auto"/>
            <w:hideMark/>
          </w:tcPr>
          <w:p w:rsidR="008164C8" w:rsidRPr="00C24C61" w:rsidRDefault="008164C8" w:rsidP="008164C8">
            <w:pPr>
              <w:suppressAutoHyphens/>
              <w:spacing w:before="60" w:after="60" w:line="240" w:lineRule="auto"/>
              <w:jc w:val="left"/>
              <w:rPr>
                <w:sz w:val="30"/>
                <w:lang w:eastAsia="el-GR"/>
              </w:rPr>
            </w:pPr>
            <w:r w:rsidRPr="00C24C61">
              <w:rPr>
                <w:sz w:val="30"/>
                <w:lang w:eastAsia="el-GR"/>
              </w:rPr>
              <w:t>Προώθηση της ισότιμης πρόσβασης σε υγειονομικές υπηρεσίες και συναφείς υποδομές για τα άτομα με αναπηρία</w:t>
            </w:r>
          </w:p>
        </w:tc>
      </w:tr>
    </w:tbl>
    <w:p w:rsidR="009E7674" w:rsidRPr="00C24C61" w:rsidRDefault="009E7674" w:rsidP="00C05F7B">
      <w:pPr>
        <w:rPr>
          <w:sz w:val="34"/>
        </w:rPr>
      </w:pPr>
    </w:p>
    <w:p w:rsidR="008164C8" w:rsidRPr="00C24C61" w:rsidRDefault="008164C8" w:rsidP="008164C8">
      <w:pPr>
        <w:rPr>
          <w:sz w:val="34"/>
        </w:rPr>
      </w:pPr>
      <w:r w:rsidRPr="00C24C61">
        <w:rPr>
          <w:sz w:val="34"/>
        </w:rPr>
        <w:t>Η επιλογή των τομέων παρέμβασης και των στόχων κατά τον σχεδιασμό ενός ΣΔΑ, είναι συνάρτηση του είδους και των δυνατοτήτων του φορέα που αναλαμβάνει την εκπόν</w:t>
      </w:r>
      <w:r w:rsidRPr="00C24C61">
        <w:rPr>
          <w:sz w:val="34"/>
        </w:rPr>
        <w:t>η</w:t>
      </w:r>
      <w:r w:rsidRPr="00C24C61">
        <w:rPr>
          <w:sz w:val="34"/>
        </w:rPr>
        <w:t>ση και υλοποίηση του ΣΔΑ. Συνεπώς, είναι δυνατόν να επ</w:t>
      </w:r>
      <w:r w:rsidRPr="00C24C61">
        <w:rPr>
          <w:sz w:val="34"/>
        </w:rPr>
        <w:t>ι</w:t>
      </w:r>
      <w:r w:rsidRPr="00C24C61">
        <w:rPr>
          <w:sz w:val="34"/>
        </w:rPr>
        <w:t>λεγεί ένας, περισσότεροι, ή όλοι οι ανωτέρω τομείς παρέ</w:t>
      </w:r>
      <w:r w:rsidRPr="00C24C61">
        <w:rPr>
          <w:sz w:val="34"/>
        </w:rPr>
        <w:t>μ</w:t>
      </w:r>
      <w:r w:rsidRPr="00C24C61">
        <w:rPr>
          <w:sz w:val="34"/>
        </w:rPr>
        <w:t>βασης, καθώς και ένας ή περισσότεροι στόχοι σε κάθε τ</w:t>
      </w:r>
      <w:r w:rsidRPr="00C24C61">
        <w:rPr>
          <w:sz w:val="34"/>
        </w:rPr>
        <w:t>ο</w:t>
      </w:r>
      <w:r w:rsidRPr="00C24C61">
        <w:rPr>
          <w:sz w:val="34"/>
        </w:rPr>
        <w:t>μέα παρέ</w:t>
      </w:r>
      <w:r w:rsidRPr="00C24C61">
        <w:rPr>
          <w:sz w:val="34"/>
        </w:rPr>
        <w:t>μ</w:t>
      </w:r>
      <w:r w:rsidRPr="00C24C61">
        <w:rPr>
          <w:sz w:val="34"/>
        </w:rPr>
        <w:t>βασης.</w:t>
      </w:r>
    </w:p>
    <w:p w:rsidR="008164C8" w:rsidRPr="00C24C61" w:rsidRDefault="008164C8" w:rsidP="008164C8">
      <w:pPr>
        <w:spacing w:before="360" w:after="120"/>
        <w:rPr>
          <w:b/>
          <w:i/>
          <w:sz w:val="34"/>
        </w:rPr>
      </w:pPr>
      <w:r w:rsidRPr="00C24C61">
        <w:rPr>
          <w:b/>
          <w:i/>
          <w:sz w:val="34"/>
        </w:rPr>
        <w:t>Προσδιορισμός των στόχων</w:t>
      </w:r>
    </w:p>
    <w:p w:rsidR="008164C8" w:rsidRPr="00C24C61" w:rsidRDefault="008164C8" w:rsidP="008164C8">
      <w:pPr>
        <w:rPr>
          <w:sz w:val="34"/>
        </w:rPr>
      </w:pPr>
      <w:r w:rsidRPr="00C24C61">
        <w:rPr>
          <w:sz w:val="34"/>
        </w:rPr>
        <w:lastRenderedPageBreak/>
        <w:t xml:space="preserve">Ο προσδιορισμός των στόχων πρέπει να έχει ως πλαίσιο </w:t>
      </w:r>
      <w:r w:rsidRPr="00C24C61">
        <w:rPr>
          <w:sz w:val="34"/>
        </w:rPr>
        <w:t>α</w:t>
      </w:r>
      <w:r w:rsidRPr="00C24C61">
        <w:rPr>
          <w:sz w:val="34"/>
        </w:rPr>
        <w:t xml:space="preserve">ναφοράς τις αξίες και τις αρχές που διέπουν το θέμα της </w:t>
      </w:r>
      <w:r w:rsidRPr="00C24C61">
        <w:rPr>
          <w:sz w:val="34"/>
        </w:rPr>
        <w:t>α</w:t>
      </w:r>
      <w:r w:rsidRPr="00C24C61">
        <w:rPr>
          <w:sz w:val="34"/>
        </w:rPr>
        <w:t xml:space="preserve">ναπηρίας (βλ. ενότητα </w:t>
      </w:r>
      <w:r w:rsidRPr="00C24C61">
        <w:rPr>
          <w:sz w:val="34"/>
        </w:rPr>
        <w:fldChar w:fldCharType="begin"/>
      </w:r>
      <w:r w:rsidRPr="00C24C61">
        <w:rPr>
          <w:sz w:val="34"/>
        </w:rPr>
        <w:instrText xml:space="preserve"> REF _Ref358263029 \r \h </w:instrText>
      </w:r>
      <w:r w:rsidRPr="00C24C61">
        <w:rPr>
          <w:sz w:val="34"/>
        </w:rPr>
      </w:r>
      <w:r w:rsidR="00C24C61" w:rsidRPr="00C24C61">
        <w:rPr>
          <w:sz w:val="34"/>
        </w:rPr>
        <w:instrText xml:space="preserve"> \* MERGEFORMAT </w:instrText>
      </w:r>
      <w:r w:rsidRPr="00C24C61">
        <w:rPr>
          <w:sz w:val="34"/>
        </w:rPr>
        <w:fldChar w:fldCharType="separate"/>
      </w:r>
      <w:r w:rsidR="00C24C61">
        <w:rPr>
          <w:sz w:val="34"/>
        </w:rPr>
        <w:t>3.3.1</w:t>
      </w:r>
      <w:r w:rsidRPr="00C24C61">
        <w:rPr>
          <w:sz w:val="34"/>
        </w:rPr>
        <w:fldChar w:fldCharType="end"/>
      </w:r>
      <w:r w:rsidRPr="00C24C61">
        <w:rPr>
          <w:sz w:val="34"/>
        </w:rPr>
        <w:t>), το υφιστάμενο θεσμικό πλα</w:t>
      </w:r>
      <w:r w:rsidRPr="00C24C61">
        <w:rPr>
          <w:sz w:val="34"/>
        </w:rPr>
        <w:t>ί</w:t>
      </w:r>
      <w:r w:rsidRPr="00C24C61">
        <w:rPr>
          <w:sz w:val="34"/>
        </w:rPr>
        <w:t>σιο και τις συ</w:t>
      </w:r>
      <w:r w:rsidRPr="00C24C61">
        <w:rPr>
          <w:sz w:val="34"/>
        </w:rPr>
        <w:t>ν</w:t>
      </w:r>
      <w:r w:rsidRPr="00C24C61">
        <w:rPr>
          <w:sz w:val="34"/>
        </w:rPr>
        <w:t>θήκες που ορίζει η πολιτική και οικονομική συγκυρία. Οι στόχοι του ΣΔΑ προσδιορίζονται στη βάση των δυνατοτήτων του φορέα που το εκπονεί και των πορ</w:t>
      </w:r>
      <w:r w:rsidRPr="00C24C61">
        <w:rPr>
          <w:sz w:val="34"/>
        </w:rPr>
        <w:t>ι</w:t>
      </w:r>
      <w:r w:rsidRPr="00C24C61">
        <w:rPr>
          <w:sz w:val="34"/>
        </w:rPr>
        <w:t>σμάτων της αναγνωριστικής μελέτης.</w:t>
      </w:r>
    </w:p>
    <w:p w:rsidR="008164C8" w:rsidRPr="00C24C61" w:rsidRDefault="008164C8" w:rsidP="008164C8">
      <w:pPr>
        <w:spacing w:before="240" w:after="120"/>
        <w:rPr>
          <w:i/>
          <w:sz w:val="34"/>
        </w:rPr>
      </w:pPr>
      <w:r w:rsidRPr="00C24C61">
        <w:rPr>
          <w:i/>
          <w:sz w:val="34"/>
        </w:rPr>
        <w:t>Συγκεκριμενοποίηση στόχων</w:t>
      </w:r>
    </w:p>
    <w:p w:rsidR="008164C8" w:rsidRPr="00C24C61" w:rsidRDefault="008164C8" w:rsidP="008164C8">
      <w:pPr>
        <w:rPr>
          <w:sz w:val="34"/>
        </w:rPr>
      </w:pPr>
      <w:r w:rsidRPr="00C24C61">
        <w:rPr>
          <w:sz w:val="34"/>
        </w:rPr>
        <w:t xml:space="preserve">Οι στόχοι προς επίτευξη θα πρέπει να είναι κατά το δυνατόν </w:t>
      </w:r>
      <w:r w:rsidRPr="00C24C61">
        <w:rPr>
          <w:i/>
          <w:sz w:val="34"/>
        </w:rPr>
        <w:t>συγκεκριμένοι</w:t>
      </w:r>
      <w:r w:rsidRPr="00C24C61">
        <w:rPr>
          <w:sz w:val="34"/>
        </w:rPr>
        <w:t>. Η συγκεκριμένη διατύπωση ενός στόχου συμβάλει στην πληρέστερη κατανόησή του από τους εμπλ</w:t>
      </w:r>
      <w:r w:rsidRPr="00C24C61">
        <w:rPr>
          <w:sz w:val="34"/>
        </w:rPr>
        <w:t>ε</w:t>
      </w:r>
      <w:r w:rsidRPr="00C24C61">
        <w:rPr>
          <w:sz w:val="34"/>
        </w:rPr>
        <w:t>κόμενους, στην ευχερ</w:t>
      </w:r>
      <w:r w:rsidRPr="00C24C61">
        <w:rPr>
          <w:sz w:val="34"/>
        </w:rPr>
        <w:t>έ</w:t>
      </w:r>
      <w:r w:rsidRPr="00C24C61">
        <w:rPr>
          <w:sz w:val="34"/>
        </w:rPr>
        <w:t>στερη σύνδεσή του με συγκεκριμένες στρατηγικές και ενέργειες, αλλά και στον ευκολότερο έλε</w:t>
      </w:r>
      <w:r w:rsidRPr="00C24C61">
        <w:rPr>
          <w:sz w:val="34"/>
        </w:rPr>
        <w:t>γ</w:t>
      </w:r>
      <w:r w:rsidRPr="00C24C61">
        <w:rPr>
          <w:sz w:val="34"/>
        </w:rPr>
        <w:t>χο υλοποίησής του.</w:t>
      </w:r>
    </w:p>
    <w:p w:rsidR="008164C8" w:rsidRPr="00C24C61" w:rsidRDefault="008164C8" w:rsidP="008164C8">
      <w:pPr>
        <w:rPr>
          <w:sz w:val="34"/>
        </w:rPr>
      </w:pPr>
      <w:r w:rsidRPr="00C24C61">
        <w:rPr>
          <w:sz w:val="34"/>
        </w:rPr>
        <w:t>Ασφαλώς, η συγκεκριμενοποίηση του στόχου θα πρέπει να γίνεται με μέριμνα, ώστε το περιεχόμενό του να μην απλο</w:t>
      </w:r>
      <w:r w:rsidRPr="00C24C61">
        <w:rPr>
          <w:sz w:val="34"/>
        </w:rPr>
        <w:t>υ</w:t>
      </w:r>
      <w:r w:rsidRPr="00C24C61">
        <w:rPr>
          <w:sz w:val="34"/>
        </w:rPr>
        <w:t>στευθεί και να μην υποβαθμιστεί. Το σημείο αυτό είναι κρ</w:t>
      </w:r>
      <w:r w:rsidRPr="00C24C61">
        <w:rPr>
          <w:sz w:val="34"/>
        </w:rPr>
        <w:t>ί</w:t>
      </w:r>
      <w:r w:rsidRPr="00C24C61">
        <w:rPr>
          <w:sz w:val="34"/>
        </w:rPr>
        <w:t>σιμο, κ</w:t>
      </w:r>
      <w:r w:rsidRPr="00C24C61">
        <w:rPr>
          <w:sz w:val="34"/>
        </w:rPr>
        <w:t>α</w:t>
      </w:r>
      <w:r w:rsidRPr="00C24C61">
        <w:rPr>
          <w:sz w:val="34"/>
        </w:rPr>
        <w:t>θότι για να καταστεί ένας στόχος συγκεκριμένος και μετρήσ</w:t>
      </w:r>
      <w:r w:rsidRPr="00C24C61">
        <w:rPr>
          <w:sz w:val="34"/>
        </w:rPr>
        <w:t>ι</w:t>
      </w:r>
      <w:r w:rsidRPr="00C24C61">
        <w:rPr>
          <w:sz w:val="34"/>
        </w:rPr>
        <w:t xml:space="preserve">μος, ενδέχεται αφενός να απλουστευθεί, αφετέρου να </w:t>
      </w:r>
      <w:proofErr w:type="spellStart"/>
      <w:r w:rsidRPr="00C24C61">
        <w:rPr>
          <w:sz w:val="34"/>
        </w:rPr>
        <w:t>ποσοτικοποιηθούν</w:t>
      </w:r>
      <w:proofErr w:type="spellEnd"/>
      <w:r w:rsidRPr="00C24C61">
        <w:rPr>
          <w:sz w:val="34"/>
        </w:rPr>
        <w:t xml:space="preserve"> με μηχανιστικό τρόπο ποιοτικά χαρ</w:t>
      </w:r>
      <w:r w:rsidRPr="00C24C61">
        <w:rPr>
          <w:sz w:val="34"/>
        </w:rPr>
        <w:t>α</w:t>
      </w:r>
      <w:r w:rsidRPr="00C24C61">
        <w:rPr>
          <w:sz w:val="34"/>
        </w:rPr>
        <w:t>κτηριστικά. και στις δύο περιπτώσεις το αποτέλεσμα μπορεί να είναι η υποβάθμιση τού περιεχομένου του. Ο κίνδυνος είναι υπαρκτός και επ</w:t>
      </w:r>
      <w:r w:rsidRPr="00C24C61">
        <w:rPr>
          <w:sz w:val="34"/>
        </w:rPr>
        <w:t>ι</w:t>
      </w:r>
      <w:r w:rsidRPr="00C24C61">
        <w:rPr>
          <w:sz w:val="34"/>
        </w:rPr>
        <w:t>πλέον ενδυναμώνεται από την πίεση για μετρήσιμους δείκτες και αποτ</w:t>
      </w:r>
      <w:r w:rsidRPr="00C24C61">
        <w:rPr>
          <w:sz w:val="34"/>
        </w:rPr>
        <w:t>ε</w:t>
      </w:r>
      <w:r w:rsidRPr="00C24C61">
        <w:rPr>
          <w:sz w:val="34"/>
        </w:rPr>
        <w:t>λέσματα που αποτελούν στοιχεία της αξιολόγησης. Σε μία τέτοια περ</w:t>
      </w:r>
      <w:r w:rsidRPr="00C24C61">
        <w:rPr>
          <w:sz w:val="34"/>
        </w:rPr>
        <w:t>ί</w:t>
      </w:r>
      <w:r w:rsidRPr="00C24C61">
        <w:rPr>
          <w:sz w:val="34"/>
        </w:rPr>
        <w:t>πτωση ο τύπος υποκαθιστά την ουσία και οδηγεί σε «επιτυχημένα» πρ</w:t>
      </w:r>
      <w:r w:rsidRPr="00C24C61">
        <w:rPr>
          <w:sz w:val="34"/>
        </w:rPr>
        <w:t>ο</w:t>
      </w:r>
      <w:r w:rsidRPr="00C24C61">
        <w:rPr>
          <w:sz w:val="34"/>
        </w:rPr>
        <w:t>γράμματα μηδενικής προστιθέμενης αξ</w:t>
      </w:r>
      <w:r w:rsidRPr="00C24C61">
        <w:rPr>
          <w:sz w:val="34"/>
        </w:rPr>
        <w:t>ί</w:t>
      </w:r>
      <w:r w:rsidRPr="00C24C61">
        <w:rPr>
          <w:sz w:val="34"/>
        </w:rPr>
        <w:t xml:space="preserve">ας, (βλ. και ενότητα </w:t>
      </w:r>
      <w:r w:rsidR="00372A93" w:rsidRPr="00C24C61">
        <w:rPr>
          <w:sz w:val="34"/>
        </w:rPr>
        <w:fldChar w:fldCharType="begin"/>
      </w:r>
      <w:r w:rsidR="00372A93" w:rsidRPr="00C24C61">
        <w:rPr>
          <w:sz w:val="34"/>
        </w:rPr>
        <w:instrText xml:space="preserve"> REF _Ref358498429 \r \h  \* MERGEFORMAT </w:instrText>
      </w:r>
      <w:r w:rsidR="00372A93" w:rsidRPr="00C24C61">
        <w:rPr>
          <w:sz w:val="34"/>
        </w:rPr>
      </w:r>
      <w:r w:rsidR="00372A93" w:rsidRPr="00C24C61">
        <w:rPr>
          <w:sz w:val="34"/>
        </w:rPr>
        <w:fldChar w:fldCharType="separate"/>
      </w:r>
      <w:r w:rsidR="00C24C61">
        <w:rPr>
          <w:sz w:val="34"/>
        </w:rPr>
        <w:t>5.10</w:t>
      </w:r>
      <w:r w:rsidR="00372A93" w:rsidRPr="00C24C61">
        <w:rPr>
          <w:sz w:val="34"/>
        </w:rPr>
        <w:fldChar w:fldCharType="end"/>
      </w:r>
      <w:r w:rsidRPr="00C24C61">
        <w:rPr>
          <w:sz w:val="34"/>
        </w:rPr>
        <w:t>).</w:t>
      </w:r>
    </w:p>
    <w:p w:rsidR="008164C8" w:rsidRPr="00C24C61" w:rsidRDefault="008164C8" w:rsidP="008164C8">
      <w:pPr>
        <w:spacing w:before="240" w:after="120"/>
        <w:rPr>
          <w:i/>
          <w:sz w:val="34"/>
        </w:rPr>
      </w:pPr>
      <w:proofErr w:type="spellStart"/>
      <w:r w:rsidRPr="00C24C61">
        <w:rPr>
          <w:i/>
          <w:sz w:val="34"/>
        </w:rPr>
        <w:t>Ρεαλιστικότητα</w:t>
      </w:r>
      <w:proofErr w:type="spellEnd"/>
      <w:r w:rsidRPr="00C24C61">
        <w:rPr>
          <w:i/>
          <w:sz w:val="34"/>
        </w:rPr>
        <w:t xml:space="preserve"> στόχων</w:t>
      </w:r>
    </w:p>
    <w:p w:rsidR="008164C8" w:rsidRPr="00C24C61" w:rsidRDefault="008164C8" w:rsidP="008164C8">
      <w:pPr>
        <w:rPr>
          <w:sz w:val="34"/>
        </w:rPr>
      </w:pPr>
      <w:r w:rsidRPr="00C24C61">
        <w:rPr>
          <w:sz w:val="34"/>
        </w:rPr>
        <w:lastRenderedPageBreak/>
        <w:t>Οι στόχοι θα πρέπει να είναι ρεαλιστικοί και συνεπώς εφ</w:t>
      </w:r>
      <w:r w:rsidRPr="00C24C61">
        <w:rPr>
          <w:sz w:val="34"/>
        </w:rPr>
        <w:t>ι</w:t>
      </w:r>
      <w:r w:rsidRPr="00C24C61">
        <w:rPr>
          <w:sz w:val="34"/>
        </w:rPr>
        <w:t>κτοί στις συνθήκες</w:t>
      </w:r>
      <w:r w:rsidR="00FA4160" w:rsidRPr="00C24C61">
        <w:rPr>
          <w:sz w:val="34"/>
        </w:rPr>
        <w:t xml:space="preserve"> </w:t>
      </w:r>
      <w:r w:rsidRPr="00C24C61">
        <w:rPr>
          <w:sz w:val="34"/>
        </w:rPr>
        <w:t xml:space="preserve">και στο χρονικό πλαίσιο υλοποίησης του ΣΔΑ. Η </w:t>
      </w:r>
      <w:proofErr w:type="spellStart"/>
      <w:r w:rsidRPr="00C24C61">
        <w:rPr>
          <w:sz w:val="34"/>
        </w:rPr>
        <w:t>ρεαλιστικότητα</w:t>
      </w:r>
      <w:proofErr w:type="spellEnd"/>
      <w:r w:rsidRPr="00C24C61">
        <w:rPr>
          <w:sz w:val="34"/>
        </w:rPr>
        <w:t xml:space="preserve"> των στόχων, αφενός προσδίδει κ</w:t>
      </w:r>
      <w:r w:rsidRPr="00C24C61">
        <w:rPr>
          <w:sz w:val="34"/>
        </w:rPr>
        <w:t>ύ</w:t>
      </w:r>
      <w:r w:rsidRPr="00C24C61">
        <w:rPr>
          <w:sz w:val="34"/>
        </w:rPr>
        <w:t xml:space="preserve">ρος στο ΣΔΑ, αφετέρου ενθαρρύνει και διευκολύνει την </w:t>
      </w:r>
      <w:r w:rsidRPr="00C24C61">
        <w:rPr>
          <w:sz w:val="34"/>
        </w:rPr>
        <w:t>ε</w:t>
      </w:r>
      <w:r w:rsidRPr="00C24C61">
        <w:rPr>
          <w:sz w:val="34"/>
        </w:rPr>
        <w:t>νεργή συμμετοχή των εμπλεκομένων. Αντιθέτως, όταν τίθ</w:t>
      </w:r>
      <w:r w:rsidRPr="00C24C61">
        <w:rPr>
          <w:sz w:val="34"/>
        </w:rPr>
        <w:t>ε</w:t>
      </w:r>
      <w:r w:rsidRPr="00C24C61">
        <w:rPr>
          <w:sz w:val="34"/>
        </w:rPr>
        <w:t>νται</w:t>
      </w:r>
      <w:r w:rsidR="00FA4160" w:rsidRPr="00C24C61">
        <w:rPr>
          <w:sz w:val="34"/>
        </w:rPr>
        <w:t xml:space="preserve"> </w:t>
      </w:r>
      <w:r w:rsidRPr="00C24C61">
        <w:rPr>
          <w:sz w:val="34"/>
        </w:rPr>
        <w:t>στόχοι που είναι αδύνατον, στο πλα</w:t>
      </w:r>
      <w:r w:rsidRPr="00C24C61">
        <w:rPr>
          <w:sz w:val="34"/>
        </w:rPr>
        <w:t>ί</w:t>
      </w:r>
      <w:r w:rsidRPr="00C24C61">
        <w:rPr>
          <w:sz w:val="34"/>
        </w:rPr>
        <w:t xml:space="preserve">σιο του ΣΔΑ, να επιτευχθούν, έστω και αν ως περιεχόμενο είναι καθόλα </w:t>
      </w:r>
      <w:r w:rsidRPr="00C24C61">
        <w:rPr>
          <w:sz w:val="34"/>
        </w:rPr>
        <w:t>ά</w:t>
      </w:r>
      <w:r w:rsidRPr="00C24C61">
        <w:rPr>
          <w:sz w:val="34"/>
        </w:rPr>
        <w:t xml:space="preserve">ψογοι, λειτουργούν αρνητικά, δεν συσπειρώνουν τους </w:t>
      </w:r>
      <w:r w:rsidRPr="00C24C61">
        <w:rPr>
          <w:sz w:val="34"/>
        </w:rPr>
        <w:t>ε</w:t>
      </w:r>
      <w:r w:rsidRPr="00C24C61">
        <w:rPr>
          <w:sz w:val="34"/>
        </w:rPr>
        <w:t>μπλεκόμενους και η αποτυχία επίτευξής τους προκαλεί απ</w:t>
      </w:r>
      <w:r w:rsidRPr="00C24C61">
        <w:rPr>
          <w:sz w:val="34"/>
        </w:rPr>
        <w:t>ο</w:t>
      </w:r>
      <w:r w:rsidRPr="00C24C61">
        <w:rPr>
          <w:sz w:val="34"/>
        </w:rPr>
        <w:t xml:space="preserve">γοήτευση. Βέβαια, σε καμία περίπτωση, ως ρεαλισμός δεν θα πρέπει να ονομάζεται η παραίτηση, η ηττοπάθεια, η </w:t>
      </w:r>
      <w:r w:rsidRPr="00C24C61">
        <w:rPr>
          <w:sz w:val="34"/>
        </w:rPr>
        <w:t>α</w:t>
      </w:r>
      <w:r w:rsidRPr="00C24C61">
        <w:rPr>
          <w:sz w:val="34"/>
        </w:rPr>
        <w:t>παισ</w:t>
      </w:r>
      <w:r w:rsidRPr="00C24C61">
        <w:rPr>
          <w:sz w:val="34"/>
        </w:rPr>
        <w:t>ι</w:t>
      </w:r>
      <w:r w:rsidRPr="00C24C61">
        <w:rPr>
          <w:sz w:val="34"/>
        </w:rPr>
        <w:t>οδοξία και η αποδοχή της πραγματικότητας ως έχει.</w:t>
      </w:r>
    </w:p>
    <w:p w:rsidR="008164C8" w:rsidRPr="00C24C61" w:rsidRDefault="008164C8" w:rsidP="00FA4160">
      <w:pPr>
        <w:spacing w:before="240" w:after="120"/>
        <w:rPr>
          <w:i/>
          <w:sz w:val="34"/>
        </w:rPr>
      </w:pPr>
      <w:r w:rsidRPr="00C24C61">
        <w:rPr>
          <w:i/>
          <w:sz w:val="34"/>
        </w:rPr>
        <w:t>Πιλοτικό ΣΔΑ μικρής κλίμακας</w:t>
      </w:r>
    </w:p>
    <w:p w:rsidR="008164C8" w:rsidRPr="00C24C61" w:rsidRDefault="008164C8" w:rsidP="008164C8">
      <w:pPr>
        <w:rPr>
          <w:sz w:val="34"/>
        </w:rPr>
      </w:pPr>
      <w:r w:rsidRPr="00C24C61">
        <w:rPr>
          <w:sz w:val="34"/>
        </w:rPr>
        <w:t>Μία δυνατότητα που υπάρχει και ενδεχομένως να φανεί χρήσ</w:t>
      </w:r>
      <w:r w:rsidRPr="00C24C61">
        <w:rPr>
          <w:sz w:val="34"/>
        </w:rPr>
        <w:t>ι</w:t>
      </w:r>
      <w:r w:rsidRPr="00C24C61">
        <w:rPr>
          <w:sz w:val="34"/>
        </w:rPr>
        <w:t xml:space="preserve">μη, είναι η δοκιμαστική σχεδίαση και εφαρμογή ενός </w:t>
      </w:r>
      <w:r w:rsidRPr="00C24C61">
        <w:rPr>
          <w:i/>
          <w:sz w:val="34"/>
        </w:rPr>
        <w:t>πιλοτικού</w:t>
      </w:r>
      <w:r w:rsidRPr="00C24C61">
        <w:rPr>
          <w:sz w:val="34"/>
        </w:rPr>
        <w:t xml:space="preserve"> ΣΔΑ </w:t>
      </w:r>
      <w:r w:rsidRPr="00C24C61">
        <w:rPr>
          <w:i/>
          <w:sz w:val="34"/>
        </w:rPr>
        <w:t>μικρής κλίμακας</w:t>
      </w:r>
      <w:r w:rsidRPr="00C24C61">
        <w:rPr>
          <w:sz w:val="34"/>
        </w:rPr>
        <w:t xml:space="preserve">. Η τεχνογνωσία που θα </w:t>
      </w:r>
      <w:r w:rsidRPr="00C24C61">
        <w:rPr>
          <w:sz w:val="34"/>
        </w:rPr>
        <w:t>α</w:t>
      </w:r>
      <w:r w:rsidRPr="00C24C61">
        <w:rPr>
          <w:sz w:val="34"/>
        </w:rPr>
        <w:t>ντληθεί από μία τέτοια προσπάθεια, θα είναι πολύτιμη</w:t>
      </w:r>
      <w:r w:rsidR="00FA4160" w:rsidRPr="00C24C61">
        <w:rPr>
          <w:sz w:val="34"/>
        </w:rPr>
        <w:t xml:space="preserve"> </w:t>
      </w:r>
      <w:r w:rsidRPr="00C24C61">
        <w:rPr>
          <w:sz w:val="34"/>
        </w:rPr>
        <w:t xml:space="preserve">για την εκπόνηση και </w:t>
      </w:r>
      <w:r w:rsidRPr="00C24C61">
        <w:rPr>
          <w:sz w:val="34"/>
        </w:rPr>
        <w:t>υ</w:t>
      </w:r>
      <w:r w:rsidRPr="00C24C61">
        <w:rPr>
          <w:sz w:val="34"/>
        </w:rPr>
        <w:t>λοποίηση ενός απαιτητικότερου ΣΔΑ.</w:t>
      </w:r>
    </w:p>
    <w:p w:rsidR="008164C8" w:rsidRPr="00C24C61" w:rsidRDefault="008164C8" w:rsidP="00212322">
      <w:pPr>
        <w:spacing w:before="240" w:after="120"/>
        <w:rPr>
          <w:i/>
          <w:sz w:val="34"/>
        </w:rPr>
      </w:pPr>
      <w:r w:rsidRPr="00C24C61">
        <w:rPr>
          <w:i/>
          <w:sz w:val="34"/>
        </w:rPr>
        <w:t>Θεωρητική θεμελίωση στόχων</w:t>
      </w:r>
    </w:p>
    <w:p w:rsidR="00372A93" w:rsidRPr="00C24C61" w:rsidRDefault="008164C8" w:rsidP="00372A93">
      <w:pPr>
        <w:rPr>
          <w:sz w:val="34"/>
        </w:rPr>
      </w:pPr>
      <w:r w:rsidRPr="00C24C61">
        <w:rPr>
          <w:sz w:val="34"/>
        </w:rPr>
        <w:t>Η αντιφατική κατάσταση στον χώρο της κοινωνικής πολιτ</w:t>
      </w:r>
      <w:r w:rsidRPr="00C24C61">
        <w:rPr>
          <w:sz w:val="34"/>
        </w:rPr>
        <w:t>ι</w:t>
      </w:r>
      <w:r w:rsidRPr="00C24C61">
        <w:rPr>
          <w:sz w:val="34"/>
        </w:rPr>
        <w:t>κής, (βλ. Κεφάλαιο</w:t>
      </w:r>
      <w:r w:rsidR="00FA4160" w:rsidRPr="00C24C61">
        <w:rPr>
          <w:sz w:val="34"/>
        </w:rPr>
        <w:t xml:space="preserve"> </w:t>
      </w:r>
      <w:r w:rsidR="00372A93" w:rsidRPr="00C24C61">
        <w:rPr>
          <w:sz w:val="34"/>
        </w:rPr>
        <w:fldChar w:fldCharType="begin"/>
      </w:r>
      <w:r w:rsidR="00372A93" w:rsidRPr="00C24C61">
        <w:rPr>
          <w:sz w:val="34"/>
        </w:rPr>
        <w:instrText xml:space="preserve"> REF _Ref358262740 \r \h </w:instrText>
      </w:r>
      <w:r w:rsidR="00372A93" w:rsidRPr="00C24C61">
        <w:rPr>
          <w:sz w:val="34"/>
        </w:rPr>
      </w:r>
      <w:r w:rsidR="00C24C61" w:rsidRPr="00C24C61">
        <w:rPr>
          <w:sz w:val="34"/>
        </w:rPr>
        <w:instrText xml:space="preserve"> \* MERGEFORMAT </w:instrText>
      </w:r>
      <w:r w:rsidR="00372A93" w:rsidRPr="00C24C61">
        <w:rPr>
          <w:sz w:val="34"/>
        </w:rPr>
        <w:fldChar w:fldCharType="separate"/>
      </w:r>
      <w:r w:rsidR="00C24C61">
        <w:rPr>
          <w:sz w:val="34"/>
        </w:rPr>
        <w:t>1</w:t>
      </w:r>
      <w:r w:rsidR="00372A93" w:rsidRPr="00C24C61">
        <w:rPr>
          <w:sz w:val="34"/>
        </w:rPr>
        <w:fldChar w:fldCharType="end"/>
      </w:r>
      <w:r w:rsidRPr="00C24C61">
        <w:rPr>
          <w:sz w:val="34"/>
        </w:rPr>
        <w:t>), ασφαλώς εγείρει σημαντικές απαιτ</w:t>
      </w:r>
      <w:r w:rsidRPr="00C24C61">
        <w:rPr>
          <w:sz w:val="34"/>
        </w:rPr>
        <w:t>ή</w:t>
      </w:r>
      <w:r w:rsidRPr="00C24C61">
        <w:rPr>
          <w:sz w:val="34"/>
        </w:rPr>
        <w:t>σεις για τη θεωρητική θωράκιση</w:t>
      </w:r>
      <w:r w:rsidR="00FA4160" w:rsidRPr="00C24C61">
        <w:rPr>
          <w:sz w:val="34"/>
        </w:rPr>
        <w:t xml:space="preserve"> </w:t>
      </w:r>
      <w:r w:rsidRPr="00C24C61">
        <w:rPr>
          <w:sz w:val="34"/>
        </w:rPr>
        <w:t>και τη στόχευση ενός ΣΔΑ που εκπονείται υπό συ</w:t>
      </w:r>
      <w:r w:rsidRPr="00C24C61">
        <w:rPr>
          <w:sz w:val="34"/>
        </w:rPr>
        <w:t>ν</w:t>
      </w:r>
      <w:r w:rsidRPr="00C24C61">
        <w:rPr>
          <w:sz w:val="34"/>
        </w:rPr>
        <w:t>θήκες οικονομικής κρίσης. Οι στόχοι ενός ΣΔΑ, στη σημερινή περίοδο, που χαρακτηρίζεται από δυσμενείς εξ</w:t>
      </w:r>
      <w:r w:rsidRPr="00C24C61">
        <w:rPr>
          <w:sz w:val="34"/>
        </w:rPr>
        <w:t>ε</w:t>
      </w:r>
      <w:r w:rsidRPr="00C24C61">
        <w:rPr>
          <w:sz w:val="34"/>
        </w:rPr>
        <w:t>λίξεις σε θεσμούς και πολιτικές, δεν θα πρέπει να εξαντλούνται</w:t>
      </w:r>
      <w:r w:rsidR="00FA4160" w:rsidRPr="00C24C61">
        <w:rPr>
          <w:sz w:val="34"/>
        </w:rPr>
        <w:t xml:space="preserve"> </w:t>
      </w:r>
      <w:r w:rsidRPr="00C24C61">
        <w:rPr>
          <w:sz w:val="34"/>
        </w:rPr>
        <w:t>σε μία προσπάθεια πιστής εφαρμογής του θεσμικού πλαισίου και των πολιτικών αποφάσεων, στον βαθμό που υπονομεύουν κεκτημένα</w:t>
      </w:r>
      <w:r w:rsidR="00FA4160" w:rsidRPr="00C24C61">
        <w:rPr>
          <w:sz w:val="34"/>
        </w:rPr>
        <w:t xml:space="preserve"> </w:t>
      </w:r>
      <w:r w:rsidRPr="00C24C61">
        <w:rPr>
          <w:sz w:val="34"/>
        </w:rPr>
        <w:t>δικαιώματα. Αντιθέτως, θα πρέπει να δοθεί έμφαση στην κατοχύρω</w:t>
      </w:r>
      <w:r w:rsidR="00372A93" w:rsidRPr="00C24C61">
        <w:rPr>
          <w:sz w:val="34"/>
        </w:rPr>
        <w:t xml:space="preserve">ση-υπεράσπιση </w:t>
      </w:r>
      <w:r w:rsidR="00372A93" w:rsidRPr="00C24C61">
        <w:rPr>
          <w:sz w:val="34"/>
        </w:rPr>
        <w:lastRenderedPageBreak/>
        <w:t>των κ</w:t>
      </w:r>
      <w:r w:rsidR="00372A93" w:rsidRPr="00C24C61">
        <w:rPr>
          <w:sz w:val="34"/>
        </w:rPr>
        <w:t>ε</w:t>
      </w:r>
      <w:r w:rsidR="00372A93" w:rsidRPr="00C24C61">
        <w:rPr>
          <w:sz w:val="34"/>
        </w:rPr>
        <w:t>κτημένων δικαιωμάτων, στην οικοδόμηση σχέσεων κοινωνικής αλληλεγγύης σε τοπικό επίπεδο για την αντιμ</w:t>
      </w:r>
      <w:r w:rsidR="00372A93" w:rsidRPr="00C24C61">
        <w:rPr>
          <w:sz w:val="34"/>
        </w:rPr>
        <w:t>ε</w:t>
      </w:r>
      <w:r w:rsidR="00372A93" w:rsidRPr="00C24C61">
        <w:rPr>
          <w:sz w:val="34"/>
        </w:rPr>
        <w:t>τώπ</w:t>
      </w:r>
      <w:r w:rsidR="00372A93" w:rsidRPr="00C24C61">
        <w:rPr>
          <w:sz w:val="34"/>
        </w:rPr>
        <w:t>ι</w:t>
      </w:r>
      <w:r w:rsidR="00372A93" w:rsidRPr="00C24C61">
        <w:rPr>
          <w:sz w:val="34"/>
        </w:rPr>
        <w:t>ση των αναγκών,</w:t>
      </w:r>
    </w:p>
    <w:p w:rsidR="00372A93" w:rsidRPr="00C24C61" w:rsidRDefault="00372A93" w:rsidP="00372A93">
      <w:pPr>
        <w:rPr>
          <w:sz w:val="34"/>
        </w:rPr>
      </w:pPr>
      <w:r w:rsidRPr="00C24C61">
        <w:rPr>
          <w:sz w:val="34"/>
        </w:rPr>
        <w:t>παράλληλα βέβαια με ενέργειες για τη διεύρυνση των κο</w:t>
      </w:r>
      <w:r w:rsidRPr="00C24C61">
        <w:rPr>
          <w:sz w:val="34"/>
        </w:rPr>
        <w:t>ι</w:t>
      </w:r>
      <w:r w:rsidRPr="00C24C61">
        <w:rPr>
          <w:sz w:val="34"/>
        </w:rPr>
        <w:t>νων</w:t>
      </w:r>
      <w:r w:rsidRPr="00C24C61">
        <w:rPr>
          <w:sz w:val="34"/>
        </w:rPr>
        <w:t>ι</w:t>
      </w:r>
      <w:r w:rsidRPr="00C24C61">
        <w:rPr>
          <w:sz w:val="34"/>
        </w:rPr>
        <w:t>κών δικαιωμάτων, τη θεσμική αποτύπωσή τους και την έμπρακτη στήριξή τους με συγκεκρ</w:t>
      </w:r>
      <w:r w:rsidRPr="00C24C61">
        <w:rPr>
          <w:sz w:val="34"/>
        </w:rPr>
        <w:t>ι</w:t>
      </w:r>
      <w:r w:rsidRPr="00C24C61">
        <w:rPr>
          <w:sz w:val="34"/>
        </w:rPr>
        <w:t>μένες πολιτικές.</w:t>
      </w:r>
    </w:p>
    <w:p w:rsidR="00372A93" w:rsidRPr="00C24C61" w:rsidRDefault="00372A93" w:rsidP="00372A93">
      <w:pPr>
        <w:rPr>
          <w:sz w:val="34"/>
        </w:rPr>
      </w:pPr>
      <w:r w:rsidRPr="00C24C61">
        <w:rPr>
          <w:sz w:val="34"/>
        </w:rPr>
        <w:t>Με βάση τα ανωτέρω, το ΣΔΑ χαρακτηρίζεται από την πο</w:t>
      </w:r>
      <w:r w:rsidRPr="00C24C61">
        <w:rPr>
          <w:sz w:val="34"/>
        </w:rPr>
        <w:t>λ</w:t>
      </w:r>
      <w:r w:rsidRPr="00C24C61">
        <w:rPr>
          <w:sz w:val="34"/>
        </w:rPr>
        <w:t>λαπλότητα των στόχων με την έννοια:</w:t>
      </w:r>
    </w:p>
    <w:p w:rsidR="00372A93" w:rsidRPr="00C24C61" w:rsidRDefault="00372A93" w:rsidP="00372A93">
      <w:pPr>
        <w:pStyle w:val="myBullet"/>
        <w:rPr>
          <w:sz w:val="34"/>
        </w:rPr>
      </w:pPr>
      <w:r w:rsidRPr="00C24C61">
        <w:rPr>
          <w:sz w:val="34"/>
        </w:rPr>
        <w:t>της απόκρουσης αντιλήψεων και πολιτικών που απ</w:t>
      </w:r>
      <w:r w:rsidRPr="00C24C61">
        <w:rPr>
          <w:sz w:val="34"/>
        </w:rPr>
        <w:t>ο</w:t>
      </w:r>
      <w:r w:rsidRPr="00C24C61">
        <w:rPr>
          <w:sz w:val="34"/>
        </w:rPr>
        <w:t>σκοπούν στον περ</w:t>
      </w:r>
      <w:r w:rsidRPr="00C24C61">
        <w:rPr>
          <w:sz w:val="34"/>
        </w:rPr>
        <w:t>ι</w:t>
      </w:r>
      <w:r w:rsidRPr="00C24C61">
        <w:rPr>
          <w:sz w:val="34"/>
        </w:rPr>
        <w:t>ορισμό των δικαιωμάτων,</w:t>
      </w:r>
    </w:p>
    <w:p w:rsidR="00372A93" w:rsidRPr="00C24C61" w:rsidRDefault="00372A93" w:rsidP="00372A93">
      <w:pPr>
        <w:pStyle w:val="myBullet"/>
        <w:rPr>
          <w:sz w:val="34"/>
        </w:rPr>
      </w:pPr>
      <w:r w:rsidRPr="00C24C61">
        <w:rPr>
          <w:sz w:val="34"/>
        </w:rPr>
        <w:t>της υπεράσπισης των κεκτημένων,</w:t>
      </w:r>
    </w:p>
    <w:p w:rsidR="00372A93" w:rsidRPr="00C24C61" w:rsidRDefault="00372A93" w:rsidP="00372A93">
      <w:pPr>
        <w:pStyle w:val="myBullet"/>
        <w:rPr>
          <w:sz w:val="34"/>
        </w:rPr>
      </w:pPr>
      <w:r w:rsidRPr="00C24C61">
        <w:rPr>
          <w:sz w:val="34"/>
        </w:rPr>
        <w:t>της διασφάλισης της εφαρμογής των ευνοϊκών θεσμ</w:t>
      </w:r>
      <w:r w:rsidRPr="00C24C61">
        <w:rPr>
          <w:sz w:val="34"/>
        </w:rPr>
        <w:t>ι</w:t>
      </w:r>
      <w:r w:rsidRPr="00C24C61">
        <w:rPr>
          <w:sz w:val="34"/>
        </w:rPr>
        <w:t>κών ρυθμίσεων,</w:t>
      </w:r>
    </w:p>
    <w:p w:rsidR="00372A93" w:rsidRPr="00C24C61" w:rsidRDefault="00372A93" w:rsidP="00372A93">
      <w:pPr>
        <w:pStyle w:val="myBullet"/>
        <w:rPr>
          <w:sz w:val="34"/>
        </w:rPr>
      </w:pPr>
      <w:r w:rsidRPr="00C24C61">
        <w:rPr>
          <w:sz w:val="34"/>
        </w:rPr>
        <w:t>της περαιτέρω διεύρυνσης των δικαιωμάτων.</w:t>
      </w:r>
    </w:p>
    <w:p w:rsidR="00372A93" w:rsidRPr="00C24C61" w:rsidRDefault="00372A93" w:rsidP="00372A93">
      <w:pPr>
        <w:rPr>
          <w:sz w:val="34"/>
        </w:rPr>
      </w:pPr>
      <w:r w:rsidRPr="00C24C61">
        <w:rPr>
          <w:sz w:val="34"/>
        </w:rPr>
        <w:t>Πρωταρχικός σκοπός, βέβαια, είναι η μείωση και, ει δυν</w:t>
      </w:r>
      <w:r w:rsidRPr="00C24C61">
        <w:rPr>
          <w:sz w:val="34"/>
        </w:rPr>
        <w:t>α</w:t>
      </w:r>
      <w:r w:rsidRPr="00C24C61">
        <w:rPr>
          <w:sz w:val="34"/>
        </w:rPr>
        <w:t>τόν, η εξάλειψη των φραγμών και της διακριτικής μεταχε</w:t>
      </w:r>
      <w:r w:rsidRPr="00C24C61">
        <w:rPr>
          <w:sz w:val="34"/>
        </w:rPr>
        <w:t>ί</w:t>
      </w:r>
      <w:r w:rsidRPr="00C24C61">
        <w:rPr>
          <w:sz w:val="34"/>
        </w:rPr>
        <w:t>ρισης για τους ανθρώπους με αναπηρία, η οικοδόμηση μιας κοινωνίας στην οποία τα άτομα με αναπηρία να συμμετ</w:t>
      </w:r>
      <w:r w:rsidRPr="00C24C61">
        <w:rPr>
          <w:sz w:val="34"/>
        </w:rPr>
        <w:t>έ</w:t>
      </w:r>
      <w:r w:rsidRPr="00C24C61">
        <w:rPr>
          <w:sz w:val="34"/>
        </w:rPr>
        <w:t>χουν ως ισότιμοι πολίτες με αν</w:t>
      </w:r>
      <w:r w:rsidRPr="00C24C61">
        <w:rPr>
          <w:sz w:val="34"/>
        </w:rPr>
        <w:t>ε</w:t>
      </w:r>
      <w:r w:rsidRPr="00C24C61">
        <w:rPr>
          <w:sz w:val="34"/>
        </w:rPr>
        <w:t>ξαρτησία και ποιότητα της ζωής.</w:t>
      </w:r>
    </w:p>
    <w:p w:rsidR="00372A93" w:rsidRPr="00C24C61" w:rsidRDefault="00372A93" w:rsidP="00372A93">
      <w:pPr>
        <w:rPr>
          <w:sz w:val="34"/>
        </w:rPr>
      </w:pPr>
      <w:r w:rsidRPr="00C24C61">
        <w:rPr>
          <w:sz w:val="34"/>
        </w:rPr>
        <w:t>Ένα ΣΔΑ θα πρέπει να συμβάλλει στην αμφισβήτηση των αντιλήψεων και πολιτικών με τις οποίες επιχειρείται η αν</w:t>
      </w:r>
      <w:r w:rsidRPr="00C24C61">
        <w:rPr>
          <w:sz w:val="34"/>
        </w:rPr>
        <w:t>α</w:t>
      </w:r>
      <w:r w:rsidRPr="00C24C61">
        <w:rPr>
          <w:sz w:val="34"/>
        </w:rPr>
        <w:t>τροπή θεσμικά κατοχυρωμένων δικαιωμάτων, που υπον</w:t>
      </w:r>
      <w:r w:rsidRPr="00C24C61">
        <w:rPr>
          <w:sz w:val="34"/>
        </w:rPr>
        <w:t>ο</w:t>
      </w:r>
      <w:r w:rsidRPr="00C24C61">
        <w:rPr>
          <w:sz w:val="34"/>
        </w:rPr>
        <w:t xml:space="preserve">μεύουν το κοινωνικό κράτος και εμπορευματοποιούν τις </w:t>
      </w:r>
      <w:r w:rsidRPr="00C24C61">
        <w:rPr>
          <w:sz w:val="34"/>
        </w:rPr>
        <w:t>υ</w:t>
      </w:r>
      <w:r w:rsidRPr="00C24C61">
        <w:rPr>
          <w:sz w:val="34"/>
        </w:rPr>
        <w:t>πηρεσίες του, να αντικρούει τις περικοπές στις κοινωνικές δαπάνες, να υπερασπίζεται τα κεκτημένα δικαιώματα. Συν</w:t>
      </w:r>
      <w:r w:rsidRPr="00C24C61">
        <w:rPr>
          <w:sz w:val="34"/>
        </w:rPr>
        <w:t>ε</w:t>
      </w:r>
      <w:r w:rsidRPr="00C24C61">
        <w:rPr>
          <w:sz w:val="34"/>
        </w:rPr>
        <w:t>πώς, ένα ΣΔΑ αναπόφευκτα θα πρέπει να περ</w:t>
      </w:r>
      <w:r w:rsidRPr="00C24C61">
        <w:rPr>
          <w:sz w:val="34"/>
        </w:rPr>
        <w:t>ι</w:t>
      </w:r>
      <w:r w:rsidRPr="00C24C61">
        <w:rPr>
          <w:sz w:val="34"/>
        </w:rPr>
        <w:t xml:space="preserve">λαμβάνει και συγκρουσιακά στοιχεία με πολιτικές που υπονομεύουν τις </w:t>
      </w:r>
      <w:r w:rsidRPr="00C24C61">
        <w:rPr>
          <w:sz w:val="34"/>
        </w:rPr>
        <w:lastRenderedPageBreak/>
        <w:t>κατακτήσεις του αναπηρικού κ</w:t>
      </w:r>
      <w:r w:rsidRPr="00C24C61">
        <w:rPr>
          <w:sz w:val="34"/>
        </w:rPr>
        <w:t>ι</w:t>
      </w:r>
      <w:r w:rsidRPr="00C24C61">
        <w:rPr>
          <w:sz w:val="34"/>
        </w:rPr>
        <w:t>νήματος και της κοινωνίας γεν</w:t>
      </w:r>
      <w:r w:rsidRPr="00C24C61">
        <w:rPr>
          <w:sz w:val="34"/>
        </w:rPr>
        <w:t>ι</w:t>
      </w:r>
      <w:r w:rsidRPr="00C24C61">
        <w:rPr>
          <w:sz w:val="34"/>
        </w:rPr>
        <w:t>κότερα.</w:t>
      </w:r>
    </w:p>
    <w:p w:rsidR="00372A93" w:rsidRPr="00C24C61" w:rsidRDefault="00372A93" w:rsidP="00372A93">
      <w:pPr>
        <w:spacing w:before="360" w:after="120"/>
        <w:rPr>
          <w:b/>
          <w:i/>
          <w:sz w:val="34"/>
        </w:rPr>
      </w:pPr>
      <w:r w:rsidRPr="00C24C61">
        <w:rPr>
          <w:b/>
          <w:i/>
          <w:sz w:val="34"/>
        </w:rPr>
        <w:t>Κατηγοριοποίηση στόχων</w:t>
      </w:r>
    </w:p>
    <w:p w:rsidR="00372A93" w:rsidRPr="00C24C61" w:rsidRDefault="00372A93" w:rsidP="00372A93">
      <w:pPr>
        <w:rPr>
          <w:sz w:val="34"/>
        </w:rPr>
      </w:pPr>
      <w:r w:rsidRPr="00C24C61">
        <w:rPr>
          <w:sz w:val="34"/>
        </w:rPr>
        <w:t xml:space="preserve">Σε περίπτωση πολλών στόχων, αυτοί θα πρέπει να </w:t>
      </w:r>
      <w:r w:rsidRPr="00C24C61">
        <w:rPr>
          <w:i/>
          <w:sz w:val="34"/>
        </w:rPr>
        <w:t>ομαδ</w:t>
      </w:r>
      <w:r w:rsidRPr="00C24C61">
        <w:rPr>
          <w:i/>
          <w:sz w:val="34"/>
        </w:rPr>
        <w:t>ο</w:t>
      </w:r>
      <w:r w:rsidRPr="00C24C61">
        <w:rPr>
          <w:i/>
          <w:sz w:val="34"/>
        </w:rPr>
        <w:t>ποιούνται</w:t>
      </w:r>
      <w:r w:rsidRPr="00C24C61">
        <w:rPr>
          <w:sz w:val="34"/>
        </w:rPr>
        <w:t xml:space="preserve"> και να </w:t>
      </w:r>
      <w:r w:rsidRPr="00C24C61">
        <w:rPr>
          <w:i/>
          <w:sz w:val="34"/>
        </w:rPr>
        <w:t>ιεραρχούνται</w:t>
      </w:r>
      <w:r w:rsidRPr="00C24C61">
        <w:rPr>
          <w:sz w:val="34"/>
        </w:rPr>
        <w:t>. Η κατηγοριοποίηση των στ</w:t>
      </w:r>
      <w:r w:rsidRPr="00C24C61">
        <w:rPr>
          <w:sz w:val="34"/>
        </w:rPr>
        <w:t>ό</w:t>
      </w:r>
      <w:r w:rsidRPr="00C24C61">
        <w:rPr>
          <w:sz w:val="34"/>
        </w:rPr>
        <w:t>χων συ</w:t>
      </w:r>
      <w:r w:rsidRPr="00C24C61">
        <w:rPr>
          <w:sz w:val="34"/>
        </w:rPr>
        <w:t>μ</w:t>
      </w:r>
      <w:r w:rsidRPr="00C24C61">
        <w:rPr>
          <w:sz w:val="34"/>
        </w:rPr>
        <w:t>βάλει στην καλύτερη διασαφήνιση και εμπέδωση του περιεχ</w:t>
      </w:r>
      <w:r w:rsidRPr="00C24C61">
        <w:rPr>
          <w:sz w:val="34"/>
        </w:rPr>
        <w:t>ο</w:t>
      </w:r>
      <w:r w:rsidRPr="00C24C61">
        <w:rPr>
          <w:sz w:val="34"/>
        </w:rPr>
        <w:t xml:space="preserve">μένου τους και στην ευχερέστερη </w:t>
      </w:r>
      <w:proofErr w:type="spellStart"/>
      <w:r w:rsidRPr="00C24C61">
        <w:rPr>
          <w:sz w:val="34"/>
        </w:rPr>
        <w:t>αντιστοίχισή</w:t>
      </w:r>
      <w:proofErr w:type="spellEnd"/>
      <w:r w:rsidRPr="00C24C61">
        <w:rPr>
          <w:sz w:val="34"/>
        </w:rPr>
        <w:t xml:space="preserve"> τους με συγκεκριμένες στρατηγικές και ενέργειες. Η ιερά</w:t>
      </w:r>
      <w:r w:rsidRPr="00C24C61">
        <w:rPr>
          <w:sz w:val="34"/>
        </w:rPr>
        <w:t>ρ</w:t>
      </w:r>
      <w:r w:rsidRPr="00C24C61">
        <w:rPr>
          <w:sz w:val="34"/>
        </w:rPr>
        <w:t>χηση των στόχων διευκολύνει την ιεράρχηση των προτερα</w:t>
      </w:r>
      <w:r w:rsidRPr="00C24C61">
        <w:rPr>
          <w:sz w:val="34"/>
        </w:rPr>
        <w:t>ι</w:t>
      </w:r>
      <w:r w:rsidRPr="00C24C61">
        <w:rPr>
          <w:sz w:val="34"/>
        </w:rPr>
        <w:t>οτήτων και την αποδοτικότερη διάταξη των διαθέσιμων π</w:t>
      </w:r>
      <w:r w:rsidRPr="00C24C61">
        <w:rPr>
          <w:sz w:val="34"/>
        </w:rPr>
        <w:t>ό</w:t>
      </w:r>
      <w:r w:rsidRPr="00C24C61">
        <w:rPr>
          <w:sz w:val="34"/>
        </w:rPr>
        <w:t>ρων.</w:t>
      </w:r>
    </w:p>
    <w:p w:rsidR="00372A93" w:rsidRPr="00C24C61" w:rsidRDefault="00372A93" w:rsidP="00372A93">
      <w:pPr>
        <w:rPr>
          <w:sz w:val="34"/>
        </w:rPr>
      </w:pPr>
      <w:r w:rsidRPr="00C24C61">
        <w:rPr>
          <w:sz w:val="34"/>
        </w:rPr>
        <w:t>Ωστόσο, πρέπει να επισημανθεί ότι οι κατηγοριοποιήσεις ε</w:t>
      </w:r>
      <w:r w:rsidRPr="00C24C61">
        <w:rPr>
          <w:sz w:val="34"/>
        </w:rPr>
        <w:t>ί</w:t>
      </w:r>
      <w:r w:rsidRPr="00C24C61">
        <w:rPr>
          <w:sz w:val="34"/>
        </w:rPr>
        <w:t>ναι σχετικές και όχι απόλυτες. Η ένταξη ενός στόχου στη μία ή στην άλλη κατηγορία εξαρτάται από το κριτήριο ταξ</w:t>
      </w:r>
      <w:r w:rsidRPr="00C24C61">
        <w:rPr>
          <w:sz w:val="34"/>
        </w:rPr>
        <w:t>ι</w:t>
      </w:r>
      <w:r w:rsidRPr="00C24C61">
        <w:rPr>
          <w:sz w:val="34"/>
        </w:rPr>
        <w:t xml:space="preserve">νόμησης. Συνεπώς, η αλλαγή του κριτηρίου ταξινόμησης </w:t>
      </w:r>
      <w:r w:rsidRPr="00C24C61">
        <w:rPr>
          <w:sz w:val="34"/>
        </w:rPr>
        <w:t>ε</w:t>
      </w:r>
      <w:r w:rsidRPr="00C24C61">
        <w:rPr>
          <w:sz w:val="34"/>
        </w:rPr>
        <w:t>πιφέρει και αλλαγές στην κατηγοριοποίηση. Επίσης, κ</w:t>
      </w:r>
      <w:r w:rsidRPr="00C24C61">
        <w:rPr>
          <w:sz w:val="34"/>
        </w:rPr>
        <w:t>ά</w:t>
      </w:r>
      <w:r w:rsidRPr="00C24C61">
        <w:rPr>
          <w:sz w:val="34"/>
        </w:rPr>
        <w:t xml:space="preserve">ποιος στόχος είναι δυνατόν να </w:t>
      </w:r>
      <w:proofErr w:type="spellStart"/>
      <w:r w:rsidRPr="00C24C61">
        <w:rPr>
          <w:sz w:val="34"/>
        </w:rPr>
        <w:t>εκπληρεί</w:t>
      </w:r>
      <w:proofErr w:type="spellEnd"/>
      <w:r w:rsidRPr="00C24C61">
        <w:rPr>
          <w:sz w:val="34"/>
        </w:rPr>
        <w:t xml:space="preserve"> τη συνθήκη περι</w:t>
      </w:r>
      <w:r w:rsidRPr="00C24C61">
        <w:rPr>
          <w:sz w:val="34"/>
        </w:rPr>
        <w:t>σ</w:t>
      </w:r>
      <w:r w:rsidRPr="00C24C61">
        <w:rPr>
          <w:sz w:val="34"/>
        </w:rPr>
        <w:t>σοτέρων του ενός κριτηρίων, οπότε μπορεί να ανήκει συ</w:t>
      </w:r>
      <w:r w:rsidRPr="00C24C61">
        <w:rPr>
          <w:sz w:val="34"/>
        </w:rPr>
        <w:t>γ</w:t>
      </w:r>
      <w:r w:rsidRPr="00C24C61">
        <w:rPr>
          <w:sz w:val="34"/>
        </w:rPr>
        <w:t>χρόνως σε δύο ή και περισσότ</w:t>
      </w:r>
      <w:r w:rsidRPr="00C24C61">
        <w:rPr>
          <w:sz w:val="34"/>
        </w:rPr>
        <w:t>ε</w:t>
      </w:r>
      <w:r w:rsidRPr="00C24C61">
        <w:rPr>
          <w:sz w:val="34"/>
        </w:rPr>
        <w:t>ρες κατηγορίες.</w:t>
      </w:r>
    </w:p>
    <w:p w:rsidR="00372A93" w:rsidRPr="00C24C61" w:rsidRDefault="00372A93" w:rsidP="00372A93">
      <w:pPr>
        <w:rPr>
          <w:sz w:val="34"/>
        </w:rPr>
      </w:pPr>
      <w:r w:rsidRPr="00C24C61">
        <w:rPr>
          <w:sz w:val="34"/>
        </w:rPr>
        <w:t>Κριτήρια κατηγοριοποίησης των στόχων μπορεί να είναι:</w:t>
      </w:r>
    </w:p>
    <w:p w:rsidR="00372A93" w:rsidRPr="00C24C61" w:rsidRDefault="00372A93" w:rsidP="00372A93">
      <w:pPr>
        <w:pStyle w:val="myBullet"/>
        <w:rPr>
          <w:sz w:val="34"/>
        </w:rPr>
      </w:pPr>
      <w:r w:rsidRPr="00C24C61">
        <w:rPr>
          <w:i/>
          <w:sz w:val="34"/>
        </w:rPr>
        <w:t>Χρονικά</w:t>
      </w:r>
      <w:r w:rsidRPr="00C24C61">
        <w:rPr>
          <w:sz w:val="34"/>
        </w:rPr>
        <w:t>, (άμεσοι, μεσοπρόθεσμοι, μακροπρόθεσμοι).</w:t>
      </w:r>
    </w:p>
    <w:p w:rsidR="00372A93" w:rsidRPr="00C24C61" w:rsidRDefault="00372A93" w:rsidP="00372A93">
      <w:pPr>
        <w:pStyle w:val="myBullet"/>
        <w:rPr>
          <w:sz w:val="34"/>
        </w:rPr>
      </w:pPr>
      <w:r w:rsidRPr="00C24C61">
        <w:rPr>
          <w:i/>
          <w:sz w:val="34"/>
        </w:rPr>
        <w:t>Βαθμός ευκολίας υλοποίησης</w:t>
      </w:r>
      <w:r w:rsidRPr="00C24C61">
        <w:rPr>
          <w:sz w:val="34"/>
        </w:rPr>
        <w:t>.</w:t>
      </w:r>
    </w:p>
    <w:p w:rsidR="00372A93" w:rsidRPr="00C24C61" w:rsidRDefault="00372A93" w:rsidP="00372A93">
      <w:pPr>
        <w:pStyle w:val="myBullet"/>
        <w:rPr>
          <w:sz w:val="34"/>
        </w:rPr>
      </w:pPr>
      <w:r w:rsidRPr="00C24C61">
        <w:rPr>
          <w:i/>
          <w:sz w:val="34"/>
        </w:rPr>
        <w:t>Κόστος υλοποίησης</w:t>
      </w:r>
      <w:r w:rsidRPr="00C24C61">
        <w:rPr>
          <w:sz w:val="34"/>
        </w:rPr>
        <w:t>.</w:t>
      </w:r>
    </w:p>
    <w:p w:rsidR="00372A93" w:rsidRPr="00C24C61" w:rsidRDefault="00372A93" w:rsidP="00372A93">
      <w:pPr>
        <w:pStyle w:val="myBullet"/>
        <w:rPr>
          <w:sz w:val="34"/>
        </w:rPr>
      </w:pPr>
      <w:r w:rsidRPr="00C24C61">
        <w:rPr>
          <w:sz w:val="34"/>
        </w:rPr>
        <w:t xml:space="preserve">Στόχοι που αφορούν το </w:t>
      </w:r>
      <w:r w:rsidRPr="00C24C61">
        <w:rPr>
          <w:i/>
          <w:sz w:val="34"/>
        </w:rPr>
        <w:t>θεσμικό πλαίσιο</w:t>
      </w:r>
      <w:r w:rsidRPr="00C24C61">
        <w:rPr>
          <w:sz w:val="34"/>
        </w:rPr>
        <w:t>.</w:t>
      </w:r>
    </w:p>
    <w:p w:rsidR="00372A93" w:rsidRPr="00C24C61" w:rsidRDefault="00372A93" w:rsidP="00372A93">
      <w:pPr>
        <w:pStyle w:val="myBullet"/>
        <w:rPr>
          <w:sz w:val="34"/>
        </w:rPr>
      </w:pPr>
      <w:r w:rsidRPr="00C24C61">
        <w:rPr>
          <w:sz w:val="34"/>
        </w:rPr>
        <w:t xml:space="preserve">Στόχοι που αφορούν τις </w:t>
      </w:r>
      <w:r w:rsidRPr="00C24C61">
        <w:rPr>
          <w:i/>
          <w:sz w:val="34"/>
        </w:rPr>
        <w:t>υποδομές και τον εξοπλισμό</w:t>
      </w:r>
      <w:r w:rsidRPr="00C24C61">
        <w:rPr>
          <w:sz w:val="34"/>
        </w:rPr>
        <w:t>.</w:t>
      </w:r>
    </w:p>
    <w:p w:rsidR="00372A93" w:rsidRPr="00C24C61" w:rsidRDefault="00372A93" w:rsidP="00372A93">
      <w:pPr>
        <w:pStyle w:val="myBullet"/>
        <w:rPr>
          <w:sz w:val="34"/>
        </w:rPr>
      </w:pPr>
      <w:r w:rsidRPr="00C24C61">
        <w:rPr>
          <w:sz w:val="34"/>
        </w:rPr>
        <w:t>Στόχοι που αφορούν τη</w:t>
      </w:r>
      <w:r w:rsidRPr="00C24C61">
        <w:rPr>
          <w:i/>
          <w:sz w:val="34"/>
        </w:rPr>
        <w:t xml:space="preserve"> λειτουργία και τις διαδικασίες</w:t>
      </w:r>
      <w:r w:rsidRPr="00C24C61">
        <w:rPr>
          <w:sz w:val="34"/>
        </w:rPr>
        <w:t xml:space="preserve"> των </w:t>
      </w:r>
      <w:r w:rsidRPr="00C24C61">
        <w:rPr>
          <w:sz w:val="34"/>
        </w:rPr>
        <w:t>υ</w:t>
      </w:r>
      <w:r w:rsidRPr="00C24C61">
        <w:rPr>
          <w:sz w:val="34"/>
        </w:rPr>
        <w:t>πηρεσιών.</w:t>
      </w:r>
    </w:p>
    <w:p w:rsidR="00372A93" w:rsidRPr="00C24C61" w:rsidRDefault="00372A93" w:rsidP="00372A93">
      <w:pPr>
        <w:pStyle w:val="myBullet"/>
        <w:rPr>
          <w:sz w:val="34"/>
        </w:rPr>
      </w:pPr>
      <w:r w:rsidRPr="00C24C61">
        <w:rPr>
          <w:sz w:val="34"/>
        </w:rPr>
        <w:lastRenderedPageBreak/>
        <w:t xml:space="preserve">Στόχοι που αφορούν την </w:t>
      </w:r>
      <w:r w:rsidRPr="00C24C61">
        <w:rPr>
          <w:i/>
          <w:sz w:val="34"/>
        </w:rPr>
        <w:t>ενημέρωση και τις αντιλήψεις των π</w:t>
      </w:r>
      <w:r w:rsidRPr="00C24C61">
        <w:rPr>
          <w:i/>
          <w:sz w:val="34"/>
        </w:rPr>
        <w:t>ο</w:t>
      </w:r>
      <w:r w:rsidRPr="00C24C61">
        <w:rPr>
          <w:i/>
          <w:sz w:val="34"/>
        </w:rPr>
        <w:t>λιτών</w:t>
      </w:r>
      <w:r w:rsidRPr="00C24C61">
        <w:rPr>
          <w:sz w:val="34"/>
        </w:rPr>
        <w:t>.</w:t>
      </w:r>
    </w:p>
    <w:p w:rsidR="00372A93" w:rsidRPr="00C24C61" w:rsidRDefault="00372A93" w:rsidP="00372A93">
      <w:pPr>
        <w:pStyle w:val="myBullet"/>
        <w:rPr>
          <w:sz w:val="34"/>
        </w:rPr>
      </w:pPr>
      <w:r w:rsidRPr="00C24C61">
        <w:rPr>
          <w:i/>
          <w:sz w:val="34"/>
        </w:rPr>
        <w:t>Γενικά κριτήρια</w:t>
      </w:r>
      <w:r w:rsidRPr="00C24C61">
        <w:rPr>
          <w:sz w:val="34"/>
        </w:rPr>
        <w:t>, που αφορούν το σύνολο των ατόμων με αναπηρία.</w:t>
      </w:r>
    </w:p>
    <w:p w:rsidR="00372A93" w:rsidRPr="00C24C61" w:rsidRDefault="00372A93" w:rsidP="00372A93">
      <w:pPr>
        <w:pStyle w:val="myBullet"/>
        <w:rPr>
          <w:sz w:val="34"/>
        </w:rPr>
      </w:pPr>
      <w:r w:rsidRPr="00C24C61">
        <w:rPr>
          <w:i/>
          <w:sz w:val="34"/>
        </w:rPr>
        <w:t>Ειδικά κριτήρια</w:t>
      </w:r>
      <w:r w:rsidRPr="00C24C61">
        <w:rPr>
          <w:sz w:val="34"/>
        </w:rPr>
        <w:t>, που αφορούν συγκεκριμένες κατηγ</w:t>
      </w:r>
      <w:r w:rsidRPr="00C24C61">
        <w:rPr>
          <w:sz w:val="34"/>
        </w:rPr>
        <w:t>ο</w:t>
      </w:r>
      <w:r w:rsidRPr="00C24C61">
        <w:rPr>
          <w:sz w:val="34"/>
        </w:rPr>
        <w:t>ρίες αναπηρ</w:t>
      </w:r>
      <w:r w:rsidRPr="00C24C61">
        <w:rPr>
          <w:sz w:val="34"/>
        </w:rPr>
        <w:t>ί</w:t>
      </w:r>
      <w:r w:rsidRPr="00C24C61">
        <w:rPr>
          <w:sz w:val="34"/>
        </w:rPr>
        <w:t>ας.</w:t>
      </w:r>
    </w:p>
    <w:p w:rsidR="00372A93" w:rsidRPr="00C24C61" w:rsidRDefault="00372A93" w:rsidP="00372A93">
      <w:pPr>
        <w:pStyle w:val="myBullet"/>
        <w:rPr>
          <w:sz w:val="34"/>
        </w:rPr>
      </w:pPr>
      <w:r w:rsidRPr="00C24C61">
        <w:rPr>
          <w:i/>
          <w:sz w:val="34"/>
        </w:rPr>
        <w:t>Ειδικά κριτήρια</w:t>
      </w:r>
      <w:r w:rsidRPr="00C24C61">
        <w:rPr>
          <w:sz w:val="34"/>
        </w:rPr>
        <w:t xml:space="preserve"> που αφορούν </w:t>
      </w:r>
      <w:r w:rsidRPr="00C24C61">
        <w:rPr>
          <w:i/>
          <w:sz w:val="34"/>
        </w:rPr>
        <w:t>τους γονείς</w:t>
      </w:r>
      <w:r w:rsidRPr="00C24C61">
        <w:rPr>
          <w:sz w:val="34"/>
        </w:rPr>
        <w:t xml:space="preserve"> των ατόμων με αναπηρία.</w:t>
      </w:r>
    </w:p>
    <w:p w:rsidR="00372A93" w:rsidRPr="00C24C61" w:rsidRDefault="00372A93" w:rsidP="00372A93">
      <w:pPr>
        <w:rPr>
          <w:sz w:val="34"/>
        </w:rPr>
      </w:pPr>
      <w:r w:rsidRPr="00C24C61">
        <w:rPr>
          <w:sz w:val="34"/>
        </w:rPr>
        <w:t xml:space="preserve">Μία σχηματική κατηγοριοποίηση των στόχων </w:t>
      </w:r>
      <w:r w:rsidRPr="00C24C61">
        <w:rPr>
          <w:i/>
          <w:sz w:val="34"/>
        </w:rPr>
        <w:t>κατά τομείς παρέμβ</w:t>
      </w:r>
      <w:r w:rsidRPr="00C24C61">
        <w:rPr>
          <w:i/>
          <w:sz w:val="34"/>
        </w:rPr>
        <w:t>α</w:t>
      </w:r>
      <w:r w:rsidRPr="00C24C61">
        <w:rPr>
          <w:i/>
          <w:sz w:val="34"/>
        </w:rPr>
        <w:t>σης</w:t>
      </w:r>
      <w:r w:rsidRPr="00C24C61">
        <w:rPr>
          <w:sz w:val="34"/>
        </w:rPr>
        <w:t xml:space="preserve"> μπορεί να είναι η εξής:</w:t>
      </w:r>
    </w:p>
    <w:p w:rsidR="00372A93" w:rsidRPr="00C24C61" w:rsidRDefault="00372A93" w:rsidP="00BA34EC">
      <w:pPr>
        <w:spacing w:before="240" w:after="120"/>
        <w:rPr>
          <w:i/>
          <w:sz w:val="34"/>
        </w:rPr>
      </w:pPr>
      <w:r w:rsidRPr="00C24C61">
        <w:rPr>
          <w:i/>
          <w:sz w:val="34"/>
        </w:rPr>
        <w:t>Πολιτικοί Στόχοι</w:t>
      </w:r>
    </w:p>
    <w:p w:rsidR="00372A93" w:rsidRPr="00C24C61" w:rsidRDefault="00372A93" w:rsidP="00BA34EC">
      <w:pPr>
        <w:pStyle w:val="myBullet"/>
        <w:rPr>
          <w:sz w:val="34"/>
        </w:rPr>
      </w:pPr>
      <w:r w:rsidRPr="00C24C61">
        <w:rPr>
          <w:sz w:val="34"/>
        </w:rPr>
        <w:t>Συμμετοχή των ατόμων με αναπηρία στα όργανα λ</w:t>
      </w:r>
      <w:r w:rsidRPr="00C24C61">
        <w:rPr>
          <w:sz w:val="34"/>
        </w:rPr>
        <w:t>ή</w:t>
      </w:r>
      <w:r w:rsidRPr="00C24C61">
        <w:rPr>
          <w:sz w:val="34"/>
        </w:rPr>
        <w:t>ψης αποφάσεων.</w:t>
      </w:r>
    </w:p>
    <w:p w:rsidR="00372A93" w:rsidRPr="00C24C61" w:rsidRDefault="00372A93" w:rsidP="00BA34EC">
      <w:pPr>
        <w:pStyle w:val="myBullet"/>
        <w:rPr>
          <w:sz w:val="34"/>
        </w:rPr>
      </w:pPr>
      <w:r w:rsidRPr="00C24C61">
        <w:rPr>
          <w:sz w:val="34"/>
        </w:rPr>
        <w:t>Ενδυνάμωση του κύρους και της παρεμβατικής δρ</w:t>
      </w:r>
      <w:r w:rsidRPr="00C24C61">
        <w:rPr>
          <w:sz w:val="34"/>
        </w:rPr>
        <w:t>α</w:t>
      </w:r>
      <w:r w:rsidRPr="00C24C61">
        <w:rPr>
          <w:sz w:val="34"/>
        </w:rPr>
        <w:t>στηριότητας του αναπηρικού κινήματος.</w:t>
      </w:r>
    </w:p>
    <w:p w:rsidR="00372A93" w:rsidRPr="00C24C61" w:rsidRDefault="00372A93" w:rsidP="00BA34EC">
      <w:pPr>
        <w:spacing w:before="240" w:after="120"/>
        <w:rPr>
          <w:i/>
          <w:sz w:val="34"/>
        </w:rPr>
      </w:pPr>
      <w:r w:rsidRPr="00C24C61">
        <w:rPr>
          <w:i/>
          <w:sz w:val="34"/>
        </w:rPr>
        <w:t>Κοινωνικοί Στόχοι</w:t>
      </w:r>
    </w:p>
    <w:p w:rsidR="00372A93" w:rsidRPr="00C24C61" w:rsidRDefault="00372A93" w:rsidP="00BA34EC">
      <w:pPr>
        <w:pStyle w:val="myBullet"/>
        <w:rPr>
          <w:sz w:val="34"/>
        </w:rPr>
      </w:pPr>
      <w:r w:rsidRPr="00C24C61">
        <w:rPr>
          <w:sz w:val="34"/>
        </w:rPr>
        <w:t xml:space="preserve">Προώθηση της </w:t>
      </w:r>
      <w:r w:rsidRPr="00C24C61">
        <w:rPr>
          <w:i/>
          <w:sz w:val="34"/>
        </w:rPr>
        <w:t>ένταξης και ισότιμης συμμετοχής</w:t>
      </w:r>
      <w:r w:rsidRPr="00C24C61">
        <w:rPr>
          <w:sz w:val="34"/>
        </w:rPr>
        <w:t xml:space="preserve"> σε </w:t>
      </w:r>
      <w:r w:rsidRPr="00C24C61">
        <w:rPr>
          <w:sz w:val="34"/>
        </w:rPr>
        <w:t>ό</w:t>
      </w:r>
      <w:r w:rsidRPr="00C24C61">
        <w:rPr>
          <w:sz w:val="34"/>
        </w:rPr>
        <w:t>λες τις εκφάνσεις</w:t>
      </w:r>
      <w:r w:rsidR="00BA34EC" w:rsidRPr="00C24C61">
        <w:rPr>
          <w:sz w:val="34"/>
        </w:rPr>
        <w:t xml:space="preserve"> </w:t>
      </w:r>
      <w:r w:rsidRPr="00C24C61">
        <w:rPr>
          <w:sz w:val="34"/>
        </w:rPr>
        <w:t>της κοινωνικής ζωής.</w:t>
      </w:r>
    </w:p>
    <w:p w:rsidR="00372A93" w:rsidRPr="00C24C61" w:rsidRDefault="00372A93" w:rsidP="00BA34EC">
      <w:pPr>
        <w:pStyle w:val="myBullet"/>
        <w:rPr>
          <w:sz w:val="34"/>
        </w:rPr>
      </w:pPr>
      <w:r w:rsidRPr="00C24C61">
        <w:rPr>
          <w:sz w:val="34"/>
        </w:rPr>
        <w:t>Εμπέδωση στον γενικό πληθυσμό των αξιών και των αρχών που διέπουν</w:t>
      </w:r>
      <w:r w:rsidR="00BA34EC" w:rsidRPr="00C24C61">
        <w:rPr>
          <w:sz w:val="34"/>
        </w:rPr>
        <w:t xml:space="preserve"> </w:t>
      </w:r>
      <w:r w:rsidRPr="00C24C61">
        <w:rPr>
          <w:sz w:val="34"/>
        </w:rPr>
        <w:t>το ζήτημα της αναπηρίας.</w:t>
      </w:r>
    </w:p>
    <w:p w:rsidR="00372A93" w:rsidRPr="00C24C61" w:rsidRDefault="00372A93" w:rsidP="00BA34EC">
      <w:pPr>
        <w:pStyle w:val="myBullet"/>
        <w:rPr>
          <w:sz w:val="34"/>
        </w:rPr>
      </w:pPr>
      <w:r w:rsidRPr="00C24C61">
        <w:rPr>
          <w:sz w:val="34"/>
        </w:rPr>
        <w:t xml:space="preserve">Υπέρβαση μεροληπτικών στάσεων και συμπεριφορών </w:t>
      </w:r>
      <w:r w:rsidRPr="00C24C61">
        <w:rPr>
          <w:sz w:val="34"/>
        </w:rPr>
        <w:t>α</w:t>
      </w:r>
      <w:r w:rsidRPr="00C24C61">
        <w:rPr>
          <w:sz w:val="34"/>
        </w:rPr>
        <w:t>πέναντι στα άτομα με αναπηρία.</w:t>
      </w:r>
    </w:p>
    <w:p w:rsidR="009E7674" w:rsidRPr="00C24C61" w:rsidRDefault="00372A93" w:rsidP="00BA34EC">
      <w:pPr>
        <w:pStyle w:val="myBullet"/>
        <w:rPr>
          <w:sz w:val="34"/>
        </w:rPr>
      </w:pPr>
      <w:r w:rsidRPr="00C24C61">
        <w:rPr>
          <w:sz w:val="34"/>
        </w:rPr>
        <w:t>Προώθηση θετικής εικόνας των ατόμων με αναπηρία.</w:t>
      </w:r>
    </w:p>
    <w:p w:rsidR="00212322" w:rsidRPr="00C24C61" w:rsidRDefault="00212322" w:rsidP="00212322">
      <w:pPr>
        <w:spacing w:before="360" w:after="120"/>
        <w:rPr>
          <w:i/>
          <w:sz w:val="34"/>
        </w:rPr>
      </w:pPr>
    </w:p>
    <w:p w:rsidR="00BA34EC" w:rsidRPr="00C24C61" w:rsidRDefault="00BA34EC" w:rsidP="00BA34EC">
      <w:pPr>
        <w:spacing w:before="240" w:after="120"/>
        <w:rPr>
          <w:i/>
          <w:sz w:val="34"/>
        </w:rPr>
      </w:pPr>
      <w:r w:rsidRPr="00C24C61">
        <w:rPr>
          <w:i/>
          <w:sz w:val="34"/>
        </w:rPr>
        <w:t>Στόχοι βελτίωσης των όρων και συνθηκών ζωής</w:t>
      </w:r>
    </w:p>
    <w:p w:rsidR="00BA34EC" w:rsidRPr="00C24C61" w:rsidRDefault="00BA34EC" w:rsidP="00BA34EC">
      <w:pPr>
        <w:pStyle w:val="myBullet"/>
        <w:rPr>
          <w:sz w:val="34"/>
        </w:rPr>
      </w:pPr>
      <w:r w:rsidRPr="00C24C61">
        <w:rPr>
          <w:sz w:val="34"/>
        </w:rPr>
        <w:lastRenderedPageBreak/>
        <w:t xml:space="preserve">Άρση των εμποδίων στην πρόσβαση σε υποδομές, </w:t>
      </w:r>
      <w:r w:rsidRPr="00C24C61">
        <w:rPr>
          <w:sz w:val="34"/>
        </w:rPr>
        <w:t>ε</w:t>
      </w:r>
      <w:r w:rsidRPr="00C24C61">
        <w:rPr>
          <w:sz w:val="34"/>
        </w:rPr>
        <w:t>γκαταστάσεις, δημόσιους χώρους, αγαθά, υπηρεσίες και διε</w:t>
      </w:r>
      <w:r w:rsidRPr="00C24C61">
        <w:rPr>
          <w:sz w:val="34"/>
        </w:rPr>
        <w:t>υ</w:t>
      </w:r>
      <w:r w:rsidRPr="00C24C61">
        <w:rPr>
          <w:sz w:val="34"/>
        </w:rPr>
        <w:t>κολύνσεις.</w:t>
      </w:r>
    </w:p>
    <w:p w:rsidR="00BA34EC" w:rsidRPr="00C24C61" w:rsidRDefault="00BA34EC" w:rsidP="00BA34EC">
      <w:pPr>
        <w:pStyle w:val="myBullet"/>
        <w:rPr>
          <w:sz w:val="34"/>
        </w:rPr>
      </w:pPr>
      <w:r w:rsidRPr="00C24C61">
        <w:rPr>
          <w:sz w:val="34"/>
        </w:rPr>
        <w:t>Άρση των εμποδίων για πρόσβαση στην απασχόληση και δι</w:t>
      </w:r>
      <w:r w:rsidRPr="00C24C61">
        <w:rPr>
          <w:sz w:val="34"/>
        </w:rPr>
        <w:t>α</w:t>
      </w:r>
      <w:r w:rsidRPr="00C24C61">
        <w:rPr>
          <w:sz w:val="34"/>
        </w:rPr>
        <w:t>τήρηση των θέσεων εργασίας.</w:t>
      </w:r>
    </w:p>
    <w:p w:rsidR="00BA34EC" w:rsidRPr="00C24C61" w:rsidRDefault="00BA34EC" w:rsidP="00BA34EC">
      <w:pPr>
        <w:pStyle w:val="myBullet"/>
        <w:rPr>
          <w:sz w:val="34"/>
        </w:rPr>
      </w:pPr>
      <w:r w:rsidRPr="00C24C61">
        <w:rPr>
          <w:sz w:val="34"/>
        </w:rPr>
        <w:t>Άρση εμποδίων και διασφάλιση πρόσβασης στην πλ</w:t>
      </w:r>
      <w:r w:rsidRPr="00C24C61">
        <w:rPr>
          <w:sz w:val="34"/>
        </w:rPr>
        <w:t>η</w:t>
      </w:r>
      <w:r w:rsidRPr="00C24C61">
        <w:rPr>
          <w:sz w:val="34"/>
        </w:rPr>
        <w:t>ροφόρηση.</w:t>
      </w:r>
    </w:p>
    <w:p w:rsidR="00BA34EC" w:rsidRPr="00C24C61" w:rsidRDefault="00BA34EC" w:rsidP="00BA34EC">
      <w:pPr>
        <w:pStyle w:val="myBullet"/>
        <w:rPr>
          <w:sz w:val="34"/>
        </w:rPr>
      </w:pPr>
      <w:r w:rsidRPr="00C24C61">
        <w:rPr>
          <w:sz w:val="34"/>
        </w:rPr>
        <w:t>Διεκδίκηση εύλογων προσαρμογών στους χώρους ε</w:t>
      </w:r>
      <w:r w:rsidRPr="00C24C61">
        <w:rPr>
          <w:sz w:val="34"/>
        </w:rPr>
        <w:t>ρ</w:t>
      </w:r>
      <w:r w:rsidRPr="00C24C61">
        <w:rPr>
          <w:sz w:val="34"/>
        </w:rPr>
        <w:t>γασίας.</w:t>
      </w:r>
    </w:p>
    <w:p w:rsidR="00BA34EC" w:rsidRPr="00C24C61" w:rsidRDefault="00BA34EC" w:rsidP="00BA34EC">
      <w:pPr>
        <w:pStyle w:val="myBullet"/>
        <w:rPr>
          <w:sz w:val="34"/>
        </w:rPr>
      </w:pPr>
      <w:r w:rsidRPr="00C24C61">
        <w:rPr>
          <w:sz w:val="34"/>
        </w:rPr>
        <w:t>Αναβάθμιση υπηρεσιών υγείας.</w:t>
      </w:r>
    </w:p>
    <w:p w:rsidR="00BA34EC" w:rsidRPr="00C24C61" w:rsidRDefault="00BA34EC" w:rsidP="00BA34EC">
      <w:pPr>
        <w:pStyle w:val="myBullet"/>
        <w:rPr>
          <w:sz w:val="34"/>
        </w:rPr>
      </w:pPr>
      <w:r w:rsidRPr="00C24C61">
        <w:rPr>
          <w:sz w:val="34"/>
        </w:rPr>
        <w:t>Άρση εμποδίων στην εκπαίδευση.</w:t>
      </w:r>
    </w:p>
    <w:p w:rsidR="00BA34EC" w:rsidRPr="00C24C61" w:rsidRDefault="00BA34EC" w:rsidP="00BA34EC">
      <w:pPr>
        <w:pStyle w:val="myBullet"/>
        <w:rPr>
          <w:sz w:val="34"/>
        </w:rPr>
      </w:pPr>
      <w:r w:rsidRPr="00C24C61">
        <w:rPr>
          <w:sz w:val="34"/>
        </w:rPr>
        <w:t>Διευκόλυνση πρόσβασης στις νέες τεχνολογίες.</w:t>
      </w:r>
    </w:p>
    <w:p w:rsidR="00BA34EC" w:rsidRPr="00C24C61" w:rsidRDefault="00BA34EC" w:rsidP="00BA34EC">
      <w:pPr>
        <w:pStyle w:val="myBullet"/>
        <w:rPr>
          <w:sz w:val="34"/>
        </w:rPr>
      </w:pPr>
      <w:r w:rsidRPr="00C24C61">
        <w:rPr>
          <w:sz w:val="34"/>
        </w:rPr>
        <w:t>Ενίσχυση πρωτοβουλιών κοινωνικής οικονομίας.</w:t>
      </w:r>
    </w:p>
    <w:p w:rsidR="00BA34EC" w:rsidRPr="00C24C61" w:rsidRDefault="00BA34EC" w:rsidP="00BA34EC">
      <w:pPr>
        <w:pStyle w:val="myBullet"/>
        <w:rPr>
          <w:sz w:val="34"/>
        </w:rPr>
      </w:pPr>
      <w:r w:rsidRPr="00C24C61">
        <w:rPr>
          <w:sz w:val="34"/>
        </w:rPr>
        <w:t>Προώθηση της ανεξάρτητης διαβίωσης.</w:t>
      </w:r>
    </w:p>
    <w:p w:rsidR="00BA34EC" w:rsidRPr="00C24C61" w:rsidRDefault="00BA34EC" w:rsidP="00BA34EC">
      <w:pPr>
        <w:pStyle w:val="myBullet"/>
        <w:rPr>
          <w:sz w:val="34"/>
        </w:rPr>
      </w:pPr>
      <w:r w:rsidRPr="00C24C61">
        <w:rPr>
          <w:sz w:val="34"/>
        </w:rPr>
        <w:t>Υποστήριξη των γονέων παιδιών με αναπηρία και των μελών των οικ</w:t>
      </w:r>
      <w:r w:rsidRPr="00C24C61">
        <w:rPr>
          <w:sz w:val="34"/>
        </w:rPr>
        <w:t>ο</w:t>
      </w:r>
      <w:r w:rsidRPr="00C24C61">
        <w:rPr>
          <w:sz w:val="34"/>
        </w:rPr>
        <w:t>γενειών ατόμων με αναπηρία.</w:t>
      </w:r>
    </w:p>
    <w:p w:rsidR="00BA34EC" w:rsidRPr="00C24C61" w:rsidRDefault="00BA34EC" w:rsidP="00BA34EC">
      <w:pPr>
        <w:pStyle w:val="myBullet"/>
        <w:rPr>
          <w:sz w:val="34"/>
        </w:rPr>
      </w:pPr>
      <w:r w:rsidRPr="00C24C61">
        <w:rPr>
          <w:sz w:val="34"/>
        </w:rPr>
        <w:t>Αποτροπή της άμεσης/έμμεσης και απλής/πολλαπλής διάκρισης.</w:t>
      </w:r>
    </w:p>
    <w:p w:rsidR="00BA34EC" w:rsidRPr="00C24C61" w:rsidRDefault="00BA34EC" w:rsidP="00BA34EC">
      <w:pPr>
        <w:pStyle w:val="myBullet"/>
        <w:rPr>
          <w:sz w:val="34"/>
        </w:rPr>
      </w:pPr>
      <w:r w:rsidRPr="00C24C61">
        <w:rPr>
          <w:sz w:val="34"/>
        </w:rPr>
        <w:t>Ενθάρρυνση της συμμετοχής των ατόμων με αναπηρία στη δημόσια ζωή.</w:t>
      </w:r>
    </w:p>
    <w:p w:rsidR="00BA34EC" w:rsidRPr="00C24C61" w:rsidRDefault="00BA34EC" w:rsidP="00BA34EC">
      <w:pPr>
        <w:spacing w:before="240" w:after="120"/>
        <w:rPr>
          <w:i/>
          <w:sz w:val="34"/>
        </w:rPr>
      </w:pPr>
      <w:r w:rsidRPr="00C24C61">
        <w:rPr>
          <w:i/>
          <w:sz w:val="34"/>
        </w:rPr>
        <w:t>Οργανωτικοί Στόχοι</w:t>
      </w:r>
    </w:p>
    <w:p w:rsidR="00BA34EC" w:rsidRPr="00C24C61" w:rsidRDefault="00BA34EC" w:rsidP="00BA34EC">
      <w:pPr>
        <w:pStyle w:val="myBullet"/>
        <w:rPr>
          <w:sz w:val="34"/>
        </w:rPr>
      </w:pPr>
      <w:r w:rsidRPr="00C24C61">
        <w:rPr>
          <w:sz w:val="34"/>
        </w:rPr>
        <w:t>Η οικοδόμηση σταθερής συνεργασίας (φορείς του δ</w:t>
      </w:r>
      <w:r w:rsidRPr="00C24C61">
        <w:rPr>
          <w:sz w:val="34"/>
        </w:rPr>
        <w:t>η</w:t>
      </w:r>
      <w:r w:rsidRPr="00C24C61">
        <w:rPr>
          <w:sz w:val="34"/>
        </w:rPr>
        <w:t>μοσίου, τοπική αυτοδιοίκηση, συνδικαλιστικά σωμ</w:t>
      </w:r>
      <w:r w:rsidRPr="00C24C61">
        <w:rPr>
          <w:sz w:val="34"/>
        </w:rPr>
        <w:t>α</w:t>
      </w:r>
      <w:r w:rsidRPr="00C24C61">
        <w:rPr>
          <w:sz w:val="34"/>
        </w:rPr>
        <w:t>τεία κ.ά.) για την υλοποίηση των στ</w:t>
      </w:r>
      <w:r w:rsidRPr="00C24C61">
        <w:rPr>
          <w:sz w:val="34"/>
        </w:rPr>
        <w:t>ό</w:t>
      </w:r>
      <w:r w:rsidRPr="00C24C61">
        <w:rPr>
          <w:sz w:val="34"/>
        </w:rPr>
        <w:t>χων.</w:t>
      </w:r>
    </w:p>
    <w:p w:rsidR="00BA34EC" w:rsidRPr="00C24C61" w:rsidRDefault="00BA34EC" w:rsidP="00BA34EC">
      <w:pPr>
        <w:pStyle w:val="myBullet"/>
        <w:rPr>
          <w:sz w:val="34"/>
        </w:rPr>
      </w:pPr>
      <w:r w:rsidRPr="00C24C61">
        <w:rPr>
          <w:sz w:val="34"/>
        </w:rPr>
        <w:t>Ενδυνάμωση δομής και λειτουργίας φορέων του συ</w:t>
      </w:r>
      <w:r w:rsidRPr="00C24C61">
        <w:rPr>
          <w:sz w:val="34"/>
        </w:rPr>
        <w:t>ν</w:t>
      </w:r>
      <w:r w:rsidRPr="00C24C61">
        <w:rPr>
          <w:sz w:val="34"/>
        </w:rPr>
        <w:t>δικαλιστικού κιν</w:t>
      </w:r>
      <w:r w:rsidRPr="00C24C61">
        <w:rPr>
          <w:sz w:val="34"/>
        </w:rPr>
        <w:t>ή</w:t>
      </w:r>
      <w:r w:rsidRPr="00C24C61">
        <w:rPr>
          <w:sz w:val="34"/>
        </w:rPr>
        <w:t>ματος των ατόμων με αναπηρία.</w:t>
      </w:r>
    </w:p>
    <w:p w:rsidR="00BA34EC" w:rsidRPr="00C24C61" w:rsidRDefault="00BA34EC" w:rsidP="00BA34EC">
      <w:pPr>
        <w:pStyle w:val="myBullet"/>
        <w:rPr>
          <w:sz w:val="34"/>
        </w:rPr>
      </w:pPr>
      <w:r w:rsidRPr="00C24C61">
        <w:rPr>
          <w:sz w:val="34"/>
        </w:rPr>
        <w:lastRenderedPageBreak/>
        <w:t>Διεκδίκηση παροχής υποστήριξης όλων των μορφών (οικονομική, τεχνική κ.λπ.) στα αιρετά στελέχη του αναπηρ</w:t>
      </w:r>
      <w:r w:rsidRPr="00C24C61">
        <w:rPr>
          <w:sz w:val="34"/>
        </w:rPr>
        <w:t>ι</w:t>
      </w:r>
      <w:r w:rsidRPr="00C24C61">
        <w:rPr>
          <w:sz w:val="34"/>
        </w:rPr>
        <w:t>κού κινήματος, ώστε να μπορούν να ασκήσουν ανεμπόδ</w:t>
      </w:r>
      <w:r w:rsidRPr="00C24C61">
        <w:rPr>
          <w:sz w:val="34"/>
        </w:rPr>
        <w:t>ι</w:t>
      </w:r>
      <w:r w:rsidRPr="00C24C61">
        <w:rPr>
          <w:sz w:val="34"/>
        </w:rPr>
        <w:t xml:space="preserve">στα και επί </w:t>
      </w:r>
      <w:proofErr w:type="spellStart"/>
      <w:r w:rsidRPr="00C24C61">
        <w:rPr>
          <w:sz w:val="34"/>
        </w:rPr>
        <w:t>ίσοις</w:t>
      </w:r>
      <w:proofErr w:type="spellEnd"/>
      <w:r w:rsidRPr="00C24C61">
        <w:rPr>
          <w:sz w:val="34"/>
        </w:rPr>
        <w:t xml:space="preserve"> </w:t>
      </w:r>
      <w:proofErr w:type="spellStart"/>
      <w:r w:rsidRPr="00C24C61">
        <w:rPr>
          <w:sz w:val="34"/>
        </w:rPr>
        <w:t>όροις</w:t>
      </w:r>
      <w:proofErr w:type="spellEnd"/>
      <w:r w:rsidRPr="00C24C61">
        <w:rPr>
          <w:sz w:val="34"/>
        </w:rPr>
        <w:t xml:space="preserve"> τα καθήκοντά τους.</w:t>
      </w:r>
    </w:p>
    <w:p w:rsidR="009E7674" w:rsidRPr="00C24C61" w:rsidRDefault="009E7674" w:rsidP="00C05F7B">
      <w:pPr>
        <w:rPr>
          <w:sz w:val="34"/>
        </w:rPr>
      </w:pPr>
    </w:p>
    <w:p w:rsidR="007411AD" w:rsidRPr="00C24C61" w:rsidRDefault="007411AD" w:rsidP="007411AD">
      <w:pPr>
        <w:pStyle w:val="3"/>
        <w:rPr>
          <w:sz w:val="36"/>
        </w:rPr>
      </w:pPr>
      <w:bookmarkStart w:id="88" w:name="_Toc358524504"/>
      <w:bookmarkStart w:id="89" w:name="_Toc362875066"/>
      <w:r w:rsidRPr="00C24C61">
        <w:rPr>
          <w:sz w:val="36"/>
        </w:rPr>
        <w:t>Σημασία τομέων παρέμβασης και στόχων</w:t>
      </w:r>
      <w:bookmarkEnd w:id="88"/>
      <w:bookmarkEnd w:id="89"/>
    </w:p>
    <w:p w:rsidR="00212322" w:rsidRPr="00C24C61" w:rsidRDefault="00BA34EC" w:rsidP="00212322">
      <w:pPr>
        <w:rPr>
          <w:sz w:val="34"/>
        </w:rPr>
      </w:pPr>
      <w:r w:rsidRPr="00C24C61">
        <w:rPr>
          <w:sz w:val="34"/>
        </w:rPr>
        <w:t>Ακολούθως, παρουσιάζονται συνοπτικά σε πίνακα ενδεικτ</w:t>
      </w:r>
      <w:r w:rsidRPr="00C24C61">
        <w:rPr>
          <w:sz w:val="34"/>
        </w:rPr>
        <w:t>ι</w:t>
      </w:r>
      <w:r w:rsidRPr="00C24C61">
        <w:rPr>
          <w:sz w:val="34"/>
        </w:rPr>
        <w:t xml:space="preserve">κοί στόχοι και οι αντίστοιχες ενέργειες με τις οποίες θα μπορούσαν να επιτευχθούν. Η ανάλυση κάθε τομέα είναι γενική και ενδεικτική και </w:t>
      </w:r>
      <w:r w:rsidRPr="00C24C61">
        <w:rPr>
          <w:sz w:val="34"/>
        </w:rPr>
        <w:t>ε</w:t>
      </w:r>
      <w:r w:rsidRPr="00C24C61">
        <w:rPr>
          <w:sz w:val="34"/>
        </w:rPr>
        <w:t xml:space="preserve">πικεντρώνει στα ουσιαστικότερα ζητήματα. Το ίδιο ισχύει για τους στόχους και τις ενέργειες. </w:t>
      </w:r>
      <w:r w:rsidRPr="00C24C61">
        <w:rPr>
          <w:i/>
          <w:sz w:val="34"/>
        </w:rPr>
        <w:t>Στην περίπτωση ενός ΣΔΑ, η γενική ανάλυση θα πρέπει να συγκεκριμενο</w:t>
      </w:r>
      <w:r w:rsidR="00212322" w:rsidRPr="00C24C61">
        <w:rPr>
          <w:i/>
          <w:sz w:val="34"/>
        </w:rPr>
        <w:t>ποιηθεί με βάση τις συγκεκριμένες συνθήκες, απαιτήσεις και δυνατότητες</w:t>
      </w:r>
      <w:r w:rsidR="00212322" w:rsidRPr="00C24C61">
        <w:rPr>
          <w:sz w:val="34"/>
        </w:rPr>
        <w:t>. Η ανάγκη συγκεκριμενοποί</w:t>
      </w:r>
      <w:r w:rsidR="00212322" w:rsidRPr="00C24C61">
        <w:rPr>
          <w:sz w:val="34"/>
        </w:rPr>
        <w:t>η</w:t>
      </w:r>
      <w:r w:rsidR="00212322" w:rsidRPr="00C24C61">
        <w:rPr>
          <w:sz w:val="34"/>
        </w:rPr>
        <w:t>σης αφορά κυρίως την ανάδειξη των προβλημάτων της υφιστ</w:t>
      </w:r>
      <w:r w:rsidR="00212322" w:rsidRPr="00C24C61">
        <w:rPr>
          <w:sz w:val="34"/>
        </w:rPr>
        <w:t>ά</w:t>
      </w:r>
      <w:r w:rsidR="00212322" w:rsidRPr="00C24C61">
        <w:rPr>
          <w:sz w:val="34"/>
        </w:rPr>
        <w:t>μενης κατάστασης (με την αξιοποίηση της αναγνωριστικής μελέτης), τον προσδιορισμό των στόχων και τις ενέργειες.</w:t>
      </w:r>
    </w:p>
    <w:p w:rsidR="00212322" w:rsidRPr="00C24C61" w:rsidRDefault="00212322" w:rsidP="00212322">
      <w:pPr>
        <w:rPr>
          <w:sz w:val="34"/>
        </w:rPr>
      </w:pPr>
      <w:r w:rsidRPr="00C24C61">
        <w:rPr>
          <w:sz w:val="34"/>
        </w:rPr>
        <w:t>Σχετικά με τον τρόπο αξιοποίησης όσων ακολουθούν, σ</w:t>
      </w:r>
      <w:r w:rsidRPr="00C24C61">
        <w:rPr>
          <w:sz w:val="34"/>
        </w:rPr>
        <w:t>η</w:t>
      </w:r>
      <w:r w:rsidRPr="00C24C61">
        <w:rPr>
          <w:sz w:val="34"/>
        </w:rPr>
        <w:t>μειώνεται ότι για κάθε τομέα παρέμβασης παρουσιάζονται εν σ</w:t>
      </w:r>
      <w:r w:rsidRPr="00C24C61">
        <w:rPr>
          <w:sz w:val="34"/>
        </w:rPr>
        <w:t>υ</w:t>
      </w:r>
      <w:r w:rsidRPr="00C24C61">
        <w:rPr>
          <w:sz w:val="34"/>
        </w:rPr>
        <w:t>ντομία τρεις βασικές διαστάσεις:</w:t>
      </w:r>
    </w:p>
    <w:p w:rsidR="00212322" w:rsidRPr="00C24C61" w:rsidRDefault="00212322" w:rsidP="00212322">
      <w:pPr>
        <w:pStyle w:val="myBullet"/>
        <w:rPr>
          <w:sz w:val="34"/>
        </w:rPr>
      </w:pPr>
      <w:r w:rsidRPr="00C24C61">
        <w:rPr>
          <w:sz w:val="34"/>
        </w:rPr>
        <w:t>Το νόημα και η σημασία του τομέα παρέμβασης (αιτ</w:t>
      </w:r>
      <w:r w:rsidRPr="00C24C61">
        <w:rPr>
          <w:sz w:val="34"/>
        </w:rPr>
        <w:t>ι</w:t>
      </w:r>
      <w:r w:rsidRPr="00C24C61">
        <w:rPr>
          <w:sz w:val="34"/>
        </w:rPr>
        <w:t>ολόγηση).</w:t>
      </w:r>
    </w:p>
    <w:p w:rsidR="00212322" w:rsidRPr="00C24C61" w:rsidRDefault="00212322" w:rsidP="00212322">
      <w:pPr>
        <w:pStyle w:val="myBullet"/>
        <w:rPr>
          <w:sz w:val="34"/>
        </w:rPr>
      </w:pPr>
      <w:r w:rsidRPr="00C24C61">
        <w:rPr>
          <w:sz w:val="34"/>
        </w:rPr>
        <w:t xml:space="preserve">Η υφιστάμενη κατάσταση και τα προβλήματα προς </w:t>
      </w:r>
      <w:r w:rsidRPr="00C24C61">
        <w:rPr>
          <w:sz w:val="34"/>
        </w:rPr>
        <w:t>α</w:t>
      </w:r>
      <w:r w:rsidRPr="00C24C61">
        <w:rPr>
          <w:sz w:val="34"/>
        </w:rPr>
        <w:t>ντιμετώπιση.</w:t>
      </w:r>
    </w:p>
    <w:p w:rsidR="00212322" w:rsidRPr="00C24C61" w:rsidRDefault="00212322" w:rsidP="00212322">
      <w:pPr>
        <w:pStyle w:val="myBullet"/>
        <w:rPr>
          <w:sz w:val="34"/>
        </w:rPr>
      </w:pPr>
      <w:r w:rsidRPr="00C24C61">
        <w:rPr>
          <w:sz w:val="34"/>
        </w:rPr>
        <w:t>Η επιθυμητή κατάσταση και η στρατηγική.</w:t>
      </w:r>
    </w:p>
    <w:p w:rsidR="00212322" w:rsidRPr="00C24C61" w:rsidRDefault="00212322" w:rsidP="00212322">
      <w:pPr>
        <w:pStyle w:val="a8"/>
        <w:numPr>
          <w:ilvl w:val="0"/>
          <w:numId w:val="12"/>
        </w:numPr>
        <w:spacing w:before="360" w:after="120"/>
        <w:rPr>
          <w:b/>
          <w:sz w:val="34"/>
        </w:rPr>
      </w:pPr>
      <w:r w:rsidRPr="00C24C61">
        <w:rPr>
          <w:b/>
          <w:sz w:val="34"/>
        </w:rPr>
        <w:lastRenderedPageBreak/>
        <w:t>Προσβασιμότητα</w:t>
      </w:r>
      <w:r w:rsidRPr="00C24C61">
        <w:rPr>
          <w:rStyle w:val="aa"/>
          <w:b/>
          <w:sz w:val="34"/>
        </w:rPr>
        <w:footnoteReference w:id="42"/>
      </w:r>
    </w:p>
    <w:p w:rsidR="00212322" w:rsidRPr="00C24C61" w:rsidRDefault="00212322" w:rsidP="00212322">
      <w:pPr>
        <w:spacing w:before="360" w:after="120"/>
        <w:rPr>
          <w:b/>
          <w:i/>
          <w:sz w:val="34"/>
        </w:rPr>
      </w:pPr>
      <w:r w:rsidRPr="00C24C61">
        <w:rPr>
          <w:b/>
          <w:i/>
          <w:sz w:val="34"/>
        </w:rPr>
        <w:t>Το νόημα και η σημασία (αιτιολόγηση)</w:t>
      </w:r>
    </w:p>
    <w:p w:rsidR="00212322" w:rsidRPr="00C24C61" w:rsidRDefault="00212322" w:rsidP="00212322">
      <w:pPr>
        <w:rPr>
          <w:sz w:val="34"/>
        </w:rPr>
      </w:pPr>
      <w:r w:rsidRPr="00C24C61">
        <w:rPr>
          <w:sz w:val="34"/>
        </w:rPr>
        <w:t xml:space="preserve">Η </w:t>
      </w:r>
      <w:r w:rsidRPr="00C24C61">
        <w:rPr>
          <w:i/>
          <w:sz w:val="34"/>
        </w:rPr>
        <w:t>προσβασιμότητα</w:t>
      </w:r>
      <w:r w:rsidRPr="00C24C61">
        <w:rPr>
          <w:sz w:val="34"/>
        </w:rPr>
        <w:t xml:space="preserve"> αποτελεί θεμελιώδη συνθήκη για την </w:t>
      </w:r>
      <w:r w:rsidRPr="00C24C61">
        <w:rPr>
          <w:sz w:val="34"/>
        </w:rPr>
        <w:t>ε</w:t>
      </w:r>
      <w:r w:rsidRPr="00C24C61">
        <w:rPr>
          <w:sz w:val="34"/>
        </w:rPr>
        <w:t>πίτε</w:t>
      </w:r>
      <w:r w:rsidRPr="00C24C61">
        <w:rPr>
          <w:sz w:val="34"/>
        </w:rPr>
        <w:t>υ</w:t>
      </w:r>
      <w:r w:rsidRPr="00C24C61">
        <w:rPr>
          <w:sz w:val="34"/>
        </w:rPr>
        <w:t xml:space="preserve">ξη στην πράξη της </w:t>
      </w:r>
      <w:r w:rsidRPr="00C24C61">
        <w:rPr>
          <w:i/>
          <w:sz w:val="34"/>
        </w:rPr>
        <w:t>πρόσβασης</w:t>
      </w:r>
      <w:r w:rsidRPr="00C24C61">
        <w:rPr>
          <w:sz w:val="34"/>
        </w:rPr>
        <w:t>, η οποία συνιστά εκ των ων ουκ άνευ προϋπόθεση για την πλήρη και ισότιμη ένταξη των ατόμων με αναπηρία σε όλες τις πτυχές της κοιν</w:t>
      </w:r>
      <w:r w:rsidRPr="00C24C61">
        <w:rPr>
          <w:sz w:val="34"/>
        </w:rPr>
        <w:t>ω</w:t>
      </w:r>
      <w:r w:rsidRPr="00C24C61">
        <w:rPr>
          <w:sz w:val="34"/>
        </w:rPr>
        <w:t>νικής ζωής.</w:t>
      </w:r>
    </w:p>
    <w:p w:rsidR="00212322" w:rsidRPr="00C24C61" w:rsidRDefault="00212322" w:rsidP="00212322">
      <w:pPr>
        <w:spacing w:before="360" w:after="120"/>
        <w:rPr>
          <w:b/>
          <w:i/>
          <w:sz w:val="34"/>
        </w:rPr>
      </w:pPr>
      <w:r w:rsidRPr="00C24C61">
        <w:rPr>
          <w:b/>
          <w:i/>
          <w:sz w:val="34"/>
        </w:rPr>
        <w:t>Υφιστάμενη κατάσταση και προβλήματα προς αντιμετ</w:t>
      </w:r>
      <w:r w:rsidRPr="00C24C61">
        <w:rPr>
          <w:b/>
          <w:i/>
          <w:sz w:val="34"/>
        </w:rPr>
        <w:t>ώ</w:t>
      </w:r>
      <w:r w:rsidRPr="00C24C61">
        <w:rPr>
          <w:b/>
          <w:i/>
          <w:sz w:val="34"/>
        </w:rPr>
        <w:t>πιση</w:t>
      </w:r>
    </w:p>
    <w:p w:rsidR="00212322" w:rsidRPr="00C24C61" w:rsidRDefault="00212322" w:rsidP="00212322">
      <w:pPr>
        <w:rPr>
          <w:sz w:val="34"/>
        </w:rPr>
      </w:pPr>
      <w:r w:rsidRPr="00C24C61">
        <w:rPr>
          <w:sz w:val="34"/>
        </w:rPr>
        <w:t>Παρά τις θετικές εξελίξεις, σε όρους θεσμικής αποτύπωσης, π</w:t>
      </w:r>
      <w:r w:rsidRPr="00C24C61">
        <w:rPr>
          <w:sz w:val="34"/>
        </w:rPr>
        <w:t>ο</w:t>
      </w:r>
      <w:r w:rsidRPr="00C24C61">
        <w:rPr>
          <w:sz w:val="34"/>
        </w:rPr>
        <w:t>λιτικών και της εφαρμογής τους, η προσβασιμότητα του δομ</w:t>
      </w:r>
      <w:r w:rsidRPr="00C24C61">
        <w:rPr>
          <w:sz w:val="34"/>
        </w:rPr>
        <w:t>η</w:t>
      </w:r>
      <w:r w:rsidRPr="00C24C61">
        <w:rPr>
          <w:sz w:val="34"/>
        </w:rPr>
        <w:t>μένου περιβάλλοντος, των μέσων μαζικής μεταφοράς, των υπηρεσιών, των σύγχρονων τεχνολογιών κ.ά. είναι π</w:t>
      </w:r>
      <w:r w:rsidRPr="00C24C61">
        <w:rPr>
          <w:sz w:val="34"/>
        </w:rPr>
        <w:t>ε</w:t>
      </w:r>
      <w:r w:rsidRPr="00C24C61">
        <w:rPr>
          <w:sz w:val="34"/>
        </w:rPr>
        <w:t>ριορισμένη. Αυτό αφορά τόσο την ιστορικά συσσωρευμένη κατάσταση όσο και την εκ νέου κατ</w:t>
      </w:r>
      <w:r w:rsidRPr="00C24C61">
        <w:rPr>
          <w:sz w:val="34"/>
        </w:rPr>
        <w:t>α</w:t>
      </w:r>
      <w:r w:rsidRPr="00C24C61">
        <w:rPr>
          <w:sz w:val="34"/>
        </w:rPr>
        <w:t>σκευή της. Συνεπώς, δεν πληρούνται και οι όροι για πλήρη και ισότιμη ένταξη των ατόμων με αναπηρία σε όλες τις πτυχές της κοιν</w:t>
      </w:r>
      <w:r w:rsidRPr="00C24C61">
        <w:rPr>
          <w:sz w:val="34"/>
        </w:rPr>
        <w:t>ω</w:t>
      </w:r>
      <w:r w:rsidRPr="00C24C61">
        <w:rPr>
          <w:sz w:val="34"/>
        </w:rPr>
        <w:t>νικής ζωής.</w:t>
      </w:r>
    </w:p>
    <w:p w:rsidR="00212322" w:rsidRPr="00C24C61" w:rsidRDefault="00212322" w:rsidP="00212322">
      <w:pPr>
        <w:spacing w:before="360" w:after="120"/>
        <w:rPr>
          <w:b/>
          <w:i/>
          <w:sz w:val="34"/>
        </w:rPr>
      </w:pPr>
      <w:r w:rsidRPr="00C24C61">
        <w:rPr>
          <w:b/>
          <w:i/>
          <w:sz w:val="34"/>
        </w:rPr>
        <w:t>Η επιθυμητή κατάσταση, στρατηγική</w:t>
      </w:r>
    </w:p>
    <w:p w:rsidR="00212322" w:rsidRPr="00C24C61" w:rsidRDefault="00212322" w:rsidP="00212322">
      <w:pPr>
        <w:rPr>
          <w:sz w:val="34"/>
        </w:rPr>
      </w:pPr>
      <w:r w:rsidRPr="00C24C61">
        <w:rPr>
          <w:sz w:val="34"/>
        </w:rPr>
        <w:t>Η ιεράρχηση των προτεραιοτήτων για τη διεύρυνση της προσβασιμότητας μπορεί να γίνει με πολλά κριτήρια (βλ. παραπάνω). Ωστόσο, πρωταρχικής σημασίας είναι η δι</w:t>
      </w:r>
      <w:r w:rsidRPr="00C24C61">
        <w:rPr>
          <w:sz w:val="34"/>
        </w:rPr>
        <w:t>α</w:t>
      </w:r>
      <w:r w:rsidRPr="00C24C61">
        <w:rPr>
          <w:sz w:val="34"/>
        </w:rPr>
        <w:t>σφάλιση των όρων προσβασιμότητας σε οτιδήποτε καινού</w:t>
      </w:r>
      <w:r w:rsidRPr="00C24C61">
        <w:rPr>
          <w:sz w:val="34"/>
        </w:rPr>
        <w:t>ρ</w:t>
      </w:r>
      <w:r w:rsidRPr="00C24C61">
        <w:rPr>
          <w:sz w:val="34"/>
        </w:rPr>
        <w:lastRenderedPageBreak/>
        <w:t>γιο κατασκευάζ</w:t>
      </w:r>
      <w:r w:rsidRPr="00C24C61">
        <w:rPr>
          <w:sz w:val="34"/>
        </w:rPr>
        <w:t>ε</w:t>
      </w:r>
      <w:r w:rsidRPr="00C24C61">
        <w:rPr>
          <w:sz w:val="34"/>
        </w:rPr>
        <w:t xml:space="preserve">ται-δημιουργείται, τίθεται σε λειτουργία. Βασικός στόχος είναι η διασφάλιση της προσβασιμότητας στο δομημένο περιβάλλον, σε αγαθά και υπηρεσίες. Την </w:t>
      </w:r>
      <w:r w:rsidRPr="00C24C61">
        <w:rPr>
          <w:sz w:val="34"/>
        </w:rPr>
        <w:t>ε</w:t>
      </w:r>
      <w:r w:rsidRPr="00C24C61">
        <w:rPr>
          <w:sz w:val="34"/>
        </w:rPr>
        <w:t>πίτευξη του στόχου εξ</w:t>
      </w:r>
      <w:r w:rsidRPr="00C24C61">
        <w:rPr>
          <w:sz w:val="34"/>
        </w:rPr>
        <w:t>υ</w:t>
      </w:r>
      <w:r w:rsidRPr="00C24C61">
        <w:rPr>
          <w:sz w:val="34"/>
        </w:rPr>
        <w:t>πηρετεί η στρατηγική της εμπέδωσης της αρχής του «σχεδιασμός για όλους». Ιδιαίτερα αποτελ</w:t>
      </w:r>
      <w:r w:rsidRPr="00C24C61">
        <w:rPr>
          <w:sz w:val="34"/>
        </w:rPr>
        <w:t>ε</w:t>
      </w:r>
      <w:r w:rsidRPr="00C24C61">
        <w:rPr>
          <w:sz w:val="34"/>
        </w:rPr>
        <w:t xml:space="preserve">σματική είναι επίσης η δημιουργία </w:t>
      </w:r>
      <w:r w:rsidRPr="00C24C61">
        <w:rPr>
          <w:i/>
          <w:sz w:val="34"/>
        </w:rPr>
        <w:t>α</w:t>
      </w:r>
      <w:r w:rsidRPr="00C24C61">
        <w:rPr>
          <w:i/>
          <w:sz w:val="34"/>
        </w:rPr>
        <w:t>λυσίδων</w:t>
      </w:r>
      <w:r w:rsidRPr="00C24C61">
        <w:rPr>
          <w:sz w:val="34"/>
        </w:rPr>
        <w:t xml:space="preserve"> προσβάσιμων υποδομών και υπηρεσιών, σε αντιδιαστολή με τις μεμον</w:t>
      </w:r>
      <w:r w:rsidRPr="00C24C61">
        <w:rPr>
          <w:sz w:val="34"/>
        </w:rPr>
        <w:t>ω</w:t>
      </w:r>
      <w:r w:rsidRPr="00C24C61">
        <w:rPr>
          <w:sz w:val="34"/>
        </w:rPr>
        <w:t>μένες παρεμβάσεις.</w:t>
      </w:r>
    </w:p>
    <w:p w:rsidR="00212322" w:rsidRPr="00C24C61" w:rsidRDefault="00212322" w:rsidP="00BA34EC">
      <w:pPr>
        <w:rPr>
          <w:sz w:val="34"/>
        </w:rPr>
      </w:pPr>
    </w:p>
    <w:p w:rsidR="00212322" w:rsidRPr="00C24C61" w:rsidRDefault="00212322" w:rsidP="00212322">
      <w:pPr>
        <w:pStyle w:val="a3"/>
        <w:suppressAutoHyphens/>
        <w:jc w:val="center"/>
        <w:rPr>
          <w:sz w:val="32"/>
        </w:rPr>
      </w:pPr>
      <w:r w:rsidRPr="00C24C61">
        <w:rPr>
          <w:sz w:val="32"/>
        </w:rPr>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5</w:t>
      </w:r>
      <w:r w:rsidRPr="00C24C61">
        <w:rPr>
          <w:sz w:val="32"/>
        </w:rPr>
        <w:fldChar w:fldCharType="end"/>
      </w:r>
      <w:r w:rsidRPr="00C24C61">
        <w:rPr>
          <w:sz w:val="32"/>
        </w:rPr>
        <w:t xml:space="preserve">. Ενδεικτική(*) παρουσίαση ενεργειών στον τομέα παρέμβασης: </w:t>
      </w:r>
      <w:r w:rsidRPr="00C24C61">
        <w:rPr>
          <w:i/>
          <w:sz w:val="32"/>
        </w:rPr>
        <w:t>Προσβασιμότητα</w:t>
      </w:r>
    </w:p>
    <w:tbl>
      <w:tblPr>
        <w:tblW w:w="8379" w:type="dxa"/>
        <w:tblInd w:w="93" w:type="dxa"/>
        <w:tblCellMar>
          <w:top w:w="57" w:type="dxa"/>
          <w:bottom w:w="57" w:type="dxa"/>
        </w:tblCellMar>
        <w:tblLook w:val="04A0" w:firstRow="1" w:lastRow="0" w:firstColumn="1" w:lastColumn="0" w:noHBand="0" w:noVBand="1"/>
        <w:tblCaption w:val="Πίνακας 5. Ενδεικτική παρουσίαση ενεργειών στον τομέα παρέμβασης: Προσβασιμότητα"/>
        <w:tblDescription w:val="Στόχος: Θέσπιση νομοθεσίας για την τήρηση προδιαγραφών προσβασιμότητας υποδομών και υπηρεσιών (συμβατικών και ηλεκτρονικών). Ενέργειες:  - Διεκδίκηση συμπλήρωσης, εκσυγχρονισμού και κωδικοποίησης της ισχύουσας νομοθεσίας, καθώς και θέσπιση νέας για τους τομείς που δεν καλύπτονται σήμερα, σχετικά με την τήρηση προδιαγραφών προσβασιμότητας στο φυσικό και δομημένο περιβάλλον, στις μεταφορές, στις τεχνολογίες πληροφοριών και επικοινωνίας, στα αγαθά και τις υπηρεσίες.&#10; - Διεκδίκηση εισαγωγής της διάστασης της αναπηρίας και της προσβασιμότητας στην εθνική προτυποποίηση.&#10;Στόχος: Θέσπιση Εθνικού Συστήματος Πιστοποίησης για την προσβασιμότητα υποδομών και υπηρεσιών (συμβατικών και ηλεκτρονικών). Ενέργειες:  - Διεκδίκηση θέσπισης εθνικού συστήματος πιστοποίησης για την προσβασιμότητα των υποδομών και υπηρεσιών (συμβατικών και ηλεκτρονικών), με ισχυρή παρουσία των χρηστών, δηλαδή των ατόμων με αναπηρία, μέσω της Ε.Σ.Α.μεΑ.&#10;Στόχος: Υπέρβαση εμποδίων προσβασιμότητας στα δημόσια κτήρια και κτήρια ανοικτά στο κοινό. Ενέργειες:  - Διεκδίκηση έργων βελτίωσης της προσβασιμότητας των κτιρίων - τόσο σε συνήθεις και όσο και έκτακτες συνθήκες - στον χρονικό ορίζοντα του 2020 που θέτει ο Νέος Οικοδομικός Κανονισμός.&#10;Στόχος: Υπέρβαση εμποδίων προσβασιμότητας στα Μέσα Μαζικής Μεταφοράς. Ενέργειες:  - Διεκδίκηση βελτίωσης της προσβασιμότητας όλων των σταδίων του μεταφορικού κύκλου (κράτηση θέσεων, έκδοση εισιτηρίων, στάσεις/σταθμοί, οχήματα κ.λπ.)&#10; - Διεκδίκηση δρομολόγησης προσβάσιμων αστικών και υπεραστικών λεωφορείων, τρένων, ταξί κ.λπ.&#10; - Εκπαίδευση σε θέματα αναπηρίας των οδηγών των Μέσων Μαζικής Μεταφοράς.&#10; - Διεκδίκηση της πλήρους εφαρμογής των νέων Ευρωπαϊκών Κανονισμών για τα δικαιώματα των επιβατών με αναπηρία σε όλα τα Μέσα Μαζικής Μεταφοράς.&#10;Στόχος: Υπέρβαση εμποδίων προσβασιμότητας στις δημόσιες υπηρεσίες και υπηρεσίες ανοιχτές στο κοινό. Ενέργειες:  - Διεκδίκηση βελτίωσης της προσβασιμότητας των υπηρεσιών, συμπεριλαμβανομένων των υπηρεσιών εκτάκτου ανάγκης (συμβατικών και ηλεκτρονικών).&#10;Στόχος: Προσβασιμότητα του δημόσιου χώρου (δρόμοι, πεζοδρόμια, πλατείες, πάρκα, παραλίες, κ.ά.). Ενέργειες:  - Καμπάνιες ενημέρωσης των πολιτών.&#10; - Συνεργασία αναπηρικού κινήματος με σχολεία για διαλέξεις ενημέρωσης / ευαισθητοποίησης.&#10; - Αξιοποίηση υφιστάμενων πάρκων κυκλοφοριακής αγωγής.&#10;Στόχος: Δημιουργία ειδικών θέσεων στάθμευσης. Ενέργειες:  - Εντοπισμός των σημείων για τη δημιουργία δικτύων ειδικών θέσεων στα εμπορικά κέντρα των πόλεων.&#10; - Διεκδίκηση της τροποποίησης και έκδοση νέου Προεδρικού Διατάγματος για τη χορήγηση Δελτίου Στάθμευσης.&#10;Στόχος: Υπέρβαση εμποδίων προσβασιμότητας στο διαδίκτυο. Ενέργειες:  - Κατασκευή προσβάσιμων ιστοσελίδων σε δημόσιες και δημοτικές υπηρεσίες και υπηρεσίες ανοικτές στο κοινό.&#10; - Παροχή προγραμμάτων κατάρτισης στις Τεχνολογίες Πληροφορίας και Επικοινωνίας (ΤΠΕ).&#10; - Διεκδίκηση επιδοτήσεων ατόμων με αναπηρία για την απόκτηση ηλεκτρονικού εξοπλισμού.&#10;Στόχος: Υπέρβαση εμποδίων προσβασιμότητας στην ενημέρωση-πληροφόρηση. Ενέργειες:  - Διεκδίκηση της προώθησης της προσβασιμότητας των Μέσων Μαζικής Ενημέρωσης (υπότιτλοι, διερμηνεία στη νοηματική γλώσσα κ.λπ.).&#10; - Αξιοποίηση των τοπικών ραδιοφωνικών και τηλεοπτικών σταθμών.&#10; - Έκδοση εντύπων σε προσβάσιμες μορφές.&#10;Στόχος: Προσβασιμότητα στους χώρους πολιτισμού. Ενέργειες:  - Διεκδίκηση για καθιέρωση διερμηνείας στη νοηματική στις πολιτιστικές εκδηλώσεις και ξεναγήσεις.&#10; - Διεκδίκηση για δημιουργία απτικών τμημάτων σε μουσεία και αρχαιολογικούς χώρους.&#10; - Διεκδίκηση για δημιουργία υπηρεσίας ηχητικών - ψηφιακών και easy - to - read βιβλίων σε βιβλιοθήκες (δημοτικές, πανεπιστημιακές).&#10;Στόχος: Προσβασιμότητα στους χώρους αθλητισμού, ψυχαγωγίας, τουρισμού κ.λπ.. Ενέργειες:  - Διεκδίκηση έργων βελτίωσης της προσβασιμότητας υποδομών και υπηρεσιών.&#10; - Προώθηση του Τουρισμού για Όλους.&#10;Στόχος: Προσβασιμότητα επιχειρήσεων. Ενέργειες:  - Ενημέρωση του επιχειρηματικού κόσμου για το μέγεθος και τις δυνατότητες της αγοράς των καταναλωτών με αναπηρία.&#10; - Διεκδίκηση παροχής κινήτρων και παροχής τεχνογνωσίας στις επιχειρήσεις για βελτίωση της προσβασιμότητας των κτιριακών εγκαταστάσεων των επιχειρήσεων και την πρόβλεψη εύλογων προσαρμογών.&#10; - Διεκδίκηση της βελτίωσης της προσβασιμότητας των υπηρεσιών των επιχειρήσεων. Ενδεικτικά αναφέρεται: &#10; • η βελτίωση της προσβασιμότητας των ιστοσελίδων των επιχειρήσεων και η ανάπτυξη πωλήσεων μέσω διαδικτύου (προσβάσιμου e-commerce και / ή e-banking), &#10; • η έκδοση προσβάσιμων εντύπων και καταλόγων (π.χ. με μεγεθυμένους χαρακτήρες, σε μορφή Braille, σε easy - to - read μορφές κ.λπ.), &#10; • ο σχεδιασμός ετικετών προϊόντων που να μπορούν να αναγνωστούν από ηλικιωμένους και άτομα με προβλήματα όρασης, &#10; • η δημιουργία προσβάσιμων σημείων εξυπηρέτησης τύπου «one stop shop», &#10; • η διάθεση ηλεκτρικού αμαξιδίου στους πελάτες με κινητικά προβλήματα για την κυκλοφορία μέσα σε μεγάλα πολυκαταστήματα, η πρόβλεψη συστημάτων ενίσχυσης ήχου (π.χ. σε πολυκαταστήματα, κινηματογράφους, κ.λπ.),&#10; • η χρήση «ζωντανής βοήθειας» και ενδιαμέσων (π.χ. συνοδών).&#10; - Προβολή προσβάσιμων επιχειρήσεων.&#10; - Υποστήριξη και παροχή τεχνογνωσίας στο Σώμα Επιθεώρησης Εργασίας (Σ.ΕΠ.Ε.) και στο Σώμα Επιθεωρητών Ελεγκτών Δημόσιας Διοίκησης (ΣΕΔΔ).&#10;Στόχος: Καταναλωτές με αναπηρία. Ενέργειες:  - Προώθηση των δικαιωμάτων των καταναλωτών με αναπηρία.&#10; - Διεκδίκηση ισότιμης αντιμετώπισης των ατόμων με αναπηρία σε θέματα ιδιωτικής ασφάλισης.&#10; - Δράσεις ενημέρωσης καταναλωτών με αναπηρία για τα δικαιώματά τους."/>
      </w:tblPr>
      <w:tblGrid>
        <w:gridCol w:w="2709"/>
        <w:gridCol w:w="5670"/>
      </w:tblGrid>
      <w:tr w:rsidR="00971662" w:rsidRPr="00C24C61" w:rsidTr="001219BE">
        <w:trPr>
          <w:trHeight w:val="253"/>
          <w:tblHeader/>
        </w:trPr>
        <w:tc>
          <w:tcPr>
            <w:tcW w:w="2709" w:type="dxa"/>
            <w:tcBorders>
              <w:top w:val="single" w:sz="4" w:space="0" w:color="auto"/>
              <w:left w:val="single" w:sz="4" w:space="0" w:color="auto"/>
              <w:bottom w:val="single" w:sz="4" w:space="0" w:color="auto"/>
              <w:right w:val="single" w:sz="4" w:space="0" w:color="auto"/>
            </w:tcBorders>
            <w:shd w:val="clear" w:color="000000" w:fill="A6A6A6"/>
            <w:hideMark/>
          </w:tcPr>
          <w:p w:rsidR="00971662" w:rsidRPr="00C24C61" w:rsidRDefault="00971662" w:rsidP="001219BE">
            <w:pPr>
              <w:suppressAutoHyphens/>
              <w:spacing w:after="0" w:line="240" w:lineRule="auto"/>
              <w:jc w:val="left"/>
              <w:rPr>
                <w:b/>
                <w:bCs/>
                <w:sz w:val="30"/>
                <w:lang w:eastAsia="el-GR"/>
              </w:rPr>
            </w:pPr>
            <w:r w:rsidRPr="00C24C61">
              <w:rPr>
                <w:b/>
                <w:bCs/>
                <w:sz w:val="30"/>
                <w:lang w:eastAsia="el-GR"/>
              </w:rPr>
              <w:t>Στόχοι</w:t>
            </w:r>
          </w:p>
        </w:tc>
        <w:tc>
          <w:tcPr>
            <w:tcW w:w="5670" w:type="dxa"/>
            <w:tcBorders>
              <w:top w:val="single" w:sz="4" w:space="0" w:color="auto"/>
              <w:left w:val="nil"/>
              <w:bottom w:val="single" w:sz="4" w:space="0" w:color="auto"/>
              <w:right w:val="single" w:sz="4" w:space="0" w:color="auto"/>
            </w:tcBorders>
            <w:shd w:val="clear" w:color="000000" w:fill="A6A6A6"/>
            <w:hideMark/>
          </w:tcPr>
          <w:p w:rsidR="00971662" w:rsidRPr="00C24C61" w:rsidRDefault="00971662" w:rsidP="001219BE">
            <w:pPr>
              <w:suppressAutoHyphens/>
              <w:spacing w:after="0" w:line="240" w:lineRule="auto"/>
              <w:jc w:val="left"/>
              <w:rPr>
                <w:b/>
                <w:bCs/>
                <w:sz w:val="30"/>
                <w:lang w:eastAsia="el-GR"/>
              </w:rPr>
            </w:pPr>
            <w:r w:rsidRPr="00C24C61">
              <w:rPr>
                <w:b/>
                <w:bCs/>
                <w:sz w:val="30"/>
                <w:lang w:eastAsia="el-GR"/>
              </w:rPr>
              <w:t>Ενέργειες</w:t>
            </w:r>
          </w:p>
        </w:tc>
      </w:tr>
      <w:tr w:rsidR="00971662" w:rsidRPr="00C24C61" w:rsidTr="00971662">
        <w:trPr>
          <w:trHeight w:val="24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bookmarkStart w:id="90" w:name="RANGE!A3:A15"/>
            <w:r w:rsidRPr="00C24C61">
              <w:rPr>
                <w:sz w:val="30"/>
                <w:lang w:eastAsia="el-GR"/>
              </w:rPr>
              <w:t>Θέσπιση νομοθεσίας για την τήρηση προδιαγραφών προσβασιμότητας υποδομών και υπηρεσιών (συμβατικών και ηλεκτρονικών)</w:t>
            </w:r>
            <w:bookmarkEnd w:id="90"/>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bookmarkStart w:id="91" w:name="RANGE!B3:B15"/>
            <w:r w:rsidRPr="00C24C61">
              <w:rPr>
                <w:sz w:val="30"/>
                <w:lang w:eastAsia="el-GR"/>
              </w:rPr>
              <w:t>Διεκδίκηση συμπλήρωσης, εκσυγχρονισμού και κωδικοποίησης της ισχύουσας νομοθεσίας, καθώς και θέσπιση νέας για τους τομείς που δεν καλύπτονται σήμερα, σχετικά με την τήρηση προδιαγραφών προσβασιμότητας στο φυσικό και δομημένο περιβάλλον, στις μεταφορές, στις τεχνολογίες πληροφοριών και επικοινωνίας, στα αγαθά και τις υπηρεσίες.</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εισαγωγής της διάστασης της αναπηρίας και της προσβασιμότητας στην εθνική προτυποποίηση.</w:t>
            </w:r>
            <w:bookmarkEnd w:id="91"/>
          </w:p>
        </w:tc>
      </w:tr>
      <w:tr w:rsidR="00971662" w:rsidRPr="00C24C61" w:rsidTr="00971662">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 xml:space="preserve">Θέσπιση Εθνικού Συστήματος Πιστοποίησης για την προσβασιμότητα υποδομών και υπηρεσιών (συμβατικών και </w:t>
            </w:r>
            <w:r w:rsidRPr="00C24C61">
              <w:rPr>
                <w:sz w:val="30"/>
                <w:lang w:eastAsia="el-GR"/>
              </w:rPr>
              <w:lastRenderedPageBreak/>
              <w:t>ηλεκτρονικών)</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lastRenderedPageBreak/>
              <w:t xml:space="preserve">Διεκδίκηση θέσπισης εθνικού συστήματος πιστοποίησης για την προσβασιμότητα των υποδομών και υπηρεσιών (συμβατικών και ηλεκτρονικών), με ισχυρή παρουσία των χρηστών, δηλαδή των ατόμων με αναπηρία, μέσω της </w:t>
            </w:r>
            <w:proofErr w:type="spellStart"/>
            <w:r w:rsidRPr="00C24C61">
              <w:rPr>
                <w:sz w:val="30"/>
                <w:lang w:eastAsia="el-GR"/>
              </w:rPr>
              <w:t>Ε.Σ.Α.μεΑ</w:t>
            </w:r>
            <w:proofErr w:type="spellEnd"/>
            <w:r w:rsidRPr="00C24C61">
              <w:rPr>
                <w:sz w:val="30"/>
                <w:lang w:eastAsia="el-GR"/>
              </w:rPr>
              <w:t>.</w:t>
            </w:r>
          </w:p>
        </w:tc>
      </w:tr>
      <w:tr w:rsidR="00971662" w:rsidRPr="00C24C61" w:rsidTr="00971662">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lastRenderedPageBreak/>
              <w:t>Υπέρβαση εμποδίων προσβασιμότητας στα δημόσια κτήρια και κτήρια ανοικτά στο κοινό</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έργων βελτίωσης της προσβασιμότητας των κτιρίων - τόσο σε συνήθεις και όσο και έκτακτες συνθήκες - στον χρονικό ορίζοντα του 2020 που θέτει ο Νέος Οικοδομικός Κανονισμός.</w:t>
            </w:r>
          </w:p>
        </w:tc>
      </w:tr>
      <w:tr w:rsidR="00971662" w:rsidRPr="00C24C61" w:rsidTr="00971662">
        <w:trPr>
          <w:trHeight w:val="30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Υπέρβαση εμποδίων προσβασιμότητας στα Μέσα Μαζικής Μεταφοράς</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βελτίωσης της προσβασιμότητας όλων των σταδίων του μεταφορικού κύκλου (κράτηση θέσεων, έκδοση εισιτηρίων, στάσεις/σταθμοί, οχήματα κ.λπ.)</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δρομολόγησης προσβάσιμων αστικών και υπεραστικών λεωφορείων, τρένων, ταξί κ.λπ.</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Εκπαίδευση σε θέματα αναπηρίας των οδηγών των Μέσων Μαζικής Μεταφοράς.</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της πλήρους εφαρμογής των νέων Ευρωπαϊκών Κανονισμών για τα δικαιώματα των επιβατών με αναπηρία σε όλα τα Μέσα Μαζικής Μεταφοράς.</w:t>
            </w:r>
          </w:p>
        </w:tc>
      </w:tr>
      <w:tr w:rsidR="00971662" w:rsidRPr="00C24C61" w:rsidTr="00971662">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Υπέρβαση εμποδίων προσβασιμότητας στις δημόσιες υπηρεσίες και υπηρεσίες ανοιχτές στο κοινό</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βελτίωσης της προσβασιμότητας των υπηρεσιών, συμπεριλαμβανομένων των υπηρεσιών εκτάκτου ανάγκης (συμβατικών και ηλεκτρονικών).</w:t>
            </w:r>
          </w:p>
        </w:tc>
      </w:tr>
      <w:tr w:rsidR="00971662" w:rsidRPr="00C24C61" w:rsidTr="00971662">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 xml:space="preserve">Προσβασιμότητα του δημόσιου χώρου (δρόμοι, πεζοδρόμια, </w:t>
            </w:r>
            <w:r w:rsidRPr="00C24C61">
              <w:rPr>
                <w:sz w:val="30"/>
                <w:lang w:eastAsia="el-GR"/>
              </w:rPr>
              <w:lastRenderedPageBreak/>
              <w:t>πλατείες, πάρκα, παραλίες, κ.ά.)</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lastRenderedPageBreak/>
              <w:t>Καμπάνιες ενημέρωσης των πολιτών.</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 xml:space="preserve">Συνεργασία αναπηρικού κινήματος με σχολεία για διαλέξεις ενημέρωσης / </w:t>
            </w:r>
            <w:r w:rsidRPr="00C24C61">
              <w:rPr>
                <w:sz w:val="30"/>
                <w:lang w:eastAsia="el-GR"/>
              </w:rPr>
              <w:lastRenderedPageBreak/>
              <w:t>ευαισθητοποίησης.</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Αξιοποίηση υφιστάμενων πάρκων κυκλοφοριακής αγωγής.</w:t>
            </w:r>
          </w:p>
        </w:tc>
      </w:tr>
      <w:tr w:rsidR="00971662" w:rsidRPr="00C24C61" w:rsidTr="00971662">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lastRenderedPageBreak/>
              <w:t>Δημιουργία ειδικών θέσεων στάθμευσης</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Εντοπισμός των σημείων για τη δημιουργία δικτύων ειδικών θέσεων στα εμπορικά κέντρα των πόλεων.</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της τροποποίησης και έκδοση νέου Προεδρικού Διατάγματος για τη χορήγηση Δελτίου Στάθμευσης.</w:t>
            </w:r>
          </w:p>
        </w:tc>
      </w:tr>
      <w:tr w:rsidR="00971662" w:rsidRPr="00C24C61" w:rsidTr="00971662">
        <w:trPr>
          <w:trHeight w:val="18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Υπέρβαση εμποδίων προσβασιμότητας στο διαδίκτυο</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Κατασκευή προσβάσιμων ιστοσελίδων σε δημόσιες και δημοτικές υπηρεσίες και υπηρεσίες ανοικτές στο κοινό.</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Παροχή προγραμμάτων κατάρτισης στις Τεχνολογίες Πληροφορίας και Επικοινωνίας (ΤΠΕ).</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επιδοτήσεων ατόμων με αναπηρία για την απόκτηση ηλεκτρονικού εξοπλισμού.</w:t>
            </w:r>
          </w:p>
        </w:tc>
      </w:tr>
      <w:tr w:rsidR="00971662" w:rsidRPr="00C24C61" w:rsidTr="00971662">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Υπέρβαση εμποδίων προσβασιμότητας στην ενημέρωση-πληροφόρηση</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της προώθησης της προσβασιμότητας των Μέσων Μαζικής Ενημέρωσης (υπότιτλοι, διερμηνεία στη νοηματική γλώσσα κ.λπ.).</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Αξιοποίηση των τοπικών ραδιοφωνικών και τηλεοπτικών σταθμών.</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Έκδοση εντύπων σε προσβάσιμες μορφές.</w:t>
            </w:r>
          </w:p>
        </w:tc>
      </w:tr>
      <w:tr w:rsidR="00971662" w:rsidRPr="00C24C61" w:rsidTr="00971662">
        <w:trPr>
          <w:trHeight w:val="18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Προσβασιμότητα στους χώρους πολιτισμού</w:t>
            </w:r>
          </w:p>
        </w:tc>
        <w:tc>
          <w:tcPr>
            <w:tcW w:w="5670" w:type="dxa"/>
            <w:tcBorders>
              <w:top w:val="nil"/>
              <w:left w:val="nil"/>
              <w:bottom w:val="single" w:sz="4" w:space="0" w:color="auto"/>
              <w:right w:val="single" w:sz="4" w:space="0" w:color="auto"/>
            </w:tcBorders>
            <w:shd w:val="clear" w:color="auto" w:fill="auto"/>
            <w:hideMark/>
          </w:tcPr>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για καθιέρωση διερμηνείας στη νοηματική στις πολιτιστικές εκδηλώσεις και ξεναγήσεις.</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για δημιουργία απτικών τμημάτων σε μουσεία και αρχαιολογικούς χώρους.</w:t>
            </w:r>
          </w:p>
          <w:p w:rsidR="00971662" w:rsidRPr="00C24C61" w:rsidRDefault="00971662" w:rsidP="00971662">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lastRenderedPageBreak/>
              <w:t xml:space="preserve">Διεκδίκηση για δημιουργία υπηρεσίας ηχητικών - ψηφιακών και </w:t>
            </w:r>
            <w:r w:rsidRPr="00C24C61">
              <w:rPr>
                <w:sz w:val="30"/>
                <w:lang w:val="en-GB" w:eastAsia="el-GR"/>
              </w:rPr>
              <w:t>easy</w:t>
            </w:r>
            <w:r w:rsidRPr="00C24C61">
              <w:rPr>
                <w:sz w:val="30"/>
                <w:lang w:eastAsia="el-GR"/>
              </w:rPr>
              <w:t xml:space="preserve"> - </w:t>
            </w:r>
            <w:r w:rsidRPr="00C24C61">
              <w:rPr>
                <w:sz w:val="30"/>
                <w:lang w:val="en-GB" w:eastAsia="el-GR"/>
              </w:rPr>
              <w:t>to</w:t>
            </w:r>
            <w:r w:rsidRPr="00C24C61">
              <w:rPr>
                <w:sz w:val="30"/>
                <w:lang w:eastAsia="el-GR"/>
              </w:rPr>
              <w:t xml:space="preserve"> - </w:t>
            </w:r>
            <w:r w:rsidRPr="00C24C61">
              <w:rPr>
                <w:sz w:val="30"/>
                <w:lang w:val="en-GB" w:eastAsia="el-GR"/>
              </w:rPr>
              <w:t>read</w:t>
            </w:r>
            <w:r w:rsidRPr="00C24C61">
              <w:rPr>
                <w:sz w:val="30"/>
                <w:lang w:eastAsia="el-GR"/>
              </w:rPr>
              <w:t xml:space="preserve"> βιβλίων σε βιβλιοθήκες (δημοτικές, πανεπιστημιακές).</w:t>
            </w:r>
          </w:p>
        </w:tc>
      </w:tr>
      <w:tr w:rsidR="00971662" w:rsidRPr="00C24C61" w:rsidTr="00971662">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lastRenderedPageBreak/>
              <w:t>Προσβασιμότητα στους χώρους αθλητισμού, ψυχαγωγίας, τουρισμού κ.λπ.</w:t>
            </w:r>
          </w:p>
        </w:tc>
        <w:tc>
          <w:tcPr>
            <w:tcW w:w="5670" w:type="dxa"/>
            <w:tcBorders>
              <w:top w:val="nil"/>
              <w:left w:val="nil"/>
              <w:bottom w:val="single" w:sz="4" w:space="0" w:color="auto"/>
              <w:right w:val="single" w:sz="4" w:space="0" w:color="auto"/>
            </w:tcBorders>
            <w:shd w:val="clear" w:color="auto" w:fill="auto"/>
            <w:hideMark/>
          </w:tcPr>
          <w:p w:rsidR="001219BE"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έργων βελτίωσης της προσβασιμότητας υποδομών και υπηρεσιών.</w:t>
            </w:r>
          </w:p>
          <w:p w:rsidR="00971662"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Προώθηση του Τουρισμού για Όλους.</w:t>
            </w:r>
          </w:p>
        </w:tc>
      </w:tr>
      <w:tr w:rsidR="00971662" w:rsidRPr="00C24C61" w:rsidTr="00971662">
        <w:trPr>
          <w:trHeight w:val="78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t>Προσβασιμότητα επιχειρήσεων</w:t>
            </w:r>
          </w:p>
        </w:tc>
        <w:tc>
          <w:tcPr>
            <w:tcW w:w="5670" w:type="dxa"/>
            <w:tcBorders>
              <w:top w:val="nil"/>
              <w:left w:val="nil"/>
              <w:bottom w:val="single" w:sz="4" w:space="0" w:color="auto"/>
              <w:right w:val="single" w:sz="4" w:space="0" w:color="auto"/>
            </w:tcBorders>
            <w:shd w:val="clear" w:color="auto" w:fill="auto"/>
            <w:hideMark/>
          </w:tcPr>
          <w:p w:rsidR="001219BE"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Ενημέρωση του επιχειρηματικού κόσμου για το μέγεθος και τις δυνατότητες της αγοράς των καταναλωτών με αναπηρία.</w:t>
            </w:r>
          </w:p>
          <w:p w:rsidR="001219BE"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παροχής κινήτρων και παροχής τεχνογνωσίας στις επιχειρήσεις για βελτίωση της προσβασιμότητας των κτιριακών εγκαταστάσεων των επιχειρήσεων και την πρόβλεψη εύλογων προσαρμογών.</w:t>
            </w:r>
          </w:p>
          <w:p w:rsidR="001219BE"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της βελτίωσης της προσβασιμότητας των υπηρεσιών των επιχειρήσεων. Ενδεικτικά αναφέρεται:</w:t>
            </w:r>
          </w:p>
          <w:p w:rsidR="001219BE" w:rsidRPr="00C24C61" w:rsidRDefault="00971662" w:rsidP="001219BE">
            <w:pPr>
              <w:pStyle w:val="a8"/>
              <w:numPr>
                <w:ilvl w:val="1"/>
                <w:numId w:val="7"/>
              </w:numPr>
              <w:suppressAutoHyphens/>
              <w:spacing w:before="120" w:after="120" w:line="240" w:lineRule="auto"/>
              <w:contextualSpacing w:val="0"/>
              <w:jc w:val="left"/>
              <w:rPr>
                <w:sz w:val="30"/>
                <w:lang w:eastAsia="el-GR"/>
              </w:rPr>
            </w:pPr>
            <w:r w:rsidRPr="00C24C61">
              <w:rPr>
                <w:sz w:val="30"/>
                <w:lang w:eastAsia="el-GR"/>
              </w:rPr>
              <w:t>η βελτίωση της προσβασιμότητας των ιστοσελίδων των επιχειρήσεων και η ανάπτυξη πωλήσεων μέσω διαδικτύου (προσβάσιμου e-</w:t>
            </w:r>
            <w:r w:rsidRPr="00C24C61">
              <w:rPr>
                <w:sz w:val="30"/>
                <w:lang w:val="en-GB" w:eastAsia="el-GR"/>
              </w:rPr>
              <w:t>commerce</w:t>
            </w:r>
            <w:r w:rsidRPr="00C24C61">
              <w:rPr>
                <w:sz w:val="30"/>
                <w:lang w:eastAsia="el-GR"/>
              </w:rPr>
              <w:t xml:space="preserve"> και / ή </w:t>
            </w:r>
            <w:r w:rsidRPr="00C24C61">
              <w:rPr>
                <w:sz w:val="30"/>
                <w:lang w:val="en-GB" w:eastAsia="el-GR"/>
              </w:rPr>
              <w:t>e</w:t>
            </w:r>
            <w:r w:rsidRPr="00C24C61">
              <w:rPr>
                <w:sz w:val="30"/>
                <w:lang w:eastAsia="el-GR"/>
              </w:rPr>
              <w:t>-</w:t>
            </w:r>
            <w:r w:rsidRPr="00C24C61">
              <w:rPr>
                <w:sz w:val="30"/>
                <w:lang w:val="en-GB" w:eastAsia="el-GR"/>
              </w:rPr>
              <w:t>banking</w:t>
            </w:r>
            <w:r w:rsidRPr="00C24C61">
              <w:rPr>
                <w:sz w:val="30"/>
                <w:lang w:eastAsia="el-GR"/>
              </w:rPr>
              <w:t xml:space="preserve">), </w:t>
            </w:r>
          </w:p>
          <w:p w:rsidR="001219BE" w:rsidRPr="00C24C61" w:rsidRDefault="00971662" w:rsidP="001219BE">
            <w:pPr>
              <w:pStyle w:val="a8"/>
              <w:numPr>
                <w:ilvl w:val="1"/>
                <w:numId w:val="7"/>
              </w:numPr>
              <w:suppressAutoHyphens/>
              <w:spacing w:before="120" w:after="120" w:line="240" w:lineRule="auto"/>
              <w:contextualSpacing w:val="0"/>
              <w:jc w:val="left"/>
              <w:rPr>
                <w:sz w:val="30"/>
                <w:lang w:eastAsia="el-GR"/>
              </w:rPr>
            </w:pPr>
            <w:r w:rsidRPr="00C24C61">
              <w:rPr>
                <w:sz w:val="30"/>
                <w:lang w:eastAsia="el-GR"/>
              </w:rPr>
              <w:t xml:space="preserve">η έκδοση προσβάσιμων εντύπων και καταλόγων (π.χ. με μεγεθυμένους χαρακτήρες, σε μορφή </w:t>
            </w:r>
            <w:r w:rsidRPr="00C24C61">
              <w:rPr>
                <w:sz w:val="30"/>
                <w:lang w:val="en-GB" w:eastAsia="el-GR"/>
              </w:rPr>
              <w:t>Braille</w:t>
            </w:r>
            <w:r w:rsidRPr="00C24C61">
              <w:rPr>
                <w:sz w:val="30"/>
                <w:lang w:eastAsia="el-GR"/>
              </w:rPr>
              <w:t xml:space="preserve">, σε </w:t>
            </w:r>
            <w:r w:rsidRPr="00C24C61">
              <w:rPr>
                <w:sz w:val="30"/>
                <w:lang w:val="en-GB" w:eastAsia="el-GR"/>
              </w:rPr>
              <w:t>easy</w:t>
            </w:r>
            <w:r w:rsidRPr="00C24C61">
              <w:rPr>
                <w:sz w:val="30"/>
                <w:lang w:eastAsia="el-GR"/>
              </w:rPr>
              <w:t xml:space="preserve"> - </w:t>
            </w:r>
            <w:r w:rsidRPr="00C24C61">
              <w:rPr>
                <w:sz w:val="30"/>
                <w:lang w:val="en-GB" w:eastAsia="el-GR"/>
              </w:rPr>
              <w:t>to</w:t>
            </w:r>
            <w:r w:rsidRPr="00C24C61">
              <w:rPr>
                <w:sz w:val="30"/>
                <w:lang w:eastAsia="el-GR"/>
              </w:rPr>
              <w:t xml:space="preserve"> - </w:t>
            </w:r>
            <w:r w:rsidRPr="00C24C61">
              <w:rPr>
                <w:sz w:val="30"/>
                <w:lang w:val="en-GB" w:eastAsia="el-GR"/>
              </w:rPr>
              <w:t>read</w:t>
            </w:r>
            <w:r w:rsidRPr="00C24C61">
              <w:rPr>
                <w:sz w:val="30"/>
                <w:lang w:eastAsia="el-GR"/>
              </w:rPr>
              <w:t xml:space="preserve"> μορφές κ.λπ.), </w:t>
            </w:r>
          </w:p>
          <w:p w:rsidR="001219BE" w:rsidRPr="00C24C61" w:rsidRDefault="00971662" w:rsidP="001219BE">
            <w:pPr>
              <w:pStyle w:val="a8"/>
              <w:numPr>
                <w:ilvl w:val="1"/>
                <w:numId w:val="7"/>
              </w:numPr>
              <w:suppressAutoHyphens/>
              <w:spacing w:before="120" w:after="120" w:line="240" w:lineRule="auto"/>
              <w:contextualSpacing w:val="0"/>
              <w:jc w:val="left"/>
              <w:rPr>
                <w:sz w:val="30"/>
                <w:lang w:eastAsia="el-GR"/>
              </w:rPr>
            </w:pPr>
            <w:r w:rsidRPr="00C24C61">
              <w:rPr>
                <w:sz w:val="30"/>
                <w:lang w:eastAsia="el-GR"/>
              </w:rPr>
              <w:t xml:space="preserve">ο σχεδιασμός ετικετών προϊόντων που να μπορούν να αναγνωστούν από ηλικιωμένους και άτομα με </w:t>
            </w:r>
            <w:r w:rsidRPr="00C24C61">
              <w:rPr>
                <w:sz w:val="30"/>
                <w:lang w:eastAsia="el-GR"/>
              </w:rPr>
              <w:lastRenderedPageBreak/>
              <w:t xml:space="preserve">προβλήματα όρασης, </w:t>
            </w:r>
          </w:p>
          <w:p w:rsidR="001219BE" w:rsidRPr="00C24C61" w:rsidRDefault="00971662" w:rsidP="001219BE">
            <w:pPr>
              <w:pStyle w:val="a8"/>
              <w:numPr>
                <w:ilvl w:val="1"/>
                <w:numId w:val="7"/>
              </w:numPr>
              <w:suppressAutoHyphens/>
              <w:spacing w:before="120" w:after="120" w:line="240" w:lineRule="auto"/>
              <w:contextualSpacing w:val="0"/>
              <w:jc w:val="left"/>
              <w:rPr>
                <w:sz w:val="30"/>
                <w:lang w:eastAsia="el-GR"/>
              </w:rPr>
            </w:pPr>
            <w:r w:rsidRPr="00C24C61">
              <w:rPr>
                <w:sz w:val="30"/>
                <w:lang w:eastAsia="el-GR"/>
              </w:rPr>
              <w:t>η δημιουργία προσβάσιμων σημείων εξυπηρέτησης τύπου «</w:t>
            </w:r>
            <w:r w:rsidRPr="00C24C61">
              <w:rPr>
                <w:sz w:val="30"/>
                <w:lang w:val="en-GB" w:eastAsia="el-GR"/>
              </w:rPr>
              <w:t>one</w:t>
            </w:r>
            <w:r w:rsidRPr="00C24C61">
              <w:rPr>
                <w:sz w:val="30"/>
                <w:lang w:eastAsia="el-GR"/>
              </w:rPr>
              <w:t xml:space="preserve"> </w:t>
            </w:r>
            <w:r w:rsidRPr="00C24C61">
              <w:rPr>
                <w:sz w:val="30"/>
                <w:lang w:val="en-GB" w:eastAsia="el-GR"/>
              </w:rPr>
              <w:t>stop</w:t>
            </w:r>
            <w:r w:rsidRPr="00C24C61">
              <w:rPr>
                <w:sz w:val="30"/>
                <w:lang w:eastAsia="el-GR"/>
              </w:rPr>
              <w:t xml:space="preserve"> </w:t>
            </w:r>
            <w:r w:rsidRPr="00C24C61">
              <w:rPr>
                <w:sz w:val="30"/>
                <w:lang w:val="en-GB" w:eastAsia="el-GR"/>
              </w:rPr>
              <w:t>shop</w:t>
            </w:r>
            <w:r w:rsidRPr="00C24C61">
              <w:rPr>
                <w:sz w:val="30"/>
                <w:lang w:eastAsia="el-GR"/>
              </w:rPr>
              <w:t xml:space="preserve">», </w:t>
            </w:r>
          </w:p>
          <w:p w:rsidR="001219BE" w:rsidRPr="00C24C61" w:rsidRDefault="00971662" w:rsidP="001219BE">
            <w:pPr>
              <w:pStyle w:val="a8"/>
              <w:numPr>
                <w:ilvl w:val="1"/>
                <w:numId w:val="7"/>
              </w:numPr>
              <w:suppressAutoHyphens/>
              <w:spacing w:before="120" w:after="120" w:line="240" w:lineRule="auto"/>
              <w:contextualSpacing w:val="0"/>
              <w:jc w:val="left"/>
              <w:rPr>
                <w:sz w:val="30"/>
                <w:lang w:eastAsia="el-GR"/>
              </w:rPr>
            </w:pPr>
            <w:r w:rsidRPr="00C24C61">
              <w:rPr>
                <w:sz w:val="30"/>
                <w:lang w:eastAsia="el-GR"/>
              </w:rPr>
              <w:t>η διάθεση ηλεκτρικού αμαξιδίου στους πελάτες με κινητικά προβλήματα για την κυκλοφορία μέσα σε μεγάλα πολυκαταστήματα, η πρόβλεψη συστημάτων ενίσχυσης ήχου (π.χ. σε πολυκαταστήματα, κινηματογράφους, κ.λπ.),</w:t>
            </w:r>
          </w:p>
          <w:p w:rsidR="001219BE" w:rsidRPr="00C24C61" w:rsidRDefault="00971662" w:rsidP="001219BE">
            <w:pPr>
              <w:pStyle w:val="a8"/>
              <w:numPr>
                <w:ilvl w:val="1"/>
                <w:numId w:val="7"/>
              </w:numPr>
              <w:suppressAutoHyphens/>
              <w:spacing w:before="120" w:after="120" w:line="240" w:lineRule="auto"/>
              <w:contextualSpacing w:val="0"/>
              <w:jc w:val="left"/>
              <w:rPr>
                <w:sz w:val="30"/>
                <w:lang w:eastAsia="el-GR"/>
              </w:rPr>
            </w:pPr>
            <w:r w:rsidRPr="00C24C61">
              <w:rPr>
                <w:sz w:val="30"/>
                <w:lang w:eastAsia="el-GR"/>
              </w:rPr>
              <w:t>η χρήση «ζωντανής βοήθειας» και ενδιαμέσων (π.χ. συνοδών).</w:t>
            </w:r>
          </w:p>
          <w:p w:rsidR="001219BE" w:rsidRPr="00C24C61" w:rsidRDefault="00971662" w:rsidP="001219BE">
            <w:pPr>
              <w:pStyle w:val="a8"/>
              <w:numPr>
                <w:ilvl w:val="0"/>
                <w:numId w:val="7"/>
              </w:numPr>
              <w:suppressAutoHyphens/>
              <w:spacing w:before="120" w:after="120" w:line="240" w:lineRule="auto"/>
              <w:contextualSpacing w:val="0"/>
              <w:jc w:val="left"/>
              <w:rPr>
                <w:sz w:val="30"/>
                <w:lang w:eastAsia="el-GR"/>
              </w:rPr>
            </w:pPr>
            <w:r w:rsidRPr="00C24C61">
              <w:rPr>
                <w:sz w:val="30"/>
                <w:lang w:eastAsia="el-GR"/>
              </w:rPr>
              <w:t>Προβολή προσβάσιμων επιχειρήσεων.</w:t>
            </w:r>
          </w:p>
          <w:p w:rsidR="00971662" w:rsidRPr="00C24C61" w:rsidRDefault="00971662" w:rsidP="001219BE">
            <w:pPr>
              <w:pStyle w:val="a8"/>
              <w:numPr>
                <w:ilvl w:val="0"/>
                <w:numId w:val="7"/>
              </w:numPr>
              <w:suppressAutoHyphens/>
              <w:spacing w:before="120" w:after="120" w:line="240" w:lineRule="auto"/>
              <w:contextualSpacing w:val="0"/>
              <w:jc w:val="left"/>
              <w:rPr>
                <w:sz w:val="30"/>
                <w:lang w:eastAsia="el-GR"/>
              </w:rPr>
            </w:pPr>
            <w:r w:rsidRPr="00C24C61">
              <w:rPr>
                <w:sz w:val="30"/>
                <w:lang w:eastAsia="el-GR"/>
              </w:rPr>
              <w:t>Υποστήριξη και παροχή τεχνογνωσίας στο Σώμα Επιθεώρησης Εργασίας (Σ.ΕΠ.Ε.) και στο Σώμα Επιθεωρητών Ελεγκτών Δημόσιας Διοίκησης (ΣΕΔΔ).</w:t>
            </w:r>
          </w:p>
        </w:tc>
      </w:tr>
      <w:tr w:rsidR="00971662" w:rsidRPr="00C24C61" w:rsidTr="00971662">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971662" w:rsidRPr="00C24C61" w:rsidRDefault="00971662" w:rsidP="00971662">
            <w:pPr>
              <w:suppressAutoHyphens/>
              <w:spacing w:before="120" w:after="120" w:line="240" w:lineRule="auto"/>
              <w:jc w:val="left"/>
              <w:rPr>
                <w:sz w:val="30"/>
                <w:lang w:eastAsia="el-GR"/>
              </w:rPr>
            </w:pPr>
            <w:r w:rsidRPr="00C24C61">
              <w:rPr>
                <w:sz w:val="30"/>
                <w:lang w:eastAsia="el-GR"/>
              </w:rPr>
              <w:lastRenderedPageBreak/>
              <w:t>Καταναλωτές με αναπηρία</w:t>
            </w:r>
          </w:p>
        </w:tc>
        <w:tc>
          <w:tcPr>
            <w:tcW w:w="5670" w:type="dxa"/>
            <w:tcBorders>
              <w:top w:val="nil"/>
              <w:left w:val="nil"/>
              <w:bottom w:val="single" w:sz="4" w:space="0" w:color="auto"/>
              <w:right w:val="single" w:sz="4" w:space="0" w:color="auto"/>
            </w:tcBorders>
            <w:shd w:val="clear" w:color="auto" w:fill="auto"/>
            <w:hideMark/>
          </w:tcPr>
          <w:p w:rsidR="001219BE"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Προώθηση των δικαιωμάτων των καταναλωτών με αναπηρία.</w:t>
            </w:r>
          </w:p>
          <w:p w:rsidR="001219BE"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Διεκδίκηση ισότιμης αντιμετώπισης των ατόμων με αναπηρία σε θέματα ιδιωτικής ασφάλισης.</w:t>
            </w:r>
          </w:p>
          <w:p w:rsidR="00971662" w:rsidRPr="00C24C61" w:rsidRDefault="00971662" w:rsidP="001219BE">
            <w:pPr>
              <w:pStyle w:val="a8"/>
              <w:numPr>
                <w:ilvl w:val="0"/>
                <w:numId w:val="7"/>
              </w:numPr>
              <w:suppressAutoHyphens/>
              <w:spacing w:before="120" w:after="120" w:line="240" w:lineRule="auto"/>
              <w:ind w:left="357" w:hanging="357"/>
              <w:contextualSpacing w:val="0"/>
              <w:jc w:val="left"/>
              <w:rPr>
                <w:sz w:val="30"/>
                <w:lang w:eastAsia="el-GR"/>
              </w:rPr>
            </w:pPr>
            <w:r w:rsidRPr="00C24C61">
              <w:rPr>
                <w:sz w:val="30"/>
                <w:lang w:eastAsia="el-GR"/>
              </w:rPr>
              <w:t>Δράσεις ενημέρωσης καταναλωτών με αναπηρία για τα δικαιώματά τους.</w:t>
            </w:r>
          </w:p>
        </w:tc>
      </w:tr>
    </w:tbl>
    <w:p w:rsidR="00212322" w:rsidRPr="00C24C61" w:rsidRDefault="0007665F" w:rsidP="0007665F">
      <w:pPr>
        <w:rPr>
          <w:sz w:val="30"/>
        </w:rPr>
      </w:pPr>
      <w:r w:rsidRPr="00C24C61">
        <w:rPr>
          <w:sz w:val="30"/>
        </w:rPr>
        <w:t>(*) Οι Πίνακες 5-10 συμπληρώνονται με συγκεκριμένα προβλήματα, στόχους και ενέργειες, στη βάση των ευρημάτων της αναγνωριστ</w:t>
      </w:r>
      <w:r w:rsidRPr="00C24C61">
        <w:rPr>
          <w:sz w:val="30"/>
        </w:rPr>
        <w:t>ι</w:t>
      </w:r>
      <w:r w:rsidRPr="00C24C61">
        <w:rPr>
          <w:sz w:val="30"/>
        </w:rPr>
        <w:t>κής μελέτης, του είδους και των δυνατοτήτων του φορέα που εκπ</w:t>
      </w:r>
      <w:r w:rsidRPr="00C24C61">
        <w:rPr>
          <w:sz w:val="30"/>
        </w:rPr>
        <w:t>ο</w:t>
      </w:r>
      <w:r w:rsidRPr="00C24C61">
        <w:rPr>
          <w:sz w:val="30"/>
        </w:rPr>
        <w:t>νεί το ΣΔΑ.</w:t>
      </w:r>
    </w:p>
    <w:p w:rsidR="00212322" w:rsidRPr="00C24C61" w:rsidRDefault="00212322" w:rsidP="00BA34EC">
      <w:pPr>
        <w:rPr>
          <w:sz w:val="34"/>
        </w:rPr>
      </w:pPr>
    </w:p>
    <w:p w:rsidR="0007665F" w:rsidRPr="00C24C61" w:rsidRDefault="0007665F" w:rsidP="0007665F">
      <w:pPr>
        <w:pStyle w:val="a8"/>
        <w:numPr>
          <w:ilvl w:val="0"/>
          <w:numId w:val="12"/>
        </w:numPr>
        <w:spacing w:before="360" w:after="120"/>
        <w:rPr>
          <w:b/>
          <w:sz w:val="34"/>
        </w:rPr>
      </w:pPr>
      <w:r w:rsidRPr="00C24C61">
        <w:rPr>
          <w:b/>
          <w:sz w:val="34"/>
        </w:rPr>
        <w:lastRenderedPageBreak/>
        <w:t>Συμμετοχή</w:t>
      </w:r>
    </w:p>
    <w:p w:rsidR="0007665F" w:rsidRPr="00C24C61" w:rsidRDefault="0007665F" w:rsidP="0007665F">
      <w:pPr>
        <w:spacing w:before="360" w:after="120"/>
        <w:rPr>
          <w:b/>
          <w:i/>
          <w:sz w:val="34"/>
        </w:rPr>
      </w:pPr>
      <w:r w:rsidRPr="00C24C61">
        <w:rPr>
          <w:b/>
          <w:i/>
          <w:sz w:val="34"/>
        </w:rPr>
        <w:t>Το νό</w:t>
      </w:r>
      <w:r w:rsidR="000F1169" w:rsidRPr="00C24C61">
        <w:rPr>
          <w:b/>
          <w:i/>
          <w:sz w:val="34"/>
        </w:rPr>
        <w:t>ημα και η σημασία (αιτιολόγηση)</w:t>
      </w:r>
    </w:p>
    <w:p w:rsidR="0007665F" w:rsidRPr="00C24C61" w:rsidRDefault="0007665F" w:rsidP="0007665F">
      <w:pPr>
        <w:rPr>
          <w:sz w:val="34"/>
        </w:rPr>
      </w:pPr>
      <w:r w:rsidRPr="00C24C61">
        <w:rPr>
          <w:sz w:val="34"/>
        </w:rPr>
        <w:t>Η πλήρης συμμετοχή των ατόμων με αναπηρία σε όλο το φάσμα των λε</w:t>
      </w:r>
      <w:r w:rsidRPr="00C24C61">
        <w:rPr>
          <w:sz w:val="34"/>
        </w:rPr>
        <w:t>ι</w:t>
      </w:r>
      <w:r w:rsidRPr="00C24C61">
        <w:rPr>
          <w:sz w:val="34"/>
        </w:rPr>
        <w:t>τουργιών της κοινωνίας, αποτελεί μία ακόμη εκ των ων ουκ άνευ προϋπόθεση για την ισότιμη ένταξη των ατόμων με αναπηρία σε όλες τις πτυχές της κοινωνικής ζωής.</w:t>
      </w:r>
    </w:p>
    <w:p w:rsidR="0007665F" w:rsidRPr="00C24C61" w:rsidRDefault="0007665F" w:rsidP="0007665F">
      <w:pPr>
        <w:rPr>
          <w:sz w:val="34"/>
        </w:rPr>
      </w:pPr>
      <w:r w:rsidRPr="00C24C61">
        <w:rPr>
          <w:sz w:val="34"/>
        </w:rPr>
        <w:t>Ειδικότερα, για ζητήματα που αφορούν τα άτομα με αναπ</w:t>
      </w:r>
      <w:r w:rsidRPr="00C24C61">
        <w:rPr>
          <w:sz w:val="34"/>
        </w:rPr>
        <w:t>η</w:t>
      </w:r>
      <w:r w:rsidRPr="00C24C61">
        <w:rPr>
          <w:sz w:val="34"/>
        </w:rPr>
        <w:t xml:space="preserve">ρία, η συμμετοχή τους στα όργανα λήψης των αποφάσεων είναι </w:t>
      </w:r>
      <w:r w:rsidRPr="00C24C61">
        <w:rPr>
          <w:sz w:val="34"/>
        </w:rPr>
        <w:t>α</w:t>
      </w:r>
      <w:r w:rsidRPr="00C24C61">
        <w:rPr>
          <w:sz w:val="34"/>
        </w:rPr>
        <w:t xml:space="preserve">παραίτητη και αναντικατάστατη. Οι πολιτικές και τα προγράμματα που αναπτύσσονται χωρίς τη συμβολή των ατόμων με </w:t>
      </w:r>
      <w:r w:rsidRPr="00C24C61">
        <w:rPr>
          <w:sz w:val="34"/>
        </w:rPr>
        <w:t>α</w:t>
      </w:r>
      <w:r w:rsidRPr="00C24C61">
        <w:rPr>
          <w:sz w:val="34"/>
        </w:rPr>
        <w:t>ναπηρία, ενέχουν τον κίνδυνο όχι μόνο να μην ανταποκρίνονται στις πραγματικές ανάγκες, αλλά ακόμη και να αναπαράγουν, έστω και με έμμεσο τρόπο, διακρίσεις σε βάρος των ατ</w:t>
      </w:r>
      <w:r w:rsidRPr="00C24C61">
        <w:rPr>
          <w:sz w:val="34"/>
        </w:rPr>
        <w:t>ό</w:t>
      </w:r>
      <w:r w:rsidRPr="00C24C61">
        <w:rPr>
          <w:sz w:val="34"/>
        </w:rPr>
        <w:t>μων με αναπηρία.</w:t>
      </w:r>
    </w:p>
    <w:p w:rsidR="0007665F" w:rsidRPr="00C24C61" w:rsidRDefault="0007665F" w:rsidP="0007665F">
      <w:pPr>
        <w:spacing w:before="360" w:after="120"/>
        <w:rPr>
          <w:b/>
          <w:i/>
          <w:sz w:val="34"/>
        </w:rPr>
      </w:pPr>
      <w:r w:rsidRPr="00C24C61">
        <w:rPr>
          <w:b/>
          <w:i/>
          <w:sz w:val="34"/>
        </w:rPr>
        <w:t>Υφιστάμενη κατάσταση και προβλήματα προς αντιμετ</w:t>
      </w:r>
      <w:r w:rsidRPr="00C24C61">
        <w:rPr>
          <w:b/>
          <w:i/>
          <w:sz w:val="34"/>
        </w:rPr>
        <w:t>ώ</w:t>
      </w:r>
      <w:r w:rsidRPr="00C24C61">
        <w:rPr>
          <w:b/>
          <w:i/>
          <w:sz w:val="34"/>
        </w:rPr>
        <w:t>πιση</w:t>
      </w:r>
    </w:p>
    <w:p w:rsidR="0007665F" w:rsidRPr="00C24C61" w:rsidRDefault="0007665F" w:rsidP="0007665F">
      <w:pPr>
        <w:rPr>
          <w:sz w:val="34"/>
        </w:rPr>
      </w:pPr>
      <w:r w:rsidRPr="00C24C61">
        <w:rPr>
          <w:sz w:val="34"/>
        </w:rPr>
        <w:t>Πολλοί παράγοντες λειτουργούν ανασταλτικά ώστε τα άτ</w:t>
      </w:r>
      <w:r w:rsidRPr="00C24C61">
        <w:rPr>
          <w:sz w:val="34"/>
        </w:rPr>
        <w:t>ο</w:t>
      </w:r>
      <w:r w:rsidRPr="00C24C61">
        <w:rPr>
          <w:sz w:val="34"/>
        </w:rPr>
        <w:t>μα με αναπηρία να ασκούν πλήρως τα θεμελιώδη δικαιώμ</w:t>
      </w:r>
      <w:r w:rsidRPr="00C24C61">
        <w:rPr>
          <w:sz w:val="34"/>
        </w:rPr>
        <w:t>α</w:t>
      </w:r>
      <w:r w:rsidRPr="00C24C61">
        <w:rPr>
          <w:sz w:val="34"/>
        </w:rPr>
        <w:t>τά τους. Οι π</w:t>
      </w:r>
      <w:r w:rsidRPr="00C24C61">
        <w:rPr>
          <w:sz w:val="34"/>
        </w:rPr>
        <w:t>α</w:t>
      </w:r>
      <w:r w:rsidRPr="00C24C61">
        <w:rPr>
          <w:sz w:val="34"/>
        </w:rPr>
        <w:t>ράγοντες αυτοί αφορούν την επάρκεια και τη λειτουργία των θεσμών, την αρνητική στάση μέρους του πληθυσμού, την περιορισμένη προσβασιμότητα των υποδ</w:t>
      </w:r>
      <w:r w:rsidRPr="00C24C61">
        <w:rPr>
          <w:sz w:val="34"/>
        </w:rPr>
        <w:t>ο</w:t>
      </w:r>
      <w:r w:rsidRPr="00C24C61">
        <w:rPr>
          <w:sz w:val="34"/>
        </w:rPr>
        <w:t>μών και υπηρεσιών και τους περιορ</w:t>
      </w:r>
      <w:r w:rsidRPr="00C24C61">
        <w:rPr>
          <w:sz w:val="34"/>
        </w:rPr>
        <w:t>ι</w:t>
      </w:r>
      <w:r w:rsidRPr="00C24C61">
        <w:rPr>
          <w:sz w:val="34"/>
        </w:rPr>
        <w:t>σμούς στην ανεξάρτητη διαβίωση.</w:t>
      </w:r>
    </w:p>
    <w:p w:rsidR="0007665F" w:rsidRPr="00C24C61" w:rsidRDefault="0007665F" w:rsidP="0007665F">
      <w:pPr>
        <w:spacing w:before="360" w:after="120"/>
        <w:rPr>
          <w:b/>
          <w:i/>
          <w:sz w:val="34"/>
        </w:rPr>
      </w:pPr>
      <w:r w:rsidRPr="00C24C61">
        <w:rPr>
          <w:b/>
          <w:i/>
          <w:sz w:val="34"/>
        </w:rPr>
        <w:t>Η επιθυμητή κατάσταση, στρατηγική</w:t>
      </w:r>
    </w:p>
    <w:p w:rsidR="0007665F" w:rsidRPr="00C24C61" w:rsidRDefault="0007665F" w:rsidP="0007665F">
      <w:pPr>
        <w:rPr>
          <w:sz w:val="34"/>
        </w:rPr>
      </w:pPr>
      <w:r w:rsidRPr="00C24C61">
        <w:rPr>
          <w:sz w:val="34"/>
        </w:rPr>
        <w:lastRenderedPageBreak/>
        <w:t>Στόχος είναι η πλήρης και ισότιμη συμμετοχή των ατόμων με αν</w:t>
      </w:r>
      <w:r w:rsidRPr="00C24C61">
        <w:rPr>
          <w:sz w:val="34"/>
        </w:rPr>
        <w:t>α</w:t>
      </w:r>
      <w:r w:rsidRPr="00C24C61">
        <w:rPr>
          <w:sz w:val="34"/>
        </w:rPr>
        <w:t>πηρία στην κοινωνία. Βασικές στρατηγικές για την επίτευξη του στόχου είναι:</w:t>
      </w:r>
    </w:p>
    <w:p w:rsidR="0007665F" w:rsidRPr="00C24C61" w:rsidRDefault="0007665F" w:rsidP="0007665F">
      <w:pPr>
        <w:pStyle w:val="myBullet"/>
        <w:rPr>
          <w:sz w:val="34"/>
        </w:rPr>
      </w:pPr>
      <w:r w:rsidRPr="00C24C61">
        <w:rPr>
          <w:sz w:val="34"/>
        </w:rPr>
        <w:t xml:space="preserve">Η υπέρβαση των εμποδίων που δυσχεραίνουν την </w:t>
      </w:r>
      <w:r w:rsidRPr="00C24C61">
        <w:rPr>
          <w:sz w:val="34"/>
        </w:rPr>
        <w:t>ά</w:t>
      </w:r>
      <w:r w:rsidRPr="00C24C61">
        <w:rPr>
          <w:sz w:val="34"/>
        </w:rPr>
        <w:t>σκηση των δικαιωμάτων των ατόμων με αναπηρία (ως φυσικών προσώπων, πολιτικών παραγόντων, καταν</w:t>
      </w:r>
      <w:r w:rsidRPr="00C24C61">
        <w:rPr>
          <w:sz w:val="34"/>
        </w:rPr>
        <w:t>α</w:t>
      </w:r>
      <w:r w:rsidRPr="00C24C61">
        <w:rPr>
          <w:sz w:val="34"/>
        </w:rPr>
        <w:t>λωτών, σπο</w:t>
      </w:r>
      <w:r w:rsidRPr="00C24C61">
        <w:rPr>
          <w:sz w:val="34"/>
        </w:rPr>
        <w:t>υ</w:t>
      </w:r>
      <w:r w:rsidRPr="00C24C61">
        <w:rPr>
          <w:sz w:val="34"/>
        </w:rPr>
        <w:t>δαστών κ.λπ.).</w:t>
      </w:r>
    </w:p>
    <w:p w:rsidR="0007665F" w:rsidRPr="00C24C61" w:rsidRDefault="0007665F" w:rsidP="0007665F">
      <w:pPr>
        <w:pStyle w:val="myBullet"/>
        <w:rPr>
          <w:sz w:val="34"/>
        </w:rPr>
      </w:pPr>
      <w:r w:rsidRPr="00C24C61">
        <w:rPr>
          <w:sz w:val="34"/>
        </w:rPr>
        <w:t>Η μετάβαση από την ιδρυματική φροντίδα στην αν</w:t>
      </w:r>
      <w:r w:rsidRPr="00C24C61">
        <w:rPr>
          <w:sz w:val="34"/>
        </w:rPr>
        <w:t>ε</w:t>
      </w:r>
      <w:r w:rsidRPr="00C24C61">
        <w:rPr>
          <w:sz w:val="34"/>
        </w:rPr>
        <w:t>ξάρτητη διαβίωση.</w:t>
      </w:r>
    </w:p>
    <w:p w:rsidR="0007665F" w:rsidRPr="00C24C61" w:rsidRDefault="0007665F" w:rsidP="0007665F">
      <w:pPr>
        <w:pStyle w:val="myBullet"/>
        <w:rPr>
          <w:sz w:val="34"/>
        </w:rPr>
      </w:pPr>
      <w:r w:rsidRPr="00C24C61">
        <w:rPr>
          <w:sz w:val="34"/>
        </w:rPr>
        <w:t xml:space="preserve">Η διασφάλιση της προσβασιμότητας σε υποδομές, </w:t>
      </w:r>
      <w:r w:rsidRPr="00C24C61">
        <w:rPr>
          <w:sz w:val="34"/>
        </w:rPr>
        <w:t>υ</w:t>
      </w:r>
      <w:r w:rsidRPr="00C24C61">
        <w:rPr>
          <w:sz w:val="34"/>
        </w:rPr>
        <w:t>πηρεσίες και εξοπλισμό.</w:t>
      </w:r>
    </w:p>
    <w:p w:rsidR="0007665F" w:rsidRPr="00C24C61" w:rsidRDefault="0007665F" w:rsidP="00BA34EC">
      <w:pPr>
        <w:rPr>
          <w:sz w:val="34"/>
        </w:rPr>
      </w:pPr>
    </w:p>
    <w:p w:rsidR="0007665F" w:rsidRPr="00C24C61" w:rsidRDefault="0007665F">
      <w:pPr>
        <w:spacing w:after="0" w:line="240" w:lineRule="auto"/>
        <w:jc w:val="left"/>
        <w:rPr>
          <w:b/>
          <w:bCs/>
          <w:sz w:val="32"/>
          <w:szCs w:val="20"/>
        </w:rPr>
      </w:pPr>
      <w:r w:rsidRPr="00C24C61">
        <w:rPr>
          <w:sz w:val="32"/>
        </w:rPr>
        <w:br w:type="page"/>
      </w:r>
    </w:p>
    <w:p w:rsidR="0007665F" w:rsidRPr="00C24C61" w:rsidRDefault="0007665F" w:rsidP="0007665F">
      <w:pPr>
        <w:pStyle w:val="a3"/>
        <w:suppressAutoHyphens/>
        <w:jc w:val="center"/>
        <w:rPr>
          <w:sz w:val="32"/>
        </w:rPr>
      </w:pPr>
      <w:r w:rsidRPr="00C24C61">
        <w:rPr>
          <w:sz w:val="32"/>
        </w:rPr>
        <w:lastRenderedPageBreak/>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6</w:t>
      </w:r>
      <w:r w:rsidRPr="00C24C61">
        <w:rPr>
          <w:sz w:val="32"/>
        </w:rPr>
        <w:fldChar w:fldCharType="end"/>
      </w:r>
      <w:r w:rsidRPr="00C24C61">
        <w:rPr>
          <w:sz w:val="32"/>
        </w:rPr>
        <w:t xml:space="preserve">. Ενδεικτική παρουσίαση ενεργειών στον τομέα παρέμβασης: </w:t>
      </w:r>
      <w:r w:rsidRPr="00C24C61">
        <w:rPr>
          <w:i/>
          <w:sz w:val="32"/>
        </w:rPr>
        <w:t>Συμμετοχή</w:t>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Πίνακας 6. Ενδεικτική παρουσίαση ενεργειών στον τομέα παρέμβασης: Συμμετοχή"/>
        <w:tblDescription w:val="Συμμετοχή στην πολιτική και δημόσια ζωή&#10;Στόχος: Πλήρης εφαρμογή της αρχής «τίποτα για εμάς, χωρίς εμάς». Ενέργειες:  - Ενδυνάμωση του κύρους και της παρεμβατικής δραστηριότητας του αναπηρικού κινήματος&#10; - Διεκδίκηση της συμμετοχής ατόμων με αναπηρία σε όλα τα όργανα και διαδικασίες που λαμβάνουν αποφάσεις σχετικές με την αναπηρία.&#10;Στόχος: Πρόσβαση στις εκλογικές διαδικασίες (πολιτικές, αυτοδιοικητικές, συνδικαλιστικές, κ.λπ.). Ενέργειες:  - Διεκδίκηση προσβασιμότητας εκλογικών τμημάτων&#10; - Διεκδίκηση υπηρεσίας συνοδών&#10; - Διεκδίκηση θέσεων στάσης οχήματος ατόμου με αναπηρία σε κάθε εκλογικό τμήμα.&#10;Συμμετοχή στην πολιτιστική ζωή, την αναψυχή, τον ελεύθερο χρόνο και τον αθλητισμό&#10;Στόχος: Ενίσχυση της συμμετοχής των ατόμων με αναπηρία στον αθλητισμό και την ψυχαγωγία. Ενέργειες:  - Υλοποίηση προγραμμάτων άθλησης και ψυχαγωγίας για άτομα με βαριές αναπηρίες και άτομα που διαβιούν σε ιδρύματα&#10; - Ενθάρρυνση των ατόμων με αναπηρία να συμμετέχουν σε γενικές αθλητικές δραστηριότητες.&#10;Στόχος: Πολιτιστικό και ψυχαγωγικό υλικό σε προσβάσιμες μορφές. Ενέργειες:  - Διεκδίκηση προσβασιμοποίησης πολιτιστικού υλικού (ψηφιοποίηση, κ.λπ.)&#10; - Διεκδίκηση προσβασιμοποίησης τηλεοπτικών προγραμμάτων, ταινιών, θεατρικών παραστάσεων, πολιτιστικών δραστηριοτήτων (νοηματική, υποτιτλισμός, ηχητική περιγραφή, κ.λπ.).&#10;Στόχος: Διάδοση του «Τουρισμού για Όλους». Ενέργειες:  - Ενημέρωση τουριστικών επιχειρήσεων για τα οφέλη του «Τουρισμού για Όλους»&#10; - Έκδοση Οδηγών (σε έντυπη ή ηλεκτρονική μορφή) ανά περιοχή με τις προσβάσιμες τουριστικές επιχειρήσεις.&#10;Αυτόνομη διακίνηση&#10;Στόχος: Βελτίωση της προσβασιμότητας του δημόσιου χώρου. Ενέργειες:  - Βλ. Πίνακα 5: Προσβασιμότητα.&#10;Στόχος: Διασφάλιση προσβάσιμου συστήματος μεταφορών. Ενέργειες:  - Βλ. Πίνακα 5: Προσβασιμότητα.&#10;Στόχος: Δημιουργία ειδικών θέσεων στάθμευσης. Ενέργειες:  - Βλ. Πίνακα 5: Προσβασιμότητα..&#10;Αυτόνομη διαβίωση&#10;Στόχος: Ανάπτυξη δικτύου κέντρων αυτόνομης, ημιαυτόνομης και προστατευόμενης διαβίωσης ατόμων με αναπηρία. Ενέργειες:  - Διεκδίκηση δημιουργίας κέντρων αυτόνομης, ημιαυτόνομης και προστατευμένης διαβίωσης&#10; - Διεκδίκηση δημιουργίας ξενώνων βραχείας φιλοξενίας&#10; - Ανάπτυξη συμπράξεων μεταξύ των φορέων της τοπικής αυτοδιοίκησης και των αναπηρικών οργανώσεων για τη δημιουργία υπηρεσιών μικρής κλίμακας (Κέντρα Ημερήσιας Φροντίδας, Συμβουλευτικοί Σταθμοί)&#10; - Διεκδίκηση της χρηματοδότησης της λειτουργίας των Κέντρων Διημέρευσης, των Στεγών Αυτόνομης Διαβίωσης κ.λπ. μέσω ενιαίου ειδικού νοσηλίου από τα ασφαλιστικά ταμεία.&#10;Στόχος: Ανάπτυξη υποστηρικτικών υπηρεσιών για την εξυπηρέτηση των πολιτών με αναπηρία στην καθημερινή ζωή. Ενέργειες:  - Διεκδίκηση καθιέρωσης του θεσμού τού προσωπικού βοηθού&#10; - Διεκδίκηση της διεύρυνσης των ωφελουμένων του προγράμματος «Κατ’ οίκον φροντίδα συνταξιούχων»&#10; - Διεκδίκηση πρόσβασης με ευνοϊκούς όρους των ατόμων με αναπηρία και των οικογενειών τους σε υποστηρικτικές υπηρεσίες που παρέχονται από τις κοινωνικές συνεταιριστικές επιχειρήσεις (π.χ. Βοήθεια στο Σπίτι, κ.λπ.).&#10;Στόχος: Ανάδειξη των θετικών επιπτώσεων από τη διαβίωση στην κοινότητα των ατόμων με αναπηρία σε κοινωνικό και οικονομικό επίπεδο. Ενέργειες:  - Ενημέρωση/ευαισθητοποίηση/ κινητοποίηση της τοπικής κοινωνίας."/>
      </w:tblPr>
      <w:tblGrid>
        <w:gridCol w:w="2992"/>
        <w:gridCol w:w="142"/>
        <w:gridCol w:w="5386"/>
      </w:tblGrid>
      <w:tr w:rsidR="00602956" w:rsidRPr="00C24C61" w:rsidTr="00C673E0">
        <w:trPr>
          <w:trHeight w:val="526"/>
        </w:trPr>
        <w:tc>
          <w:tcPr>
            <w:tcW w:w="8520" w:type="dxa"/>
            <w:gridSpan w:val="3"/>
            <w:shd w:val="clear" w:color="000000" w:fill="A6A6A6"/>
            <w:noWrap/>
            <w:vAlign w:val="center"/>
            <w:hideMark/>
          </w:tcPr>
          <w:p w:rsidR="00602956" w:rsidRPr="00C24C61" w:rsidRDefault="00602956" w:rsidP="00602956">
            <w:pPr>
              <w:suppressAutoHyphens/>
              <w:spacing w:after="0" w:line="240" w:lineRule="auto"/>
              <w:jc w:val="left"/>
              <w:rPr>
                <w:b/>
                <w:bCs/>
                <w:sz w:val="32"/>
                <w:szCs w:val="24"/>
                <w:lang w:eastAsia="el-GR"/>
              </w:rPr>
            </w:pPr>
            <w:r w:rsidRPr="00C24C61">
              <w:rPr>
                <w:b/>
                <w:bCs/>
                <w:sz w:val="32"/>
                <w:szCs w:val="24"/>
                <w:lang w:eastAsia="el-GR"/>
              </w:rPr>
              <w:t>Συμμετοχή στην πολιτιστική ζωή, την αναψυχή, τον ελεύθερο χρόνο και τον αθλητισμό</w:t>
            </w:r>
          </w:p>
        </w:tc>
      </w:tr>
      <w:tr w:rsidR="00602956" w:rsidRPr="00C24C61" w:rsidTr="00C673E0">
        <w:trPr>
          <w:trHeight w:val="252"/>
        </w:trPr>
        <w:tc>
          <w:tcPr>
            <w:tcW w:w="3134" w:type="dxa"/>
            <w:gridSpan w:val="2"/>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Στόχοι</w:t>
            </w:r>
          </w:p>
        </w:tc>
        <w:tc>
          <w:tcPr>
            <w:tcW w:w="5386" w:type="dxa"/>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Ενέργειες</w:t>
            </w:r>
          </w:p>
        </w:tc>
      </w:tr>
      <w:tr w:rsidR="00602956" w:rsidRPr="00C24C61" w:rsidTr="00C673E0">
        <w:trPr>
          <w:trHeight w:val="1406"/>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bookmarkStart w:id="92" w:name="RANGE!A4:A20"/>
            <w:r w:rsidRPr="00C24C61">
              <w:rPr>
                <w:sz w:val="30"/>
                <w:lang w:eastAsia="el-GR"/>
              </w:rPr>
              <w:t>Πλήρης εφαρμογή της αρχής «τίποτα για εμάς, χωρίς εμάς»</w:t>
            </w:r>
            <w:bookmarkEnd w:id="92"/>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bookmarkStart w:id="93" w:name="RANGE!B4:B20"/>
            <w:r w:rsidRPr="00C24C61">
              <w:rPr>
                <w:sz w:val="30"/>
                <w:lang w:eastAsia="el-GR"/>
              </w:rPr>
              <w:t>Ενδυνάμωση του κύρους και της παρεμβατικής δραστηριότητας του αναπηρικού κινήματος</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της συμμετοχής ατόμων με αναπηρία σε όλα τα όργανα και διαδικασίες που λαμβάνουν αποφάσεις σχετικές με την αναπηρία</w:t>
            </w:r>
            <w:bookmarkEnd w:id="93"/>
          </w:p>
        </w:tc>
      </w:tr>
      <w:tr w:rsidR="00602956" w:rsidRPr="00C24C61" w:rsidTr="00C673E0">
        <w:trPr>
          <w:trHeight w:val="1200"/>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r w:rsidRPr="00C24C61">
              <w:rPr>
                <w:sz w:val="30"/>
                <w:lang w:eastAsia="el-GR"/>
              </w:rPr>
              <w:t xml:space="preserve">Πρόσβαση στις εκλογικές διαδικασίες (πολιτικές, </w:t>
            </w:r>
            <w:proofErr w:type="spellStart"/>
            <w:r w:rsidRPr="00C24C61">
              <w:rPr>
                <w:sz w:val="30"/>
                <w:lang w:eastAsia="el-GR"/>
              </w:rPr>
              <w:t>αυτοδιοικητικές</w:t>
            </w:r>
            <w:proofErr w:type="spellEnd"/>
            <w:r w:rsidRPr="00C24C61">
              <w:rPr>
                <w:sz w:val="30"/>
                <w:lang w:eastAsia="el-GR"/>
              </w:rPr>
              <w:t>, συνδικαλιστικές, κ.λπ.)</w:t>
            </w:r>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προσβασιμότητας εκλογικών τμημάτων</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υπηρεσίας συνοδών</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θέσεων στάσης οχήματος ατόμου με αναπηρία σε κάθε εκλογικό τμήμα</w:t>
            </w:r>
          </w:p>
        </w:tc>
      </w:tr>
      <w:tr w:rsidR="00602956" w:rsidRPr="00C24C61" w:rsidTr="00C673E0">
        <w:trPr>
          <w:trHeight w:val="291"/>
        </w:trPr>
        <w:tc>
          <w:tcPr>
            <w:tcW w:w="8520" w:type="dxa"/>
            <w:gridSpan w:val="3"/>
            <w:shd w:val="clear" w:color="000000" w:fill="A6A6A6"/>
            <w:noWrap/>
            <w:vAlign w:val="center"/>
            <w:hideMark/>
          </w:tcPr>
          <w:p w:rsidR="00602956" w:rsidRPr="00C24C61" w:rsidRDefault="00602956" w:rsidP="00602956">
            <w:pPr>
              <w:suppressAutoHyphens/>
              <w:spacing w:after="0" w:line="240" w:lineRule="auto"/>
              <w:jc w:val="left"/>
              <w:rPr>
                <w:b/>
                <w:bCs/>
                <w:sz w:val="32"/>
                <w:szCs w:val="24"/>
                <w:lang w:eastAsia="el-GR"/>
              </w:rPr>
            </w:pPr>
            <w:r w:rsidRPr="00C24C61">
              <w:rPr>
                <w:b/>
                <w:bCs/>
                <w:sz w:val="32"/>
                <w:szCs w:val="24"/>
                <w:lang w:eastAsia="el-GR"/>
              </w:rPr>
              <w:t>Συμμετοχή στην πολιτιστική ζωή, την αναψυχή, τον ελεύθερο χρόνο και τον αθλητισμό</w:t>
            </w:r>
          </w:p>
        </w:tc>
      </w:tr>
      <w:tr w:rsidR="00602956" w:rsidRPr="00C24C61" w:rsidTr="00C673E0">
        <w:trPr>
          <w:trHeight w:val="182"/>
        </w:trPr>
        <w:tc>
          <w:tcPr>
            <w:tcW w:w="3134" w:type="dxa"/>
            <w:gridSpan w:val="2"/>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Στόχοι</w:t>
            </w:r>
          </w:p>
        </w:tc>
        <w:tc>
          <w:tcPr>
            <w:tcW w:w="5386" w:type="dxa"/>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Ενέργειες</w:t>
            </w:r>
          </w:p>
        </w:tc>
      </w:tr>
      <w:tr w:rsidR="00602956" w:rsidRPr="00C24C61" w:rsidTr="00C673E0">
        <w:trPr>
          <w:trHeight w:val="1200"/>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r w:rsidRPr="00C24C61">
              <w:rPr>
                <w:sz w:val="30"/>
                <w:lang w:eastAsia="el-GR"/>
              </w:rPr>
              <w:t>Ενίσχυση της συμμετοχής των ατόμων με αναπηρία στον αθλητισμό και την ψυχαγωγία</w:t>
            </w:r>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Υλοποίηση προγραμμάτων άθλησης και ψυχαγωγίας για άτομα με βαριές αναπηρίες και άτομα που διαβιούν σε ιδρύματα</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Ενθάρρυνση των ατόμων με αναπηρία να συμμετέχουν σε γενικές αθλητικές δραστηριότητες</w:t>
            </w:r>
          </w:p>
        </w:tc>
      </w:tr>
      <w:tr w:rsidR="00602956" w:rsidRPr="00C24C61" w:rsidTr="00C673E0">
        <w:trPr>
          <w:trHeight w:val="1500"/>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r w:rsidRPr="00C24C61">
              <w:rPr>
                <w:sz w:val="30"/>
                <w:lang w:eastAsia="el-GR"/>
              </w:rPr>
              <w:t>Πολιτιστικό και ψυχαγωγικό υλικό σε προσβάσιμες μορφές</w:t>
            </w:r>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Διεκδίκηση </w:t>
            </w:r>
            <w:proofErr w:type="spellStart"/>
            <w:r w:rsidRPr="00C24C61">
              <w:rPr>
                <w:sz w:val="30"/>
                <w:lang w:eastAsia="el-GR"/>
              </w:rPr>
              <w:t>προσβασιμοποίησης</w:t>
            </w:r>
            <w:proofErr w:type="spellEnd"/>
            <w:r w:rsidRPr="00C24C61">
              <w:rPr>
                <w:sz w:val="30"/>
                <w:lang w:eastAsia="el-GR"/>
              </w:rPr>
              <w:t xml:space="preserve"> πολιτιστικού υλικού (ψηφιοποίηση, κ.λπ.)</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Διεκδίκηση </w:t>
            </w:r>
            <w:proofErr w:type="spellStart"/>
            <w:r w:rsidRPr="00C24C61">
              <w:rPr>
                <w:sz w:val="30"/>
                <w:lang w:eastAsia="el-GR"/>
              </w:rPr>
              <w:t>προσβασιμοποίησης</w:t>
            </w:r>
            <w:proofErr w:type="spellEnd"/>
            <w:r w:rsidRPr="00C24C61">
              <w:rPr>
                <w:sz w:val="30"/>
                <w:lang w:eastAsia="el-GR"/>
              </w:rPr>
              <w:t xml:space="preserve"> τηλεοπτικών προγραμμάτων, ταινιών, θεατρικών παραστάσεων, πολιτιστικών </w:t>
            </w:r>
            <w:r w:rsidRPr="00C24C61">
              <w:rPr>
                <w:sz w:val="30"/>
                <w:lang w:eastAsia="el-GR"/>
              </w:rPr>
              <w:lastRenderedPageBreak/>
              <w:t>δραστηριοτήτων (νοηματική, υποτιτλισμός, ηχητική περιγραφή, κ.λπ.)</w:t>
            </w:r>
          </w:p>
        </w:tc>
      </w:tr>
      <w:tr w:rsidR="00602956" w:rsidRPr="00C24C61" w:rsidTr="00C673E0">
        <w:trPr>
          <w:trHeight w:val="1200"/>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r w:rsidRPr="00C24C61">
              <w:rPr>
                <w:sz w:val="30"/>
                <w:lang w:eastAsia="el-GR"/>
              </w:rPr>
              <w:lastRenderedPageBreak/>
              <w:t>Διάδοση του «Τουρισμού για Όλους»</w:t>
            </w:r>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 τουριστικών επιχειρήσεων για τα οφέλη του «Τουρισμού για Όλους»</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Έκδοση Οδηγών (σε έντυπη ή ηλεκτρονική μορφή) ανά περιοχή με τις προσβάσιμες τουριστικές επιχειρήσεις</w:t>
            </w:r>
          </w:p>
        </w:tc>
      </w:tr>
      <w:tr w:rsidR="00602956" w:rsidRPr="00C24C61" w:rsidTr="00C673E0">
        <w:trPr>
          <w:trHeight w:val="184"/>
        </w:trPr>
        <w:tc>
          <w:tcPr>
            <w:tcW w:w="8520" w:type="dxa"/>
            <w:gridSpan w:val="3"/>
            <w:shd w:val="clear" w:color="000000" w:fill="A6A6A6"/>
            <w:noWrap/>
            <w:vAlign w:val="center"/>
            <w:hideMark/>
          </w:tcPr>
          <w:p w:rsidR="00602956" w:rsidRPr="00C24C61" w:rsidRDefault="00602956" w:rsidP="00602956">
            <w:pPr>
              <w:spacing w:after="0" w:line="240" w:lineRule="auto"/>
              <w:jc w:val="left"/>
              <w:rPr>
                <w:b/>
                <w:bCs/>
                <w:sz w:val="32"/>
                <w:szCs w:val="24"/>
                <w:lang w:eastAsia="el-GR"/>
              </w:rPr>
            </w:pPr>
            <w:r w:rsidRPr="00C24C61">
              <w:rPr>
                <w:b/>
                <w:bCs/>
                <w:sz w:val="32"/>
                <w:szCs w:val="24"/>
                <w:lang w:eastAsia="el-GR"/>
              </w:rPr>
              <w:t>Αυτόνομη διακίνηση</w:t>
            </w:r>
          </w:p>
        </w:tc>
      </w:tr>
      <w:tr w:rsidR="00602956" w:rsidRPr="00C24C61" w:rsidTr="00C673E0">
        <w:trPr>
          <w:trHeight w:val="150"/>
        </w:trPr>
        <w:tc>
          <w:tcPr>
            <w:tcW w:w="3134" w:type="dxa"/>
            <w:gridSpan w:val="2"/>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Στόχοι</w:t>
            </w:r>
          </w:p>
        </w:tc>
        <w:tc>
          <w:tcPr>
            <w:tcW w:w="5386" w:type="dxa"/>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Ενέργειες</w:t>
            </w:r>
          </w:p>
        </w:tc>
      </w:tr>
      <w:tr w:rsidR="00602956" w:rsidRPr="00C24C61" w:rsidTr="00C673E0">
        <w:trPr>
          <w:trHeight w:val="600"/>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r w:rsidRPr="00C24C61">
              <w:rPr>
                <w:sz w:val="30"/>
                <w:lang w:eastAsia="el-GR"/>
              </w:rPr>
              <w:t>Βελτίωση της προσβασιμότητας του δημόσιου χώρου</w:t>
            </w:r>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Βλ. Πίνακα 5: Προσβασιμότητα</w:t>
            </w:r>
          </w:p>
        </w:tc>
      </w:tr>
      <w:tr w:rsidR="00602956" w:rsidRPr="00C24C61" w:rsidTr="00C673E0">
        <w:trPr>
          <w:trHeight w:val="600"/>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r w:rsidRPr="00C24C61">
              <w:rPr>
                <w:sz w:val="30"/>
                <w:lang w:eastAsia="el-GR"/>
              </w:rPr>
              <w:t>Διασφάλιση προσβάσιμου συστήματος μεταφορών</w:t>
            </w:r>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Βλ. Πίνακα 5: Προσβασιμότητα</w:t>
            </w:r>
          </w:p>
        </w:tc>
      </w:tr>
      <w:tr w:rsidR="00602956" w:rsidRPr="00C24C61" w:rsidTr="00C673E0">
        <w:trPr>
          <w:trHeight w:val="300"/>
        </w:trPr>
        <w:tc>
          <w:tcPr>
            <w:tcW w:w="3134" w:type="dxa"/>
            <w:gridSpan w:val="2"/>
            <w:shd w:val="clear" w:color="auto" w:fill="auto"/>
            <w:hideMark/>
          </w:tcPr>
          <w:p w:rsidR="00602956" w:rsidRPr="00C24C61" w:rsidRDefault="00602956" w:rsidP="00C673E0">
            <w:pPr>
              <w:suppressAutoHyphens/>
              <w:spacing w:before="60" w:after="60" w:line="240" w:lineRule="auto"/>
              <w:jc w:val="left"/>
              <w:rPr>
                <w:sz w:val="30"/>
                <w:lang w:eastAsia="el-GR"/>
              </w:rPr>
            </w:pPr>
            <w:r w:rsidRPr="00C24C61">
              <w:rPr>
                <w:sz w:val="30"/>
                <w:lang w:eastAsia="el-GR"/>
              </w:rPr>
              <w:t>Δημιουργία ειδικών θέσεων στάθμευσης</w:t>
            </w:r>
          </w:p>
        </w:tc>
        <w:tc>
          <w:tcPr>
            <w:tcW w:w="5386" w:type="dxa"/>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Βλ. Πίνακα 5: Προσβασιμό</w:t>
            </w:r>
            <w:r w:rsidR="00C673E0" w:rsidRPr="00C24C61">
              <w:rPr>
                <w:sz w:val="30"/>
                <w:lang w:eastAsia="el-GR"/>
              </w:rPr>
              <w:t>τητα</w:t>
            </w:r>
          </w:p>
        </w:tc>
      </w:tr>
      <w:tr w:rsidR="00602956" w:rsidRPr="00C24C61" w:rsidTr="00602956">
        <w:trPr>
          <w:trHeight w:val="465"/>
        </w:trPr>
        <w:tc>
          <w:tcPr>
            <w:tcW w:w="8520" w:type="dxa"/>
            <w:gridSpan w:val="3"/>
            <w:shd w:val="clear" w:color="000000" w:fill="A6A6A6"/>
            <w:noWrap/>
            <w:vAlign w:val="center"/>
            <w:hideMark/>
          </w:tcPr>
          <w:p w:rsidR="00602956" w:rsidRPr="00C24C61" w:rsidRDefault="00602956" w:rsidP="00602956">
            <w:pPr>
              <w:spacing w:after="0" w:line="240" w:lineRule="auto"/>
              <w:jc w:val="left"/>
              <w:rPr>
                <w:b/>
                <w:bCs/>
                <w:sz w:val="32"/>
                <w:szCs w:val="24"/>
                <w:lang w:eastAsia="el-GR"/>
              </w:rPr>
            </w:pPr>
            <w:r w:rsidRPr="00C24C61">
              <w:rPr>
                <w:b/>
                <w:bCs/>
                <w:sz w:val="32"/>
                <w:szCs w:val="24"/>
                <w:lang w:eastAsia="el-GR"/>
              </w:rPr>
              <w:t>Αυτόνομη διαβίωση</w:t>
            </w:r>
          </w:p>
        </w:tc>
      </w:tr>
      <w:tr w:rsidR="00602956" w:rsidRPr="00C24C61" w:rsidTr="00602956">
        <w:trPr>
          <w:trHeight w:val="300"/>
        </w:trPr>
        <w:tc>
          <w:tcPr>
            <w:tcW w:w="2992" w:type="dxa"/>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Στόχοι</w:t>
            </w:r>
          </w:p>
        </w:tc>
        <w:tc>
          <w:tcPr>
            <w:tcW w:w="5528" w:type="dxa"/>
            <w:gridSpan w:val="2"/>
            <w:shd w:val="clear" w:color="000000" w:fill="D9D9D9"/>
            <w:hideMark/>
          </w:tcPr>
          <w:p w:rsidR="00602956" w:rsidRPr="00C24C61" w:rsidRDefault="00602956" w:rsidP="00602956">
            <w:pPr>
              <w:spacing w:after="0" w:line="240" w:lineRule="auto"/>
              <w:jc w:val="left"/>
              <w:rPr>
                <w:b/>
                <w:bCs/>
                <w:sz w:val="30"/>
                <w:lang w:eastAsia="el-GR"/>
              </w:rPr>
            </w:pPr>
            <w:r w:rsidRPr="00C24C61">
              <w:rPr>
                <w:b/>
                <w:bCs/>
                <w:sz w:val="30"/>
                <w:lang w:eastAsia="el-GR"/>
              </w:rPr>
              <w:t>Ενέργειες</w:t>
            </w:r>
          </w:p>
        </w:tc>
      </w:tr>
      <w:tr w:rsidR="00602956" w:rsidRPr="00C24C61" w:rsidTr="00602956">
        <w:trPr>
          <w:trHeight w:val="2700"/>
        </w:trPr>
        <w:tc>
          <w:tcPr>
            <w:tcW w:w="2992" w:type="dxa"/>
            <w:shd w:val="clear" w:color="auto" w:fill="auto"/>
            <w:hideMark/>
          </w:tcPr>
          <w:p w:rsidR="00602956" w:rsidRPr="00C24C61" w:rsidRDefault="00602956" w:rsidP="00602956">
            <w:pPr>
              <w:spacing w:after="0" w:line="240" w:lineRule="auto"/>
              <w:jc w:val="left"/>
              <w:rPr>
                <w:sz w:val="30"/>
                <w:lang w:eastAsia="el-GR"/>
              </w:rPr>
            </w:pPr>
            <w:r w:rsidRPr="00C24C61">
              <w:rPr>
                <w:sz w:val="30"/>
                <w:lang w:eastAsia="el-GR"/>
              </w:rPr>
              <w:t>Ανάπτυξη δικτύου κ</w:t>
            </w:r>
            <w:r w:rsidRPr="00C24C61">
              <w:rPr>
                <w:sz w:val="30"/>
                <w:lang w:eastAsia="el-GR"/>
              </w:rPr>
              <w:t>έ</w:t>
            </w:r>
            <w:r w:rsidRPr="00C24C61">
              <w:rPr>
                <w:sz w:val="30"/>
                <w:lang w:eastAsia="el-GR"/>
              </w:rPr>
              <w:t xml:space="preserve">ντρων αυτόνομης, </w:t>
            </w:r>
            <w:r w:rsidRPr="00C24C61">
              <w:rPr>
                <w:sz w:val="30"/>
                <w:lang w:eastAsia="el-GR"/>
              </w:rPr>
              <w:t>η</w:t>
            </w:r>
            <w:r w:rsidRPr="00C24C61">
              <w:rPr>
                <w:sz w:val="30"/>
                <w:lang w:eastAsia="el-GR"/>
              </w:rPr>
              <w:t>μιαυτόνομης και πρ</w:t>
            </w:r>
            <w:r w:rsidRPr="00C24C61">
              <w:rPr>
                <w:sz w:val="30"/>
                <w:lang w:eastAsia="el-GR"/>
              </w:rPr>
              <w:t>ο</w:t>
            </w:r>
            <w:r w:rsidRPr="00C24C61">
              <w:rPr>
                <w:sz w:val="30"/>
                <w:lang w:eastAsia="el-GR"/>
              </w:rPr>
              <w:t>στατευόμενης διαβί</w:t>
            </w:r>
            <w:r w:rsidRPr="00C24C61">
              <w:rPr>
                <w:sz w:val="30"/>
                <w:lang w:eastAsia="el-GR"/>
              </w:rPr>
              <w:t>ω</w:t>
            </w:r>
            <w:r w:rsidRPr="00C24C61">
              <w:rPr>
                <w:sz w:val="30"/>
                <w:lang w:eastAsia="el-GR"/>
              </w:rPr>
              <w:t>σης ατόμων με αν</w:t>
            </w:r>
            <w:r w:rsidRPr="00C24C61">
              <w:rPr>
                <w:sz w:val="30"/>
                <w:lang w:eastAsia="el-GR"/>
              </w:rPr>
              <w:t>α</w:t>
            </w:r>
            <w:r w:rsidRPr="00C24C61">
              <w:rPr>
                <w:sz w:val="30"/>
                <w:lang w:eastAsia="el-GR"/>
              </w:rPr>
              <w:t>πηρία</w:t>
            </w:r>
          </w:p>
        </w:tc>
        <w:tc>
          <w:tcPr>
            <w:tcW w:w="5528" w:type="dxa"/>
            <w:gridSpan w:val="2"/>
            <w:shd w:val="clear" w:color="auto" w:fill="auto"/>
            <w:hideMark/>
          </w:tcPr>
          <w:p w:rsidR="00C673E0"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δημιουργίας κέντρων αυτόνομης, ημιαυτόνομης και προστατευμένης διαβίωσης</w:t>
            </w:r>
          </w:p>
          <w:p w:rsidR="00C673E0"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δημιουργίας ξενώνων βραχείας φιλοξενίας</w:t>
            </w:r>
          </w:p>
          <w:p w:rsidR="00C673E0"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Ανάπτυξη συμπράξεων μεταξύ των φορέων της τοπικής αυτοδιοίκησης και των αναπηρικών οργανώσεων για τη δημιουργία υπηρεσιών μικρής κλίμακας (Κέντρα Ημερήσιας Φροντίδας, Συμβουλευτικοί Σταθμοί)</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lastRenderedPageBreak/>
              <w:t>Διεκδίκηση της χρηματοδότησης της λειτουργίας των Κέντρων Διημέρευσης, των Στεγών Αυτόνομης Διαβίωσης κ.λπ. μέσω ενιαίου ειδικού νοσηλίου από τα ασφαλιστικά ταμεία</w:t>
            </w:r>
          </w:p>
        </w:tc>
      </w:tr>
      <w:tr w:rsidR="00602956" w:rsidRPr="00C24C61" w:rsidTr="00602956">
        <w:trPr>
          <w:trHeight w:val="2100"/>
        </w:trPr>
        <w:tc>
          <w:tcPr>
            <w:tcW w:w="2992" w:type="dxa"/>
            <w:shd w:val="clear" w:color="auto" w:fill="auto"/>
            <w:hideMark/>
          </w:tcPr>
          <w:p w:rsidR="00602956" w:rsidRPr="00C24C61" w:rsidRDefault="00602956" w:rsidP="00602956">
            <w:pPr>
              <w:spacing w:after="0" w:line="240" w:lineRule="auto"/>
              <w:jc w:val="left"/>
              <w:rPr>
                <w:sz w:val="30"/>
                <w:lang w:eastAsia="el-GR"/>
              </w:rPr>
            </w:pPr>
            <w:r w:rsidRPr="00C24C61">
              <w:rPr>
                <w:sz w:val="30"/>
                <w:lang w:eastAsia="el-GR"/>
              </w:rPr>
              <w:lastRenderedPageBreak/>
              <w:t>Ανάπτυξη υποστηρ</w:t>
            </w:r>
            <w:r w:rsidRPr="00C24C61">
              <w:rPr>
                <w:sz w:val="30"/>
                <w:lang w:eastAsia="el-GR"/>
              </w:rPr>
              <w:t>ι</w:t>
            </w:r>
            <w:r w:rsidRPr="00C24C61">
              <w:rPr>
                <w:sz w:val="30"/>
                <w:lang w:eastAsia="el-GR"/>
              </w:rPr>
              <w:t>κτικών υπηρεσιών για την εξυπηρέτηση των πολ</w:t>
            </w:r>
            <w:r w:rsidRPr="00C24C61">
              <w:rPr>
                <w:sz w:val="30"/>
                <w:lang w:eastAsia="el-GR"/>
              </w:rPr>
              <w:t>ι</w:t>
            </w:r>
            <w:r w:rsidRPr="00C24C61">
              <w:rPr>
                <w:sz w:val="30"/>
                <w:lang w:eastAsia="el-GR"/>
              </w:rPr>
              <w:t>τών με αναπηρία στην καθ</w:t>
            </w:r>
            <w:r w:rsidRPr="00C24C61">
              <w:rPr>
                <w:sz w:val="30"/>
                <w:lang w:eastAsia="el-GR"/>
              </w:rPr>
              <w:t>η</w:t>
            </w:r>
            <w:r w:rsidRPr="00C24C61">
              <w:rPr>
                <w:sz w:val="30"/>
                <w:lang w:eastAsia="el-GR"/>
              </w:rPr>
              <w:t>μερινή ζωή</w:t>
            </w:r>
          </w:p>
        </w:tc>
        <w:tc>
          <w:tcPr>
            <w:tcW w:w="5528" w:type="dxa"/>
            <w:gridSpan w:val="2"/>
            <w:shd w:val="clear" w:color="auto" w:fill="auto"/>
            <w:hideMark/>
          </w:tcPr>
          <w:p w:rsidR="00C673E0"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καθιέρωσης του θεσμού τού προσωπικού βοηθού</w:t>
            </w:r>
          </w:p>
          <w:p w:rsidR="00C673E0"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της διεύρυνσης των ωφελουμένων του προγράμματος «Κατ’ οίκον φροντίδα συνταξιούχων»</w:t>
            </w:r>
          </w:p>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πρόσβασης με ευνοϊκούς όρους των ατόμων με αναπηρία και των οικογενειών τους σε υποστηρικτικές υπηρεσίες που παρέχονται από τις κοινωνικές συνεταιριστικές επιχειρήσεις (π.χ. Βοήθεια στο Σπίτι, κ.λπ.)</w:t>
            </w:r>
          </w:p>
        </w:tc>
      </w:tr>
      <w:tr w:rsidR="00602956" w:rsidRPr="00C24C61" w:rsidTr="00602956">
        <w:trPr>
          <w:trHeight w:val="1200"/>
        </w:trPr>
        <w:tc>
          <w:tcPr>
            <w:tcW w:w="2992" w:type="dxa"/>
            <w:shd w:val="clear" w:color="auto" w:fill="auto"/>
            <w:hideMark/>
          </w:tcPr>
          <w:p w:rsidR="00602956" w:rsidRPr="00C24C61" w:rsidRDefault="00602956" w:rsidP="00602956">
            <w:pPr>
              <w:spacing w:after="0" w:line="240" w:lineRule="auto"/>
              <w:jc w:val="left"/>
              <w:rPr>
                <w:sz w:val="30"/>
                <w:lang w:eastAsia="el-GR"/>
              </w:rPr>
            </w:pPr>
            <w:r w:rsidRPr="00C24C61">
              <w:rPr>
                <w:sz w:val="30"/>
                <w:lang w:eastAsia="el-GR"/>
              </w:rPr>
              <w:t>Ανάδειξη των θετικών επιπτώσεων από τη διαβίωση στην κοιν</w:t>
            </w:r>
            <w:r w:rsidRPr="00C24C61">
              <w:rPr>
                <w:sz w:val="30"/>
                <w:lang w:eastAsia="el-GR"/>
              </w:rPr>
              <w:t>ό</w:t>
            </w:r>
            <w:r w:rsidRPr="00C24C61">
              <w:rPr>
                <w:sz w:val="30"/>
                <w:lang w:eastAsia="el-GR"/>
              </w:rPr>
              <w:t>τητα των ατόμων με αναπηρία σε κοινων</w:t>
            </w:r>
            <w:r w:rsidRPr="00C24C61">
              <w:rPr>
                <w:sz w:val="30"/>
                <w:lang w:eastAsia="el-GR"/>
              </w:rPr>
              <w:t>ι</w:t>
            </w:r>
            <w:r w:rsidRPr="00C24C61">
              <w:rPr>
                <w:sz w:val="30"/>
                <w:lang w:eastAsia="el-GR"/>
              </w:rPr>
              <w:t xml:space="preserve">κό και οικονομικό </w:t>
            </w:r>
            <w:r w:rsidRPr="00C24C61">
              <w:rPr>
                <w:sz w:val="30"/>
                <w:lang w:eastAsia="el-GR"/>
              </w:rPr>
              <w:t>ε</w:t>
            </w:r>
            <w:r w:rsidRPr="00C24C61">
              <w:rPr>
                <w:sz w:val="30"/>
                <w:lang w:eastAsia="el-GR"/>
              </w:rPr>
              <w:t>πίπεδο</w:t>
            </w:r>
          </w:p>
        </w:tc>
        <w:tc>
          <w:tcPr>
            <w:tcW w:w="5528" w:type="dxa"/>
            <w:gridSpan w:val="2"/>
            <w:shd w:val="clear" w:color="auto" w:fill="auto"/>
            <w:hideMark/>
          </w:tcPr>
          <w:p w:rsidR="00602956" w:rsidRPr="00C24C61" w:rsidRDefault="00602956" w:rsidP="00C673E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Ενημέρωση/ευαισθητοποίηση/ κινητοποίηση της τοπικής κοινωνίας</w:t>
            </w:r>
          </w:p>
        </w:tc>
      </w:tr>
    </w:tbl>
    <w:p w:rsidR="0007665F" w:rsidRPr="00C24C61" w:rsidRDefault="0007665F" w:rsidP="00BA34EC">
      <w:pPr>
        <w:rPr>
          <w:sz w:val="34"/>
        </w:rPr>
      </w:pPr>
    </w:p>
    <w:p w:rsidR="000F1169" w:rsidRPr="00C24C61" w:rsidRDefault="000F1169" w:rsidP="000F1169">
      <w:pPr>
        <w:pStyle w:val="a8"/>
        <w:numPr>
          <w:ilvl w:val="0"/>
          <w:numId w:val="12"/>
        </w:numPr>
        <w:spacing w:before="360" w:after="120"/>
        <w:rPr>
          <w:b/>
          <w:sz w:val="34"/>
        </w:rPr>
      </w:pPr>
      <w:r w:rsidRPr="00C24C61">
        <w:rPr>
          <w:b/>
          <w:sz w:val="34"/>
        </w:rPr>
        <w:t>Ισότητα</w:t>
      </w:r>
    </w:p>
    <w:p w:rsidR="000F1169" w:rsidRPr="00C24C61" w:rsidRDefault="000F1169" w:rsidP="000F1169">
      <w:pPr>
        <w:spacing w:before="360" w:after="120"/>
        <w:rPr>
          <w:b/>
          <w:i/>
          <w:sz w:val="34"/>
        </w:rPr>
      </w:pPr>
      <w:r w:rsidRPr="00C24C61">
        <w:rPr>
          <w:b/>
          <w:i/>
          <w:sz w:val="34"/>
        </w:rPr>
        <w:t>Το νόημα και η σημασία (αιτιολόγηση)</w:t>
      </w:r>
    </w:p>
    <w:p w:rsidR="000F1169" w:rsidRPr="00C24C61" w:rsidRDefault="000F1169" w:rsidP="000F1169">
      <w:pPr>
        <w:rPr>
          <w:sz w:val="34"/>
        </w:rPr>
      </w:pPr>
      <w:r w:rsidRPr="00C24C61">
        <w:rPr>
          <w:i/>
          <w:sz w:val="34"/>
        </w:rPr>
        <w:t>Άμεση διάκριση</w:t>
      </w:r>
      <w:r w:rsidRPr="00C24C61">
        <w:rPr>
          <w:sz w:val="34"/>
        </w:rPr>
        <w:t xml:space="preserve"> είναι κάθε μεροληπτική συμπεριφορά-ρύθμιση απέναντι σε ένα άτομο λόγω του φύλου, των πεπο</w:t>
      </w:r>
      <w:r w:rsidRPr="00C24C61">
        <w:rPr>
          <w:sz w:val="34"/>
        </w:rPr>
        <w:t>ι</w:t>
      </w:r>
      <w:r w:rsidRPr="00C24C61">
        <w:rPr>
          <w:sz w:val="34"/>
        </w:rPr>
        <w:t>θήσεων, της καταγωγής, της αναπηρίας κ.ά., με αποτέλεσμα τη λιγότερο ευνοϊκή μεταχείρισή του, σε σχέση με άλλο πρόσωπο σε ανάλογη κατάσταση.</w:t>
      </w:r>
    </w:p>
    <w:p w:rsidR="0007665F" w:rsidRPr="00C24C61" w:rsidRDefault="000F1169" w:rsidP="000F1169">
      <w:pPr>
        <w:rPr>
          <w:sz w:val="34"/>
        </w:rPr>
      </w:pPr>
      <w:r w:rsidRPr="00C24C61">
        <w:rPr>
          <w:i/>
          <w:sz w:val="34"/>
        </w:rPr>
        <w:lastRenderedPageBreak/>
        <w:t>Έμμεση διάκριση</w:t>
      </w:r>
      <w:r w:rsidRPr="00C24C61">
        <w:rPr>
          <w:sz w:val="34"/>
        </w:rPr>
        <w:t xml:space="preserve"> συντρέχει όταν σε μια φαινομενικά ουδ</w:t>
      </w:r>
      <w:r w:rsidRPr="00C24C61">
        <w:rPr>
          <w:sz w:val="34"/>
        </w:rPr>
        <w:t>έ</w:t>
      </w:r>
      <w:r w:rsidRPr="00C24C61">
        <w:rPr>
          <w:sz w:val="34"/>
        </w:rPr>
        <w:t xml:space="preserve">τερη συμπεριφορά-ρύθμιση, εμπεριέχονται κριτήρια τα </w:t>
      </w:r>
      <w:r w:rsidRPr="00C24C61">
        <w:rPr>
          <w:sz w:val="34"/>
        </w:rPr>
        <w:t>ο</w:t>
      </w:r>
      <w:r w:rsidRPr="00C24C61">
        <w:rPr>
          <w:sz w:val="34"/>
        </w:rPr>
        <w:t>ποία είναι δυνατόν να λειτουργήσουν μεροληπτικά σε βάρος ορισμένων ατόμων σε σχέση με άλλα άτομα.</w:t>
      </w:r>
    </w:p>
    <w:p w:rsidR="000F1169" w:rsidRPr="00C24C61" w:rsidRDefault="000F1169" w:rsidP="000F1169">
      <w:pPr>
        <w:rPr>
          <w:sz w:val="34"/>
        </w:rPr>
      </w:pPr>
      <w:r w:rsidRPr="00C24C61">
        <w:rPr>
          <w:sz w:val="34"/>
        </w:rPr>
        <w:t xml:space="preserve">Η </w:t>
      </w:r>
      <w:r w:rsidRPr="00C24C61">
        <w:rPr>
          <w:i/>
          <w:sz w:val="34"/>
        </w:rPr>
        <w:t>πολλαπλή διάκριση</w:t>
      </w:r>
      <w:r w:rsidRPr="00C24C61">
        <w:rPr>
          <w:sz w:val="34"/>
        </w:rPr>
        <w:t xml:space="preserve"> είναι το αποτέλεσμα συνδυασμού μίας διάκρισης με ά</w:t>
      </w:r>
      <w:r w:rsidRPr="00C24C61">
        <w:rPr>
          <w:sz w:val="34"/>
        </w:rPr>
        <w:t>λ</w:t>
      </w:r>
      <w:r w:rsidRPr="00C24C61">
        <w:rPr>
          <w:sz w:val="34"/>
        </w:rPr>
        <w:t>λες διακρίσεις.</w:t>
      </w:r>
    </w:p>
    <w:p w:rsidR="000F1169" w:rsidRPr="00C24C61" w:rsidRDefault="000F1169" w:rsidP="000F1169">
      <w:pPr>
        <w:rPr>
          <w:sz w:val="34"/>
        </w:rPr>
      </w:pPr>
      <w:r w:rsidRPr="00C24C61">
        <w:rPr>
          <w:sz w:val="34"/>
        </w:rPr>
        <w:t xml:space="preserve">Η </w:t>
      </w:r>
      <w:r w:rsidRPr="00C24C61">
        <w:rPr>
          <w:i/>
          <w:sz w:val="34"/>
        </w:rPr>
        <w:t>άμεση</w:t>
      </w:r>
      <w:r w:rsidRPr="00C24C61">
        <w:rPr>
          <w:sz w:val="34"/>
        </w:rPr>
        <w:t xml:space="preserve"> διάκριση είναι σχετικά εύκολο να εντοπισθεί, να κατ</w:t>
      </w:r>
      <w:r w:rsidRPr="00C24C61">
        <w:rPr>
          <w:sz w:val="34"/>
        </w:rPr>
        <w:t>α</w:t>
      </w:r>
      <w:r w:rsidRPr="00C24C61">
        <w:rPr>
          <w:sz w:val="34"/>
        </w:rPr>
        <w:t>δικαστεί και να ενδεχομένως να απαλειφθεί. Ωστόσο, ο εντοπ</w:t>
      </w:r>
      <w:r w:rsidRPr="00C24C61">
        <w:rPr>
          <w:sz w:val="34"/>
        </w:rPr>
        <w:t>ι</w:t>
      </w:r>
      <w:r w:rsidRPr="00C24C61">
        <w:rPr>
          <w:sz w:val="34"/>
        </w:rPr>
        <w:t xml:space="preserve">σμός, η αποκάλυψη και η αντιμετώπιση της </w:t>
      </w:r>
      <w:r w:rsidRPr="00C24C61">
        <w:rPr>
          <w:i/>
          <w:sz w:val="34"/>
        </w:rPr>
        <w:t>έμμεσης</w:t>
      </w:r>
      <w:r w:rsidRPr="00C24C61">
        <w:rPr>
          <w:sz w:val="34"/>
        </w:rPr>
        <w:t xml:space="preserve"> διάκρισης είναι δυσχ</w:t>
      </w:r>
      <w:r w:rsidRPr="00C24C61">
        <w:rPr>
          <w:sz w:val="34"/>
        </w:rPr>
        <w:t>ε</w:t>
      </w:r>
      <w:r w:rsidRPr="00C24C61">
        <w:rPr>
          <w:sz w:val="34"/>
        </w:rPr>
        <w:t>ρέστερος, ενώ η δυσμενής επίπτωσή της ενδέχεται να είναι σοβαρ</w:t>
      </w:r>
      <w:r w:rsidRPr="00C24C61">
        <w:rPr>
          <w:sz w:val="34"/>
        </w:rPr>
        <w:t>ό</w:t>
      </w:r>
      <w:r w:rsidRPr="00C24C61">
        <w:rPr>
          <w:sz w:val="34"/>
        </w:rPr>
        <w:t xml:space="preserve">τερη από αυτήν της άμεσης διάκρισης. Το ίδιο ισχύει και για την </w:t>
      </w:r>
      <w:r w:rsidRPr="00C24C61">
        <w:rPr>
          <w:i/>
          <w:sz w:val="34"/>
        </w:rPr>
        <w:t>πολλαπλή</w:t>
      </w:r>
      <w:r w:rsidRPr="00C24C61">
        <w:rPr>
          <w:sz w:val="34"/>
        </w:rPr>
        <w:t xml:space="preserve"> διάκριση.</w:t>
      </w:r>
    </w:p>
    <w:p w:rsidR="000F1169" w:rsidRPr="00C24C61" w:rsidRDefault="000F1169" w:rsidP="000F1169">
      <w:pPr>
        <w:rPr>
          <w:sz w:val="34"/>
        </w:rPr>
      </w:pPr>
      <w:r w:rsidRPr="00C24C61">
        <w:rPr>
          <w:sz w:val="34"/>
        </w:rPr>
        <w:t>Η διάκριση και ο αποκλεισμός των ατόμων με αναπηρία δεν προέρχεται μόνο από τη μεροληπτική κατασκευή του δομ</w:t>
      </w:r>
      <w:r w:rsidRPr="00C24C61">
        <w:rPr>
          <w:sz w:val="34"/>
        </w:rPr>
        <w:t>η</w:t>
      </w:r>
      <w:r w:rsidRPr="00C24C61">
        <w:rPr>
          <w:sz w:val="34"/>
        </w:rPr>
        <w:t xml:space="preserve">μένου περιβάλλοντος και του εξοπλισμού. </w:t>
      </w:r>
      <w:r w:rsidRPr="00C24C61">
        <w:rPr>
          <w:i/>
          <w:sz w:val="34"/>
        </w:rPr>
        <w:t>Η μεροληπτική συμπ</w:t>
      </w:r>
      <w:r w:rsidRPr="00C24C61">
        <w:rPr>
          <w:i/>
          <w:sz w:val="34"/>
        </w:rPr>
        <w:t>ε</w:t>
      </w:r>
      <w:r w:rsidRPr="00C24C61">
        <w:rPr>
          <w:i/>
          <w:sz w:val="34"/>
        </w:rPr>
        <w:t>ριφορά των ανθρώπων</w:t>
      </w:r>
      <w:r w:rsidRPr="00C24C61">
        <w:rPr>
          <w:sz w:val="34"/>
        </w:rPr>
        <w:t xml:space="preserve"> συνιστά επίσης ένα σημαντικό παράγοντα που μπορεί να οδηγήσει σε διάκριση και απ</w:t>
      </w:r>
      <w:r w:rsidRPr="00C24C61">
        <w:rPr>
          <w:sz w:val="34"/>
        </w:rPr>
        <w:t>ο</w:t>
      </w:r>
      <w:r w:rsidRPr="00C24C61">
        <w:rPr>
          <w:sz w:val="34"/>
        </w:rPr>
        <w:t>κλεισμό.</w:t>
      </w:r>
    </w:p>
    <w:p w:rsidR="000F1169" w:rsidRPr="00C24C61" w:rsidRDefault="000F1169" w:rsidP="000F1169">
      <w:pPr>
        <w:rPr>
          <w:sz w:val="34"/>
        </w:rPr>
      </w:pPr>
      <w:r w:rsidRPr="00C24C61">
        <w:rPr>
          <w:sz w:val="34"/>
        </w:rPr>
        <w:t>Η διάκριση σε μια πτυχή της κοινωνικής ζωής, είναι δυν</w:t>
      </w:r>
      <w:r w:rsidRPr="00C24C61">
        <w:rPr>
          <w:sz w:val="34"/>
        </w:rPr>
        <w:t>α</w:t>
      </w:r>
      <w:r w:rsidRPr="00C24C61">
        <w:rPr>
          <w:sz w:val="34"/>
        </w:rPr>
        <w:t>τόν να δ</w:t>
      </w:r>
      <w:r w:rsidRPr="00C24C61">
        <w:rPr>
          <w:sz w:val="34"/>
        </w:rPr>
        <w:t>η</w:t>
      </w:r>
      <w:r w:rsidRPr="00C24C61">
        <w:rPr>
          <w:sz w:val="34"/>
        </w:rPr>
        <w:t xml:space="preserve">μιουργεί προϋποθέσεις περαιτέρω δυσμενών όρων ένταξης των ατόμων με αναπηρία. Ενδέχεται δηλαδή να </w:t>
      </w:r>
      <w:r w:rsidRPr="00C24C61">
        <w:rPr>
          <w:sz w:val="34"/>
        </w:rPr>
        <w:t>α</w:t>
      </w:r>
      <w:r w:rsidRPr="00C24C61">
        <w:rPr>
          <w:sz w:val="34"/>
        </w:rPr>
        <w:t>ποτελέσει την απαρχή σειράς διακρίσεων και σε άλλους τ</w:t>
      </w:r>
      <w:r w:rsidRPr="00C24C61">
        <w:rPr>
          <w:sz w:val="34"/>
        </w:rPr>
        <w:t>ο</w:t>
      </w:r>
      <w:r w:rsidRPr="00C24C61">
        <w:rPr>
          <w:sz w:val="34"/>
        </w:rPr>
        <w:t>μείς, οι οποίες συσσωρευόμενες μπορεί να οδηγήσουν ακ</w:t>
      </w:r>
      <w:r w:rsidRPr="00C24C61">
        <w:rPr>
          <w:sz w:val="34"/>
        </w:rPr>
        <w:t>ό</w:t>
      </w:r>
      <w:r w:rsidRPr="00C24C61">
        <w:rPr>
          <w:sz w:val="34"/>
        </w:rPr>
        <w:t>μη και στον κο</w:t>
      </w:r>
      <w:r w:rsidRPr="00C24C61">
        <w:rPr>
          <w:sz w:val="34"/>
        </w:rPr>
        <w:t>ι</w:t>
      </w:r>
      <w:r w:rsidRPr="00C24C61">
        <w:rPr>
          <w:sz w:val="34"/>
        </w:rPr>
        <w:t>νωνικό αποκλεισμό.</w:t>
      </w:r>
    </w:p>
    <w:p w:rsidR="000F1169" w:rsidRPr="00C24C61" w:rsidRDefault="000F1169" w:rsidP="000F1169">
      <w:pPr>
        <w:spacing w:before="360" w:after="120"/>
        <w:rPr>
          <w:b/>
          <w:i/>
          <w:sz w:val="34"/>
        </w:rPr>
      </w:pPr>
      <w:r w:rsidRPr="00C24C61">
        <w:rPr>
          <w:b/>
          <w:i/>
          <w:sz w:val="34"/>
        </w:rPr>
        <w:t>Υφιστάμενη κατάσταση και προβλήματα προς αντιμετ</w:t>
      </w:r>
      <w:r w:rsidRPr="00C24C61">
        <w:rPr>
          <w:b/>
          <w:i/>
          <w:sz w:val="34"/>
        </w:rPr>
        <w:t>ώ</w:t>
      </w:r>
      <w:r w:rsidRPr="00C24C61">
        <w:rPr>
          <w:b/>
          <w:i/>
          <w:sz w:val="34"/>
        </w:rPr>
        <w:t>πιση</w:t>
      </w:r>
    </w:p>
    <w:p w:rsidR="000F1169" w:rsidRPr="00C24C61" w:rsidRDefault="000F1169" w:rsidP="000F1169">
      <w:pPr>
        <w:rPr>
          <w:sz w:val="34"/>
        </w:rPr>
      </w:pPr>
      <w:r w:rsidRPr="00C24C61">
        <w:rPr>
          <w:sz w:val="34"/>
        </w:rPr>
        <w:t xml:space="preserve">Η </w:t>
      </w:r>
      <w:r w:rsidRPr="00C24C61">
        <w:rPr>
          <w:i/>
          <w:sz w:val="34"/>
        </w:rPr>
        <w:t>άμεση διάκριση</w:t>
      </w:r>
      <w:r w:rsidRPr="00C24C61">
        <w:rPr>
          <w:sz w:val="34"/>
        </w:rPr>
        <w:t>, τουλάχιστον σε θεσμικό επίπεδο, σχεδόν έχει αντιμετωπιστεί. Ωστόσο, ζητούμενο παραμένει η πλ</w:t>
      </w:r>
      <w:r w:rsidRPr="00C24C61">
        <w:rPr>
          <w:sz w:val="34"/>
        </w:rPr>
        <w:t>ή</w:t>
      </w:r>
      <w:r w:rsidRPr="00C24C61">
        <w:rPr>
          <w:sz w:val="34"/>
        </w:rPr>
        <w:lastRenderedPageBreak/>
        <w:t>ρης εξάλειψή της και στην πράξη. Δεν είναι δυνατόν να δι</w:t>
      </w:r>
      <w:r w:rsidRPr="00C24C61">
        <w:rPr>
          <w:sz w:val="34"/>
        </w:rPr>
        <w:t>α</w:t>
      </w:r>
      <w:r w:rsidRPr="00C24C61">
        <w:rPr>
          <w:sz w:val="34"/>
        </w:rPr>
        <w:t xml:space="preserve">τυπωθεί η ίδια διαπίστωση για την </w:t>
      </w:r>
      <w:r w:rsidRPr="00C24C61">
        <w:rPr>
          <w:i/>
          <w:sz w:val="34"/>
        </w:rPr>
        <w:t xml:space="preserve">έμμεση </w:t>
      </w:r>
      <w:r w:rsidRPr="00C24C61">
        <w:rPr>
          <w:sz w:val="34"/>
        </w:rPr>
        <w:t xml:space="preserve">και </w:t>
      </w:r>
      <w:r w:rsidRPr="00C24C61">
        <w:rPr>
          <w:i/>
          <w:sz w:val="34"/>
        </w:rPr>
        <w:t xml:space="preserve">πολλαπλή </w:t>
      </w:r>
      <w:r w:rsidRPr="00C24C61">
        <w:rPr>
          <w:sz w:val="34"/>
        </w:rPr>
        <w:t>διάκριση, όπου τόσο σε θεσμικό όσο και σε πρακτικό επίπ</w:t>
      </w:r>
      <w:r w:rsidRPr="00C24C61">
        <w:rPr>
          <w:sz w:val="34"/>
        </w:rPr>
        <w:t>ε</w:t>
      </w:r>
      <w:r w:rsidRPr="00C24C61">
        <w:rPr>
          <w:sz w:val="34"/>
        </w:rPr>
        <w:t>δο πρέπει να υπά</w:t>
      </w:r>
      <w:r w:rsidRPr="00C24C61">
        <w:rPr>
          <w:sz w:val="34"/>
        </w:rPr>
        <w:t>ρ</w:t>
      </w:r>
      <w:r w:rsidRPr="00C24C61">
        <w:rPr>
          <w:sz w:val="34"/>
        </w:rPr>
        <w:t>ξει σημαντική πρόοδος.</w:t>
      </w:r>
    </w:p>
    <w:p w:rsidR="000F1169" w:rsidRPr="00C24C61" w:rsidRDefault="000F1169" w:rsidP="000F1169">
      <w:pPr>
        <w:spacing w:before="360" w:after="120"/>
        <w:rPr>
          <w:b/>
          <w:i/>
          <w:sz w:val="34"/>
        </w:rPr>
      </w:pPr>
      <w:r w:rsidRPr="00C24C61">
        <w:rPr>
          <w:b/>
          <w:i/>
          <w:sz w:val="34"/>
        </w:rPr>
        <w:t>Η επιθυμητή κατάσταση, στρατηγική</w:t>
      </w:r>
    </w:p>
    <w:p w:rsidR="000F1169" w:rsidRPr="00C24C61" w:rsidRDefault="000F1169" w:rsidP="000F1169">
      <w:pPr>
        <w:rPr>
          <w:sz w:val="34"/>
        </w:rPr>
      </w:pPr>
      <w:r w:rsidRPr="00C24C61">
        <w:rPr>
          <w:sz w:val="34"/>
        </w:rPr>
        <w:t>Στόχος είναι η εξάλειψη της διάκρισης λόγω αναπηρίας. η ισότητα σε όλους τους τομείς της κοινωνικής και οικονομ</w:t>
      </w:r>
      <w:r w:rsidRPr="00C24C61">
        <w:rPr>
          <w:sz w:val="34"/>
        </w:rPr>
        <w:t>ι</w:t>
      </w:r>
      <w:r w:rsidRPr="00C24C61">
        <w:rPr>
          <w:sz w:val="34"/>
        </w:rPr>
        <w:t>κής ζωής. Στρατηγικές με τις οποίες επιδιώκεται να αρθούν οι διακρίσεις είναι αφενός η εφαρμογή της ισχύουσας νομ</w:t>
      </w:r>
      <w:r w:rsidRPr="00C24C61">
        <w:rPr>
          <w:sz w:val="34"/>
        </w:rPr>
        <w:t>ο</w:t>
      </w:r>
      <w:r w:rsidRPr="00C24C61">
        <w:rPr>
          <w:sz w:val="34"/>
        </w:rPr>
        <w:t>θεσίας, αφετέρου η λήψη μέτρων ενεργητικής πολιτ</w:t>
      </w:r>
      <w:r w:rsidRPr="00C24C61">
        <w:rPr>
          <w:sz w:val="34"/>
        </w:rPr>
        <w:t>ι</w:t>
      </w:r>
      <w:r w:rsidRPr="00C24C61">
        <w:rPr>
          <w:sz w:val="34"/>
        </w:rPr>
        <w:t>κής.</w:t>
      </w:r>
    </w:p>
    <w:p w:rsidR="000F1169" w:rsidRPr="00C24C61" w:rsidRDefault="000F1169" w:rsidP="000F1169">
      <w:pPr>
        <w:rPr>
          <w:sz w:val="34"/>
        </w:rPr>
      </w:pPr>
      <w:r w:rsidRPr="00C24C61">
        <w:rPr>
          <w:sz w:val="34"/>
        </w:rPr>
        <w:t>Στο σημείο αυτό θα πρέπει να αναφερθεί, ότι η θέσπιση ε</w:t>
      </w:r>
      <w:r w:rsidRPr="00C24C61">
        <w:rPr>
          <w:sz w:val="34"/>
        </w:rPr>
        <w:t>ι</w:t>
      </w:r>
      <w:r w:rsidRPr="00C24C61">
        <w:rPr>
          <w:sz w:val="34"/>
        </w:rPr>
        <w:t>δικών θετικών μέτρων,</w:t>
      </w:r>
      <w:r w:rsidR="005D6A11" w:rsidRPr="00C24C61">
        <w:rPr>
          <w:sz w:val="34"/>
        </w:rPr>
        <w:t xml:space="preserve"> </w:t>
      </w:r>
      <w:r w:rsidRPr="00C24C61">
        <w:rPr>
          <w:sz w:val="34"/>
        </w:rPr>
        <w:t>με τα οποία επιδιώκεται η αντιστά</w:t>
      </w:r>
      <w:r w:rsidRPr="00C24C61">
        <w:rPr>
          <w:sz w:val="34"/>
        </w:rPr>
        <w:t>θ</w:t>
      </w:r>
      <w:r w:rsidRPr="00C24C61">
        <w:rPr>
          <w:sz w:val="34"/>
        </w:rPr>
        <w:t>μιση μειονεκτημάτων των ευπαθών</w:t>
      </w:r>
      <w:r w:rsidR="005D6A11" w:rsidRPr="00C24C61">
        <w:rPr>
          <w:sz w:val="34"/>
        </w:rPr>
        <w:t xml:space="preserve"> </w:t>
      </w:r>
      <w:r w:rsidRPr="00C24C61">
        <w:rPr>
          <w:sz w:val="34"/>
        </w:rPr>
        <w:t xml:space="preserve">ομάδων, </w:t>
      </w:r>
      <w:r w:rsidRPr="00C24C61">
        <w:rPr>
          <w:i/>
          <w:sz w:val="34"/>
        </w:rPr>
        <w:t>δεν συνιστά διάκριση</w:t>
      </w:r>
      <w:r w:rsidRPr="00C24C61">
        <w:rPr>
          <w:sz w:val="34"/>
        </w:rPr>
        <w:t>. Επίσης, δεν συνιστούν διάκριση διατάξεις</w:t>
      </w:r>
      <w:r w:rsidR="005D6A11" w:rsidRPr="00C24C61">
        <w:rPr>
          <w:sz w:val="34"/>
        </w:rPr>
        <w:t xml:space="preserve"> </w:t>
      </w:r>
      <w:r w:rsidRPr="00C24C61">
        <w:rPr>
          <w:sz w:val="34"/>
        </w:rPr>
        <w:t>που αφορούν την πρ</w:t>
      </w:r>
      <w:r w:rsidRPr="00C24C61">
        <w:rPr>
          <w:sz w:val="34"/>
        </w:rPr>
        <w:t>ο</w:t>
      </w:r>
      <w:r w:rsidRPr="00C24C61">
        <w:rPr>
          <w:sz w:val="34"/>
        </w:rPr>
        <w:t>στασία της υγείας και της ασφάλειας των ατόμων με αναπηρία στον χώρο εργασίας (βλ. ν. 3304/2005, άρθρο 12, παρ. 1 και 2).</w:t>
      </w:r>
    </w:p>
    <w:p w:rsidR="005D6A11" w:rsidRPr="00C24C61" w:rsidRDefault="000F1169" w:rsidP="005D6A11">
      <w:pPr>
        <w:rPr>
          <w:sz w:val="34"/>
        </w:rPr>
      </w:pPr>
      <w:r w:rsidRPr="00C24C61">
        <w:rPr>
          <w:sz w:val="34"/>
        </w:rPr>
        <w:t>Στο ΣΔΑ, σε συνάρτηση με τα ευρήματα της αναγνωριστ</w:t>
      </w:r>
      <w:r w:rsidRPr="00C24C61">
        <w:rPr>
          <w:sz w:val="34"/>
        </w:rPr>
        <w:t>ι</w:t>
      </w:r>
      <w:r w:rsidRPr="00C24C61">
        <w:rPr>
          <w:sz w:val="34"/>
        </w:rPr>
        <w:t>κής μελέτης, είναι δυνατόν να τεθούν στόχοι για την άρση των πο</w:t>
      </w:r>
      <w:r w:rsidRPr="00C24C61">
        <w:rPr>
          <w:sz w:val="34"/>
        </w:rPr>
        <w:t>ι</w:t>
      </w:r>
      <w:r w:rsidRPr="00C24C61">
        <w:rPr>
          <w:sz w:val="34"/>
        </w:rPr>
        <w:t>κίλων μορφών διάκρισης</w:t>
      </w:r>
      <w:r w:rsidR="005D6A11" w:rsidRPr="00C24C61">
        <w:rPr>
          <w:sz w:val="34"/>
        </w:rPr>
        <w:t xml:space="preserve"> στην περιοχή αναφοράς. Για τον σκ</w:t>
      </w:r>
      <w:r w:rsidR="005D6A11" w:rsidRPr="00C24C61">
        <w:rPr>
          <w:sz w:val="34"/>
        </w:rPr>
        <w:t>ο</w:t>
      </w:r>
      <w:r w:rsidR="005D6A11" w:rsidRPr="00C24C61">
        <w:rPr>
          <w:sz w:val="34"/>
        </w:rPr>
        <w:t>πό αυτό μπορεί να χρησιμοποιηθούν ενέργειες ενημέρωσης, αλλά και νομικά μέσα στις περιπτώσεις μη συμμόρφωσης.</w:t>
      </w:r>
    </w:p>
    <w:p w:rsidR="005D6A11" w:rsidRPr="00C24C61" w:rsidRDefault="005D6A11" w:rsidP="005D6A11">
      <w:pPr>
        <w:rPr>
          <w:sz w:val="34"/>
        </w:rPr>
      </w:pPr>
      <w:r w:rsidRPr="00C24C61">
        <w:rPr>
          <w:sz w:val="34"/>
        </w:rPr>
        <w:t>Οι παγιωμένες προηγούμενες δομές υποστήριξης των ατ</w:t>
      </w:r>
      <w:r w:rsidRPr="00C24C61">
        <w:rPr>
          <w:sz w:val="34"/>
        </w:rPr>
        <w:t>ό</w:t>
      </w:r>
      <w:r w:rsidRPr="00C24C61">
        <w:rPr>
          <w:sz w:val="34"/>
        </w:rPr>
        <w:t xml:space="preserve">μων με αναπηρία και οι εδραιωμένες νοοτροπίες, δρουν </w:t>
      </w:r>
      <w:r w:rsidRPr="00C24C61">
        <w:rPr>
          <w:sz w:val="34"/>
        </w:rPr>
        <w:t>α</w:t>
      </w:r>
      <w:r w:rsidRPr="00C24C61">
        <w:rPr>
          <w:sz w:val="34"/>
        </w:rPr>
        <w:t>νασταλτικά στην υιοθέτηση, εμπέδωση και διάδοση του ν</w:t>
      </w:r>
      <w:r w:rsidRPr="00C24C61">
        <w:rPr>
          <w:sz w:val="34"/>
        </w:rPr>
        <w:t>έ</w:t>
      </w:r>
      <w:r w:rsidRPr="00C24C61">
        <w:rPr>
          <w:sz w:val="34"/>
        </w:rPr>
        <w:t>ου μοντέλου και των νέων πολιτικών για την αναπηρία. Σ</w:t>
      </w:r>
      <w:r w:rsidRPr="00C24C61">
        <w:rPr>
          <w:sz w:val="34"/>
        </w:rPr>
        <w:t>υ</w:t>
      </w:r>
      <w:r w:rsidRPr="00C24C61">
        <w:rPr>
          <w:sz w:val="34"/>
        </w:rPr>
        <w:t xml:space="preserve">νεπώς απαιτείται </w:t>
      </w:r>
      <w:r w:rsidRPr="00C24C61">
        <w:rPr>
          <w:sz w:val="34"/>
        </w:rPr>
        <w:t>υ</w:t>
      </w:r>
      <w:r w:rsidRPr="00C24C61">
        <w:rPr>
          <w:sz w:val="34"/>
        </w:rPr>
        <w:t xml:space="preserve">πέρβαση της συσσωρευμένης αδράνειας </w:t>
      </w:r>
      <w:r w:rsidRPr="00C24C61">
        <w:rPr>
          <w:sz w:val="34"/>
        </w:rPr>
        <w:lastRenderedPageBreak/>
        <w:t>της κοινωνίας τόσο στο επίπεδο των α</w:t>
      </w:r>
      <w:r w:rsidRPr="00C24C61">
        <w:rPr>
          <w:sz w:val="34"/>
        </w:rPr>
        <w:t>ρ</w:t>
      </w:r>
      <w:r w:rsidRPr="00C24C61">
        <w:rPr>
          <w:sz w:val="34"/>
        </w:rPr>
        <w:t>χών, των θεσμών και των πολιτικών, όσο και στο επίπεδο των κοινωνικών αντ</w:t>
      </w:r>
      <w:r w:rsidRPr="00C24C61">
        <w:rPr>
          <w:sz w:val="34"/>
        </w:rPr>
        <w:t>ι</w:t>
      </w:r>
      <w:r w:rsidRPr="00C24C61">
        <w:rPr>
          <w:sz w:val="34"/>
        </w:rPr>
        <w:t xml:space="preserve">λήψεων για την </w:t>
      </w:r>
      <w:r w:rsidRPr="00C24C61">
        <w:rPr>
          <w:sz w:val="34"/>
        </w:rPr>
        <w:t>α</w:t>
      </w:r>
      <w:r w:rsidRPr="00C24C61">
        <w:rPr>
          <w:sz w:val="34"/>
        </w:rPr>
        <w:t>ναπηρία.</w:t>
      </w:r>
    </w:p>
    <w:p w:rsidR="0007665F" w:rsidRPr="00C24C61" w:rsidRDefault="005D6A11" w:rsidP="005D6A11">
      <w:pPr>
        <w:rPr>
          <w:sz w:val="34"/>
        </w:rPr>
      </w:pPr>
      <w:r w:rsidRPr="00C24C61">
        <w:rPr>
          <w:sz w:val="34"/>
        </w:rPr>
        <w:t>Κρίσιμο πεδίο στην υπέρβαση της μεροληπτικής στάσης και συμπεριφ</w:t>
      </w:r>
      <w:r w:rsidRPr="00C24C61">
        <w:rPr>
          <w:sz w:val="34"/>
        </w:rPr>
        <w:t>ο</w:t>
      </w:r>
      <w:r w:rsidRPr="00C24C61">
        <w:rPr>
          <w:sz w:val="34"/>
        </w:rPr>
        <w:t>ράς αποτελούν οι χρησιμοποιούμενες έννοιες και το λεξιλόγιο. Πρόκειται για ένα πεδίο στο οποίο υπάρχει μ</w:t>
      </w:r>
      <w:r w:rsidRPr="00C24C61">
        <w:rPr>
          <w:sz w:val="34"/>
        </w:rPr>
        <w:t>ε</w:t>
      </w:r>
      <w:r w:rsidRPr="00C24C61">
        <w:rPr>
          <w:sz w:val="34"/>
        </w:rPr>
        <w:t>γάλη άγνοια και σύγχυση του πληθυσμού. (βλ. Αποκατ</w:t>
      </w:r>
      <w:r w:rsidRPr="00C24C61">
        <w:rPr>
          <w:sz w:val="34"/>
        </w:rPr>
        <w:t>ά</w:t>
      </w:r>
      <w:r w:rsidRPr="00C24C61">
        <w:rPr>
          <w:sz w:val="34"/>
        </w:rPr>
        <w:t xml:space="preserve">σταση των εννοιών στην ενότητα </w:t>
      </w:r>
      <w:r w:rsidRPr="00C24C61">
        <w:rPr>
          <w:sz w:val="34"/>
        </w:rPr>
        <w:fldChar w:fldCharType="begin"/>
      </w:r>
      <w:r w:rsidRPr="00C24C61">
        <w:rPr>
          <w:sz w:val="34"/>
        </w:rPr>
        <w:instrText xml:space="preserve"> REF _Ref358510151 \r \h </w:instrText>
      </w:r>
      <w:r w:rsidRPr="00C24C61">
        <w:rPr>
          <w:sz w:val="34"/>
        </w:rPr>
      </w:r>
      <w:r w:rsidR="00C24C61" w:rsidRPr="00C24C61">
        <w:rPr>
          <w:sz w:val="34"/>
        </w:rPr>
        <w:instrText xml:space="preserve"> \* MERGEFORMAT </w:instrText>
      </w:r>
      <w:r w:rsidRPr="00C24C61">
        <w:rPr>
          <w:sz w:val="34"/>
        </w:rPr>
        <w:fldChar w:fldCharType="separate"/>
      </w:r>
      <w:r w:rsidR="00C24C61">
        <w:rPr>
          <w:sz w:val="34"/>
        </w:rPr>
        <w:t>1.5</w:t>
      </w:r>
      <w:r w:rsidRPr="00C24C61">
        <w:rPr>
          <w:sz w:val="34"/>
        </w:rPr>
        <w:fldChar w:fldCharType="end"/>
      </w:r>
      <w:r w:rsidRPr="00C24C61">
        <w:rPr>
          <w:sz w:val="34"/>
        </w:rPr>
        <w:t>). Οι μη δόκιμες στ</w:t>
      </w:r>
      <w:r w:rsidRPr="00C24C61">
        <w:rPr>
          <w:sz w:val="34"/>
        </w:rPr>
        <w:t>ά</w:t>
      </w:r>
      <w:r w:rsidRPr="00C24C61">
        <w:rPr>
          <w:sz w:val="34"/>
        </w:rPr>
        <w:t>σεις και συμπεριφορές οφείλονται, σε μ</w:t>
      </w:r>
      <w:r w:rsidRPr="00C24C61">
        <w:rPr>
          <w:sz w:val="34"/>
        </w:rPr>
        <w:t>ε</w:t>
      </w:r>
      <w:r w:rsidRPr="00C24C61">
        <w:rPr>
          <w:sz w:val="34"/>
        </w:rPr>
        <w:t>γάλο βαθμό, στην ελλιπή εκπαίδευση και την άγνοια. Συνεπώς, η υπέρβασή τους είναι δυνατόν να επιτευχθεί με ενέργειες ενημέρ</w:t>
      </w:r>
      <w:r w:rsidRPr="00C24C61">
        <w:rPr>
          <w:sz w:val="34"/>
        </w:rPr>
        <w:t>ω</w:t>
      </w:r>
      <w:r w:rsidRPr="00C24C61">
        <w:rPr>
          <w:sz w:val="34"/>
        </w:rPr>
        <w:t>σης.</w:t>
      </w:r>
    </w:p>
    <w:p w:rsidR="005D6A11" w:rsidRPr="00C24C61" w:rsidRDefault="005D6A11" w:rsidP="005D6A11">
      <w:pPr>
        <w:rPr>
          <w:sz w:val="34"/>
        </w:rPr>
      </w:pPr>
    </w:p>
    <w:p w:rsidR="005D6A11" w:rsidRPr="00C24C61" w:rsidRDefault="005D6A11" w:rsidP="005D6A11">
      <w:pPr>
        <w:pStyle w:val="a3"/>
        <w:suppressAutoHyphens/>
        <w:jc w:val="center"/>
        <w:rPr>
          <w:i/>
          <w:sz w:val="32"/>
        </w:rPr>
      </w:pPr>
      <w:r w:rsidRPr="00C24C61">
        <w:rPr>
          <w:sz w:val="32"/>
        </w:rPr>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7</w:t>
      </w:r>
      <w:r w:rsidRPr="00C24C61">
        <w:rPr>
          <w:sz w:val="32"/>
        </w:rPr>
        <w:fldChar w:fldCharType="end"/>
      </w:r>
      <w:r w:rsidRPr="00C24C61">
        <w:rPr>
          <w:sz w:val="32"/>
        </w:rPr>
        <w:t xml:space="preserve">. Ενδεικτική παρουσίαση ενεργειών στον τομέα παρέμβασης: </w:t>
      </w:r>
      <w:r w:rsidRPr="00C24C61">
        <w:rPr>
          <w:i/>
          <w:sz w:val="32"/>
        </w:rPr>
        <w:t>Ισότητα</w:t>
      </w:r>
    </w:p>
    <w:tbl>
      <w:tblPr>
        <w:tblW w:w="8379" w:type="dxa"/>
        <w:tblInd w:w="93" w:type="dxa"/>
        <w:tblCellMar>
          <w:top w:w="57" w:type="dxa"/>
          <w:bottom w:w="57" w:type="dxa"/>
        </w:tblCellMar>
        <w:tblLook w:val="04A0" w:firstRow="1" w:lastRow="0" w:firstColumn="1" w:lastColumn="0" w:noHBand="0" w:noVBand="1"/>
        <w:tblCaption w:val="Πίνακας 7. Ενδεικτική παρουσίαση ενεργειών στον τομέα παρέμβασης: Ισότητα"/>
        <w:tblDescription w:val="Στόχος: Εξάλειψη της άμεσης, έμμεσης, πολλαπλής διάκρισης λόγω αναπηρίας από όλους τους τομείς της κοινωνικής ζωής. Ενέργειες:  - Εντοπισμός, αποκάλυψη και καταπολέμηση των άμεσων, έμμεσων πολλαπλών διακρίσεων&#10; - Διεκδίκηση θέσπισης νομοθεσίας καταπολέμησης των διακρίσεων&#10; - Έλεγχος συμβατότητας της κείμενης νομοθεσίας με τη Διεθνή Σύμβαση για τα Δικαιώματα των Ατόμων με Αναπηρία.&#10;Στόχος: Διασφάλιση ότι τα άτομα με αναπηρία είναι ίσα ενώπιον του νόμου. Ενέργειες:  - Διεκδίκηση λήψης υποστηρικτικών μέτρων για τα άτομα με αναπηρία προκειμένου να ασκήσουν την ικανότητά τους για δικαιοπραξία.&#10;Στόχος: Ενίσχυση θετικών μέτρων δράσης. Ενέργειες:  - Διεκδίκηση θέσπισης θετικών ρυθμίσεων για τα άτομα με αναπηρία σε όλες τις πτυχές της κοινωνικής και οικονομικής ζωής.&#10;Στόχος: Διάχυση της διάστασης της αναπηρίας στις πολιτικές ισότητας των φύλων και αντίστροφα. Ενέργειες:  - Διεκδίκηση της ένταξης της διάστασης της αναπηρίας στην εφαρμογή πολιτικών/μέτρων/ προγραμμάτων για την ισότητα των φύλων και αντίστροφα&#10; - Διεκδίκησης λήψης υποστηρικτικών μέτρων για τις γυναίκες με αναπηρία λόγω της διπλής διάκρισης που βιώνουν (φύλο και αναπηρία) και για τις μητέρες παιδιών με αναπηρία&#10; - Διεκδίκηση συμπερίληψης των γυναικών με αναπηρία στις στατιστικές ανά φύλο&#10; - Διεκδίκηση τροποποίησης σχετικών ΚΥΑ προγραμμάτων που απευθύνονται μόνο στις μητέρες παιδιών/ατόμων με αναπηρία προκειμένου να συμπεριληφθούν και οι πατέρες/άνδρες κηδεμόνες παιδιών/ατόμων με αναπηρία.&#10;Στόχος: Υπέρβαση μεροληπτικών στάσεων και συμπεριφορών απέναντι στα άτομα με αναπηρία. Ενέργειες:  - Ενημέρωση, ευαισθητοποίηση της κοινής γνώμης (αρθρογραφία, ημερίδες, αξιοποίηση ΜΜΕ, κ.λπ.)."/>
      </w:tblPr>
      <w:tblGrid>
        <w:gridCol w:w="2425"/>
        <w:gridCol w:w="5954"/>
      </w:tblGrid>
      <w:tr w:rsidR="003834B0" w:rsidRPr="00C24C61" w:rsidTr="003834B0">
        <w:trPr>
          <w:trHeight w:val="300"/>
          <w:tblHeader/>
        </w:trPr>
        <w:tc>
          <w:tcPr>
            <w:tcW w:w="2425" w:type="dxa"/>
            <w:tcBorders>
              <w:top w:val="single" w:sz="4" w:space="0" w:color="auto"/>
              <w:left w:val="single" w:sz="4" w:space="0" w:color="auto"/>
              <w:bottom w:val="single" w:sz="4" w:space="0" w:color="auto"/>
              <w:right w:val="single" w:sz="4" w:space="0" w:color="auto"/>
            </w:tcBorders>
            <w:shd w:val="clear" w:color="000000" w:fill="A6A6A6"/>
            <w:hideMark/>
          </w:tcPr>
          <w:p w:rsidR="003834B0" w:rsidRPr="00C24C61" w:rsidRDefault="003834B0" w:rsidP="003834B0">
            <w:pPr>
              <w:suppressAutoHyphens/>
              <w:spacing w:after="0" w:line="240" w:lineRule="auto"/>
              <w:jc w:val="left"/>
              <w:rPr>
                <w:b/>
                <w:bCs/>
                <w:sz w:val="30"/>
                <w:lang w:eastAsia="el-GR"/>
              </w:rPr>
            </w:pPr>
            <w:r w:rsidRPr="00C24C61">
              <w:rPr>
                <w:b/>
                <w:bCs/>
                <w:sz w:val="30"/>
                <w:lang w:eastAsia="el-GR"/>
              </w:rPr>
              <w:t>Στόχοι</w:t>
            </w:r>
          </w:p>
        </w:tc>
        <w:tc>
          <w:tcPr>
            <w:tcW w:w="5954" w:type="dxa"/>
            <w:tcBorders>
              <w:top w:val="single" w:sz="4" w:space="0" w:color="auto"/>
              <w:left w:val="nil"/>
              <w:bottom w:val="single" w:sz="4" w:space="0" w:color="auto"/>
              <w:right w:val="single" w:sz="4" w:space="0" w:color="auto"/>
            </w:tcBorders>
            <w:shd w:val="clear" w:color="000000" w:fill="A6A6A6"/>
            <w:hideMark/>
          </w:tcPr>
          <w:p w:rsidR="003834B0" w:rsidRPr="00C24C61" w:rsidRDefault="003834B0" w:rsidP="003834B0">
            <w:pPr>
              <w:spacing w:after="0" w:line="240" w:lineRule="auto"/>
              <w:jc w:val="left"/>
              <w:rPr>
                <w:b/>
                <w:bCs/>
                <w:sz w:val="30"/>
                <w:lang w:eastAsia="el-GR"/>
              </w:rPr>
            </w:pPr>
            <w:r w:rsidRPr="00C24C61">
              <w:rPr>
                <w:b/>
                <w:bCs/>
                <w:sz w:val="30"/>
                <w:lang w:eastAsia="el-GR"/>
              </w:rPr>
              <w:t>Ενέργειες</w:t>
            </w:r>
          </w:p>
        </w:tc>
      </w:tr>
      <w:tr w:rsidR="003834B0" w:rsidRPr="00C24C61" w:rsidTr="003834B0">
        <w:trPr>
          <w:trHeight w:val="15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C24C61" w:rsidRDefault="003834B0" w:rsidP="003834B0">
            <w:pPr>
              <w:suppressAutoHyphens/>
              <w:spacing w:before="60" w:after="60" w:line="240" w:lineRule="auto"/>
              <w:jc w:val="left"/>
              <w:rPr>
                <w:sz w:val="30"/>
                <w:lang w:eastAsia="el-GR"/>
              </w:rPr>
            </w:pPr>
            <w:bookmarkStart w:id="94" w:name="RANGE!A3:A7"/>
            <w:r w:rsidRPr="00C24C61">
              <w:rPr>
                <w:sz w:val="30"/>
                <w:lang w:eastAsia="el-GR"/>
              </w:rPr>
              <w:t xml:space="preserve">Εξάλειψη της </w:t>
            </w:r>
            <w:r w:rsidRPr="00C24C61">
              <w:rPr>
                <w:i/>
                <w:iCs/>
                <w:sz w:val="30"/>
                <w:lang w:eastAsia="el-GR"/>
              </w:rPr>
              <w:t>άμεσης, έμμεσης, πολλαπλής</w:t>
            </w:r>
            <w:r w:rsidRPr="00C24C61">
              <w:rPr>
                <w:sz w:val="30"/>
                <w:lang w:eastAsia="el-GR"/>
              </w:rPr>
              <w:t xml:space="preserve"> διάκρισης λόγω αναπηρίας από όλους τους τομείς της κοινωνικής ζωής</w:t>
            </w:r>
            <w:bookmarkEnd w:id="94"/>
          </w:p>
        </w:tc>
        <w:tc>
          <w:tcPr>
            <w:tcW w:w="5954" w:type="dxa"/>
            <w:tcBorders>
              <w:top w:val="nil"/>
              <w:left w:val="nil"/>
              <w:bottom w:val="single" w:sz="4" w:space="0" w:color="auto"/>
              <w:right w:val="single" w:sz="4" w:space="0" w:color="auto"/>
            </w:tcBorders>
            <w:shd w:val="clear" w:color="auto" w:fill="auto"/>
            <w:hideMark/>
          </w:tcPr>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bookmarkStart w:id="95" w:name="RANGE!B3:B7"/>
            <w:r w:rsidRPr="00C24C61">
              <w:rPr>
                <w:sz w:val="30"/>
                <w:lang w:eastAsia="el-GR"/>
              </w:rPr>
              <w:t>Εντοπισμός, αποκάλυψη και καταπολέμηση των άμεσων, έμμεσων πολλαπλών διακρίσεων</w:t>
            </w:r>
          </w:p>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θέσπισης νομοθεσίας καταπολέμησης των διακρίσεων</w:t>
            </w:r>
          </w:p>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Έλεγχος συμβατότητας της κείμενης νομοθεσίας με τη Διεθνή Σύμβαση για τα Δικαιώματα των Ατόμων με Αναπηρία</w:t>
            </w:r>
            <w:bookmarkEnd w:id="95"/>
          </w:p>
        </w:tc>
      </w:tr>
      <w:tr w:rsidR="003834B0" w:rsidRPr="00C24C61" w:rsidTr="003834B0">
        <w:trPr>
          <w:trHeight w:val="6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C24C61" w:rsidRDefault="003834B0" w:rsidP="003834B0">
            <w:pPr>
              <w:suppressAutoHyphens/>
              <w:spacing w:before="60" w:after="60" w:line="240" w:lineRule="auto"/>
              <w:jc w:val="left"/>
              <w:rPr>
                <w:sz w:val="30"/>
                <w:lang w:eastAsia="el-GR"/>
              </w:rPr>
            </w:pPr>
            <w:r w:rsidRPr="00C24C61">
              <w:rPr>
                <w:sz w:val="30"/>
                <w:lang w:eastAsia="el-GR"/>
              </w:rPr>
              <w:t xml:space="preserve">Διασφάλιση ότι τα άτομα με αναπηρία είναι </w:t>
            </w:r>
            <w:r w:rsidRPr="00C24C61">
              <w:rPr>
                <w:i/>
                <w:iCs/>
                <w:sz w:val="30"/>
                <w:lang w:eastAsia="el-GR"/>
              </w:rPr>
              <w:t>ίσα ενώπιον του νόμου</w:t>
            </w:r>
          </w:p>
        </w:tc>
        <w:tc>
          <w:tcPr>
            <w:tcW w:w="5954" w:type="dxa"/>
            <w:tcBorders>
              <w:top w:val="nil"/>
              <w:left w:val="nil"/>
              <w:bottom w:val="single" w:sz="4" w:space="0" w:color="auto"/>
              <w:right w:val="single" w:sz="4" w:space="0" w:color="auto"/>
            </w:tcBorders>
            <w:shd w:val="clear" w:color="auto" w:fill="auto"/>
            <w:hideMark/>
          </w:tcPr>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λήψης υποστηρικτικών μέτρων για τα άτομα με αναπηρία προκειμένου να ασκήσουν την ικανότητά τους για δικαιοπραξία</w:t>
            </w:r>
          </w:p>
        </w:tc>
      </w:tr>
      <w:tr w:rsidR="003834B0" w:rsidRPr="00C24C61" w:rsidTr="003834B0">
        <w:trPr>
          <w:trHeight w:val="6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C24C61" w:rsidRDefault="003834B0" w:rsidP="003834B0">
            <w:pPr>
              <w:suppressAutoHyphens/>
              <w:spacing w:before="60" w:after="60" w:line="240" w:lineRule="auto"/>
              <w:jc w:val="left"/>
              <w:rPr>
                <w:sz w:val="30"/>
                <w:lang w:eastAsia="el-GR"/>
              </w:rPr>
            </w:pPr>
            <w:r w:rsidRPr="00C24C61">
              <w:rPr>
                <w:sz w:val="30"/>
                <w:lang w:eastAsia="el-GR"/>
              </w:rPr>
              <w:t>Ενίσχυση θετικών μέτρων δράσης</w:t>
            </w:r>
          </w:p>
        </w:tc>
        <w:tc>
          <w:tcPr>
            <w:tcW w:w="5954" w:type="dxa"/>
            <w:tcBorders>
              <w:top w:val="nil"/>
              <w:left w:val="nil"/>
              <w:bottom w:val="single" w:sz="4" w:space="0" w:color="auto"/>
              <w:right w:val="single" w:sz="4" w:space="0" w:color="auto"/>
            </w:tcBorders>
            <w:shd w:val="clear" w:color="auto" w:fill="auto"/>
            <w:hideMark/>
          </w:tcPr>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θέσπισης θετικών ρυθμίσεων για τα άτομα με αναπηρία σε όλες τις πτυχές της κοινωνικής και οικονομικής ζωής</w:t>
            </w:r>
          </w:p>
        </w:tc>
      </w:tr>
      <w:tr w:rsidR="003834B0" w:rsidRPr="00C24C61" w:rsidTr="003834B0">
        <w:trPr>
          <w:trHeight w:val="321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C24C61" w:rsidRDefault="003834B0" w:rsidP="003834B0">
            <w:pPr>
              <w:suppressAutoHyphens/>
              <w:spacing w:before="60" w:after="60" w:line="240" w:lineRule="auto"/>
              <w:jc w:val="left"/>
              <w:rPr>
                <w:sz w:val="30"/>
                <w:lang w:eastAsia="el-GR"/>
              </w:rPr>
            </w:pPr>
            <w:r w:rsidRPr="00C24C61">
              <w:rPr>
                <w:sz w:val="30"/>
                <w:lang w:eastAsia="el-GR"/>
              </w:rPr>
              <w:lastRenderedPageBreak/>
              <w:t xml:space="preserve">Διάχυση της διάστασης της </w:t>
            </w:r>
            <w:r w:rsidRPr="00C24C61">
              <w:rPr>
                <w:i/>
                <w:iCs/>
                <w:sz w:val="30"/>
                <w:lang w:eastAsia="el-GR"/>
              </w:rPr>
              <w:t>αναπηρίας στις πολιτικές ισότητας των φύλων και αντίστροφα</w:t>
            </w:r>
          </w:p>
        </w:tc>
        <w:tc>
          <w:tcPr>
            <w:tcW w:w="5954" w:type="dxa"/>
            <w:tcBorders>
              <w:top w:val="nil"/>
              <w:left w:val="nil"/>
              <w:bottom w:val="single" w:sz="4" w:space="0" w:color="auto"/>
              <w:right w:val="single" w:sz="4" w:space="0" w:color="auto"/>
            </w:tcBorders>
            <w:shd w:val="clear" w:color="auto" w:fill="auto"/>
            <w:hideMark/>
          </w:tcPr>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της ένταξης της διάστασης της αναπηρίας στην εφαρμογή πολιτικών/μέτρων/ προγραμμάτων για την ισότητα των φύλων και αντίστροφα</w:t>
            </w:r>
          </w:p>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Διεκδίκησης λήψης υποστηρικτικών μέτρων για τις γυναίκες με αναπηρία λόγω της διπλής διάκρισης που βιώνουν (φύλο και αναπηρία) και για τις μητέρες παιδιών με αναπηρία</w:t>
            </w:r>
          </w:p>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συμπερίληψης των γυναικών με αναπηρία στις στατιστικές ανά φύλο</w:t>
            </w:r>
          </w:p>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τροποποίησης σχετικών ΚΥΑ προγραμμάτων που απευθύνονται μόνο στις μητέρες παιδιών/ατόμων με αναπηρία προκειμένου να συμπεριληφθούν και οι πατέρες/άνδρες κηδεμόνες παιδιών/ατόμων με αναπηρία</w:t>
            </w:r>
          </w:p>
        </w:tc>
      </w:tr>
      <w:tr w:rsidR="003834B0" w:rsidRPr="00C24C61" w:rsidTr="003834B0">
        <w:trPr>
          <w:trHeight w:val="900"/>
        </w:trPr>
        <w:tc>
          <w:tcPr>
            <w:tcW w:w="2425" w:type="dxa"/>
            <w:tcBorders>
              <w:top w:val="nil"/>
              <w:left w:val="single" w:sz="4" w:space="0" w:color="auto"/>
              <w:bottom w:val="single" w:sz="4" w:space="0" w:color="auto"/>
              <w:right w:val="single" w:sz="4" w:space="0" w:color="auto"/>
            </w:tcBorders>
            <w:shd w:val="clear" w:color="auto" w:fill="auto"/>
            <w:hideMark/>
          </w:tcPr>
          <w:p w:rsidR="003834B0" w:rsidRPr="00C24C61" w:rsidRDefault="003834B0" w:rsidP="003834B0">
            <w:pPr>
              <w:suppressAutoHyphens/>
              <w:spacing w:before="60" w:after="60" w:line="240" w:lineRule="auto"/>
              <w:jc w:val="left"/>
              <w:rPr>
                <w:sz w:val="30"/>
                <w:lang w:eastAsia="el-GR"/>
              </w:rPr>
            </w:pPr>
            <w:r w:rsidRPr="00C24C61">
              <w:rPr>
                <w:sz w:val="30"/>
                <w:lang w:eastAsia="el-GR"/>
              </w:rPr>
              <w:t>Υπέρβαση μεροληπτικών στάσεων και συμπεριφορών απέναντι στα άτομα με αναπηρία</w:t>
            </w:r>
          </w:p>
        </w:tc>
        <w:tc>
          <w:tcPr>
            <w:tcW w:w="5954" w:type="dxa"/>
            <w:tcBorders>
              <w:top w:val="nil"/>
              <w:left w:val="nil"/>
              <w:bottom w:val="single" w:sz="4" w:space="0" w:color="auto"/>
              <w:right w:val="single" w:sz="4" w:space="0" w:color="auto"/>
            </w:tcBorders>
            <w:shd w:val="clear" w:color="auto" w:fill="auto"/>
            <w:hideMark/>
          </w:tcPr>
          <w:p w:rsidR="003834B0" w:rsidRPr="00C24C61" w:rsidRDefault="003834B0" w:rsidP="003834B0">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 ευαισθητοποίηση της κοινής γνώμης (αρθρογραφία, ημερίδες, αξιοποίηση ΜΜΕ, κ.λπ.)</w:t>
            </w:r>
          </w:p>
        </w:tc>
      </w:tr>
    </w:tbl>
    <w:p w:rsidR="005D6A11" w:rsidRPr="00C24C61" w:rsidRDefault="005D6A11" w:rsidP="005D6A11">
      <w:pPr>
        <w:rPr>
          <w:sz w:val="34"/>
        </w:rPr>
      </w:pPr>
    </w:p>
    <w:p w:rsidR="00CF5A3A" w:rsidRPr="00C24C61" w:rsidRDefault="00CF5A3A" w:rsidP="00CF5A3A">
      <w:pPr>
        <w:pStyle w:val="a8"/>
        <w:numPr>
          <w:ilvl w:val="0"/>
          <w:numId w:val="12"/>
        </w:numPr>
        <w:spacing w:before="360" w:after="120"/>
        <w:rPr>
          <w:b/>
          <w:sz w:val="34"/>
        </w:rPr>
      </w:pPr>
      <w:r w:rsidRPr="00C24C61">
        <w:rPr>
          <w:b/>
          <w:sz w:val="34"/>
        </w:rPr>
        <w:t>Απασχόληση</w:t>
      </w:r>
      <w:r w:rsidRPr="00C24C61">
        <w:rPr>
          <w:rStyle w:val="aa"/>
          <w:b/>
          <w:sz w:val="34"/>
        </w:rPr>
        <w:footnoteReference w:id="43"/>
      </w:r>
    </w:p>
    <w:p w:rsidR="00CF5A3A" w:rsidRPr="00C24C61" w:rsidRDefault="00CF5A3A" w:rsidP="00CF5A3A">
      <w:pPr>
        <w:spacing w:before="360" w:after="120"/>
        <w:rPr>
          <w:b/>
          <w:i/>
          <w:sz w:val="34"/>
        </w:rPr>
      </w:pPr>
      <w:r w:rsidRPr="00C24C61">
        <w:rPr>
          <w:b/>
          <w:i/>
          <w:sz w:val="34"/>
        </w:rPr>
        <w:t>Το νόημα και η σημασία (αιτιολόγηση)</w:t>
      </w:r>
    </w:p>
    <w:p w:rsidR="00CF5A3A" w:rsidRPr="00C24C61" w:rsidRDefault="00CF5A3A" w:rsidP="00CF5A3A">
      <w:pPr>
        <w:rPr>
          <w:sz w:val="34"/>
        </w:rPr>
      </w:pPr>
      <w:r w:rsidRPr="00C24C61">
        <w:rPr>
          <w:sz w:val="34"/>
        </w:rPr>
        <w:lastRenderedPageBreak/>
        <w:t>Η απασχόληση συμβάλει στην ανεξαρτησία, στην αυτοεκτ</w:t>
      </w:r>
      <w:r w:rsidRPr="00C24C61">
        <w:rPr>
          <w:sz w:val="34"/>
        </w:rPr>
        <w:t>ί</w:t>
      </w:r>
      <w:r w:rsidRPr="00C24C61">
        <w:rPr>
          <w:sz w:val="34"/>
        </w:rPr>
        <w:t>μηση και στην κοινωνική ένταξη των ατόμων με αναπηρία. Συγχρ</w:t>
      </w:r>
      <w:r w:rsidRPr="00C24C61">
        <w:rPr>
          <w:sz w:val="34"/>
        </w:rPr>
        <w:t>ό</w:t>
      </w:r>
      <w:r w:rsidRPr="00C24C61">
        <w:rPr>
          <w:sz w:val="34"/>
        </w:rPr>
        <w:t>νως, περιορίζει την πίεση για κοινωνικές δαπάνες και απομακρύνει τον κίνδυνο της φτώχε</w:t>
      </w:r>
      <w:r w:rsidRPr="00C24C61">
        <w:rPr>
          <w:sz w:val="34"/>
        </w:rPr>
        <w:t>ι</w:t>
      </w:r>
      <w:r w:rsidRPr="00C24C61">
        <w:rPr>
          <w:sz w:val="34"/>
        </w:rPr>
        <w:t>ας.</w:t>
      </w:r>
    </w:p>
    <w:p w:rsidR="00CF5A3A" w:rsidRPr="00C24C61" w:rsidRDefault="00CF5A3A" w:rsidP="00CF5A3A">
      <w:pPr>
        <w:spacing w:before="360" w:after="120"/>
        <w:rPr>
          <w:b/>
          <w:i/>
          <w:sz w:val="34"/>
        </w:rPr>
      </w:pPr>
      <w:r w:rsidRPr="00C24C61">
        <w:rPr>
          <w:b/>
          <w:i/>
          <w:sz w:val="34"/>
        </w:rPr>
        <w:t>Υφιστάμενη κατάσταση και προβλήματα προς αντιμετ</w:t>
      </w:r>
      <w:r w:rsidRPr="00C24C61">
        <w:rPr>
          <w:b/>
          <w:i/>
          <w:sz w:val="34"/>
        </w:rPr>
        <w:t>ώ</w:t>
      </w:r>
      <w:r w:rsidRPr="00C24C61">
        <w:rPr>
          <w:b/>
          <w:i/>
          <w:sz w:val="34"/>
        </w:rPr>
        <w:t>πιση</w:t>
      </w:r>
    </w:p>
    <w:p w:rsidR="00CF5A3A" w:rsidRPr="00C24C61" w:rsidRDefault="00CF5A3A" w:rsidP="00CF5A3A">
      <w:pPr>
        <w:rPr>
          <w:sz w:val="34"/>
        </w:rPr>
      </w:pPr>
      <w:r w:rsidRPr="00C24C61">
        <w:rPr>
          <w:sz w:val="34"/>
        </w:rPr>
        <w:t>Η υφιστάμενη κατάσταση χαρακτηρίζεται ως ιδιαίτερα δ</w:t>
      </w:r>
      <w:r w:rsidRPr="00C24C61">
        <w:rPr>
          <w:sz w:val="34"/>
        </w:rPr>
        <w:t>υ</w:t>
      </w:r>
      <w:r w:rsidRPr="00C24C61">
        <w:rPr>
          <w:sz w:val="34"/>
        </w:rPr>
        <w:t>σμενής. Τα άτομα με αναπηρία, συγκρινόμενα με τον γενικό πληθυσμό, έχουν χαμηλότερη συμμετοχή στο εργατικό δ</w:t>
      </w:r>
      <w:r w:rsidRPr="00C24C61">
        <w:rPr>
          <w:sz w:val="34"/>
        </w:rPr>
        <w:t>υ</w:t>
      </w:r>
      <w:r w:rsidRPr="00C24C61">
        <w:rPr>
          <w:sz w:val="34"/>
        </w:rPr>
        <w:t>ναμικό, υψηλότερη συμμετοχή στην ανεργία, υψηλότερο κίνδυνο απ</w:t>
      </w:r>
      <w:r w:rsidRPr="00C24C61">
        <w:rPr>
          <w:sz w:val="34"/>
        </w:rPr>
        <w:t>ώ</w:t>
      </w:r>
      <w:r w:rsidRPr="00C24C61">
        <w:rPr>
          <w:sz w:val="34"/>
        </w:rPr>
        <w:t>λειας της εργασίας και χαμηλότερες αμοιβές. Η ανωτέρω δ</w:t>
      </w:r>
      <w:r w:rsidRPr="00C24C61">
        <w:rPr>
          <w:sz w:val="34"/>
        </w:rPr>
        <w:t>υ</w:t>
      </w:r>
      <w:r w:rsidRPr="00C24C61">
        <w:rPr>
          <w:sz w:val="34"/>
        </w:rPr>
        <w:t xml:space="preserve">σμενής κατάσταση επιδεινώνεται σε συνθήκες οικονομικής ύφεσης και </w:t>
      </w:r>
      <w:proofErr w:type="spellStart"/>
      <w:r w:rsidRPr="00C24C61">
        <w:rPr>
          <w:sz w:val="34"/>
        </w:rPr>
        <w:t>καλπάζουσας</w:t>
      </w:r>
      <w:proofErr w:type="spellEnd"/>
      <w:r w:rsidRPr="00C24C61">
        <w:rPr>
          <w:sz w:val="34"/>
        </w:rPr>
        <w:t xml:space="preserve"> ανεργίας. Ένας π</w:t>
      </w:r>
      <w:r w:rsidRPr="00C24C61">
        <w:rPr>
          <w:sz w:val="34"/>
        </w:rPr>
        <w:t>α</w:t>
      </w:r>
      <w:r w:rsidRPr="00C24C61">
        <w:rPr>
          <w:sz w:val="34"/>
        </w:rPr>
        <w:t>ράγοντας που επ</w:t>
      </w:r>
      <w:r w:rsidRPr="00C24C61">
        <w:rPr>
          <w:sz w:val="34"/>
        </w:rPr>
        <w:t>η</w:t>
      </w:r>
      <w:r w:rsidRPr="00C24C61">
        <w:rPr>
          <w:sz w:val="34"/>
        </w:rPr>
        <w:t xml:space="preserve">ρεάζει σημαντικά την ένταξη των ατόμων με αναπηρία στην </w:t>
      </w:r>
      <w:r w:rsidRPr="00C24C61">
        <w:rPr>
          <w:sz w:val="34"/>
        </w:rPr>
        <w:t>α</w:t>
      </w:r>
      <w:r w:rsidRPr="00C24C61">
        <w:rPr>
          <w:sz w:val="34"/>
        </w:rPr>
        <w:t>γορά εργασίας είναι η εκπαίδευση, σε συνάρτηση, όμως, με πολλούς άλλους παράγοντες όπως ε</w:t>
      </w:r>
      <w:r w:rsidRPr="00C24C61">
        <w:rPr>
          <w:sz w:val="34"/>
        </w:rPr>
        <w:t>ί</w:t>
      </w:r>
      <w:r w:rsidRPr="00C24C61">
        <w:rPr>
          <w:sz w:val="34"/>
        </w:rPr>
        <w:t>ναι αυτή καθαυτή η ύπαρξη θέσεων εργασίας, οι προκατ</w:t>
      </w:r>
      <w:r w:rsidRPr="00C24C61">
        <w:rPr>
          <w:sz w:val="34"/>
        </w:rPr>
        <w:t>α</w:t>
      </w:r>
      <w:r w:rsidRPr="00C24C61">
        <w:rPr>
          <w:sz w:val="34"/>
        </w:rPr>
        <w:t>λήψεις των εργοδοτών, η έλλειψη προσβασιμότητας του ε</w:t>
      </w:r>
      <w:r w:rsidRPr="00C24C61">
        <w:rPr>
          <w:sz w:val="34"/>
        </w:rPr>
        <w:t>ρ</w:t>
      </w:r>
      <w:r w:rsidRPr="00C24C61">
        <w:rPr>
          <w:sz w:val="34"/>
        </w:rPr>
        <w:t>γασιακού χώρου και των τεχνικών β</w:t>
      </w:r>
      <w:r w:rsidRPr="00C24C61">
        <w:rPr>
          <w:sz w:val="34"/>
        </w:rPr>
        <w:t>ο</w:t>
      </w:r>
      <w:r w:rsidRPr="00C24C61">
        <w:rPr>
          <w:sz w:val="34"/>
        </w:rPr>
        <w:t xml:space="preserve">ηθημάτων, η ύπαρξη </w:t>
      </w:r>
      <w:r w:rsidRPr="00C24C61">
        <w:rPr>
          <w:i/>
          <w:sz w:val="34"/>
        </w:rPr>
        <w:t>«επιδομάτων- παγίδων»</w:t>
      </w:r>
      <w:r w:rsidRPr="00C24C61">
        <w:rPr>
          <w:sz w:val="34"/>
        </w:rPr>
        <w:t xml:space="preserve"> που αποτρέπουν τα άτομα με αν</w:t>
      </w:r>
      <w:r w:rsidRPr="00C24C61">
        <w:rPr>
          <w:sz w:val="34"/>
        </w:rPr>
        <w:t>α</w:t>
      </w:r>
      <w:r w:rsidRPr="00C24C61">
        <w:rPr>
          <w:sz w:val="34"/>
        </w:rPr>
        <w:t>πηρία να αναλάβουν εργασία πλήρους ή μερικής απασχόλ</w:t>
      </w:r>
      <w:r w:rsidRPr="00C24C61">
        <w:rPr>
          <w:sz w:val="34"/>
        </w:rPr>
        <w:t>η</w:t>
      </w:r>
      <w:r w:rsidRPr="00C24C61">
        <w:rPr>
          <w:sz w:val="34"/>
        </w:rPr>
        <w:t>σης χωρίς να χάσουν την αναγκαία υποστήριξη του εισοδ</w:t>
      </w:r>
      <w:r w:rsidRPr="00C24C61">
        <w:rPr>
          <w:sz w:val="34"/>
        </w:rPr>
        <w:t>ή</w:t>
      </w:r>
      <w:r w:rsidRPr="00C24C61">
        <w:rPr>
          <w:sz w:val="34"/>
        </w:rPr>
        <w:t>ματός τους, κ.ά.</w:t>
      </w:r>
    </w:p>
    <w:p w:rsidR="00CF5A3A" w:rsidRPr="00C24C61" w:rsidRDefault="00CF5A3A" w:rsidP="00CF5A3A">
      <w:pPr>
        <w:spacing w:before="360" w:after="120"/>
        <w:rPr>
          <w:b/>
          <w:i/>
          <w:sz w:val="34"/>
        </w:rPr>
      </w:pPr>
      <w:r w:rsidRPr="00C24C61">
        <w:rPr>
          <w:b/>
          <w:i/>
          <w:sz w:val="34"/>
        </w:rPr>
        <w:t>Η επιθυμητή κατάσταση, στρατηγική</w:t>
      </w:r>
    </w:p>
    <w:p w:rsidR="00CF5A3A" w:rsidRPr="00C24C61" w:rsidRDefault="00CF5A3A" w:rsidP="00CF5A3A">
      <w:pPr>
        <w:rPr>
          <w:sz w:val="34"/>
        </w:rPr>
      </w:pPr>
      <w:r w:rsidRPr="00C24C61">
        <w:rPr>
          <w:sz w:val="34"/>
        </w:rPr>
        <w:t>Στόχος είναι η άρση των εμποδίων για πρόσβαση των ατ</w:t>
      </w:r>
      <w:r w:rsidRPr="00C24C61">
        <w:rPr>
          <w:sz w:val="34"/>
        </w:rPr>
        <w:t>ό</w:t>
      </w:r>
      <w:r w:rsidRPr="00C24C61">
        <w:rPr>
          <w:sz w:val="34"/>
        </w:rPr>
        <w:t xml:space="preserve">μων με αναπηρία στην απασχόληση. Ο στόχος μπορεί να </w:t>
      </w:r>
      <w:r w:rsidRPr="00C24C61">
        <w:rPr>
          <w:sz w:val="34"/>
        </w:rPr>
        <w:t>ε</w:t>
      </w:r>
      <w:r w:rsidRPr="00C24C61">
        <w:rPr>
          <w:sz w:val="34"/>
        </w:rPr>
        <w:t>πιτευχθεί με μία ολοκληρωμένη στρατηγική, σε αντικατ</w:t>
      </w:r>
      <w:r w:rsidRPr="00C24C61">
        <w:rPr>
          <w:sz w:val="34"/>
        </w:rPr>
        <w:t>ά</w:t>
      </w:r>
      <w:r w:rsidRPr="00C24C61">
        <w:rPr>
          <w:sz w:val="34"/>
        </w:rPr>
        <w:t>σταση των προηγούμενων αποσπασματικών και αναποτελ</w:t>
      </w:r>
      <w:r w:rsidRPr="00C24C61">
        <w:rPr>
          <w:sz w:val="34"/>
        </w:rPr>
        <w:t>ε</w:t>
      </w:r>
      <w:r w:rsidRPr="00C24C61">
        <w:rPr>
          <w:sz w:val="34"/>
        </w:rPr>
        <w:t>σματικών πολιτικών. Η στρατηγική αυτή πρέπει να βασίζ</w:t>
      </w:r>
      <w:r w:rsidRPr="00C24C61">
        <w:rPr>
          <w:sz w:val="34"/>
        </w:rPr>
        <w:t>ε</w:t>
      </w:r>
      <w:r w:rsidRPr="00C24C61">
        <w:rPr>
          <w:sz w:val="34"/>
        </w:rPr>
        <w:lastRenderedPageBreak/>
        <w:t>ται στην εφαρμογή της νομοθεσίας για την καταπολέμηση των δ</w:t>
      </w:r>
      <w:r w:rsidRPr="00C24C61">
        <w:rPr>
          <w:sz w:val="34"/>
        </w:rPr>
        <w:t>ι</w:t>
      </w:r>
      <w:r w:rsidRPr="00C24C61">
        <w:rPr>
          <w:sz w:val="34"/>
        </w:rPr>
        <w:t>ακρίσεων, και στη θέσπιση θετικών μέτρων για την προώθηση της απ</w:t>
      </w:r>
      <w:r w:rsidRPr="00C24C61">
        <w:rPr>
          <w:sz w:val="34"/>
        </w:rPr>
        <w:t>α</w:t>
      </w:r>
      <w:r w:rsidRPr="00C24C61">
        <w:rPr>
          <w:sz w:val="34"/>
        </w:rPr>
        <w:t>σχόλησης των ατόμων με αναπηρία.</w:t>
      </w:r>
    </w:p>
    <w:p w:rsidR="005D6A11" w:rsidRPr="00C24C61" w:rsidRDefault="00CF5A3A" w:rsidP="00CF5A3A">
      <w:pPr>
        <w:rPr>
          <w:sz w:val="34"/>
        </w:rPr>
      </w:pPr>
      <w:r w:rsidRPr="00C24C61">
        <w:rPr>
          <w:sz w:val="34"/>
        </w:rPr>
        <w:t>Επίσης, απαιτείται μια νέα προσέγγιση της επιδοματικής πολιτ</w:t>
      </w:r>
      <w:r w:rsidRPr="00C24C61">
        <w:rPr>
          <w:sz w:val="34"/>
        </w:rPr>
        <w:t>ι</w:t>
      </w:r>
      <w:r w:rsidRPr="00C24C61">
        <w:rPr>
          <w:sz w:val="34"/>
        </w:rPr>
        <w:t>κής, ώστε αυτή να μην λειτουργεί ως εμπόδιο για την ένταξη στην εργασία, την αυτό-απασχόληση και την επιχε</w:t>
      </w:r>
      <w:r w:rsidRPr="00C24C61">
        <w:rPr>
          <w:sz w:val="34"/>
        </w:rPr>
        <w:t>ι</w:t>
      </w:r>
      <w:r w:rsidRPr="00C24C61">
        <w:rPr>
          <w:sz w:val="34"/>
        </w:rPr>
        <w:t xml:space="preserve">ρηματική δραστηριότητα. ήτοι το επίδομα αναπηρίας να μη διακόπτεται όταν το άτομο με </w:t>
      </w:r>
      <w:r w:rsidRPr="00C24C61">
        <w:rPr>
          <w:sz w:val="34"/>
        </w:rPr>
        <w:t>α</w:t>
      </w:r>
      <w:r w:rsidRPr="00C24C61">
        <w:rPr>
          <w:sz w:val="34"/>
        </w:rPr>
        <w:t xml:space="preserve">ναπηρία εργάζεται ή ασκεί επιχειρηματική δραστηριότητα. Η συνέχιση της παροχής </w:t>
      </w:r>
      <w:r w:rsidRPr="00C24C61">
        <w:rPr>
          <w:sz w:val="34"/>
        </w:rPr>
        <w:t>ε</w:t>
      </w:r>
      <w:r w:rsidRPr="00C24C61">
        <w:rPr>
          <w:sz w:val="34"/>
        </w:rPr>
        <w:t>πιδομάτων σε όλες τις κατηγορίες ατόμων με αναπηρία, ε</w:t>
      </w:r>
      <w:r w:rsidRPr="00C24C61">
        <w:rPr>
          <w:sz w:val="34"/>
        </w:rPr>
        <w:t>ί</w:t>
      </w:r>
      <w:r w:rsidRPr="00C24C61">
        <w:rPr>
          <w:sz w:val="34"/>
        </w:rPr>
        <w:t>ναι δίκαιη καθότι στοχεύει στην κάλυψη των πρόσθετων αναγκών που απορρέουν από αυτή καθαυτή την αναπηρία, ενώ η αμοιβή της εργασίας στην κάλυψη των βιοποριστικών αναγκών.</w:t>
      </w:r>
    </w:p>
    <w:p w:rsidR="00CF5A3A" w:rsidRPr="00C24C61" w:rsidRDefault="00CF5A3A" w:rsidP="00CF5A3A">
      <w:pPr>
        <w:rPr>
          <w:sz w:val="34"/>
        </w:rPr>
      </w:pPr>
    </w:p>
    <w:p w:rsidR="00CF5A3A" w:rsidRPr="00C24C61" w:rsidRDefault="00CF5A3A" w:rsidP="00CF5A3A">
      <w:pPr>
        <w:pStyle w:val="a3"/>
        <w:suppressAutoHyphens/>
        <w:jc w:val="center"/>
        <w:rPr>
          <w:i/>
          <w:sz w:val="32"/>
        </w:rPr>
      </w:pPr>
      <w:r w:rsidRPr="00C24C61">
        <w:rPr>
          <w:sz w:val="32"/>
        </w:rPr>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8</w:t>
      </w:r>
      <w:r w:rsidRPr="00C24C61">
        <w:rPr>
          <w:sz w:val="32"/>
        </w:rPr>
        <w:fldChar w:fldCharType="end"/>
      </w:r>
      <w:r w:rsidRPr="00C24C61">
        <w:rPr>
          <w:sz w:val="32"/>
        </w:rPr>
        <w:t xml:space="preserve">. Ενδεικτική παρουσίαση ενεργειών στον τομέα παρέμβασης: </w:t>
      </w:r>
      <w:r w:rsidRPr="00C24C61">
        <w:rPr>
          <w:i/>
          <w:sz w:val="32"/>
        </w:rPr>
        <w:t>Απασχόληση</w:t>
      </w:r>
    </w:p>
    <w:tbl>
      <w:tblPr>
        <w:tblW w:w="8379" w:type="dxa"/>
        <w:tblInd w:w="93" w:type="dxa"/>
        <w:tblLook w:val="04A0" w:firstRow="1" w:lastRow="0" w:firstColumn="1" w:lastColumn="0" w:noHBand="0" w:noVBand="1"/>
        <w:tblCaption w:val="Πίνακας 8. Ενδεικτική παρουσίαση ενεργειών στον τομέα παρέμβασης: Απασχόληση"/>
        <w:tblDescription w:val="Στόχος: Εφαρμογή της αρχής της ίσης μεταχείρισης στον τομέα της απασχόλησης και της εργασίας (ν. 3304/2005). Ενέργειες:  - Συνεργασία και διοργάνωση ημερίδων με τους αρμόδιους φορείς προώθησης της Αρχής της Ίσης Μεταχείρισης στον τομέα της απασχόλησης και της εργασίας, δηλαδή τον Συνήγορο του Πολίτη, το Σώμα Επιθεώρησης Εργασίας (Σ.ΕΠ.Ε.) και το Τμήμα Ισότητας Ευκαιριών της Διεύθυνσης Κοινωνικής Προστασίας του Υπουργείου Εργασίας και Κοινωνικής Ασφάλισης&#10; - Δημοσιοποίηση, σε περιοδική βάση, στατιστικών στοιχείων σχετικά με τις περιπτώσεις διακριτικής μεταχείρισης στον τομέα της απασχόλησης και της εργασίας, που διαθέτουν οι φορείς προώθησης της Αρχής της Ίσης Μεταχείρισης&#10; - Ενημέρωση δικαστικών λειτουργών, εργατικών συνδικάτων, οργανώσεων εργοδοτών για την αρχή της ίσης μεταχείρισης στον τομέα της απασχόλησης και της εργασίας&#10; - Ενημέρωση ατόμων με αναπηρία σχετικά με την προστασία που τους παρέχει ο νόμος.&#10;Στόχος: Αύξηση του ποσοστού απασχόλησης ατόμων με αναπηρία στον δημόσιο, ευρύτερο δημόσιο και ιδιωτικό τομέα. Ενέργειες:  - Διεκδίκηση θέσπισης ενός νέου συστήματος ποσόστωσης στον δημόσιο, ευρύτερο δημόσιο και ιδιωτικό τομέα αποκλειστικά και μόνο για τα άτομα με αναπηρία δεδομένου ότι το υφιστάμενο παρουσιάζει σημαντικά προβλήματα εφαρμογής και περιλαμβάνονται ανομοιογενείς ομάδες με διαφορετικές ανάγκες και προβλήματα.&#10;Στόχος: Αποσύνδεση του επιδόματος αναπηρίας από την απασχόληση (όπως άλλωστε προβλέπεται από τον νόμο για την κοινωνική οικονομία). Ενέργειες:  - Πρόταση για θεσμική προσαρμογή έτσι ώστε το επίδομα να μην λειτουργεί ως εμπόδιο για την ένταξη στην εργασία, την αυτο-απασχόληση και την επιχειρηματική δραστηριότητα, ήτοι το επίδομα αναπηρίας να μη διακόπτεται όταν το άτομο με αναπηρία εργάζεται ή ασκεί επιχειρηματική δραστηριότητα.&#10;Στόχος: Δημιουργία θέσεων απασχόλησης ατόμων με αναπηρία στον ιδιωτικό τομέα. Ενέργειες:  - Εκστρατείες ενημέρωσης επιχειρηματιών&#10; - Διεκδίκηση παροχής κινήτρων στους επιχειρηματίες για την απασχόληση ατόμων με αναπηρία (π.χ. επιδότηση μέρους της ασφαλιστικής δαπάνης εργαζομένων με αναπηρία)&#10; - Παροχή κινήτρων για εύλογες προσαρμογές στους χώρους εργασίας.&#10;Στόχος: Προστασία από την απόλυση και διατήρηση της εργασίας και επαγγελματικής εξέλιξης των εργαζόμενων με αναπηρία. Ενέργειες:  - Πρόταση για ανάπτυξη προγράμματος αποκατάστασης και επανα-κατάρτισης για την τοποθέτηση σε νέα θέση εργασίας βάσει των ιδιαιτέρων αναγκών που απορρέουν από την αναπηρία&#10; - Πρόταση για παροχή πλήρους ασφαλιστικής κάλυψης κατά την περίοδο αποκατάστασης για την αποφυγή της ένταξής τους σε σύνταξη&#10; - Προώθηση εύλογων προσαρμογών στους χώρους εργασίας.&#10;Στόχος: Ενίσχυση της επιχειρηματικής δραστηριότητας των ατόμων με αναπηρία. Ενέργειες:  - Πρόταση για αξιοποίηση υφιστάμενων ή/και νέων προγραμμάτων επιχορήγησης της επιχειρηματικής δραστηριότητας των ατόμων με αναπηρία.&#10;Στόχος: Έμφαση σε εναλλακτικές μορφές εργασιακής ένταξης ατόμων με αναπηρία (προστατευόμενη, υποστηριζόμενη απασχόληση). Ενέργειες:  - Υποστήριξη αναπηρικών φορέων για ίδρυση και λειτουργία προστατευμένων παραγωγικών εργαστηρίων&#10; - Διεκδίκηση έκδοσης Προεδρικού Διατάγματος που να προσδιορίζει τις προϋποθέσεις και τους όρους λειτουργίας των προστατευμένων παραγωγικών εργαστηρίων&#10; - Διεκδίκηση θεσμικού πλαισίου για την υποστηριζόμενη απασχόληση&#10; - Διεκδίκηση των εργασιακών, ασφαλιστικών και συνταξιοδοτικών δικαιωμάτων των απασχολούμενων σε όλες τις εναλλακτικές μορφές απασχόλησης.&#10;Στόχος: Δημιουργία θέσεων απασχόλησης ατόμων με αναπηρία στον τομέα της κοινωνικής οικονομίας. Ενέργειες:  - Υποστήριξη αναπηρικών φορέων και φυσικών προσώπων (ατόμων με αναπηρία) για ίδρυση επιχειρήσεων κοινωνικής οικονομίας.&#10;Στόχος: Διασύνδεση του τομέα της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10;Στόχος: Ανάδειξη των θετικών επιπτώσεων από την απασχόληση των ατόμων με αναπηρία σε κοινωνικό και οικονομικό επίπεδο. Ενέργειες:  - Εκστρατείες ενημέρωσης εργοδοτών και τοπικής κοινωνίας&#10; - Συνεργασία με Εργατικά Κέντρα, Επιμελητήρια, ΟΑΕΔ."/>
      </w:tblPr>
      <w:tblGrid>
        <w:gridCol w:w="2567"/>
        <w:gridCol w:w="5812"/>
      </w:tblGrid>
      <w:tr w:rsidR="00384225" w:rsidRPr="00C24C61" w:rsidTr="00384225">
        <w:trPr>
          <w:trHeight w:val="300"/>
          <w:tblHeader/>
        </w:trPr>
        <w:tc>
          <w:tcPr>
            <w:tcW w:w="2567" w:type="dxa"/>
            <w:tcBorders>
              <w:top w:val="single" w:sz="4" w:space="0" w:color="auto"/>
              <w:left w:val="single" w:sz="4" w:space="0" w:color="auto"/>
              <w:bottom w:val="single" w:sz="4" w:space="0" w:color="auto"/>
              <w:right w:val="single" w:sz="4" w:space="0" w:color="auto"/>
            </w:tcBorders>
            <w:shd w:val="clear" w:color="000000" w:fill="A6A6A6"/>
            <w:hideMark/>
          </w:tcPr>
          <w:p w:rsidR="00384225" w:rsidRPr="00C24C61" w:rsidRDefault="00384225" w:rsidP="00384225">
            <w:pPr>
              <w:spacing w:after="0" w:line="240" w:lineRule="auto"/>
              <w:jc w:val="left"/>
              <w:rPr>
                <w:b/>
                <w:bCs/>
                <w:sz w:val="30"/>
                <w:lang w:eastAsia="el-GR"/>
              </w:rPr>
            </w:pPr>
            <w:r w:rsidRPr="00C24C61">
              <w:rPr>
                <w:b/>
                <w:bCs/>
                <w:sz w:val="30"/>
                <w:lang w:eastAsia="el-GR"/>
              </w:rPr>
              <w:t>Στόχοι</w:t>
            </w:r>
          </w:p>
        </w:tc>
        <w:tc>
          <w:tcPr>
            <w:tcW w:w="5812" w:type="dxa"/>
            <w:tcBorders>
              <w:top w:val="single" w:sz="4" w:space="0" w:color="auto"/>
              <w:left w:val="nil"/>
              <w:bottom w:val="single" w:sz="4" w:space="0" w:color="auto"/>
              <w:right w:val="single" w:sz="4" w:space="0" w:color="auto"/>
            </w:tcBorders>
            <w:shd w:val="clear" w:color="000000" w:fill="A6A6A6"/>
            <w:hideMark/>
          </w:tcPr>
          <w:p w:rsidR="00384225" w:rsidRPr="00C24C61" w:rsidRDefault="00384225" w:rsidP="00384225">
            <w:pPr>
              <w:spacing w:after="0" w:line="240" w:lineRule="auto"/>
              <w:jc w:val="left"/>
              <w:rPr>
                <w:b/>
                <w:bCs/>
                <w:sz w:val="30"/>
                <w:lang w:eastAsia="el-GR"/>
              </w:rPr>
            </w:pPr>
            <w:r w:rsidRPr="00C24C61">
              <w:rPr>
                <w:b/>
                <w:bCs/>
                <w:sz w:val="30"/>
                <w:lang w:eastAsia="el-GR"/>
              </w:rPr>
              <w:t>Ενέργειες</w:t>
            </w:r>
          </w:p>
        </w:tc>
      </w:tr>
      <w:tr w:rsidR="00384225" w:rsidRPr="00C24C61" w:rsidTr="00384225">
        <w:trPr>
          <w:trHeight w:val="45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bookmarkStart w:id="96" w:name="RANGE!A3:A12"/>
            <w:r w:rsidRPr="00C24C61">
              <w:rPr>
                <w:sz w:val="30"/>
                <w:lang w:eastAsia="el-GR"/>
              </w:rPr>
              <w:t>Εφαρμογή της α</w:t>
            </w:r>
            <w:r w:rsidRPr="00C24C61">
              <w:rPr>
                <w:sz w:val="30"/>
                <w:lang w:eastAsia="el-GR"/>
              </w:rPr>
              <w:t>ρ</w:t>
            </w:r>
            <w:r w:rsidRPr="00C24C61">
              <w:rPr>
                <w:sz w:val="30"/>
                <w:lang w:eastAsia="el-GR"/>
              </w:rPr>
              <w:t>χής της ίσης μετ</w:t>
            </w:r>
            <w:r w:rsidRPr="00C24C61">
              <w:rPr>
                <w:sz w:val="30"/>
                <w:lang w:eastAsia="el-GR"/>
              </w:rPr>
              <w:t>α</w:t>
            </w:r>
            <w:r w:rsidRPr="00C24C61">
              <w:rPr>
                <w:sz w:val="30"/>
                <w:lang w:eastAsia="el-GR"/>
              </w:rPr>
              <w:t>χείρισης στον τ</w:t>
            </w:r>
            <w:r w:rsidRPr="00C24C61">
              <w:rPr>
                <w:sz w:val="30"/>
                <w:lang w:eastAsia="el-GR"/>
              </w:rPr>
              <w:t>ο</w:t>
            </w:r>
            <w:r w:rsidRPr="00C24C61">
              <w:rPr>
                <w:sz w:val="30"/>
                <w:lang w:eastAsia="el-GR"/>
              </w:rPr>
              <w:t>μέα της απασχ</w:t>
            </w:r>
            <w:r w:rsidRPr="00C24C61">
              <w:rPr>
                <w:sz w:val="30"/>
                <w:lang w:eastAsia="el-GR"/>
              </w:rPr>
              <w:t>ό</w:t>
            </w:r>
            <w:r w:rsidRPr="00C24C61">
              <w:rPr>
                <w:sz w:val="30"/>
                <w:lang w:eastAsia="el-GR"/>
              </w:rPr>
              <w:t>λησης και της ε</w:t>
            </w:r>
            <w:r w:rsidRPr="00C24C61">
              <w:rPr>
                <w:sz w:val="30"/>
                <w:lang w:eastAsia="el-GR"/>
              </w:rPr>
              <w:t>ρ</w:t>
            </w:r>
            <w:r w:rsidRPr="00C24C61">
              <w:rPr>
                <w:sz w:val="30"/>
                <w:lang w:eastAsia="el-GR"/>
              </w:rPr>
              <w:t>γασίας (ν. 3304/2005)</w:t>
            </w:r>
            <w:bookmarkEnd w:id="96"/>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bookmarkStart w:id="97" w:name="RANGE!B3:B12"/>
            <w:r w:rsidRPr="00C24C61">
              <w:rPr>
                <w:sz w:val="30"/>
                <w:lang w:eastAsia="el-GR"/>
              </w:rPr>
              <w:t>Συνεργασία και διοργάνωση ημερίδων με τους αρμόδιους φορείς προώθησης της Αρχής της Ίσης Μεταχείρισης στον τομέα της απασχόλησης και της εργασίας, δηλαδή τον Συνήγορο του Πολίτη, το Σώμα Επιθεώρησης Εργασίας (Σ.ΕΠ.Ε.) και το Τμήμα Ισότητας Ευκαιριών της Διεύθυνσης Κοινωνικής Προστασίας του Υπουργείου Εργασίας και Κοινωνικής Ασφάλισης</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Δημοσιοποίηση, σε περιοδική βάση, στατιστικών στοιχείων σχετικά με τις περιπτώσεις διακριτικής μεταχείρισης στον τομέα της απασχόλησης και της εργασίας, </w:t>
            </w:r>
            <w:r w:rsidRPr="00C24C61">
              <w:rPr>
                <w:sz w:val="30"/>
                <w:lang w:eastAsia="el-GR"/>
              </w:rPr>
              <w:lastRenderedPageBreak/>
              <w:t>που διαθέτουν οι φορείς προώθησης της Αρχής της Ίσης Μεταχείρισης</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 δικαστικών λειτουργών, εργατικών συνδικάτων, οργανώσεων εργοδοτών για την αρχή της ίσης μεταχείρισης στον τομέα της απασχόλησης και της εργασίας</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 ατόμων με αναπηρία σχετικά με την προστασία που τους παρέχει ο νόμος</w:t>
            </w:r>
            <w:bookmarkEnd w:id="97"/>
          </w:p>
        </w:tc>
      </w:tr>
      <w:tr w:rsidR="00384225" w:rsidRPr="00C24C61" w:rsidTr="00384225">
        <w:trPr>
          <w:trHeight w:val="15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lastRenderedPageBreak/>
              <w:t>Αύξηση του ποσ</w:t>
            </w:r>
            <w:r w:rsidRPr="00C24C61">
              <w:rPr>
                <w:sz w:val="30"/>
                <w:lang w:eastAsia="el-GR"/>
              </w:rPr>
              <w:t>ο</w:t>
            </w:r>
            <w:r w:rsidRPr="00C24C61">
              <w:rPr>
                <w:sz w:val="30"/>
                <w:lang w:eastAsia="el-GR"/>
              </w:rPr>
              <w:t>στού απασχόλησης ατόμων με αναπ</w:t>
            </w:r>
            <w:r w:rsidRPr="00C24C61">
              <w:rPr>
                <w:sz w:val="30"/>
                <w:lang w:eastAsia="el-GR"/>
              </w:rPr>
              <w:t>η</w:t>
            </w:r>
            <w:r w:rsidRPr="00C24C61">
              <w:rPr>
                <w:sz w:val="30"/>
                <w:lang w:eastAsia="el-GR"/>
              </w:rPr>
              <w:t>ρία στον δημόσιο, ευρ</w:t>
            </w:r>
            <w:r w:rsidRPr="00C24C61">
              <w:rPr>
                <w:sz w:val="30"/>
                <w:lang w:eastAsia="el-GR"/>
              </w:rPr>
              <w:t>ύ</w:t>
            </w:r>
            <w:r w:rsidRPr="00C24C61">
              <w:rPr>
                <w:sz w:val="30"/>
                <w:lang w:eastAsia="el-GR"/>
              </w:rPr>
              <w:t>τερο δημόσιο και ιδ</w:t>
            </w:r>
            <w:r w:rsidRPr="00C24C61">
              <w:rPr>
                <w:sz w:val="30"/>
                <w:lang w:eastAsia="el-GR"/>
              </w:rPr>
              <w:t>ι</w:t>
            </w:r>
            <w:r w:rsidRPr="00C24C61">
              <w:rPr>
                <w:sz w:val="30"/>
                <w:lang w:eastAsia="el-GR"/>
              </w:rPr>
              <w:t>ωτικό τομέα</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θέσπισης ενός νέου συστήματος ποσόστωσης στον δημόσιο, ευρύτερο δημόσιο και ιδιωτικό τομέα αποκλειστικά και μόνο για τα άτομα με αναπηρία δεδομένου ότι το υφιστάμενο παρουσιάζει σημαντικά προβλήματα εφαρμογής και περιλαμβάνονται ανομοιογενείς ομάδες με διαφορετικές ανάγκες και προβλήματα</w:t>
            </w:r>
          </w:p>
        </w:tc>
      </w:tr>
      <w:tr w:rsidR="00384225" w:rsidRPr="00C24C61" w:rsidTr="00384225">
        <w:trPr>
          <w:trHeight w:val="132"/>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t>Αποσύνδεση του επιδόματος αναπ</w:t>
            </w:r>
            <w:r w:rsidRPr="00C24C61">
              <w:rPr>
                <w:sz w:val="30"/>
                <w:lang w:eastAsia="el-GR"/>
              </w:rPr>
              <w:t>η</w:t>
            </w:r>
            <w:r w:rsidRPr="00C24C61">
              <w:rPr>
                <w:sz w:val="30"/>
                <w:lang w:eastAsia="el-GR"/>
              </w:rPr>
              <w:t>ρίας από την απ</w:t>
            </w:r>
            <w:r w:rsidRPr="00C24C61">
              <w:rPr>
                <w:sz w:val="30"/>
                <w:lang w:eastAsia="el-GR"/>
              </w:rPr>
              <w:t>α</w:t>
            </w:r>
            <w:r w:rsidRPr="00C24C61">
              <w:rPr>
                <w:sz w:val="30"/>
                <w:lang w:eastAsia="el-GR"/>
              </w:rPr>
              <w:t>σχόληση (όπως άλλωστε προβλ</w:t>
            </w:r>
            <w:r w:rsidRPr="00C24C61">
              <w:rPr>
                <w:sz w:val="30"/>
                <w:lang w:eastAsia="el-GR"/>
              </w:rPr>
              <w:t>έ</w:t>
            </w:r>
            <w:r w:rsidRPr="00C24C61">
              <w:rPr>
                <w:sz w:val="30"/>
                <w:lang w:eastAsia="el-GR"/>
              </w:rPr>
              <w:t>πεται από τον νόμο για την κοινωνική οικ</w:t>
            </w:r>
            <w:r w:rsidRPr="00C24C61">
              <w:rPr>
                <w:sz w:val="30"/>
                <w:lang w:eastAsia="el-GR"/>
              </w:rPr>
              <w:t>ο</w:t>
            </w:r>
            <w:r w:rsidRPr="00C24C61">
              <w:rPr>
                <w:sz w:val="30"/>
                <w:lang w:eastAsia="el-GR"/>
              </w:rPr>
              <w:t>νομία)</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Πρόταση για θεσμική προσαρμογή έτσι ώστε το επίδομα να μην λειτουργεί ως εμπόδιο για την ένταξη στην εργασία, την </w:t>
            </w:r>
            <w:proofErr w:type="spellStart"/>
            <w:r w:rsidRPr="00C24C61">
              <w:rPr>
                <w:sz w:val="30"/>
                <w:lang w:eastAsia="el-GR"/>
              </w:rPr>
              <w:t>αυτο</w:t>
            </w:r>
            <w:proofErr w:type="spellEnd"/>
            <w:r w:rsidRPr="00C24C61">
              <w:rPr>
                <w:sz w:val="30"/>
                <w:lang w:eastAsia="el-GR"/>
              </w:rPr>
              <w:t>-απασχόληση και την επιχειρηματική δραστηριότητα, ήτοι το επίδομα αναπηρίας να μη διακόπτεται όταν το άτομο με αναπηρία εργάζεται ή ασκεί επιχειρηματική δραστηριότητα</w:t>
            </w:r>
          </w:p>
        </w:tc>
      </w:tr>
      <w:tr w:rsidR="00384225" w:rsidRPr="00C24C61" w:rsidTr="00384225">
        <w:trPr>
          <w:trHeight w:val="15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t>Δημιουργία θέσ</w:t>
            </w:r>
            <w:r w:rsidRPr="00C24C61">
              <w:rPr>
                <w:sz w:val="30"/>
                <w:lang w:eastAsia="el-GR"/>
              </w:rPr>
              <w:t>ε</w:t>
            </w:r>
            <w:r w:rsidRPr="00C24C61">
              <w:rPr>
                <w:sz w:val="30"/>
                <w:lang w:eastAsia="el-GR"/>
              </w:rPr>
              <w:t>ων απασχόλησης ατόμων με αναπ</w:t>
            </w:r>
            <w:r w:rsidRPr="00C24C61">
              <w:rPr>
                <w:sz w:val="30"/>
                <w:lang w:eastAsia="el-GR"/>
              </w:rPr>
              <w:t>η</w:t>
            </w:r>
            <w:r w:rsidRPr="00C24C61">
              <w:rPr>
                <w:sz w:val="30"/>
                <w:lang w:eastAsia="el-GR"/>
              </w:rPr>
              <w:t xml:space="preserve">ρία στον </w:t>
            </w:r>
            <w:r w:rsidRPr="00C24C61">
              <w:rPr>
                <w:sz w:val="30"/>
                <w:lang w:eastAsia="el-GR"/>
              </w:rPr>
              <w:t>ι</w:t>
            </w:r>
            <w:r w:rsidRPr="00C24C61">
              <w:rPr>
                <w:sz w:val="30"/>
                <w:lang w:eastAsia="el-GR"/>
              </w:rPr>
              <w:t>διωτικό τομέα</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Εκστρατείες ενημέρωσης επιχειρηματιών</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παροχής κινήτρων στους επιχειρηματίες για την απασχόληση ατόμων με αναπηρία (π.χ. επιδότηση μέρους της ασφαλιστικής δαπάνης εργαζομένων με αναπηρία)</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Παροχή κινήτρων για εύλογες </w:t>
            </w:r>
            <w:r w:rsidRPr="00C24C61">
              <w:rPr>
                <w:sz w:val="30"/>
                <w:lang w:eastAsia="el-GR"/>
              </w:rPr>
              <w:lastRenderedPageBreak/>
              <w:t>προσαρμογές στους χώρους εργασίας</w:t>
            </w:r>
          </w:p>
        </w:tc>
      </w:tr>
      <w:tr w:rsidR="00384225" w:rsidRPr="00C24C61" w:rsidTr="00384225">
        <w:trPr>
          <w:trHeight w:val="18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lastRenderedPageBreak/>
              <w:t>Προστασία από την απόλυση και διατήρηση της ε</w:t>
            </w:r>
            <w:r w:rsidRPr="00C24C61">
              <w:rPr>
                <w:sz w:val="30"/>
                <w:lang w:eastAsia="el-GR"/>
              </w:rPr>
              <w:t>ρ</w:t>
            </w:r>
            <w:r w:rsidRPr="00C24C61">
              <w:rPr>
                <w:sz w:val="30"/>
                <w:lang w:eastAsia="el-GR"/>
              </w:rPr>
              <w:t>γασίας και επα</w:t>
            </w:r>
            <w:r w:rsidRPr="00C24C61">
              <w:rPr>
                <w:sz w:val="30"/>
                <w:lang w:eastAsia="el-GR"/>
              </w:rPr>
              <w:t>γ</w:t>
            </w:r>
            <w:r w:rsidRPr="00C24C61">
              <w:rPr>
                <w:sz w:val="30"/>
                <w:lang w:eastAsia="el-GR"/>
              </w:rPr>
              <w:t>γελματικής εξέλ</w:t>
            </w:r>
            <w:r w:rsidRPr="00C24C61">
              <w:rPr>
                <w:sz w:val="30"/>
                <w:lang w:eastAsia="el-GR"/>
              </w:rPr>
              <w:t>ι</w:t>
            </w:r>
            <w:r w:rsidRPr="00C24C61">
              <w:rPr>
                <w:sz w:val="30"/>
                <w:lang w:eastAsia="el-GR"/>
              </w:rPr>
              <w:t>ξης των εργαζόμ</w:t>
            </w:r>
            <w:r w:rsidRPr="00C24C61">
              <w:rPr>
                <w:sz w:val="30"/>
                <w:lang w:eastAsia="el-GR"/>
              </w:rPr>
              <w:t>ε</w:t>
            </w:r>
            <w:r w:rsidRPr="00C24C61">
              <w:rPr>
                <w:sz w:val="30"/>
                <w:lang w:eastAsia="el-GR"/>
              </w:rPr>
              <w:t>νων με αναπ</w:t>
            </w:r>
            <w:r w:rsidRPr="00C24C61">
              <w:rPr>
                <w:sz w:val="30"/>
                <w:lang w:eastAsia="el-GR"/>
              </w:rPr>
              <w:t>η</w:t>
            </w:r>
            <w:r w:rsidRPr="00C24C61">
              <w:rPr>
                <w:sz w:val="30"/>
                <w:lang w:eastAsia="el-GR"/>
              </w:rPr>
              <w:t>ρία</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Πρόταση για ανάπτυξη προγράμματος αποκατάστασης και </w:t>
            </w:r>
            <w:proofErr w:type="spellStart"/>
            <w:r w:rsidRPr="00C24C61">
              <w:rPr>
                <w:sz w:val="30"/>
                <w:lang w:eastAsia="el-GR"/>
              </w:rPr>
              <w:t>επανα</w:t>
            </w:r>
            <w:proofErr w:type="spellEnd"/>
            <w:r w:rsidRPr="00C24C61">
              <w:rPr>
                <w:sz w:val="30"/>
                <w:lang w:eastAsia="el-GR"/>
              </w:rPr>
              <w:t>-κατάρτισης για την τοποθέτηση σε νέα θέση εργασίας βάσει των ιδιαιτέρων αναγκών που απορρέουν από την αναπηρία</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Πρόταση για παροχή πλήρους ασφαλιστικής κάλυψης κατά την περίοδο αποκατάστασης για την αποφυγή της ένταξής τους σε σύνταξη</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Προώθηση εύλογων προσαρμογών στους χώρους εργασίας</w:t>
            </w:r>
          </w:p>
        </w:tc>
      </w:tr>
      <w:tr w:rsidR="00384225" w:rsidRPr="00C24C61" w:rsidTr="00384225">
        <w:trPr>
          <w:trHeight w:val="9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t>Ενίσχυση της επ</w:t>
            </w:r>
            <w:r w:rsidRPr="00C24C61">
              <w:rPr>
                <w:sz w:val="30"/>
                <w:lang w:eastAsia="el-GR"/>
              </w:rPr>
              <w:t>ι</w:t>
            </w:r>
            <w:r w:rsidRPr="00C24C61">
              <w:rPr>
                <w:sz w:val="30"/>
                <w:lang w:eastAsia="el-GR"/>
              </w:rPr>
              <w:t>χειρηματικής δρ</w:t>
            </w:r>
            <w:r w:rsidRPr="00C24C61">
              <w:rPr>
                <w:sz w:val="30"/>
                <w:lang w:eastAsia="el-GR"/>
              </w:rPr>
              <w:t>α</w:t>
            </w:r>
            <w:r w:rsidRPr="00C24C61">
              <w:rPr>
                <w:sz w:val="30"/>
                <w:lang w:eastAsia="el-GR"/>
              </w:rPr>
              <w:t>στηριότητας των ατόμων με αναπ</w:t>
            </w:r>
            <w:r w:rsidRPr="00C24C61">
              <w:rPr>
                <w:sz w:val="30"/>
                <w:lang w:eastAsia="el-GR"/>
              </w:rPr>
              <w:t>η</w:t>
            </w:r>
            <w:r w:rsidRPr="00C24C61">
              <w:rPr>
                <w:sz w:val="30"/>
                <w:lang w:eastAsia="el-GR"/>
              </w:rPr>
              <w:t>ρία</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Πρόταση για αξιοποίηση υφιστάμενων ή/και νέων προγραμμάτων επιχορήγησης της επιχειρηματικής δραστηριότητας των ατόμων με αναπηρία</w:t>
            </w:r>
          </w:p>
        </w:tc>
      </w:tr>
      <w:tr w:rsidR="00384225" w:rsidRPr="00C24C61" w:rsidTr="00384225">
        <w:trPr>
          <w:trHeight w:val="27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t>Έμφαση σε ενα</w:t>
            </w:r>
            <w:r w:rsidRPr="00C24C61">
              <w:rPr>
                <w:sz w:val="30"/>
                <w:lang w:eastAsia="el-GR"/>
              </w:rPr>
              <w:t>λ</w:t>
            </w:r>
            <w:r w:rsidRPr="00C24C61">
              <w:rPr>
                <w:sz w:val="30"/>
                <w:lang w:eastAsia="el-GR"/>
              </w:rPr>
              <w:t>λακτικές μορφές εργασιακής έντ</w:t>
            </w:r>
            <w:r w:rsidRPr="00C24C61">
              <w:rPr>
                <w:sz w:val="30"/>
                <w:lang w:eastAsia="el-GR"/>
              </w:rPr>
              <w:t>α</w:t>
            </w:r>
            <w:r w:rsidRPr="00C24C61">
              <w:rPr>
                <w:sz w:val="30"/>
                <w:lang w:eastAsia="el-GR"/>
              </w:rPr>
              <w:t xml:space="preserve">ξης ατόμων με </w:t>
            </w:r>
            <w:r w:rsidRPr="00C24C61">
              <w:rPr>
                <w:sz w:val="30"/>
                <w:lang w:eastAsia="el-GR"/>
              </w:rPr>
              <w:t>α</w:t>
            </w:r>
            <w:r w:rsidRPr="00C24C61">
              <w:rPr>
                <w:sz w:val="30"/>
                <w:lang w:eastAsia="el-GR"/>
              </w:rPr>
              <w:t>ναπηρία (προστ</w:t>
            </w:r>
            <w:r w:rsidRPr="00C24C61">
              <w:rPr>
                <w:sz w:val="30"/>
                <w:lang w:eastAsia="el-GR"/>
              </w:rPr>
              <w:t>α</w:t>
            </w:r>
            <w:r w:rsidRPr="00C24C61">
              <w:rPr>
                <w:sz w:val="30"/>
                <w:lang w:eastAsia="el-GR"/>
              </w:rPr>
              <w:t>τευόμενη, υποστ</w:t>
            </w:r>
            <w:r w:rsidRPr="00C24C61">
              <w:rPr>
                <w:sz w:val="30"/>
                <w:lang w:eastAsia="el-GR"/>
              </w:rPr>
              <w:t>η</w:t>
            </w:r>
            <w:r w:rsidRPr="00C24C61">
              <w:rPr>
                <w:sz w:val="30"/>
                <w:lang w:eastAsia="el-GR"/>
              </w:rPr>
              <w:t>ριζόμενη απασχ</w:t>
            </w:r>
            <w:r w:rsidRPr="00C24C61">
              <w:rPr>
                <w:sz w:val="30"/>
                <w:lang w:eastAsia="el-GR"/>
              </w:rPr>
              <w:t>ό</w:t>
            </w:r>
            <w:r w:rsidRPr="00C24C61">
              <w:rPr>
                <w:sz w:val="30"/>
                <w:lang w:eastAsia="el-GR"/>
              </w:rPr>
              <w:t>ληση)</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Υποστήριξη αναπηρικών φορέων για ίδρυση και λειτουργία προστατευμένων παραγωγικών εργαστηρίων</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έκδοσης Προεδρικού Διατάγματος που να προσδιορίζει τις προϋποθέσεις και τους όρους λειτουργίας των προστατευμένων παραγωγικών εργαστηρίων</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θεσμικού πλαισίου για την υποστηριζόμενη απασχόληση</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των εργασιακών, ασφαλιστικών και συνταξιοδοτικών δικαιωμάτων των απασχολούμενων σε όλες τις εναλλακτικές μορφές απασχόλησης</w:t>
            </w:r>
          </w:p>
        </w:tc>
      </w:tr>
      <w:tr w:rsidR="00384225" w:rsidRPr="00C24C61" w:rsidTr="00384225">
        <w:trPr>
          <w:trHeight w:val="9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lastRenderedPageBreak/>
              <w:t>Δημιουργία θέσ</w:t>
            </w:r>
            <w:r w:rsidRPr="00C24C61">
              <w:rPr>
                <w:sz w:val="30"/>
                <w:lang w:eastAsia="el-GR"/>
              </w:rPr>
              <w:t>ε</w:t>
            </w:r>
            <w:r w:rsidRPr="00C24C61">
              <w:rPr>
                <w:sz w:val="30"/>
                <w:lang w:eastAsia="el-GR"/>
              </w:rPr>
              <w:t>ων απασχόλησης ατόμων με αναπ</w:t>
            </w:r>
            <w:r w:rsidRPr="00C24C61">
              <w:rPr>
                <w:sz w:val="30"/>
                <w:lang w:eastAsia="el-GR"/>
              </w:rPr>
              <w:t>η</w:t>
            </w:r>
            <w:r w:rsidRPr="00C24C61">
              <w:rPr>
                <w:sz w:val="30"/>
                <w:lang w:eastAsia="el-GR"/>
              </w:rPr>
              <w:t>ρία στον τομέα της κοινωνικής οικ</w:t>
            </w:r>
            <w:r w:rsidRPr="00C24C61">
              <w:rPr>
                <w:sz w:val="30"/>
                <w:lang w:eastAsia="el-GR"/>
              </w:rPr>
              <w:t>ο</w:t>
            </w:r>
            <w:r w:rsidRPr="00C24C61">
              <w:rPr>
                <w:sz w:val="30"/>
                <w:lang w:eastAsia="el-GR"/>
              </w:rPr>
              <w:t>νομίας</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Υποστήριξη αναπηρικών φορέων και φυσικών προσώπων (ατόμων με αναπηρία) για ίδρυση επιχειρήσεων κοινωνικής οικονομίας</w:t>
            </w:r>
          </w:p>
        </w:tc>
      </w:tr>
      <w:tr w:rsidR="00384225" w:rsidRPr="00C24C61" w:rsidTr="00384225">
        <w:trPr>
          <w:trHeight w:val="6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t>Διασύνδεση του τομέα της εκπα</w:t>
            </w:r>
            <w:r w:rsidRPr="00C24C61">
              <w:rPr>
                <w:sz w:val="30"/>
                <w:lang w:eastAsia="el-GR"/>
              </w:rPr>
              <w:t>ί</w:t>
            </w:r>
            <w:r w:rsidRPr="00C24C61">
              <w:rPr>
                <w:sz w:val="30"/>
                <w:lang w:eastAsia="el-GR"/>
              </w:rPr>
              <w:t>δευσης / κατάρτ</w:t>
            </w:r>
            <w:r w:rsidRPr="00C24C61">
              <w:rPr>
                <w:sz w:val="30"/>
                <w:lang w:eastAsia="el-GR"/>
              </w:rPr>
              <w:t>ι</w:t>
            </w:r>
            <w:r w:rsidRPr="00C24C61">
              <w:rPr>
                <w:sz w:val="30"/>
                <w:lang w:eastAsia="el-GR"/>
              </w:rPr>
              <w:t>σης με τον τομέα της απασχ</w:t>
            </w:r>
            <w:r w:rsidRPr="00C24C61">
              <w:rPr>
                <w:sz w:val="30"/>
                <w:lang w:eastAsia="el-GR"/>
              </w:rPr>
              <w:t>ό</w:t>
            </w:r>
            <w:r w:rsidRPr="00C24C61">
              <w:rPr>
                <w:sz w:val="30"/>
                <w:lang w:eastAsia="el-GR"/>
              </w:rPr>
              <w:t>λησης</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Εκπαίδευση των επαγγελματιών (σύμβουλοι απασχόλησης) που ασχολούνται με την επαγγελματική ένταξη των ατόμων με αναπηρία</w:t>
            </w:r>
          </w:p>
        </w:tc>
      </w:tr>
      <w:tr w:rsidR="00384225" w:rsidRPr="00C24C61" w:rsidTr="00384225">
        <w:trPr>
          <w:trHeight w:val="900"/>
        </w:trPr>
        <w:tc>
          <w:tcPr>
            <w:tcW w:w="2567" w:type="dxa"/>
            <w:tcBorders>
              <w:top w:val="nil"/>
              <w:left w:val="single" w:sz="4" w:space="0" w:color="auto"/>
              <w:bottom w:val="single" w:sz="4" w:space="0" w:color="auto"/>
              <w:right w:val="single" w:sz="4" w:space="0" w:color="auto"/>
            </w:tcBorders>
            <w:shd w:val="clear" w:color="auto" w:fill="auto"/>
            <w:hideMark/>
          </w:tcPr>
          <w:p w:rsidR="00384225" w:rsidRPr="00C24C61" w:rsidRDefault="00384225" w:rsidP="00384225">
            <w:pPr>
              <w:spacing w:before="60" w:after="60" w:line="240" w:lineRule="auto"/>
              <w:jc w:val="left"/>
              <w:rPr>
                <w:sz w:val="30"/>
                <w:lang w:eastAsia="el-GR"/>
              </w:rPr>
            </w:pPr>
            <w:r w:rsidRPr="00C24C61">
              <w:rPr>
                <w:sz w:val="30"/>
                <w:lang w:eastAsia="el-GR"/>
              </w:rPr>
              <w:t>Ανάδειξη των θ</w:t>
            </w:r>
            <w:r w:rsidRPr="00C24C61">
              <w:rPr>
                <w:sz w:val="30"/>
                <w:lang w:eastAsia="el-GR"/>
              </w:rPr>
              <w:t>ε</w:t>
            </w:r>
            <w:r w:rsidRPr="00C24C61">
              <w:rPr>
                <w:sz w:val="30"/>
                <w:lang w:eastAsia="el-GR"/>
              </w:rPr>
              <w:t>τικών επιπτώσεων από την απασχ</w:t>
            </w:r>
            <w:r w:rsidRPr="00C24C61">
              <w:rPr>
                <w:sz w:val="30"/>
                <w:lang w:eastAsia="el-GR"/>
              </w:rPr>
              <w:t>ό</w:t>
            </w:r>
            <w:r w:rsidRPr="00C24C61">
              <w:rPr>
                <w:sz w:val="30"/>
                <w:lang w:eastAsia="el-GR"/>
              </w:rPr>
              <w:t xml:space="preserve">ληση των </w:t>
            </w:r>
            <w:r w:rsidRPr="00C24C61">
              <w:rPr>
                <w:sz w:val="30"/>
                <w:lang w:eastAsia="el-GR"/>
              </w:rPr>
              <w:t>α</w:t>
            </w:r>
            <w:r w:rsidRPr="00C24C61">
              <w:rPr>
                <w:sz w:val="30"/>
                <w:lang w:eastAsia="el-GR"/>
              </w:rPr>
              <w:t>τόμων με αναπηρία σε κοινωνικό και ο</w:t>
            </w:r>
            <w:r w:rsidRPr="00C24C61">
              <w:rPr>
                <w:sz w:val="30"/>
                <w:lang w:eastAsia="el-GR"/>
              </w:rPr>
              <w:t>ι</w:t>
            </w:r>
            <w:r w:rsidRPr="00C24C61">
              <w:rPr>
                <w:sz w:val="30"/>
                <w:lang w:eastAsia="el-GR"/>
              </w:rPr>
              <w:t>κονομικό επίπεδο</w:t>
            </w:r>
          </w:p>
        </w:tc>
        <w:tc>
          <w:tcPr>
            <w:tcW w:w="5812" w:type="dxa"/>
            <w:tcBorders>
              <w:top w:val="nil"/>
              <w:left w:val="nil"/>
              <w:bottom w:val="single" w:sz="4" w:space="0" w:color="auto"/>
              <w:right w:val="single" w:sz="4" w:space="0" w:color="auto"/>
            </w:tcBorders>
            <w:shd w:val="clear" w:color="auto" w:fill="auto"/>
            <w:hideMark/>
          </w:tcPr>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Εκστρατείες ενημέρωσης εργοδοτών και τοπικής κοινωνίας</w:t>
            </w:r>
          </w:p>
          <w:p w:rsidR="00384225" w:rsidRPr="00C24C61" w:rsidRDefault="00384225" w:rsidP="00384225">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Συνεργασία με Εργατικά Κέντρα, Επιμελητήρια, ΟΑΕΔ</w:t>
            </w:r>
          </w:p>
        </w:tc>
      </w:tr>
    </w:tbl>
    <w:p w:rsidR="00CF5A3A" w:rsidRPr="00C24C61" w:rsidRDefault="00CF5A3A" w:rsidP="00CF5A3A">
      <w:pPr>
        <w:rPr>
          <w:sz w:val="34"/>
        </w:rPr>
      </w:pPr>
    </w:p>
    <w:p w:rsidR="00731750" w:rsidRPr="00C24C61" w:rsidRDefault="00731750" w:rsidP="00731750">
      <w:pPr>
        <w:pStyle w:val="a8"/>
        <w:numPr>
          <w:ilvl w:val="0"/>
          <w:numId w:val="12"/>
        </w:numPr>
        <w:spacing w:before="360" w:after="120"/>
        <w:rPr>
          <w:b/>
          <w:sz w:val="34"/>
        </w:rPr>
      </w:pPr>
      <w:r w:rsidRPr="00C24C61">
        <w:rPr>
          <w:b/>
          <w:sz w:val="34"/>
        </w:rPr>
        <w:t>Εκπαίδευση και κατάρτιση</w:t>
      </w:r>
      <w:r w:rsidRPr="00C24C61">
        <w:rPr>
          <w:rStyle w:val="aa"/>
          <w:b/>
          <w:sz w:val="34"/>
        </w:rPr>
        <w:footnoteReference w:id="44"/>
      </w:r>
    </w:p>
    <w:p w:rsidR="00731750" w:rsidRPr="00C24C61" w:rsidRDefault="00731750" w:rsidP="00731750">
      <w:pPr>
        <w:spacing w:before="360" w:after="120"/>
        <w:rPr>
          <w:b/>
          <w:i/>
          <w:sz w:val="34"/>
        </w:rPr>
      </w:pPr>
      <w:r w:rsidRPr="00C24C61">
        <w:rPr>
          <w:b/>
          <w:i/>
          <w:sz w:val="34"/>
        </w:rPr>
        <w:t>Το νόημα και η σημασία (αιτιολόγηση)</w:t>
      </w:r>
    </w:p>
    <w:p w:rsidR="00731750" w:rsidRPr="00C24C61" w:rsidRDefault="00731750" w:rsidP="00731750">
      <w:pPr>
        <w:rPr>
          <w:sz w:val="34"/>
        </w:rPr>
      </w:pPr>
      <w:r w:rsidRPr="00C24C61">
        <w:rPr>
          <w:sz w:val="34"/>
        </w:rPr>
        <w:t>Η σχέση εκπαίδευσης και κοινωνικού αποκλεισμού είναι σήμερα πιο στενή σε σχέση με το παρελθόν. Σύμφωνα με έρευνα στη Μ. Βρετανία οι άνθρωποι χωρίς προσόντα είναι περισσότερο κοινωνικά αποκλεισμένοι και ζουν σε μεγαλ</w:t>
      </w:r>
      <w:r w:rsidRPr="00C24C61">
        <w:rPr>
          <w:sz w:val="34"/>
        </w:rPr>
        <w:t>ύ</w:t>
      </w:r>
      <w:r w:rsidRPr="00C24C61">
        <w:rPr>
          <w:sz w:val="34"/>
        </w:rPr>
        <w:t>τερη φτώχεια σε σχέση με 50 χρόνια νωρίτερα (</w:t>
      </w:r>
      <w:r w:rsidRPr="00C24C61">
        <w:rPr>
          <w:sz w:val="34"/>
          <w:lang w:val="en-GB"/>
        </w:rPr>
        <w:t>Sanders</w:t>
      </w:r>
      <w:r w:rsidRPr="00C24C61">
        <w:rPr>
          <w:sz w:val="34"/>
        </w:rPr>
        <w:t xml:space="preserve"> 2003).</w:t>
      </w:r>
    </w:p>
    <w:p w:rsidR="00731750" w:rsidRPr="00C24C61" w:rsidRDefault="00731750" w:rsidP="00731750">
      <w:pPr>
        <w:spacing w:before="360" w:after="120"/>
        <w:rPr>
          <w:b/>
          <w:i/>
          <w:sz w:val="34"/>
        </w:rPr>
      </w:pPr>
      <w:r w:rsidRPr="00C24C61">
        <w:rPr>
          <w:b/>
          <w:i/>
          <w:sz w:val="34"/>
        </w:rPr>
        <w:lastRenderedPageBreak/>
        <w:t>Υφιστάμενη κατάσταση και προβλήματα προς αντιμετ</w:t>
      </w:r>
      <w:r w:rsidRPr="00C24C61">
        <w:rPr>
          <w:b/>
          <w:i/>
          <w:sz w:val="34"/>
        </w:rPr>
        <w:t>ώ</w:t>
      </w:r>
      <w:r w:rsidRPr="00C24C61">
        <w:rPr>
          <w:b/>
          <w:i/>
          <w:sz w:val="34"/>
        </w:rPr>
        <w:t>πιση</w:t>
      </w:r>
    </w:p>
    <w:p w:rsidR="00731750" w:rsidRPr="00C24C61" w:rsidRDefault="00731750" w:rsidP="00731750">
      <w:pPr>
        <w:rPr>
          <w:sz w:val="34"/>
        </w:rPr>
      </w:pPr>
      <w:r w:rsidRPr="00C24C61">
        <w:rPr>
          <w:sz w:val="34"/>
        </w:rPr>
        <w:t>Τα άτομα με αναπηρία, συγκρινόμενα με τον γενικό πληθ</w:t>
      </w:r>
      <w:r w:rsidRPr="00C24C61">
        <w:rPr>
          <w:sz w:val="34"/>
        </w:rPr>
        <w:t>υ</w:t>
      </w:r>
      <w:r w:rsidRPr="00C24C61">
        <w:rPr>
          <w:sz w:val="34"/>
        </w:rPr>
        <w:t>σμό, έχουν υψηλότερο ποσοστό μη συμμετοχής στην εκπα</w:t>
      </w:r>
      <w:r w:rsidRPr="00C24C61">
        <w:rPr>
          <w:sz w:val="34"/>
        </w:rPr>
        <w:t>ί</w:t>
      </w:r>
      <w:r w:rsidRPr="00C24C61">
        <w:rPr>
          <w:sz w:val="34"/>
        </w:rPr>
        <w:t>δευση, αλλά και πρόωρης εγκατάλειψης του σχολείου. Η μέριμνα για την εκπα</w:t>
      </w:r>
      <w:r w:rsidRPr="00C24C61">
        <w:rPr>
          <w:sz w:val="34"/>
        </w:rPr>
        <w:t>ί</w:t>
      </w:r>
      <w:r w:rsidRPr="00C24C61">
        <w:rPr>
          <w:sz w:val="34"/>
        </w:rPr>
        <w:t>δευση των ατόμων με αναπηρία φθίνει δραματικά από την πρωτοβάθμια προς τη δευτεροβάθμια, με αποτέλεσμα να έχουν λιγότερες πιθανότητες να φτάσουν ως την τριτοβάθμια εκπαίδευση. Η κατάσταση στη γενική ε</w:t>
      </w:r>
      <w:r w:rsidRPr="00C24C61">
        <w:rPr>
          <w:sz w:val="34"/>
        </w:rPr>
        <w:t>κ</w:t>
      </w:r>
      <w:r w:rsidRPr="00C24C61">
        <w:rPr>
          <w:sz w:val="34"/>
        </w:rPr>
        <w:t>παίδευση είναι δυσμενέστερη για τα παιδιά με αναπηρία, ενώ συχνά παρατηρείται το φαινόμενο να εντάσσονται σε ξεχωριστές δομές. Συγχρόνως, δεν εφαρμόζονται άλλες δ</w:t>
      </w:r>
      <w:r w:rsidRPr="00C24C61">
        <w:rPr>
          <w:sz w:val="34"/>
        </w:rPr>
        <w:t>ό</w:t>
      </w:r>
      <w:r w:rsidRPr="00C24C61">
        <w:rPr>
          <w:sz w:val="34"/>
        </w:rPr>
        <w:t>κιμες μορφές εκπαίδευσης (υποστηρικτική διδασκαλία, σ</w:t>
      </w:r>
      <w:r w:rsidRPr="00C24C61">
        <w:rPr>
          <w:sz w:val="34"/>
        </w:rPr>
        <w:t>υ</w:t>
      </w:r>
      <w:r w:rsidRPr="00C24C61">
        <w:rPr>
          <w:sz w:val="34"/>
        </w:rPr>
        <w:t>νεργατική διδασκαλία) που θα υποστήρ</w:t>
      </w:r>
      <w:r w:rsidRPr="00C24C61">
        <w:rPr>
          <w:sz w:val="34"/>
        </w:rPr>
        <w:t>ι</w:t>
      </w:r>
      <w:r w:rsidRPr="00C24C61">
        <w:rPr>
          <w:sz w:val="34"/>
        </w:rPr>
        <w:t>ζαν την ένταξη των παιδιών με αναπηρία στη γενική εκπαίδε</w:t>
      </w:r>
      <w:r w:rsidRPr="00C24C61">
        <w:rPr>
          <w:sz w:val="34"/>
        </w:rPr>
        <w:t>υ</w:t>
      </w:r>
      <w:r w:rsidRPr="00C24C61">
        <w:rPr>
          <w:sz w:val="34"/>
        </w:rPr>
        <w:t>ση.</w:t>
      </w:r>
    </w:p>
    <w:p w:rsidR="00731750" w:rsidRPr="00C24C61" w:rsidRDefault="00731750" w:rsidP="00731750">
      <w:pPr>
        <w:rPr>
          <w:sz w:val="34"/>
        </w:rPr>
      </w:pPr>
      <w:r w:rsidRPr="00C24C61">
        <w:rPr>
          <w:sz w:val="34"/>
        </w:rPr>
        <w:t>Οι αδυναμίες στο εκπαιδευτικό σύστημα αφορούν εμπόδια τα οποία αποκλείουν τα άτομα με αναπηρία από αυτή καθ’ εαυτή την πρόσβαση στο εκπαιδευτικό σύστημα, την πρό</w:t>
      </w:r>
      <w:r w:rsidRPr="00C24C61">
        <w:rPr>
          <w:sz w:val="34"/>
        </w:rPr>
        <w:t>ω</w:t>
      </w:r>
      <w:r w:rsidRPr="00C24C61">
        <w:rPr>
          <w:sz w:val="34"/>
        </w:rPr>
        <w:t>ρη εγκατάλειψη και την παροχή χαμηλότερου επιπέδου μόρφωσης.</w:t>
      </w:r>
    </w:p>
    <w:p w:rsidR="00CF5A3A" w:rsidRPr="00C24C61" w:rsidRDefault="00731750" w:rsidP="00731750">
      <w:pPr>
        <w:rPr>
          <w:sz w:val="34"/>
        </w:rPr>
      </w:pPr>
      <w:r w:rsidRPr="00C24C61">
        <w:rPr>
          <w:sz w:val="34"/>
        </w:rPr>
        <w:t>Η αποσπασματική και ελλειμματική αντιμετώπιση της ε</w:t>
      </w:r>
      <w:r w:rsidRPr="00C24C61">
        <w:rPr>
          <w:sz w:val="34"/>
        </w:rPr>
        <w:t>κ</w:t>
      </w:r>
      <w:r w:rsidRPr="00C24C61">
        <w:rPr>
          <w:sz w:val="34"/>
        </w:rPr>
        <w:t>παίδευσης των ατόμων με αναπηρία δημιουργεί προβλήμ</w:t>
      </w:r>
      <w:r w:rsidRPr="00C24C61">
        <w:rPr>
          <w:sz w:val="34"/>
        </w:rPr>
        <w:t>α</w:t>
      </w:r>
      <w:r w:rsidRPr="00C24C61">
        <w:rPr>
          <w:sz w:val="34"/>
        </w:rPr>
        <w:t>τα με έντονο σωρευτικό χαρακτήρα και μπορεί να αποτελ</w:t>
      </w:r>
      <w:r w:rsidRPr="00C24C61">
        <w:rPr>
          <w:sz w:val="34"/>
        </w:rPr>
        <w:t>έ</w:t>
      </w:r>
      <w:r w:rsidRPr="00C24C61">
        <w:rPr>
          <w:sz w:val="34"/>
        </w:rPr>
        <w:t xml:space="preserve">σει την </w:t>
      </w:r>
      <w:r w:rsidRPr="00C24C61">
        <w:rPr>
          <w:sz w:val="34"/>
        </w:rPr>
        <w:t>α</w:t>
      </w:r>
      <w:r w:rsidRPr="00C24C61">
        <w:rPr>
          <w:sz w:val="34"/>
        </w:rPr>
        <w:t>παρχή διακρίσεων και σε άλλους τομείς (εργασία, κοινωνική ένταξη, αυτοεκτίμηση κ.ά.).</w:t>
      </w:r>
    </w:p>
    <w:p w:rsidR="00731750" w:rsidRPr="00C24C61" w:rsidRDefault="00731750" w:rsidP="00731750">
      <w:pPr>
        <w:spacing w:before="360" w:after="120"/>
        <w:rPr>
          <w:b/>
          <w:i/>
          <w:sz w:val="34"/>
        </w:rPr>
      </w:pPr>
      <w:r w:rsidRPr="00C24C61">
        <w:rPr>
          <w:b/>
          <w:i/>
          <w:sz w:val="34"/>
        </w:rPr>
        <w:t>Η επιθυμητή κατάσταση, στρατηγική</w:t>
      </w:r>
    </w:p>
    <w:p w:rsidR="00731750" w:rsidRPr="00C24C61" w:rsidRDefault="00731750" w:rsidP="00731750">
      <w:pPr>
        <w:rPr>
          <w:sz w:val="34"/>
        </w:rPr>
      </w:pPr>
      <w:r w:rsidRPr="00C24C61">
        <w:rPr>
          <w:sz w:val="34"/>
        </w:rPr>
        <w:t>Βασικός στόχος είναι η άρση των αποκλεισμών για μαθητές, σπουδαστές και φοιτητές με αναπηρία. Τα άτομα με αναπ</w:t>
      </w:r>
      <w:r w:rsidRPr="00C24C61">
        <w:rPr>
          <w:sz w:val="34"/>
        </w:rPr>
        <w:t>η</w:t>
      </w:r>
      <w:r w:rsidRPr="00C24C61">
        <w:rPr>
          <w:sz w:val="34"/>
        </w:rPr>
        <w:lastRenderedPageBreak/>
        <w:t>ρία, πρέπει να ενσωματώνονται στο γενικό εκπαιδευτικό σύστημα, με τον κατάλληλο τρόπο, και εφόσον είναι αν</w:t>
      </w:r>
      <w:r w:rsidRPr="00C24C61">
        <w:rPr>
          <w:sz w:val="34"/>
        </w:rPr>
        <w:t>α</w:t>
      </w:r>
      <w:r w:rsidRPr="00C24C61">
        <w:rPr>
          <w:sz w:val="34"/>
        </w:rPr>
        <w:t>γκαίο να τους παρέχεται και εξατομικευμένη στήριξη. Επ</w:t>
      </w:r>
      <w:r w:rsidRPr="00C24C61">
        <w:rPr>
          <w:sz w:val="34"/>
        </w:rPr>
        <w:t>ί</w:t>
      </w:r>
      <w:r w:rsidRPr="00C24C61">
        <w:rPr>
          <w:sz w:val="34"/>
        </w:rPr>
        <w:t>σης, πρέπει να γίνεται έγκαιρη επισήμανση των ειδικών ε</w:t>
      </w:r>
      <w:r w:rsidRPr="00C24C61">
        <w:rPr>
          <w:sz w:val="34"/>
        </w:rPr>
        <w:t>κ</w:t>
      </w:r>
      <w:r w:rsidRPr="00C24C61">
        <w:rPr>
          <w:sz w:val="34"/>
        </w:rPr>
        <w:t>παιδευτικών αναγκών, να παρέχεται έγκαιρη στήριξη, εξ</w:t>
      </w:r>
      <w:r w:rsidRPr="00C24C61">
        <w:rPr>
          <w:sz w:val="34"/>
        </w:rPr>
        <w:t>α</w:t>
      </w:r>
      <w:r w:rsidRPr="00C24C61">
        <w:rPr>
          <w:sz w:val="34"/>
        </w:rPr>
        <w:t xml:space="preserve">τομικευμένη μάθηση, και να λαμβάνονται μέτρα για την </w:t>
      </w:r>
      <w:r w:rsidRPr="00C24C61">
        <w:rPr>
          <w:sz w:val="34"/>
        </w:rPr>
        <w:t>α</w:t>
      </w:r>
      <w:r w:rsidRPr="00C24C61">
        <w:rPr>
          <w:sz w:val="34"/>
        </w:rPr>
        <w:t>ντιμετώπιση της πρόωρης εγκατάλειψης του σχολείου. Πο</w:t>
      </w:r>
      <w:r w:rsidRPr="00C24C61">
        <w:rPr>
          <w:sz w:val="34"/>
        </w:rPr>
        <w:t>λ</w:t>
      </w:r>
      <w:r w:rsidRPr="00C24C61">
        <w:rPr>
          <w:sz w:val="34"/>
        </w:rPr>
        <w:t>λές δ</w:t>
      </w:r>
      <w:r w:rsidRPr="00C24C61">
        <w:rPr>
          <w:sz w:val="34"/>
        </w:rPr>
        <w:t>υ</w:t>
      </w:r>
      <w:r w:rsidRPr="00C24C61">
        <w:rPr>
          <w:sz w:val="34"/>
        </w:rPr>
        <w:t>νατότητες προσφέρει η δια βίου μάθηση, όχι μόνο για την κάλυψη των κενών του γενικού εκπαιδευτικού συστ</w:t>
      </w:r>
      <w:r w:rsidRPr="00C24C61">
        <w:rPr>
          <w:sz w:val="34"/>
        </w:rPr>
        <w:t>ή</w:t>
      </w:r>
      <w:r w:rsidRPr="00C24C61">
        <w:rPr>
          <w:sz w:val="34"/>
        </w:rPr>
        <w:t xml:space="preserve">ματος, αλλά και τη διαρκή επιμόρφωση των ατόμων με </w:t>
      </w:r>
      <w:r w:rsidRPr="00C24C61">
        <w:rPr>
          <w:sz w:val="34"/>
        </w:rPr>
        <w:t>α</w:t>
      </w:r>
      <w:r w:rsidRPr="00C24C61">
        <w:rPr>
          <w:sz w:val="34"/>
        </w:rPr>
        <w:t xml:space="preserve">ναπηρία στις νέες τεχνολογίες και τις εν γένει </w:t>
      </w:r>
      <w:proofErr w:type="spellStart"/>
      <w:r w:rsidRPr="00C24C61">
        <w:rPr>
          <w:sz w:val="34"/>
        </w:rPr>
        <w:t>γνωσιακές</w:t>
      </w:r>
      <w:proofErr w:type="spellEnd"/>
      <w:r w:rsidRPr="00C24C61">
        <w:rPr>
          <w:sz w:val="34"/>
        </w:rPr>
        <w:t xml:space="preserve"> απαιτήσεις για πλήρη ένταξη στην κοινωνική και οικονομ</w:t>
      </w:r>
      <w:r w:rsidRPr="00C24C61">
        <w:rPr>
          <w:sz w:val="34"/>
        </w:rPr>
        <w:t>ι</w:t>
      </w:r>
      <w:r w:rsidRPr="00C24C61">
        <w:rPr>
          <w:sz w:val="34"/>
        </w:rPr>
        <w:t>κή ζωή.</w:t>
      </w:r>
    </w:p>
    <w:p w:rsidR="00731750" w:rsidRPr="00C24C61" w:rsidRDefault="00731750" w:rsidP="00731750">
      <w:pPr>
        <w:rPr>
          <w:sz w:val="34"/>
        </w:rPr>
      </w:pPr>
      <w:r w:rsidRPr="00C24C61">
        <w:rPr>
          <w:sz w:val="34"/>
        </w:rPr>
        <w:t>Για την προώθηση της ισότητας στην εκπαίδευση, κρίσιμη σ</w:t>
      </w:r>
      <w:r w:rsidRPr="00C24C61">
        <w:rPr>
          <w:sz w:val="34"/>
        </w:rPr>
        <w:t>η</w:t>
      </w:r>
      <w:r w:rsidRPr="00C24C61">
        <w:rPr>
          <w:sz w:val="34"/>
        </w:rPr>
        <w:t xml:space="preserve">μασία έχει όχι μόνο η διασφάλιση της </w:t>
      </w:r>
      <w:r w:rsidRPr="00C24C61">
        <w:rPr>
          <w:i/>
          <w:sz w:val="34"/>
        </w:rPr>
        <w:t>πρόσβασης</w:t>
      </w:r>
      <w:r w:rsidRPr="00C24C61">
        <w:rPr>
          <w:sz w:val="34"/>
        </w:rPr>
        <w:t xml:space="preserve">, αλλά και των προϋποθέσεων για </w:t>
      </w:r>
      <w:r w:rsidRPr="00C24C61">
        <w:rPr>
          <w:i/>
          <w:sz w:val="34"/>
        </w:rPr>
        <w:t>επίτευξη ίσου αποτελέσματος</w:t>
      </w:r>
      <w:r w:rsidRPr="00C24C61">
        <w:rPr>
          <w:sz w:val="34"/>
        </w:rPr>
        <w:t xml:space="preserve">. Ενώ, η πολιτική των </w:t>
      </w:r>
      <w:r w:rsidRPr="00C24C61">
        <w:rPr>
          <w:i/>
          <w:sz w:val="34"/>
        </w:rPr>
        <w:t>«ίσων ευκαιριών»</w:t>
      </w:r>
      <w:r w:rsidRPr="00C24C61">
        <w:rPr>
          <w:sz w:val="34"/>
        </w:rPr>
        <w:t xml:space="preserve"> εξαντλείται στη δι</w:t>
      </w:r>
      <w:r w:rsidRPr="00C24C61">
        <w:rPr>
          <w:sz w:val="34"/>
        </w:rPr>
        <w:t>α</w:t>
      </w:r>
      <w:r w:rsidRPr="00C24C61">
        <w:rPr>
          <w:sz w:val="34"/>
        </w:rPr>
        <w:t xml:space="preserve">σφάλιση της πρόσβασης, η πολιτική για την ισότητα του </w:t>
      </w:r>
      <w:r w:rsidRPr="00C24C61">
        <w:rPr>
          <w:i/>
          <w:sz w:val="34"/>
        </w:rPr>
        <w:t>ε</w:t>
      </w:r>
      <w:r w:rsidRPr="00C24C61">
        <w:rPr>
          <w:i/>
          <w:sz w:val="34"/>
        </w:rPr>
        <w:t>κ</w:t>
      </w:r>
      <w:r w:rsidRPr="00C24C61">
        <w:rPr>
          <w:i/>
          <w:sz w:val="34"/>
        </w:rPr>
        <w:t>παιδευτικού αποτελ</w:t>
      </w:r>
      <w:r w:rsidRPr="00C24C61">
        <w:rPr>
          <w:i/>
          <w:sz w:val="34"/>
        </w:rPr>
        <w:t>έ</w:t>
      </w:r>
      <w:r w:rsidRPr="00C24C61">
        <w:rPr>
          <w:i/>
          <w:sz w:val="34"/>
        </w:rPr>
        <w:t>σματος</w:t>
      </w:r>
      <w:r w:rsidRPr="00C24C61">
        <w:rPr>
          <w:sz w:val="34"/>
        </w:rPr>
        <w:t xml:space="preserve"> περιλαμβάνει και τη μέριμνα για τη λήψη πρόσθετων μέτρων για υποστήριξη όσων τα έχουν ανάγκη.</w:t>
      </w:r>
    </w:p>
    <w:p w:rsidR="00CF5A3A" w:rsidRPr="00C24C61" w:rsidRDefault="00731750" w:rsidP="00731750">
      <w:pPr>
        <w:rPr>
          <w:sz w:val="34"/>
        </w:rPr>
      </w:pPr>
      <w:r w:rsidRPr="00C24C61">
        <w:rPr>
          <w:sz w:val="34"/>
        </w:rPr>
        <w:t xml:space="preserve">Για την προώθηση της ισότητας στην εκπαίδευση, κρίσιμη σημασία έχει η διάκριση ανάμεσα στην εκπαιδευτική </w:t>
      </w:r>
      <w:r w:rsidRPr="00C24C61">
        <w:rPr>
          <w:i/>
          <w:sz w:val="34"/>
        </w:rPr>
        <w:t>ενσ</w:t>
      </w:r>
      <w:r w:rsidRPr="00C24C61">
        <w:rPr>
          <w:i/>
          <w:sz w:val="34"/>
        </w:rPr>
        <w:t>ω</w:t>
      </w:r>
      <w:r w:rsidRPr="00C24C61">
        <w:rPr>
          <w:i/>
          <w:sz w:val="34"/>
        </w:rPr>
        <w:t>μάτωση</w:t>
      </w:r>
      <w:r w:rsidRPr="00C24C61">
        <w:rPr>
          <w:sz w:val="34"/>
        </w:rPr>
        <w:t xml:space="preserve"> και την εκπαιδευτική </w:t>
      </w:r>
      <w:r w:rsidRPr="00C24C61">
        <w:rPr>
          <w:i/>
          <w:sz w:val="34"/>
        </w:rPr>
        <w:t>ένταξη</w:t>
      </w:r>
      <w:r w:rsidRPr="00C24C61">
        <w:rPr>
          <w:sz w:val="34"/>
        </w:rPr>
        <w:t xml:space="preserve">. Ενώ η </w:t>
      </w:r>
      <w:r w:rsidRPr="00C24C61">
        <w:rPr>
          <w:i/>
          <w:sz w:val="34"/>
        </w:rPr>
        <w:t>ενσωμάτωση</w:t>
      </w:r>
      <w:r w:rsidRPr="00C24C61">
        <w:rPr>
          <w:sz w:val="34"/>
        </w:rPr>
        <w:t>, αφορά την υποχρέωση των μαθητών με αναπηρία να πρ</w:t>
      </w:r>
      <w:r w:rsidRPr="00C24C61">
        <w:rPr>
          <w:sz w:val="34"/>
        </w:rPr>
        <w:t>ο</w:t>
      </w:r>
      <w:r w:rsidRPr="00C24C61">
        <w:rPr>
          <w:sz w:val="34"/>
        </w:rPr>
        <w:t>σαρμοστούν στο υπάρχον πλαίσιο και σύστημα εκπαίδε</w:t>
      </w:r>
      <w:r w:rsidRPr="00C24C61">
        <w:rPr>
          <w:sz w:val="34"/>
        </w:rPr>
        <w:t>υ</w:t>
      </w:r>
      <w:r w:rsidRPr="00C24C61">
        <w:rPr>
          <w:sz w:val="34"/>
        </w:rPr>
        <w:t xml:space="preserve">σης, η </w:t>
      </w:r>
      <w:r w:rsidRPr="00C24C61">
        <w:rPr>
          <w:i/>
          <w:sz w:val="34"/>
        </w:rPr>
        <w:t>ένταξη</w:t>
      </w:r>
      <w:r w:rsidRPr="00C24C61">
        <w:rPr>
          <w:sz w:val="34"/>
        </w:rPr>
        <w:t>, είναι η διαδικασία κατά την οποία το εκπα</w:t>
      </w:r>
      <w:r w:rsidRPr="00C24C61">
        <w:rPr>
          <w:sz w:val="34"/>
        </w:rPr>
        <w:t>ι</w:t>
      </w:r>
      <w:r w:rsidRPr="00C24C61">
        <w:rPr>
          <w:sz w:val="34"/>
        </w:rPr>
        <w:t xml:space="preserve">δευτικό σύστημα είναι αυτό που προσαρμόζεται, ώστε να ανταποκριθεί και στις </w:t>
      </w:r>
      <w:r w:rsidRPr="00C24C61">
        <w:rPr>
          <w:sz w:val="34"/>
        </w:rPr>
        <w:t>α</w:t>
      </w:r>
      <w:r w:rsidRPr="00C24C61">
        <w:rPr>
          <w:sz w:val="34"/>
        </w:rPr>
        <w:t>νάγκες των μαθητών με αναπηρία.</w:t>
      </w:r>
    </w:p>
    <w:p w:rsidR="00731750" w:rsidRPr="00C24C61" w:rsidRDefault="00731750" w:rsidP="00CF5A3A">
      <w:pPr>
        <w:rPr>
          <w:sz w:val="34"/>
        </w:rPr>
      </w:pPr>
    </w:p>
    <w:p w:rsidR="00731750" w:rsidRPr="00C24C61" w:rsidRDefault="00731750" w:rsidP="00731750">
      <w:pPr>
        <w:pStyle w:val="a3"/>
        <w:suppressAutoHyphens/>
        <w:jc w:val="center"/>
        <w:rPr>
          <w:i/>
          <w:sz w:val="32"/>
        </w:rPr>
      </w:pPr>
      <w:r w:rsidRPr="00C24C61">
        <w:rPr>
          <w:sz w:val="32"/>
        </w:rPr>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9</w:t>
      </w:r>
      <w:r w:rsidRPr="00C24C61">
        <w:rPr>
          <w:sz w:val="32"/>
        </w:rPr>
        <w:fldChar w:fldCharType="end"/>
      </w:r>
      <w:r w:rsidRPr="00C24C61">
        <w:rPr>
          <w:sz w:val="32"/>
        </w:rPr>
        <w:t xml:space="preserve">. Ενδεικτική παρουσίαση ενεργειών στον τομέα παρέμβασης: </w:t>
      </w:r>
      <w:r w:rsidRPr="00C24C61">
        <w:rPr>
          <w:i/>
          <w:sz w:val="32"/>
        </w:rPr>
        <w:t>Εκπαίδευση και κατάρτιση</w:t>
      </w:r>
    </w:p>
    <w:tbl>
      <w:tblPr>
        <w:tblW w:w="8379" w:type="dxa"/>
        <w:tblInd w:w="93" w:type="dxa"/>
        <w:tblLook w:val="04A0" w:firstRow="1" w:lastRow="0" w:firstColumn="1" w:lastColumn="0" w:noHBand="0" w:noVBand="1"/>
        <w:tblCaption w:val="Πίνακας 9. Ενδεικτική παρουσίαση ενεργειών στον τομέα παρέμβασης: Εκπαίδευση και κατάρτιση"/>
        <w:tblDescription w:val="Πρωτοβάθμια / Δευτεροβάθμια Εκπαίδευση&#10;Στόχος: Βελτίωση της προσβασιμότητας των σχολικών μονάδων για διευκόλυνση της ένταξης μαθητών με αναπηρία σε αυτές. Ενέργειες:  - Διασφάλιση της προσβασιμότητας των σχολικών μονάδων με ιεράρχηση των αναγκών.&#10;Στόχος: Διασφάλιση μεταφοράς μαθητών με αναπηρία. Ενέργειες:  - Ανάπτυξη δημοτικής υπηρεσίας μεταφοράς ατόμων με αναπηρία με προσβάσιμα λεωφορεία.&#10;Στόχος: Ενίσχυση των Μονάδων Ειδικής Αγωγής. Ενέργειες:  - Διεκδίκηση επαρκούς στελέχωσης σε εκπαιδευτικό και βοηθητικό προσωπικό.&#10;Στόχος: Ενίσχυση της συνεκπαίδευσης. Ενέργειες:  - Παροχή κατάλληλης στήριξης για τη συνεκπαίδευση παιδιών με αναπηρία στη γενική τάξη&#10; - Επιμόρφωση εκπαιδευτικών.&#10;Στόχος: Διασφάλιση της προσβασιμότητας της διδακτικής ύλης. Ενέργειες:  - Ψηφιοποίηση της διδακτική ύλης.&#10;Στόχος: Προώθηση θετικών στάσεων της εκπαιδευτικής κοινότητας. Ενέργειες:  - Ενημέρωση εκπαιδευτικού προσωπικού&#10; - Ενημέρωση μαθητών Πρωτοβάθμιας και Δευτεροβάθμιας εκπαίδευσης.&#10;Στόχος: Ουσιαστική εμπλοκή των γονέων στην εκπαίδευση των παιδιών τους. Ενέργειες:  - Ενημέρωση γονέων παιδιών με αναπηρία&#10; - Συνεργασία εκπαιδευτικών – γονέων παιδιών με αναπηρία&#10; - Ανάπτυξη ομάδων συμβουλευτικής γονέων με παιδιά με αναπηρία σχολικής ηλικίας.&#10;Στόχος: Διαβούλευση του αναπηρικού κινήματος με τις Διευθύνσεις της Πρωτοβάθμιας και Δευτεροβάθμιας εκπαίδευσης. Ενέργειες:  - Χαρτογράφηση των αναγκών των μαθητών με αναπηρία&#10; - Αναζήτηση μαθητών που βρίσκονται εκτός εκπαιδευτικού συστήματος&#10; - Αξιολόγηση της εκπαίδευσης των ατόμων με αναπηρία.&#10;Τριτοβάθμια Εκπαίδευση&#10;Στόχος: Βελτίωση της προσβασιμότητας των κτιριακών εγκαταστάσεων των ΑΕΙ για διευκόλυνση της ένταξης φοιτητών με αναπηρία σε αυτές. Ενέργειες:  - Διασφάλιση της προσβασιμότητας των κτιριακών εγκαταστάσεων (αμφιθέατρα, εργαστήρια, βιβλιοθήκες, εστίες, λέσχες σίτισης) με ιεράρχηση των αναγκών.&#10;Στόχος: Υποστήριξη φοιτητών με αναπηρία. Ενέργειες:  - Διεκδίκηση σύστασης υπηρεσίας υποδοχής φοιτητών με αναπηρία ή εκπαίδευση του προσωπικού της υφιστάμενης γραμματείας των ΑΕΙ σε θέματα αναπηρίας&#10; - Διεκδίκηση λειτουργίας συμβουλευτικών κέντρων για τους φοιτητές με αναπηρία που θα προσφέρουν συμβουλευτικές υπηρεσίες και ψυχοκοινωνική υποστήριξη&#10; - Διεκδίκηση παροχής τεχνικού εξοπλισμού&#10; - Διεκδίκηση ορισμού καθηγητή – συμβούλου οι οποίοι θα έχουν μεσολαβητικό ρόλο με τις πανεπιστημιακές αρχές για την επίλυση των προβλημάτων των φοιτητών με αναπηρία.&#10;Στόχος: Διασφάλιση της προσβασιμότητας της διδακτικής ύλης. Ενέργειες:  - Ψηφιοποίηση της διδακτική ύλης.&#10;Στόχος: Διαβούλευση αναπηρικού κινήματος με Πανεπιστημιακά Τμήματα για συμπερίληψη της διάστασης της αναπηρίας σε προγράμματα σπουδών. Ενέργειες:  - Διάχυση της διάστασης της αναπηρίας σε προγράμματα σπουδών Τμημάτων όπως Παιδαγωγικά, Αρχιτεκτονική, Νομική.&#10;Στόχος: Ανάπτυξη συνεργασίας μεταξύ αναπηρικού κινήματος και Πανεπιστημιακών Τμημάτων. Ενέργειες:  - Συνδιοργάνωση συνεδρίων αναπηρικού κινήματος και Πανεπιστημιακών Τμημάτων&#10; - Ομιλίες εκπροσώπων του αναπηρικού κινήματος σε φοιτητές στο πλαίσιο σχετικών μαθημάτων.&#10;Δια Βίου Εκπαίδευση&#10;Στόχος: Βελτίωση της προσβασιμότητας των εκπαιδευτικών μονάδων δια βίου εκπαίδευσης (Σχολεία Δεύτερης Ευκαιρίας - ΣΔΕ, Κέντρα Εκπαίδευσης Ενηλίκων - ΚΕΕ, κ.λπ.) για διευκόλυνση της συμμετοχής ατόμων με αναπηρία. Ενέργειες:  - Διασφάλιση της προσβασιμότητας των εκπαιδευτικών μονάδων με ιεράρχηση των αναγκών.&#10;Στόχος: Ανάπτυξη προγραμμάτων δια βίου εκπαίδευσης ατόμων με αναπηρία. Ενέργειες:  - Υλοποίηση προγραμμάτων γονέων με παιδιά με αναπηρία&#10; - Υλοποίηση προγραμμάτων επαγγελματικού προσανατολισμού ατόμων με αναπηρία&#10; - Υλοποίηση προγραμμάτων δια βίου εκπαίδευσης σε διάφορα γνωστικά αντικείμενα αναλόγως των εκπαιδευτικών αναγκών των ατόμων με αναπηρία.&#10;Στόχος: Αύξηση του ποσοστού συμμετοχής ατόμων με αναπηρία σε προγράμματα δια βίου εκπαίδευσης. Ενέργειες:  - Διασφάλιση προϋποθέσεων που θα καταστήσουν δυνατή τη συμμετοχή των ατόμων με αναπηρία σε προγράμματα δια βίου εκπαίδευσης, όπως χορήγηση εκπαιδευτικού επιδόματος, παροχή διευκόλυνσης μετακίνησης κ.λπ..&#10;Στόχος: Διασύνδεση των προγραμμάτων της δια βίου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
      </w:tblPr>
      <w:tblGrid>
        <w:gridCol w:w="3276"/>
        <w:gridCol w:w="5103"/>
      </w:tblGrid>
      <w:tr w:rsidR="004B14B4" w:rsidRPr="00C24C61" w:rsidTr="00E11A81">
        <w:trPr>
          <w:trHeight w:val="435"/>
        </w:trPr>
        <w:tc>
          <w:tcPr>
            <w:tcW w:w="8379" w:type="dxa"/>
            <w:gridSpan w:val="2"/>
            <w:tcBorders>
              <w:top w:val="single" w:sz="4" w:space="0" w:color="auto"/>
              <w:left w:val="single" w:sz="4" w:space="0" w:color="auto"/>
              <w:bottom w:val="single" w:sz="4" w:space="0" w:color="auto"/>
              <w:right w:val="single" w:sz="4" w:space="0" w:color="000000"/>
            </w:tcBorders>
            <w:shd w:val="clear" w:color="000000" w:fill="A6A6A6"/>
            <w:noWrap/>
            <w:vAlign w:val="center"/>
            <w:hideMark/>
          </w:tcPr>
          <w:p w:rsidR="004B14B4" w:rsidRPr="00C24C61" w:rsidRDefault="004B14B4" w:rsidP="004B14B4">
            <w:pPr>
              <w:spacing w:after="0" w:line="240" w:lineRule="auto"/>
              <w:jc w:val="left"/>
              <w:rPr>
                <w:b/>
                <w:bCs/>
                <w:sz w:val="32"/>
                <w:szCs w:val="24"/>
                <w:lang w:eastAsia="el-GR"/>
              </w:rPr>
            </w:pPr>
            <w:r w:rsidRPr="00C24C61">
              <w:rPr>
                <w:b/>
                <w:bCs/>
                <w:sz w:val="32"/>
                <w:szCs w:val="24"/>
                <w:lang w:eastAsia="el-GR"/>
              </w:rPr>
              <w:t>Πρωτοβάθμια / Δευτεροβάθμια Εκπαίδευση</w:t>
            </w:r>
          </w:p>
        </w:tc>
      </w:tr>
      <w:tr w:rsidR="004B14B4" w:rsidRPr="00C24C61" w:rsidTr="00575169">
        <w:trPr>
          <w:trHeight w:val="300"/>
        </w:trPr>
        <w:tc>
          <w:tcPr>
            <w:tcW w:w="3276" w:type="dxa"/>
            <w:tcBorders>
              <w:top w:val="nil"/>
              <w:left w:val="single" w:sz="4" w:space="0" w:color="auto"/>
              <w:bottom w:val="single" w:sz="4" w:space="0" w:color="auto"/>
              <w:right w:val="single" w:sz="4" w:space="0" w:color="auto"/>
            </w:tcBorders>
            <w:shd w:val="clear" w:color="000000" w:fill="D9D9D9"/>
            <w:hideMark/>
          </w:tcPr>
          <w:p w:rsidR="004B14B4" w:rsidRPr="00C24C61" w:rsidRDefault="004B14B4" w:rsidP="00575169">
            <w:pPr>
              <w:suppressAutoHyphens/>
              <w:spacing w:after="0" w:line="240" w:lineRule="auto"/>
              <w:jc w:val="left"/>
              <w:rPr>
                <w:b/>
                <w:bCs/>
                <w:sz w:val="30"/>
                <w:lang w:eastAsia="el-GR"/>
              </w:rPr>
            </w:pPr>
            <w:r w:rsidRPr="00C24C61">
              <w:rPr>
                <w:b/>
                <w:bCs/>
                <w:sz w:val="30"/>
                <w:lang w:eastAsia="el-GR"/>
              </w:rPr>
              <w:t>Στόχοι</w:t>
            </w:r>
          </w:p>
        </w:tc>
        <w:tc>
          <w:tcPr>
            <w:tcW w:w="5103" w:type="dxa"/>
            <w:tcBorders>
              <w:top w:val="nil"/>
              <w:left w:val="nil"/>
              <w:bottom w:val="single" w:sz="4" w:space="0" w:color="auto"/>
              <w:right w:val="single" w:sz="4" w:space="0" w:color="auto"/>
            </w:tcBorders>
            <w:shd w:val="clear" w:color="000000" w:fill="D9D9D9"/>
            <w:hideMark/>
          </w:tcPr>
          <w:p w:rsidR="004B14B4" w:rsidRPr="00C24C61" w:rsidRDefault="004B14B4" w:rsidP="004B14B4">
            <w:pPr>
              <w:spacing w:after="0" w:line="240" w:lineRule="auto"/>
              <w:jc w:val="left"/>
              <w:rPr>
                <w:b/>
                <w:bCs/>
                <w:sz w:val="30"/>
                <w:lang w:eastAsia="el-GR"/>
              </w:rPr>
            </w:pPr>
            <w:r w:rsidRPr="00C24C61">
              <w:rPr>
                <w:b/>
                <w:bCs/>
                <w:sz w:val="30"/>
                <w:lang w:eastAsia="el-GR"/>
              </w:rPr>
              <w:t>Ενέργειες</w:t>
            </w:r>
          </w:p>
        </w:tc>
      </w:tr>
      <w:tr w:rsidR="004B14B4" w:rsidRPr="00C24C61" w:rsidTr="00575169">
        <w:trPr>
          <w:trHeight w:val="9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bookmarkStart w:id="98" w:name="RANGE!A4:B11"/>
            <w:r w:rsidRPr="00C24C61">
              <w:rPr>
                <w:sz w:val="30"/>
                <w:lang w:eastAsia="el-GR"/>
              </w:rPr>
              <w:t>Βελτίωση της προσβασιμότητας των σχολικών μονάδων για διευκόλυνση της ένταξης μαθητών με αναπηρία σε αυτές</w:t>
            </w:r>
            <w:bookmarkEnd w:id="98"/>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Διασφάλιση της προσβασιμότητας των σχολικών μονάδων με ιεράρχηση των αναγκών</w:t>
            </w:r>
          </w:p>
        </w:tc>
      </w:tr>
      <w:tr w:rsidR="004B14B4" w:rsidRPr="00C24C61"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Διασφάλιση μεταφοράς μαθητών με αναπηρία</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Ανάπτυξη δημοτικής υπηρεσίας μεταφοράς ατόμων με αναπηρία με προσβάσιμα λεωφορεία</w:t>
            </w:r>
          </w:p>
        </w:tc>
      </w:tr>
      <w:tr w:rsidR="004B14B4" w:rsidRPr="00C24C61"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Ενίσχυση των Μονάδων Ειδικής Αγωγής</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επαρκούς στελέχωσης σε εκπαιδευτικό και βοηθητικό προσωπικό</w:t>
            </w:r>
          </w:p>
        </w:tc>
      </w:tr>
      <w:tr w:rsidR="004B14B4" w:rsidRPr="00C24C61" w:rsidTr="00575169">
        <w:trPr>
          <w:trHeight w:val="9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Ενίσχυση της συνεκπαίδευσης</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Παροχή κατάλληλης στήριξης για τη συνεκπαίδευση παιδιών με αναπηρία στη γενική τάξη</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Επιμόρφωση εκπαιδευτικών</w:t>
            </w:r>
          </w:p>
        </w:tc>
      </w:tr>
      <w:tr w:rsidR="004B14B4" w:rsidRPr="00C24C61"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Διασφάλιση της προσβασιμότητας της διδακτικής ύλης</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Ψηφιοποίηση της διδακτική ύλης</w:t>
            </w:r>
          </w:p>
        </w:tc>
      </w:tr>
      <w:tr w:rsidR="004B14B4" w:rsidRPr="00C24C61" w:rsidTr="00575169">
        <w:trPr>
          <w:trHeight w:val="274"/>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Προώθηση θετικών στάσεων της εκπαιδευτικής κοινότητας</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 εκπαιδευτικού προσωπικού</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 μαθητών Πρωτοβάθμιας και Δευτεροβάθμιας εκπαίδευσης</w:t>
            </w:r>
          </w:p>
        </w:tc>
      </w:tr>
      <w:tr w:rsidR="004B14B4" w:rsidRPr="00C24C61" w:rsidTr="00575169">
        <w:trPr>
          <w:trHeight w:val="12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Ουσιαστική εμπλοκή των γονέων στην εκπαίδευση των παιδιών τους</w:t>
            </w:r>
          </w:p>
        </w:tc>
        <w:tc>
          <w:tcPr>
            <w:tcW w:w="5103" w:type="dxa"/>
            <w:tcBorders>
              <w:top w:val="single" w:sz="4" w:space="0" w:color="auto"/>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 γονέων παιδιών με αναπηρία</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Συνεργασία εκπαιδευτικών – γονέων παιδιών με αναπηρία</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Ανάπτυξη ομάδων συμβουλευτικής γονέων με παιδιά με αναπηρία </w:t>
            </w:r>
            <w:r w:rsidRPr="00C24C61">
              <w:rPr>
                <w:sz w:val="30"/>
                <w:lang w:eastAsia="el-GR"/>
              </w:rPr>
              <w:lastRenderedPageBreak/>
              <w:t>σχολικής ηλικίας</w:t>
            </w:r>
          </w:p>
        </w:tc>
      </w:tr>
      <w:tr w:rsidR="004B14B4" w:rsidRPr="00C24C61" w:rsidTr="00575169">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lastRenderedPageBreak/>
              <w:t>Διαβούλευση του αναπηρικού κινήματος με τις Διευθύνσεις της Πρωτοβάθμιας και Δευτεροβάθμιας εκπαίδευσης</w:t>
            </w:r>
          </w:p>
        </w:tc>
        <w:tc>
          <w:tcPr>
            <w:tcW w:w="5103" w:type="dxa"/>
            <w:tcBorders>
              <w:top w:val="single" w:sz="4" w:space="0" w:color="auto"/>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Χαρτογράφηση των αναγκών των μαθητών με αναπηρία</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Αναζήτηση μαθητών που βρίσκονται εκτός εκπαιδευτικού συστήματος</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Αξιολόγηση της εκπαίδευσης των ατόμων με αναπηρία</w:t>
            </w:r>
          </w:p>
        </w:tc>
      </w:tr>
      <w:tr w:rsidR="004B14B4" w:rsidRPr="00C24C61" w:rsidTr="004B14B4">
        <w:trPr>
          <w:trHeight w:val="510"/>
        </w:trPr>
        <w:tc>
          <w:tcPr>
            <w:tcW w:w="8379"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B14B4" w:rsidRPr="00C24C61" w:rsidRDefault="004B14B4" w:rsidP="004B14B4">
            <w:pPr>
              <w:spacing w:after="0" w:line="240" w:lineRule="auto"/>
              <w:jc w:val="left"/>
              <w:rPr>
                <w:b/>
                <w:bCs/>
                <w:sz w:val="32"/>
                <w:szCs w:val="24"/>
                <w:lang w:eastAsia="el-GR"/>
              </w:rPr>
            </w:pPr>
            <w:r w:rsidRPr="00C24C61">
              <w:rPr>
                <w:b/>
                <w:bCs/>
                <w:sz w:val="32"/>
                <w:szCs w:val="24"/>
                <w:lang w:eastAsia="el-GR"/>
              </w:rPr>
              <w:t>Τριτοβάθμια Εκπαίδευση</w:t>
            </w:r>
          </w:p>
        </w:tc>
      </w:tr>
      <w:tr w:rsidR="004B14B4" w:rsidRPr="00C24C61" w:rsidTr="00575169">
        <w:trPr>
          <w:trHeight w:val="300"/>
        </w:trPr>
        <w:tc>
          <w:tcPr>
            <w:tcW w:w="3276" w:type="dxa"/>
            <w:tcBorders>
              <w:top w:val="nil"/>
              <w:left w:val="single" w:sz="4" w:space="0" w:color="auto"/>
              <w:bottom w:val="single" w:sz="4" w:space="0" w:color="auto"/>
              <w:right w:val="single" w:sz="4" w:space="0" w:color="auto"/>
            </w:tcBorders>
            <w:shd w:val="clear" w:color="000000" w:fill="D9D9D9"/>
            <w:hideMark/>
          </w:tcPr>
          <w:p w:rsidR="004B14B4" w:rsidRPr="00C24C61" w:rsidRDefault="004B14B4" w:rsidP="004B14B4">
            <w:pPr>
              <w:spacing w:after="0" w:line="240" w:lineRule="auto"/>
              <w:jc w:val="left"/>
              <w:rPr>
                <w:b/>
                <w:bCs/>
                <w:sz w:val="30"/>
                <w:lang w:eastAsia="el-GR"/>
              </w:rPr>
            </w:pPr>
            <w:r w:rsidRPr="00C24C61">
              <w:rPr>
                <w:b/>
                <w:bCs/>
                <w:sz w:val="30"/>
                <w:lang w:eastAsia="el-GR"/>
              </w:rPr>
              <w:t>Στόχοι</w:t>
            </w:r>
          </w:p>
        </w:tc>
        <w:tc>
          <w:tcPr>
            <w:tcW w:w="5103" w:type="dxa"/>
            <w:tcBorders>
              <w:top w:val="nil"/>
              <w:left w:val="nil"/>
              <w:bottom w:val="single" w:sz="4" w:space="0" w:color="auto"/>
              <w:right w:val="single" w:sz="4" w:space="0" w:color="auto"/>
            </w:tcBorders>
            <w:shd w:val="clear" w:color="000000" w:fill="D9D9D9"/>
            <w:hideMark/>
          </w:tcPr>
          <w:p w:rsidR="004B14B4" w:rsidRPr="00C24C61" w:rsidRDefault="004B14B4" w:rsidP="004B14B4">
            <w:pPr>
              <w:spacing w:after="0" w:line="240" w:lineRule="auto"/>
              <w:jc w:val="left"/>
              <w:rPr>
                <w:b/>
                <w:bCs/>
                <w:sz w:val="30"/>
                <w:lang w:eastAsia="el-GR"/>
              </w:rPr>
            </w:pPr>
            <w:r w:rsidRPr="00C24C61">
              <w:rPr>
                <w:b/>
                <w:bCs/>
                <w:sz w:val="30"/>
                <w:lang w:eastAsia="el-GR"/>
              </w:rPr>
              <w:t>Ενέργειες</w:t>
            </w:r>
          </w:p>
        </w:tc>
      </w:tr>
      <w:tr w:rsidR="004B14B4" w:rsidRPr="00C24C61" w:rsidTr="00575169">
        <w:trPr>
          <w:trHeight w:val="12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bookmarkStart w:id="99" w:name="RANGE!A14:B18"/>
            <w:r w:rsidRPr="00C24C61">
              <w:rPr>
                <w:sz w:val="30"/>
                <w:lang w:eastAsia="el-GR"/>
              </w:rPr>
              <w:t>Βελτίωση της προσβασιμότητας των κτιριακών εγκαταστάσεων των ΑΕΙ για διευκόλυνση της ένταξης φοιτητών με αναπηρία σε αυτές</w:t>
            </w:r>
            <w:bookmarkEnd w:id="99"/>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Διασφάλιση της προσβασιμότητας των κτιριακών εγκαταστάσεων (αμφιθέατρα, εργαστήρια, βιβλιοθήκες, εστίες, λέσχες σίτισης) με ιεράρχηση των αναγκών</w:t>
            </w:r>
          </w:p>
        </w:tc>
      </w:tr>
      <w:tr w:rsidR="004B14B4" w:rsidRPr="00C24C61" w:rsidTr="00575169">
        <w:trPr>
          <w:trHeight w:val="30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Υποστήριξη φοιτητών με αναπηρία</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σύστασης υπηρεσίας υποδοχής φοιτητών με αναπηρία ή εκπαίδευση του προσωπικού της υφιστάμενης γραμματείας των ΑΕΙ σε θέματα αναπηρίας</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λειτουργίας συμβουλευτικών κέντρων για τους φοιτητές με αναπηρία που θα προσφέρουν συμβουλευτικές υπηρεσίες και ψυχοκοινωνική υποστήριξη</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παροχής τεχνικού εξοπλισμού</w:t>
            </w:r>
          </w:p>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ορισμού καθηγητή – συμβούλου οι οποίοι θα έχουν μεσολαβητικό ρόλο με τις πανεπιστημιακές αρχές για την επίλυση των προβλημάτων των φοιτητών με αναπηρία</w:t>
            </w:r>
          </w:p>
        </w:tc>
      </w:tr>
      <w:tr w:rsidR="004B14B4" w:rsidRPr="00C24C61" w:rsidTr="00575169">
        <w:trPr>
          <w:trHeight w:val="6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lastRenderedPageBreak/>
              <w:t>Διασφάλιση της προσβασιμότητας της διδακτικής ύλης</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Ψηφιοποίηση της διδακτική ύλης</w:t>
            </w:r>
          </w:p>
        </w:tc>
      </w:tr>
      <w:tr w:rsidR="004B14B4" w:rsidRPr="00C24C61" w:rsidTr="00575169">
        <w:trPr>
          <w:trHeight w:val="12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Διαβούλευση αναπηρικού κινήματος με Πανεπιστημιακά Τμήματα για συμπερίληψη της διάστασης της αναπηρίας σε προγράμματα σπουδών</w:t>
            </w:r>
          </w:p>
        </w:tc>
        <w:tc>
          <w:tcPr>
            <w:tcW w:w="5103" w:type="dxa"/>
            <w:tcBorders>
              <w:top w:val="nil"/>
              <w:left w:val="nil"/>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Διάχυση της διάστασης της αναπηρίας σε προγράμματα σπουδών Τμημάτων όπως Παιδαγωγικά, Αρχιτεκτονική, Νομική</w:t>
            </w:r>
          </w:p>
        </w:tc>
      </w:tr>
      <w:tr w:rsidR="004B14B4" w:rsidRPr="00C24C61" w:rsidTr="00575169">
        <w:trPr>
          <w:trHeight w:val="1200"/>
        </w:trPr>
        <w:tc>
          <w:tcPr>
            <w:tcW w:w="3276" w:type="dxa"/>
            <w:tcBorders>
              <w:top w:val="nil"/>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Ανάπτυξη συνεργασίας μεταξύ αναπηρικού κινήματος και Πανεπιστημιακών Τμημάτων</w:t>
            </w:r>
          </w:p>
        </w:tc>
        <w:tc>
          <w:tcPr>
            <w:tcW w:w="5103" w:type="dxa"/>
            <w:tcBorders>
              <w:top w:val="nil"/>
              <w:left w:val="nil"/>
              <w:bottom w:val="single" w:sz="4" w:space="0" w:color="auto"/>
              <w:right w:val="single" w:sz="4" w:space="0" w:color="auto"/>
            </w:tcBorders>
            <w:shd w:val="clear" w:color="auto" w:fill="auto"/>
            <w:hideMark/>
          </w:tcPr>
          <w:p w:rsidR="00575169" w:rsidRPr="00C24C61" w:rsidRDefault="004B14B4" w:rsidP="00575169">
            <w:pPr>
              <w:pStyle w:val="a8"/>
              <w:numPr>
                <w:ilvl w:val="0"/>
                <w:numId w:val="7"/>
              </w:numPr>
              <w:suppressAutoHyphens/>
              <w:spacing w:before="60" w:after="60" w:line="240" w:lineRule="auto"/>
              <w:ind w:left="357" w:hanging="357"/>
              <w:contextualSpacing w:val="0"/>
              <w:jc w:val="left"/>
              <w:rPr>
                <w:sz w:val="30"/>
                <w:lang w:eastAsia="el-GR"/>
              </w:rPr>
            </w:pPr>
            <w:proofErr w:type="spellStart"/>
            <w:r w:rsidRPr="00C24C61">
              <w:rPr>
                <w:sz w:val="30"/>
                <w:lang w:eastAsia="el-GR"/>
              </w:rPr>
              <w:t>Συνδιοργάνωση</w:t>
            </w:r>
            <w:proofErr w:type="spellEnd"/>
            <w:r w:rsidRPr="00C24C61">
              <w:rPr>
                <w:sz w:val="30"/>
                <w:lang w:eastAsia="el-GR"/>
              </w:rPr>
              <w:t xml:space="preserve"> συνεδρίων αναπηρικού κινήματος και Πανεπιστημιακών Τμημάτων</w:t>
            </w:r>
          </w:p>
          <w:p w:rsidR="004B14B4" w:rsidRPr="00C24C61" w:rsidRDefault="004B14B4"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Ομιλίες εκπροσώπων του αναπηρικού κινήματος σε φοιτητές στο πλαίσιο σχετικών μαθημάτων</w:t>
            </w:r>
          </w:p>
        </w:tc>
      </w:tr>
    </w:tbl>
    <w:p w:rsidR="00575169" w:rsidRPr="00C24C61" w:rsidRDefault="00575169">
      <w:pPr>
        <w:rPr>
          <w:sz w:val="34"/>
        </w:rPr>
      </w:pPr>
      <w:r w:rsidRPr="00C24C61">
        <w:rPr>
          <w:sz w:val="34"/>
        </w:rPr>
        <w:br w:type="page"/>
      </w:r>
    </w:p>
    <w:tbl>
      <w:tblPr>
        <w:tblW w:w="8379" w:type="dxa"/>
        <w:tblInd w:w="93" w:type="dxa"/>
        <w:tblLook w:val="04A0" w:firstRow="1" w:lastRow="0" w:firstColumn="1" w:lastColumn="0" w:noHBand="0" w:noVBand="1"/>
        <w:tblCaption w:val="Πίνακας 9. Ενδεικτική παρουσίαση ενεργειών στον τομέα παρέμβασης: Εκπαίδευση και κατάρτιση"/>
        <w:tblDescription w:val="Πρωτοβάθμια / Δευτεροβάθμια Εκπαίδευση&#10;Στόχος: Βελτίωση της προσβασιμότητας των σχολικών μονάδων για διευκόλυνση της ένταξης μαθητών με αναπηρία σε αυτές. Ενέργειες:  - Διασφάλιση της προσβασιμότητας των σχολικών μονάδων με ιεράρχηση των αναγκών.&#10;Στόχος: Διασφάλιση μεταφοράς μαθητών με αναπηρία. Ενέργειες:  - Ανάπτυξη δημοτικής υπηρεσίας μεταφοράς ατόμων με αναπηρία με προσβάσιμα λεωφορεία.&#10;Στόχος: Ενίσχυση των Μονάδων Ειδικής Αγωγής. Ενέργειες:  - Διεκδίκηση επαρκούς στελέχωσης σε εκπαιδευτικό και βοηθητικό προσωπικό.&#10;Στόχος: Ενίσχυση της συνεκπαίδευσης. Ενέργειες:  - Παροχή κατάλληλης στήριξης για τη συνεκπαίδευση παιδιών με αναπηρία στη γενική τάξη&#10; - Επιμόρφωση εκπαιδευτικών.&#10;Στόχος: Διασφάλιση της προσβασιμότητας της διδακτικής ύλης. Ενέργειες:  - Ψηφιοποίηση της διδακτική ύλης.&#10;Στόχος: Προώθηση θετικών στάσεων της εκπαιδευτικής κοινότητας. Ενέργειες:  - Ενημέρωση εκπαιδευτικού προσωπικού&#10; - Ενημέρωση μαθητών Πρωτοβάθμιας και Δευτεροβάθμιας εκπαίδευσης.&#10;Στόχος: Ουσιαστική εμπλοκή των γονέων στην εκπαίδευση των παιδιών τους. Ενέργειες:  - Ενημέρωση γονέων παιδιών με αναπηρία&#10; - Συνεργασία εκπαιδευτικών – γονέων παιδιών με αναπηρία&#10; - Ανάπτυξη ομάδων συμβουλευτικής γονέων με παιδιά με αναπηρία σχολικής ηλικίας.&#10;Στόχος: Διαβούλευση του αναπηρικού κινήματος με τις Διευθύνσεις της Πρωτοβάθμιας και Δευτεροβάθμιας εκπαίδευσης. Ενέργειες:  - Χαρτογράφηση των αναγκών των μαθητών με αναπηρία&#10; - Αναζήτηση μαθητών που βρίσκονται εκτός εκπαιδευτικού συστήματος&#10; - Αξιολόγηση της εκπαίδευσης των ατόμων με αναπηρία.&#10;Τριτοβάθμια Εκπαίδευση&#10;Στόχος: Βελτίωση της προσβασιμότητας των κτιριακών εγκαταστάσεων των ΑΕΙ για διευκόλυνση της ένταξης φοιτητών με αναπηρία σε αυτές. Ενέργειες:  - Διασφάλιση της προσβασιμότητας των κτιριακών εγκαταστάσεων (αμφιθέατρα, εργαστήρια, βιβλιοθήκες, εστίες, λέσχες σίτισης) με ιεράρχηση των αναγκών.&#10;Στόχος: Υποστήριξη φοιτητών με αναπηρία. Ενέργειες:  - Διεκδίκηση σύστασης υπηρεσίας υποδοχής φοιτητών με αναπηρία ή εκπαίδευση του προσωπικού της υφιστάμενης γραμματείας των ΑΕΙ σε θέματα αναπηρίας&#10; - Διεκδίκηση λειτουργίας συμβουλευτικών κέντρων για τους φοιτητές με αναπηρία που θα προσφέρουν συμβουλευτικές υπηρεσίες και ψυχοκοινωνική υποστήριξη&#10; - Διεκδίκηση παροχής τεχνικού εξοπλισμού&#10; - Διεκδίκηση ορισμού καθηγητή – συμβούλου οι οποίοι θα έχουν μεσολαβητικό ρόλο με τις πανεπιστημιακές αρχές για την επίλυση των προβλημάτων των φοιτητών με αναπηρία.&#10;Στόχος: Διασφάλιση της προσβασιμότητας της διδακτικής ύλης. Ενέργειες:  - Ψηφιοποίηση της διδακτική ύλης.&#10;Στόχος: Διαβούλευση αναπηρικού κινήματος με Πανεπιστημιακά Τμήματα για συμπερίληψη της διάστασης της αναπηρίας σε προγράμματα σπουδών. Ενέργειες:  - Διάχυση της διάστασης της αναπηρίας σε προγράμματα σπουδών Τμημάτων όπως Παιδαγωγικά, Αρχιτεκτονική, Νομική.&#10;Στόχος: Ανάπτυξη συνεργασίας μεταξύ αναπηρικού κινήματος και Πανεπιστημιακών Τμημάτων. Ενέργειες:  - Συνδιοργάνωση συνεδρίων αναπηρικού κινήματος και Πανεπιστημιακών Τμημάτων&#10; - Ομιλίες εκπροσώπων του αναπηρικού κινήματος σε φοιτητές στο πλαίσιο σχετικών μαθημάτων.&#10;Δια Βίου Εκπαίδευση&#10;Στόχος: Βελτίωση της προσβασιμότητας των εκπαιδευτικών μονάδων δια βίου εκπαίδευσης (Σχολεία Δεύτερης Ευκαιρίας - ΣΔΕ, Κέντρα Εκπαίδευσης Ενηλίκων - ΚΕΕ, κ.λπ.) για διευκόλυνση της συμμετοχής ατόμων με αναπηρία. Ενέργειες:  - Διασφάλιση της προσβασιμότητας των εκπαιδευτικών μονάδων με ιεράρχηση των αναγκών.&#10;Στόχος: Ανάπτυξη προγραμμάτων δια βίου εκπαίδευσης ατόμων με αναπηρία. Ενέργειες:  - Υλοποίηση προγραμμάτων γονέων με παιδιά με αναπηρία&#10; - Υλοποίηση προγραμμάτων επαγγελματικού προσανατολισμού ατόμων με αναπηρία&#10; - Υλοποίηση προγραμμάτων δια βίου εκπαίδευσης σε διάφορα γνωστικά αντικείμενα αναλόγως των εκπαιδευτικών αναγκών των ατόμων με αναπηρία.&#10;Στόχος: Αύξηση του ποσοστού συμμετοχής ατόμων με αναπηρία σε προγράμματα δια βίου εκπαίδευσης. Ενέργειες:  - Διασφάλιση προϋποθέσεων που θα καταστήσουν δυνατή τη συμμετοχή των ατόμων με αναπηρία σε προγράμματα δια βίου εκπαίδευσης, όπως χορήγηση εκπαιδευτικού επιδόματος, παροχή διευκόλυνσης μετακίνησης κ.λπ..&#10;Στόχος: Διασύνδεση των προγραμμάτων της δια βίου εκπαίδευσης / κατάρτισης με τον τομέα της απασχόλησης. Ενέργειες:  - Εκπαίδευση των επαγγελματιών (σύμβουλοι απασχόλησης) που ασχολούνται με την επαγγελματική ένταξη των ατόμων με αναπηρία."/>
      </w:tblPr>
      <w:tblGrid>
        <w:gridCol w:w="3276"/>
        <w:gridCol w:w="5103"/>
      </w:tblGrid>
      <w:tr w:rsidR="004B14B4" w:rsidRPr="00C24C61" w:rsidTr="00575169">
        <w:trPr>
          <w:trHeight w:val="450"/>
        </w:trPr>
        <w:tc>
          <w:tcPr>
            <w:tcW w:w="8379" w:type="dxa"/>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B14B4" w:rsidRPr="00C24C61" w:rsidRDefault="004B14B4" w:rsidP="004B14B4">
            <w:pPr>
              <w:spacing w:after="0" w:line="240" w:lineRule="auto"/>
              <w:jc w:val="left"/>
              <w:rPr>
                <w:b/>
                <w:bCs/>
                <w:sz w:val="32"/>
                <w:szCs w:val="24"/>
                <w:lang w:eastAsia="el-GR"/>
              </w:rPr>
            </w:pPr>
            <w:r w:rsidRPr="00C24C61">
              <w:rPr>
                <w:b/>
                <w:bCs/>
                <w:sz w:val="32"/>
                <w:szCs w:val="24"/>
                <w:lang w:eastAsia="el-GR"/>
              </w:rPr>
              <w:lastRenderedPageBreak/>
              <w:t>Δια Βίου Εκπαίδευση</w:t>
            </w:r>
          </w:p>
        </w:tc>
      </w:tr>
      <w:tr w:rsidR="004B14B4" w:rsidRPr="00C24C61" w:rsidTr="00575169">
        <w:trPr>
          <w:trHeight w:val="300"/>
        </w:trPr>
        <w:tc>
          <w:tcPr>
            <w:tcW w:w="3276" w:type="dxa"/>
            <w:tcBorders>
              <w:top w:val="nil"/>
              <w:left w:val="single" w:sz="4" w:space="0" w:color="auto"/>
              <w:bottom w:val="single" w:sz="4" w:space="0" w:color="auto"/>
              <w:right w:val="single" w:sz="4" w:space="0" w:color="auto"/>
            </w:tcBorders>
            <w:shd w:val="clear" w:color="000000" w:fill="D9D9D9"/>
            <w:hideMark/>
          </w:tcPr>
          <w:p w:rsidR="004B14B4" w:rsidRPr="00C24C61" w:rsidRDefault="004B14B4" w:rsidP="004B14B4">
            <w:pPr>
              <w:spacing w:after="0" w:line="240" w:lineRule="auto"/>
              <w:jc w:val="left"/>
              <w:rPr>
                <w:b/>
                <w:bCs/>
                <w:sz w:val="30"/>
                <w:lang w:eastAsia="el-GR"/>
              </w:rPr>
            </w:pPr>
            <w:r w:rsidRPr="00C24C61">
              <w:rPr>
                <w:b/>
                <w:bCs/>
                <w:sz w:val="30"/>
                <w:lang w:eastAsia="el-GR"/>
              </w:rPr>
              <w:t>Στόχοι</w:t>
            </w:r>
          </w:p>
        </w:tc>
        <w:tc>
          <w:tcPr>
            <w:tcW w:w="5103" w:type="dxa"/>
            <w:tcBorders>
              <w:top w:val="nil"/>
              <w:left w:val="nil"/>
              <w:bottom w:val="single" w:sz="4" w:space="0" w:color="auto"/>
              <w:right w:val="single" w:sz="4" w:space="0" w:color="auto"/>
            </w:tcBorders>
            <w:shd w:val="clear" w:color="000000" w:fill="D9D9D9"/>
            <w:hideMark/>
          </w:tcPr>
          <w:p w:rsidR="004B14B4" w:rsidRPr="00C24C61" w:rsidRDefault="004B14B4" w:rsidP="004B14B4">
            <w:pPr>
              <w:spacing w:after="0" w:line="240" w:lineRule="auto"/>
              <w:jc w:val="left"/>
              <w:rPr>
                <w:b/>
                <w:bCs/>
                <w:sz w:val="30"/>
                <w:lang w:eastAsia="el-GR"/>
              </w:rPr>
            </w:pPr>
            <w:r w:rsidRPr="00C24C61">
              <w:rPr>
                <w:b/>
                <w:bCs/>
                <w:sz w:val="30"/>
                <w:lang w:eastAsia="el-GR"/>
              </w:rPr>
              <w:t>Ενέργειες</w:t>
            </w:r>
          </w:p>
        </w:tc>
      </w:tr>
      <w:tr w:rsidR="004B14B4" w:rsidRPr="00C24C61" w:rsidTr="00575169">
        <w:trPr>
          <w:trHeight w:val="18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bookmarkStart w:id="100" w:name="RANGE!A21:B24"/>
            <w:r w:rsidRPr="00C24C61">
              <w:rPr>
                <w:sz w:val="30"/>
                <w:lang w:eastAsia="el-GR"/>
              </w:rPr>
              <w:t>Βελτίωση της προσβασιμότητας των εκπαιδευτικών μονάδων δια βίου εκπαίδευσης (Σχολεία Δεύτερης Ευκαιρίας - ΣΔΕ, Κέντρα Εκπαίδευσης Ενηλίκων - ΚΕΕ, κ.λπ.) για διευκόλυνση της συμμετοχής ατόμων με αναπηρία</w:t>
            </w:r>
            <w:bookmarkEnd w:id="100"/>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Διασφάλιση της προσβασιμότητας των εκπαιδευτικών μονάδων με ιεράρχηση των αναγκών</w:t>
            </w:r>
          </w:p>
        </w:tc>
      </w:tr>
      <w:tr w:rsidR="004B14B4" w:rsidRPr="00C24C61" w:rsidTr="00575169">
        <w:trPr>
          <w:trHeight w:val="18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Ανάπτυξη προγραμμάτων δια βίου εκπαίδευσης ατόμων με αναπηρία</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575169" w:rsidRPr="00C24C61" w:rsidRDefault="004B14B4"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Υλοποίηση προγραμμάτων γονέων με παιδιά με αναπηρία</w:t>
            </w:r>
          </w:p>
          <w:p w:rsidR="00575169" w:rsidRPr="00C24C61" w:rsidRDefault="004B14B4"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Υλοποίηση προγραμμάτων επαγγελματικού προσανατολισμού ατόμων με αναπηρία</w:t>
            </w:r>
          </w:p>
          <w:p w:rsidR="004B14B4" w:rsidRPr="00C24C61" w:rsidRDefault="004B14B4"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Υλοποίηση προγραμμάτων δια βίου εκπαίδευσης σε διάφορα γνωστικά αντικείμενα αναλόγως των εκπαιδευτικών αναγκών των ατόμων με αναπηρία</w:t>
            </w:r>
          </w:p>
        </w:tc>
      </w:tr>
      <w:tr w:rsidR="004B14B4" w:rsidRPr="00C24C61" w:rsidTr="00575169">
        <w:trPr>
          <w:trHeight w:val="12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Αύξηση του ποσοστού συμμετοχής ατόμων με αναπηρία σε προγράμματα δια βίου εκπαίδευσης</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Διασφάλιση προϋποθέσεων που θα καταστήσουν δυνατή τη συμμετοχή των ατόμων με αναπηρία σε προγράμματα δια βίου εκπαίδευσης, όπως χορήγηση εκπαιδευτικού επιδόματος, παροχή διευκόλυνσης μετακίνησης κ.λπ.</w:t>
            </w:r>
          </w:p>
        </w:tc>
      </w:tr>
      <w:tr w:rsidR="004B14B4" w:rsidRPr="00C24C61" w:rsidTr="00575169">
        <w:trPr>
          <w:trHeight w:val="900"/>
        </w:trPr>
        <w:tc>
          <w:tcPr>
            <w:tcW w:w="3276"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575169">
            <w:pPr>
              <w:suppressAutoHyphens/>
              <w:spacing w:before="60" w:after="60" w:line="240" w:lineRule="auto"/>
              <w:jc w:val="left"/>
              <w:rPr>
                <w:sz w:val="30"/>
                <w:lang w:eastAsia="el-GR"/>
              </w:rPr>
            </w:pPr>
            <w:r w:rsidRPr="00C24C61">
              <w:rPr>
                <w:sz w:val="30"/>
                <w:lang w:eastAsia="el-GR"/>
              </w:rPr>
              <w:t>Διασύνδεση των προγραμμάτων της δια βίου εκπαίδευσης / κατάρτισης με τον τομέα της απασχόλησης</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rsidR="004B14B4" w:rsidRPr="00C24C61" w:rsidRDefault="004B14B4" w:rsidP="004B14B4">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Εκπαίδευση των επαγγελματιών (σύμβουλοι απασχόλησης) που ασχολούνται με την επαγγελματική ένταξη των ατόμων με αναπηρία</w:t>
            </w:r>
          </w:p>
        </w:tc>
      </w:tr>
    </w:tbl>
    <w:p w:rsidR="004B14B4" w:rsidRPr="00C24C61" w:rsidRDefault="004B14B4" w:rsidP="00CF5A3A">
      <w:pPr>
        <w:rPr>
          <w:sz w:val="34"/>
        </w:rPr>
      </w:pPr>
    </w:p>
    <w:p w:rsidR="008220D9" w:rsidRPr="00C24C61" w:rsidRDefault="008220D9" w:rsidP="008220D9">
      <w:pPr>
        <w:pStyle w:val="a8"/>
        <w:numPr>
          <w:ilvl w:val="0"/>
          <w:numId w:val="12"/>
        </w:numPr>
        <w:spacing w:before="360" w:after="120"/>
        <w:rPr>
          <w:b/>
          <w:sz w:val="34"/>
        </w:rPr>
      </w:pPr>
      <w:r w:rsidRPr="00C24C61">
        <w:rPr>
          <w:b/>
          <w:sz w:val="34"/>
        </w:rPr>
        <w:lastRenderedPageBreak/>
        <w:t>Κοινωνική προστασία</w:t>
      </w:r>
    </w:p>
    <w:p w:rsidR="008220D9" w:rsidRPr="00C24C61" w:rsidRDefault="008220D9" w:rsidP="008220D9">
      <w:pPr>
        <w:spacing w:before="360" w:after="120"/>
        <w:rPr>
          <w:b/>
          <w:i/>
          <w:sz w:val="34"/>
        </w:rPr>
      </w:pPr>
      <w:r w:rsidRPr="00C24C61">
        <w:rPr>
          <w:b/>
          <w:i/>
          <w:sz w:val="34"/>
        </w:rPr>
        <w:t>Το νόημα και η σημασία (αιτιολόγηση)</w:t>
      </w:r>
    </w:p>
    <w:p w:rsidR="008220D9" w:rsidRPr="00C24C61" w:rsidRDefault="008220D9" w:rsidP="008220D9">
      <w:pPr>
        <w:rPr>
          <w:sz w:val="34"/>
        </w:rPr>
      </w:pPr>
      <w:r w:rsidRPr="00C24C61">
        <w:rPr>
          <w:sz w:val="34"/>
        </w:rPr>
        <w:t>Οι ανισότητες και οι διακρίσεις που υφίστανται τα άτομα με αναπ</w:t>
      </w:r>
      <w:r w:rsidRPr="00C24C61">
        <w:rPr>
          <w:sz w:val="34"/>
        </w:rPr>
        <w:t>η</w:t>
      </w:r>
      <w:r w:rsidRPr="00C24C61">
        <w:rPr>
          <w:sz w:val="34"/>
        </w:rPr>
        <w:t>ρία σε σειρά τομείς της κοινωνικής και οικονομικής ζωής (εκπαίδευση εργασία, υγεία κ.ά.), έχουν ως αποτέλ</w:t>
      </w:r>
      <w:r w:rsidRPr="00C24C61">
        <w:rPr>
          <w:sz w:val="34"/>
        </w:rPr>
        <w:t>ε</w:t>
      </w:r>
      <w:r w:rsidRPr="00C24C61">
        <w:rPr>
          <w:sz w:val="34"/>
        </w:rPr>
        <w:t>σμα την έκθεσή τους σε αυξημένο κίνδυνο κοινωνικού απ</w:t>
      </w:r>
      <w:r w:rsidRPr="00C24C61">
        <w:rPr>
          <w:sz w:val="34"/>
        </w:rPr>
        <w:t>ο</w:t>
      </w:r>
      <w:r w:rsidRPr="00C24C61">
        <w:rPr>
          <w:sz w:val="34"/>
        </w:rPr>
        <w:t>κλεισμού. Η κοινωνική προστασία, λειτουργώντας αντ</w:t>
      </w:r>
      <w:r w:rsidRPr="00C24C61">
        <w:rPr>
          <w:sz w:val="34"/>
        </w:rPr>
        <w:t>ι</w:t>
      </w:r>
      <w:r w:rsidRPr="00C24C61">
        <w:rPr>
          <w:sz w:val="34"/>
        </w:rPr>
        <w:t>σταθμιστικά, μπ</w:t>
      </w:r>
      <w:r w:rsidRPr="00C24C61">
        <w:rPr>
          <w:sz w:val="34"/>
        </w:rPr>
        <w:t>ο</w:t>
      </w:r>
      <w:r w:rsidRPr="00C24C61">
        <w:rPr>
          <w:sz w:val="34"/>
        </w:rPr>
        <w:t>ρεί να περιορίσει αυτόν τον κίνδυνο.</w:t>
      </w:r>
    </w:p>
    <w:p w:rsidR="008220D9" w:rsidRPr="00C24C61" w:rsidRDefault="008220D9" w:rsidP="008220D9">
      <w:pPr>
        <w:spacing w:before="360" w:after="120"/>
        <w:rPr>
          <w:b/>
          <w:i/>
          <w:sz w:val="34"/>
        </w:rPr>
      </w:pPr>
      <w:r w:rsidRPr="00C24C61">
        <w:rPr>
          <w:b/>
          <w:i/>
          <w:sz w:val="34"/>
        </w:rPr>
        <w:t>Υφιστάμενη κατάσταση και προβλήματα προς αντιμετ</w:t>
      </w:r>
      <w:r w:rsidRPr="00C24C61">
        <w:rPr>
          <w:b/>
          <w:i/>
          <w:sz w:val="34"/>
        </w:rPr>
        <w:t>ώ</w:t>
      </w:r>
      <w:r w:rsidRPr="00C24C61">
        <w:rPr>
          <w:b/>
          <w:i/>
          <w:sz w:val="34"/>
        </w:rPr>
        <w:t>πιση</w:t>
      </w:r>
    </w:p>
    <w:p w:rsidR="008220D9" w:rsidRPr="00C24C61" w:rsidRDefault="008220D9" w:rsidP="008220D9">
      <w:pPr>
        <w:rPr>
          <w:sz w:val="34"/>
        </w:rPr>
      </w:pPr>
      <w:r w:rsidRPr="00C24C61">
        <w:rPr>
          <w:sz w:val="34"/>
        </w:rPr>
        <w:t>Τα άτομα με αναπηρία, συγκρινόμενα με τον γενικό πληθ</w:t>
      </w:r>
      <w:r w:rsidRPr="00C24C61">
        <w:rPr>
          <w:sz w:val="34"/>
        </w:rPr>
        <w:t>υ</w:t>
      </w:r>
      <w:r w:rsidRPr="00C24C61">
        <w:rPr>
          <w:sz w:val="34"/>
        </w:rPr>
        <w:t xml:space="preserve">σμό, έχουν υψηλότερο ποσοστό φτώχειας και ανεργίας, </w:t>
      </w:r>
      <w:r w:rsidRPr="00C24C61">
        <w:rPr>
          <w:sz w:val="34"/>
        </w:rPr>
        <w:t>υ</w:t>
      </w:r>
      <w:r w:rsidRPr="00C24C61">
        <w:rPr>
          <w:sz w:val="34"/>
        </w:rPr>
        <w:t>ψηλότερο κίνδυνο κοινων</w:t>
      </w:r>
      <w:r w:rsidRPr="00C24C61">
        <w:rPr>
          <w:sz w:val="34"/>
        </w:rPr>
        <w:t>ι</w:t>
      </w:r>
      <w:r w:rsidRPr="00C24C61">
        <w:rPr>
          <w:sz w:val="34"/>
        </w:rPr>
        <w:t>κού αποκλεισμού. Παράλληλα με τις πολιτικές για την ουσιαστική αντιμετώπιση</w:t>
      </w:r>
      <w:r w:rsidR="003B039A" w:rsidRPr="00C24C61">
        <w:rPr>
          <w:sz w:val="34"/>
        </w:rPr>
        <w:t xml:space="preserve"> </w:t>
      </w:r>
      <w:r w:rsidRPr="00C24C61">
        <w:rPr>
          <w:sz w:val="34"/>
        </w:rPr>
        <w:t>αυτής της κατάστασης, απα</w:t>
      </w:r>
      <w:r w:rsidRPr="00C24C61">
        <w:rPr>
          <w:sz w:val="34"/>
        </w:rPr>
        <w:t>ι</w:t>
      </w:r>
      <w:r w:rsidRPr="00C24C61">
        <w:rPr>
          <w:sz w:val="34"/>
        </w:rPr>
        <w:t>τείται ειδική μέριμνα σε όρους κοινωνικής προστασίας.</w:t>
      </w:r>
    </w:p>
    <w:p w:rsidR="00575169" w:rsidRPr="00C24C61" w:rsidRDefault="00575169" w:rsidP="008220D9">
      <w:pPr>
        <w:spacing w:before="360" w:after="120"/>
        <w:rPr>
          <w:b/>
          <w:i/>
          <w:sz w:val="34"/>
        </w:rPr>
      </w:pPr>
    </w:p>
    <w:p w:rsidR="008220D9" w:rsidRPr="00C24C61" w:rsidRDefault="008220D9" w:rsidP="008220D9">
      <w:pPr>
        <w:spacing w:before="360" w:after="120"/>
        <w:rPr>
          <w:b/>
          <w:i/>
          <w:sz w:val="34"/>
        </w:rPr>
      </w:pPr>
      <w:r w:rsidRPr="00C24C61">
        <w:rPr>
          <w:b/>
          <w:i/>
          <w:sz w:val="34"/>
        </w:rPr>
        <w:t>Η επιθυμητή κατάσταση, στρατηγική</w:t>
      </w:r>
    </w:p>
    <w:p w:rsidR="008220D9" w:rsidRPr="00C24C61" w:rsidRDefault="008220D9" w:rsidP="008220D9">
      <w:pPr>
        <w:rPr>
          <w:sz w:val="34"/>
        </w:rPr>
      </w:pPr>
      <w:r w:rsidRPr="00C24C61">
        <w:rPr>
          <w:sz w:val="34"/>
        </w:rPr>
        <w:t>Στόχος είναι η προώθηση αξιοπρεπών συνθηκών διαβίωσης για τα άτομα με αναπηρία. Τα άτομα με αναπηρία πρέπει να μπορούν να επωφελούνται από συστήματα κοινωνικής πρ</w:t>
      </w:r>
      <w:r w:rsidRPr="00C24C61">
        <w:rPr>
          <w:sz w:val="34"/>
        </w:rPr>
        <w:t>ο</w:t>
      </w:r>
      <w:r w:rsidRPr="00C24C61">
        <w:rPr>
          <w:sz w:val="34"/>
        </w:rPr>
        <w:t>στασίας και από προγράμματα καταπολέμησης της φτώχε</w:t>
      </w:r>
      <w:r w:rsidRPr="00C24C61">
        <w:rPr>
          <w:sz w:val="34"/>
        </w:rPr>
        <w:t>ι</w:t>
      </w:r>
      <w:r w:rsidRPr="00C24C61">
        <w:rPr>
          <w:sz w:val="34"/>
        </w:rPr>
        <w:t>ας, από την παροχή βοήθειας, από δημόσια στεγαστικά πρ</w:t>
      </w:r>
      <w:r w:rsidRPr="00C24C61">
        <w:rPr>
          <w:sz w:val="34"/>
        </w:rPr>
        <w:t>ο</w:t>
      </w:r>
      <w:r w:rsidRPr="00C24C61">
        <w:rPr>
          <w:sz w:val="34"/>
        </w:rPr>
        <w:t>γράμματα και άλλες υπηρεσίες διευκόλυνσης καθώς και από προγράμματα συνταξιοδ</w:t>
      </w:r>
      <w:r w:rsidRPr="00C24C61">
        <w:rPr>
          <w:sz w:val="34"/>
        </w:rPr>
        <w:t>ό</w:t>
      </w:r>
      <w:r w:rsidRPr="00C24C61">
        <w:rPr>
          <w:sz w:val="34"/>
        </w:rPr>
        <w:t>τησης και παροχών.</w:t>
      </w:r>
    </w:p>
    <w:p w:rsidR="00731750" w:rsidRPr="00C24C61" w:rsidRDefault="00731750" w:rsidP="00CF5A3A">
      <w:pPr>
        <w:rPr>
          <w:sz w:val="34"/>
        </w:rPr>
      </w:pPr>
    </w:p>
    <w:p w:rsidR="008220D9" w:rsidRPr="00C24C61" w:rsidRDefault="008220D9" w:rsidP="008220D9">
      <w:pPr>
        <w:pStyle w:val="a3"/>
        <w:suppressAutoHyphens/>
        <w:jc w:val="center"/>
        <w:rPr>
          <w:i/>
          <w:sz w:val="32"/>
        </w:rPr>
      </w:pPr>
      <w:r w:rsidRPr="00C24C61">
        <w:rPr>
          <w:sz w:val="32"/>
        </w:rPr>
        <w:lastRenderedPageBreak/>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10</w:t>
      </w:r>
      <w:r w:rsidRPr="00C24C61">
        <w:rPr>
          <w:sz w:val="32"/>
        </w:rPr>
        <w:fldChar w:fldCharType="end"/>
      </w:r>
      <w:r w:rsidRPr="00C24C61">
        <w:rPr>
          <w:sz w:val="32"/>
        </w:rPr>
        <w:t xml:space="preserve">. Ενδεικτική παρουσίαση ενεργειών στον τομέα παρέμβασης: </w:t>
      </w:r>
      <w:r w:rsidRPr="00C24C61">
        <w:rPr>
          <w:i/>
          <w:sz w:val="32"/>
        </w:rPr>
        <w:t>Κοινωνική προστασία</w:t>
      </w:r>
    </w:p>
    <w:tbl>
      <w:tblPr>
        <w:tblW w:w="8379" w:type="dxa"/>
        <w:tblInd w:w="93" w:type="dxa"/>
        <w:tblLook w:val="04A0" w:firstRow="1" w:lastRow="0" w:firstColumn="1" w:lastColumn="0" w:noHBand="0" w:noVBand="1"/>
        <w:tblCaption w:val="Πίνακας 10. Ενδεικτική παρουσίαση ενεργειών στον τομέα παρέμβασης: Κοινωνική προστασία"/>
        <w:tblDescription w:val="Στόχος: Πιστοποίηση αναπηρίας – Δημιουργία αξιόπιστου συστήματος αξιολόγησης και πιστοποίησης της αναπηρίας. Ενέργειες:  - Εκπόνηση σχεδίου δράσης για την εύρυθμη λειτουργία των ΚΕΠΑ σε κάθε πόλη της χώρας, για την εξυπηρέτηση όλων των ατόμων με αναπηρία και χρόνιες παθήσεις που πρέπει να εξεταστούν ή να επανεξεταστούν&#10; - Διεκδίκηση άμεσης λειτουργίας της Επιτροπής του άρθρου 7 του ν.3863/2010 για την αναθεώρηση και διαρκή επικαιροποίηση του Ενιαίου Πίνακα Προσδιορισμού Αναπηρίας (πρώην ΚΕΒΑ) προκειμένου να συμπεριληφθούν κάποιες κατηγορίες αναπηρίας (βλ. Πίνακα 11: Υγεία).&#10;Στόχος: Προστασία από την πολιτική λιτότητας. Ενέργειες:  - Διεκδίκηση εξαίρεσης των ατόμων με αναπηρία από την πολιτική περικοπών των κοινωνικών δαπανών&#10; - Διεκδίκηση ελάχιστου εγγυημένου εισοδήματος&#10; - Διεκδίκηση ευνοϊκότερων όρων στα δημόσια στεγαστικά προγράμματα.&#10;Στόχος: Ίση πρόσβαση σε πολιτικές μείωσης της φτώχειας. Ενέργειες:  - Διεκδίκηση ανάπτυξης προγραμμάτων καταπολέμησης της φτώχειας σε τοπικό, περιφερειακό και εθνικό επίπεδο.&#10;Στόχος: Ανάπτυξη προγραμμάτων συνταξιοδότησης και παροχών. Ενέργειες:  - Διεκδίκηση ειδικών προγραμμάτων και πολιτικών, που να απευθύνονται στο σύνολο των ατόμων με αναπηρία και όχι μόνο σε συγκεκριμένες κατηγορίες, για την κάλυψη των οικονομικών αναγκών λόγω της αναπηρίας τους&#10; - Διεκδίκηση ειδικών επιδομάτων που να υποστηρίζουν το δικαίωμα των ατόμων με αναπηρία για αυτονομία."/>
      </w:tblPr>
      <w:tblGrid>
        <w:gridCol w:w="2567"/>
        <w:gridCol w:w="5812"/>
      </w:tblGrid>
      <w:tr w:rsidR="00575169" w:rsidRPr="00C24C61" w:rsidTr="008C36BC">
        <w:trPr>
          <w:trHeight w:val="300"/>
          <w:tblHeader/>
        </w:trPr>
        <w:tc>
          <w:tcPr>
            <w:tcW w:w="2567" w:type="dxa"/>
            <w:tcBorders>
              <w:top w:val="single" w:sz="4" w:space="0" w:color="auto"/>
              <w:left w:val="single" w:sz="4" w:space="0" w:color="auto"/>
              <w:bottom w:val="single" w:sz="4" w:space="0" w:color="auto"/>
              <w:right w:val="single" w:sz="4" w:space="0" w:color="auto"/>
            </w:tcBorders>
            <w:shd w:val="clear" w:color="000000" w:fill="A6A6A6"/>
            <w:hideMark/>
          </w:tcPr>
          <w:p w:rsidR="00575169" w:rsidRPr="00C24C61" w:rsidRDefault="00575169" w:rsidP="00575169">
            <w:pPr>
              <w:spacing w:after="0" w:line="240" w:lineRule="auto"/>
              <w:jc w:val="left"/>
              <w:rPr>
                <w:b/>
                <w:bCs/>
                <w:sz w:val="30"/>
                <w:lang w:eastAsia="el-GR"/>
              </w:rPr>
            </w:pPr>
            <w:r w:rsidRPr="00C24C61">
              <w:rPr>
                <w:b/>
                <w:bCs/>
                <w:sz w:val="30"/>
                <w:lang w:eastAsia="el-GR"/>
              </w:rPr>
              <w:t>Στόχοι</w:t>
            </w:r>
          </w:p>
        </w:tc>
        <w:tc>
          <w:tcPr>
            <w:tcW w:w="5812" w:type="dxa"/>
            <w:tcBorders>
              <w:top w:val="single" w:sz="4" w:space="0" w:color="auto"/>
              <w:left w:val="nil"/>
              <w:bottom w:val="single" w:sz="4" w:space="0" w:color="auto"/>
              <w:right w:val="single" w:sz="4" w:space="0" w:color="auto"/>
            </w:tcBorders>
            <w:shd w:val="clear" w:color="000000" w:fill="A6A6A6"/>
            <w:hideMark/>
          </w:tcPr>
          <w:p w:rsidR="00575169" w:rsidRPr="00C24C61" w:rsidRDefault="00575169" w:rsidP="00575169">
            <w:pPr>
              <w:spacing w:after="0" w:line="240" w:lineRule="auto"/>
              <w:jc w:val="left"/>
              <w:rPr>
                <w:b/>
                <w:bCs/>
                <w:sz w:val="30"/>
                <w:lang w:eastAsia="el-GR"/>
              </w:rPr>
            </w:pPr>
            <w:r w:rsidRPr="00C24C61">
              <w:rPr>
                <w:b/>
                <w:bCs/>
                <w:sz w:val="30"/>
                <w:lang w:eastAsia="el-GR"/>
              </w:rPr>
              <w:t>Ενέργειες</w:t>
            </w:r>
          </w:p>
        </w:tc>
      </w:tr>
      <w:tr w:rsidR="00575169" w:rsidRPr="00C24C61" w:rsidTr="008C36BC">
        <w:trPr>
          <w:trHeight w:val="24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C24C61" w:rsidRDefault="00575169" w:rsidP="008C36BC">
            <w:pPr>
              <w:suppressAutoHyphens/>
              <w:spacing w:before="60" w:after="60" w:line="240" w:lineRule="auto"/>
              <w:jc w:val="left"/>
              <w:rPr>
                <w:sz w:val="30"/>
                <w:lang w:eastAsia="el-GR"/>
              </w:rPr>
            </w:pPr>
            <w:bookmarkStart w:id="101" w:name="RANGE!A3:A6"/>
            <w:r w:rsidRPr="00C24C61">
              <w:rPr>
                <w:sz w:val="30"/>
                <w:lang w:eastAsia="el-GR"/>
              </w:rPr>
              <w:t>Πιστοποίηση αναπηρίας – Δημιουργία αξιόπιστου συστήματος αξιολόγησης και πιστοποίησης της αναπηρίας</w:t>
            </w:r>
            <w:bookmarkEnd w:id="101"/>
          </w:p>
        </w:tc>
        <w:tc>
          <w:tcPr>
            <w:tcW w:w="5812" w:type="dxa"/>
            <w:tcBorders>
              <w:top w:val="nil"/>
              <w:left w:val="nil"/>
              <w:bottom w:val="single" w:sz="4" w:space="0" w:color="auto"/>
              <w:right w:val="single" w:sz="4" w:space="0" w:color="auto"/>
            </w:tcBorders>
            <w:shd w:val="clear" w:color="auto" w:fill="auto"/>
            <w:hideMark/>
          </w:tcPr>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bookmarkStart w:id="102" w:name="RANGE!B3:B6"/>
            <w:r w:rsidRPr="00C24C61">
              <w:rPr>
                <w:sz w:val="30"/>
                <w:lang w:eastAsia="el-GR"/>
              </w:rPr>
              <w:t>Εκπόνηση σχεδίου δράσης για την εύρυθμη λειτουργία των ΚΕΠΑ σε κάθε πόλη της χώρας, για την εξυπηρέτηση όλων των ατόμων με αναπηρία και χρόνιες παθήσεις που πρέπει να εξεταστούν ή να επανεξεταστούν</w:t>
            </w:r>
          </w:p>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άμεσης λειτουργίας της Επιτροπής του άρθρου 7 του ν.3863/2010 για την αναθεώρηση και διαρκή επικαιροποίηση του Ενιαίου Πίνακα Προσδιορισμού Αναπηρίας (πρώην ΚΕΒΑ) προκειμένου να συμπεριληφθούν κάποιες κατηγορίες αναπηρίας (βλ. Πίνακα 11: Υγεία)</w:t>
            </w:r>
            <w:bookmarkEnd w:id="102"/>
          </w:p>
        </w:tc>
      </w:tr>
      <w:tr w:rsidR="00575169" w:rsidRPr="00C24C61" w:rsidTr="008C36BC">
        <w:trPr>
          <w:trHeight w:val="12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C24C61" w:rsidRDefault="00575169" w:rsidP="008C36BC">
            <w:pPr>
              <w:suppressAutoHyphens/>
              <w:spacing w:before="60" w:after="60" w:line="240" w:lineRule="auto"/>
              <w:jc w:val="left"/>
              <w:rPr>
                <w:sz w:val="30"/>
                <w:lang w:eastAsia="el-GR"/>
              </w:rPr>
            </w:pPr>
            <w:r w:rsidRPr="00C24C61">
              <w:rPr>
                <w:sz w:val="30"/>
                <w:lang w:eastAsia="el-GR"/>
              </w:rPr>
              <w:t>Προστασία από την πολιτική λιτότητας</w:t>
            </w:r>
          </w:p>
        </w:tc>
        <w:tc>
          <w:tcPr>
            <w:tcW w:w="5812" w:type="dxa"/>
            <w:tcBorders>
              <w:top w:val="nil"/>
              <w:left w:val="nil"/>
              <w:bottom w:val="single" w:sz="4" w:space="0" w:color="auto"/>
              <w:right w:val="single" w:sz="4" w:space="0" w:color="auto"/>
            </w:tcBorders>
            <w:shd w:val="clear" w:color="auto" w:fill="auto"/>
            <w:hideMark/>
          </w:tcPr>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εξαίρεσης των ατόμων με αναπηρία από την πολιτική περικοπών των κοινωνικών δαπανών</w:t>
            </w:r>
          </w:p>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ελάχιστου εγγυημένου εισοδήματος</w:t>
            </w:r>
          </w:p>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ευνοϊκότερων όρων στα δημόσια στεγαστικά προγράμματα</w:t>
            </w:r>
          </w:p>
        </w:tc>
      </w:tr>
      <w:tr w:rsidR="00575169" w:rsidRPr="00C24C61" w:rsidTr="008C36BC">
        <w:trPr>
          <w:trHeight w:val="6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C24C61" w:rsidRDefault="00575169" w:rsidP="008C36BC">
            <w:pPr>
              <w:suppressAutoHyphens/>
              <w:spacing w:before="60" w:after="60" w:line="240" w:lineRule="auto"/>
              <w:jc w:val="left"/>
              <w:rPr>
                <w:sz w:val="30"/>
                <w:lang w:eastAsia="el-GR"/>
              </w:rPr>
            </w:pPr>
            <w:r w:rsidRPr="00C24C61">
              <w:rPr>
                <w:sz w:val="30"/>
                <w:lang w:eastAsia="el-GR"/>
              </w:rPr>
              <w:t>Ίση πρόσβαση σε πολιτικές μείωσης της φτώχειας</w:t>
            </w:r>
          </w:p>
        </w:tc>
        <w:tc>
          <w:tcPr>
            <w:tcW w:w="5812" w:type="dxa"/>
            <w:tcBorders>
              <w:top w:val="nil"/>
              <w:left w:val="nil"/>
              <w:bottom w:val="single" w:sz="4" w:space="0" w:color="auto"/>
              <w:right w:val="single" w:sz="4" w:space="0" w:color="auto"/>
            </w:tcBorders>
            <w:shd w:val="clear" w:color="auto" w:fill="auto"/>
            <w:hideMark/>
          </w:tcPr>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ανάπτυξης προγραμμάτων καταπολέμησης της φτώχειας σε τοπικό, περιφερειακό και εθνικό επίπεδο</w:t>
            </w:r>
          </w:p>
        </w:tc>
      </w:tr>
      <w:tr w:rsidR="00575169" w:rsidRPr="00C24C61" w:rsidTr="008C36BC">
        <w:trPr>
          <w:trHeight w:val="1800"/>
        </w:trPr>
        <w:tc>
          <w:tcPr>
            <w:tcW w:w="2567" w:type="dxa"/>
            <w:tcBorders>
              <w:top w:val="nil"/>
              <w:left w:val="single" w:sz="4" w:space="0" w:color="auto"/>
              <w:bottom w:val="single" w:sz="4" w:space="0" w:color="auto"/>
              <w:right w:val="single" w:sz="4" w:space="0" w:color="auto"/>
            </w:tcBorders>
            <w:shd w:val="clear" w:color="auto" w:fill="auto"/>
            <w:hideMark/>
          </w:tcPr>
          <w:p w:rsidR="00575169" w:rsidRPr="00C24C61" w:rsidRDefault="00575169" w:rsidP="008C36BC">
            <w:pPr>
              <w:suppressAutoHyphens/>
              <w:spacing w:before="60" w:after="60" w:line="240" w:lineRule="auto"/>
              <w:jc w:val="left"/>
              <w:rPr>
                <w:sz w:val="30"/>
                <w:lang w:eastAsia="el-GR"/>
              </w:rPr>
            </w:pPr>
            <w:r w:rsidRPr="00C24C61">
              <w:rPr>
                <w:sz w:val="30"/>
                <w:lang w:eastAsia="el-GR"/>
              </w:rPr>
              <w:t>Ανάπτυξη προγραμμάτων συνταξιοδότησης και παροχών</w:t>
            </w:r>
          </w:p>
        </w:tc>
        <w:tc>
          <w:tcPr>
            <w:tcW w:w="5812" w:type="dxa"/>
            <w:tcBorders>
              <w:top w:val="nil"/>
              <w:left w:val="nil"/>
              <w:bottom w:val="single" w:sz="4" w:space="0" w:color="auto"/>
              <w:right w:val="single" w:sz="4" w:space="0" w:color="auto"/>
            </w:tcBorders>
            <w:shd w:val="clear" w:color="auto" w:fill="auto"/>
            <w:hideMark/>
          </w:tcPr>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ειδικών προγραμμάτων και πολιτικών, που να απευθύνονται στο σύνολο των ατόμων με αναπηρία και όχι μόνο σε συγκεκριμένες κατηγορίες, για την κάλυψη των οικονομικών αναγκών λόγω της αναπηρίας τους</w:t>
            </w:r>
          </w:p>
          <w:p w:rsidR="00575169" w:rsidRPr="00C24C61" w:rsidRDefault="00575169" w:rsidP="00575169">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ειδικών επιδομάτων που να υποστηρίζουν το δικαίωμα των ατόμων με αναπηρία για αυτονομία</w:t>
            </w:r>
          </w:p>
        </w:tc>
      </w:tr>
    </w:tbl>
    <w:p w:rsidR="00575169" w:rsidRPr="00C24C61" w:rsidRDefault="00575169" w:rsidP="00CF5A3A">
      <w:pPr>
        <w:rPr>
          <w:sz w:val="34"/>
        </w:rPr>
      </w:pPr>
    </w:p>
    <w:p w:rsidR="008220D9" w:rsidRPr="00C24C61" w:rsidRDefault="008220D9" w:rsidP="008220D9">
      <w:pPr>
        <w:pStyle w:val="a8"/>
        <w:numPr>
          <w:ilvl w:val="0"/>
          <w:numId w:val="12"/>
        </w:numPr>
        <w:spacing w:before="360" w:after="120"/>
        <w:rPr>
          <w:b/>
          <w:sz w:val="34"/>
        </w:rPr>
      </w:pPr>
      <w:r w:rsidRPr="00C24C61">
        <w:rPr>
          <w:b/>
          <w:sz w:val="34"/>
        </w:rPr>
        <w:lastRenderedPageBreak/>
        <w:t>Υγεία</w:t>
      </w:r>
    </w:p>
    <w:p w:rsidR="008220D9" w:rsidRPr="00C24C61" w:rsidRDefault="008220D9" w:rsidP="008220D9">
      <w:pPr>
        <w:spacing w:before="360" w:after="120"/>
        <w:rPr>
          <w:b/>
          <w:i/>
          <w:sz w:val="34"/>
        </w:rPr>
      </w:pPr>
      <w:r w:rsidRPr="00C24C61">
        <w:rPr>
          <w:b/>
          <w:i/>
          <w:sz w:val="34"/>
        </w:rPr>
        <w:t>Το νόημα και η σημασία (αιτιολόγηση)</w:t>
      </w:r>
    </w:p>
    <w:p w:rsidR="008220D9" w:rsidRPr="00C24C61" w:rsidRDefault="008220D9" w:rsidP="008220D9">
      <w:pPr>
        <w:rPr>
          <w:sz w:val="34"/>
        </w:rPr>
      </w:pPr>
      <w:r w:rsidRPr="00C24C61">
        <w:rPr>
          <w:sz w:val="34"/>
        </w:rPr>
        <w:t>Ο τομέας της υγείας έχει ιδιαίτερη σημασία κυρίως για τα άτομα με χρόνιες παθήσεις, εάν ληφθούν υπόψη οι εξής π</w:t>
      </w:r>
      <w:r w:rsidRPr="00C24C61">
        <w:rPr>
          <w:sz w:val="34"/>
        </w:rPr>
        <w:t>α</w:t>
      </w:r>
      <w:r w:rsidRPr="00C24C61">
        <w:rPr>
          <w:sz w:val="34"/>
        </w:rPr>
        <w:t>ράγοντες: α) Τα άτομα με χρόνιες παθήσεις είναι συχνοί χρήστες των υπηρεσιών υγείας, β) Η δωρεάν πρόσβασή τους σε ένα οργανωμένο σύστημα υπηρεσιών υγείας αποτελεί τον θεμέλιο λίθο προκειμένου τα άτομα με χρόνιες παθήσεις να διατηρήσουν το βέλτιστο επίπεδο της λειτουργικότητάς τους και να συμμετέχουν σε όλες τις κοινωνικές δραστηρι</w:t>
      </w:r>
      <w:r w:rsidRPr="00C24C61">
        <w:rPr>
          <w:sz w:val="34"/>
        </w:rPr>
        <w:t>ό</w:t>
      </w:r>
      <w:r w:rsidRPr="00C24C61">
        <w:rPr>
          <w:sz w:val="34"/>
        </w:rPr>
        <w:t>τητες, γ) Η μείωση του εισοδήματος των ατόμων με αναπ</w:t>
      </w:r>
      <w:r w:rsidRPr="00C24C61">
        <w:rPr>
          <w:sz w:val="34"/>
        </w:rPr>
        <w:t>η</w:t>
      </w:r>
      <w:r w:rsidRPr="00C24C61">
        <w:rPr>
          <w:sz w:val="34"/>
        </w:rPr>
        <w:t>ρία ή/και με χρόνιες παθήσεις σχετίζεται άμεσα με την κ</w:t>
      </w:r>
      <w:r w:rsidRPr="00C24C61">
        <w:rPr>
          <w:sz w:val="34"/>
        </w:rPr>
        <w:t>ά</w:t>
      </w:r>
      <w:r w:rsidRPr="00C24C61">
        <w:rPr>
          <w:sz w:val="34"/>
        </w:rPr>
        <w:t>λυψη του επιπρόσθετου κόστους των θεραπευτικών μεθ</w:t>
      </w:r>
      <w:r w:rsidRPr="00C24C61">
        <w:rPr>
          <w:sz w:val="34"/>
        </w:rPr>
        <w:t>ό</w:t>
      </w:r>
      <w:r w:rsidRPr="00C24C61">
        <w:rPr>
          <w:sz w:val="34"/>
        </w:rPr>
        <w:t>δων και των μεθόδων αποκατ</w:t>
      </w:r>
      <w:r w:rsidRPr="00C24C61">
        <w:rPr>
          <w:sz w:val="34"/>
        </w:rPr>
        <w:t>ά</w:t>
      </w:r>
      <w:r w:rsidRPr="00C24C61">
        <w:rPr>
          <w:sz w:val="34"/>
        </w:rPr>
        <w:t>στασής τους.</w:t>
      </w:r>
    </w:p>
    <w:p w:rsidR="008220D9" w:rsidRPr="00C24C61" w:rsidRDefault="008220D9" w:rsidP="008220D9">
      <w:pPr>
        <w:spacing w:before="360" w:after="120"/>
        <w:rPr>
          <w:b/>
          <w:i/>
          <w:sz w:val="34"/>
        </w:rPr>
      </w:pPr>
      <w:r w:rsidRPr="00C24C61">
        <w:rPr>
          <w:b/>
          <w:i/>
          <w:sz w:val="34"/>
        </w:rPr>
        <w:t>Υφιστάμενη κατάσταση και προβλήματα προς αντιμετ</w:t>
      </w:r>
      <w:r w:rsidRPr="00C24C61">
        <w:rPr>
          <w:b/>
          <w:i/>
          <w:sz w:val="34"/>
        </w:rPr>
        <w:t>ώ</w:t>
      </w:r>
      <w:r w:rsidRPr="00C24C61">
        <w:rPr>
          <w:b/>
          <w:i/>
          <w:sz w:val="34"/>
        </w:rPr>
        <w:t>πιση</w:t>
      </w:r>
    </w:p>
    <w:p w:rsidR="008220D9" w:rsidRPr="00C24C61" w:rsidRDefault="008220D9" w:rsidP="008220D9">
      <w:pPr>
        <w:rPr>
          <w:sz w:val="34"/>
        </w:rPr>
      </w:pPr>
      <w:r w:rsidRPr="00C24C61">
        <w:rPr>
          <w:sz w:val="34"/>
        </w:rPr>
        <w:t xml:space="preserve">Όσον αφορά </w:t>
      </w:r>
      <w:r w:rsidRPr="00C24C61">
        <w:rPr>
          <w:i/>
          <w:sz w:val="34"/>
        </w:rPr>
        <w:t>στον τομέα υγείας</w:t>
      </w:r>
      <w:r w:rsidRPr="00C24C61">
        <w:rPr>
          <w:sz w:val="34"/>
        </w:rPr>
        <w:t>, σύμφωνα με στοιχεία της Εθν</w:t>
      </w:r>
      <w:r w:rsidRPr="00C24C61">
        <w:rPr>
          <w:sz w:val="34"/>
        </w:rPr>
        <w:t>ι</w:t>
      </w:r>
      <w:r w:rsidRPr="00C24C61">
        <w:rPr>
          <w:sz w:val="34"/>
        </w:rPr>
        <w:t>κής Στατιστικής Υπηρεσίας της Ελλάδος</w:t>
      </w:r>
      <w:r w:rsidRPr="00C24C61">
        <w:rPr>
          <w:rStyle w:val="aa"/>
          <w:sz w:val="34"/>
        </w:rPr>
        <w:footnoteReference w:id="45"/>
      </w:r>
      <w:r w:rsidRPr="00C24C61">
        <w:rPr>
          <w:sz w:val="34"/>
        </w:rPr>
        <w:t>, το 19% του πληθ</w:t>
      </w:r>
      <w:r w:rsidRPr="00C24C61">
        <w:rPr>
          <w:sz w:val="34"/>
        </w:rPr>
        <w:t>υ</w:t>
      </w:r>
      <w:r w:rsidRPr="00C24C61">
        <w:rPr>
          <w:sz w:val="34"/>
        </w:rPr>
        <w:t>σμού αντιμετωπίζει κάποιο πρόβλημα υγείας ή κάποια αναπηρία. Συνεπώς ένα μεγάλο ποσοστό του πληθυσμού κάνει συχνή χρήση των υπηρεσιών υγείας, οι οποίες σε γ</w:t>
      </w:r>
      <w:r w:rsidRPr="00C24C61">
        <w:rPr>
          <w:sz w:val="34"/>
        </w:rPr>
        <w:t>ε</w:t>
      </w:r>
      <w:r w:rsidRPr="00C24C61">
        <w:rPr>
          <w:sz w:val="34"/>
        </w:rPr>
        <w:t xml:space="preserve">νικές γραμμές έχουν ως κύριο χαρακτηριστικό τους την </w:t>
      </w:r>
      <w:r w:rsidRPr="00C24C61">
        <w:rPr>
          <w:sz w:val="34"/>
        </w:rPr>
        <w:t>α</w:t>
      </w:r>
      <w:r w:rsidRPr="00C24C61">
        <w:rPr>
          <w:sz w:val="34"/>
        </w:rPr>
        <w:t>ποσπασματική προσέγγιση του ατόμου με αναπηρία και χρόνια πάθηση. Ενδεικτικά, αναφέρονται ως βασικά πρ</w:t>
      </w:r>
      <w:r w:rsidRPr="00C24C61">
        <w:rPr>
          <w:sz w:val="34"/>
        </w:rPr>
        <w:t>ο</w:t>
      </w:r>
      <w:r w:rsidRPr="00C24C61">
        <w:rPr>
          <w:sz w:val="34"/>
        </w:rPr>
        <w:lastRenderedPageBreak/>
        <w:t>βλήματα: α) η έλλειψη εξειδ</w:t>
      </w:r>
      <w:r w:rsidRPr="00C24C61">
        <w:rPr>
          <w:sz w:val="34"/>
        </w:rPr>
        <w:t>ι</w:t>
      </w:r>
      <w:r w:rsidRPr="00C24C61">
        <w:rPr>
          <w:sz w:val="34"/>
        </w:rPr>
        <w:t>κευμένου δικτύου συντονισμού των μονάδων ή των ιατρείων παρακολούθησης των ατόμων με χρόνιες παθήσεις σε όλη τη χώρα, β) η έλλειψη τήρησης ιατρικού φακέλου και συστήματος ελέγχου, γ) η έλλειψη πρόληψης των επιπλοκών και των δευτεροβάθμιων αναπ</w:t>
      </w:r>
      <w:r w:rsidRPr="00C24C61">
        <w:rPr>
          <w:sz w:val="34"/>
        </w:rPr>
        <w:t>η</w:t>
      </w:r>
      <w:r w:rsidRPr="00C24C61">
        <w:rPr>
          <w:sz w:val="34"/>
        </w:rPr>
        <w:t>ριών που προκύπτουν από την κύρια πάθηση, δ) ο μικρός αριθμός διαθέσιμων κλινών αποκατάστασης (σύ</w:t>
      </w:r>
      <w:r w:rsidRPr="00C24C61">
        <w:rPr>
          <w:sz w:val="34"/>
        </w:rPr>
        <w:t>μ</w:t>
      </w:r>
      <w:r w:rsidRPr="00C24C61">
        <w:rPr>
          <w:sz w:val="34"/>
        </w:rPr>
        <w:t>φωνα με στοιχεία της Επιτροπής για τη μελέτη των προβλημάτων που αφορούν στην αποκατάσταση των ατόμων με αναπηρία (παραπληγίες – τετραπληγίες)</w:t>
      </w:r>
      <w:r w:rsidRPr="00C24C61">
        <w:rPr>
          <w:rStyle w:val="aa"/>
          <w:sz w:val="34"/>
        </w:rPr>
        <w:footnoteReference w:id="46"/>
      </w:r>
      <w:r w:rsidRPr="00C24C61">
        <w:rPr>
          <w:sz w:val="34"/>
        </w:rPr>
        <w:t>, υπάρχουν τέσσερις Μον</w:t>
      </w:r>
      <w:r w:rsidRPr="00C24C61">
        <w:rPr>
          <w:sz w:val="34"/>
        </w:rPr>
        <w:t>ά</w:t>
      </w:r>
      <w:r w:rsidRPr="00C24C61">
        <w:rPr>
          <w:sz w:val="34"/>
        </w:rPr>
        <w:t>δες Ιατρικής και Φυσικής Αποκατάστασης στο Λεκανοπέδιο της Αττικής και διαθέτουν 183 κλίνες αποκατάστασης, οι οποίες πρέπει να εξυπηρετήσουν περίπου 2.600 νέους τρα</w:t>
      </w:r>
      <w:r w:rsidRPr="00C24C61">
        <w:rPr>
          <w:sz w:val="34"/>
        </w:rPr>
        <w:t>υ</w:t>
      </w:r>
      <w:r w:rsidRPr="00C24C61">
        <w:rPr>
          <w:sz w:val="34"/>
        </w:rPr>
        <w:t>ματίες σπονδυλικής στήλης και νωτιαίου μυελού που πρ</w:t>
      </w:r>
      <w:r w:rsidRPr="00C24C61">
        <w:rPr>
          <w:sz w:val="34"/>
        </w:rPr>
        <w:t>ο</w:t>
      </w:r>
      <w:r w:rsidRPr="00C24C61">
        <w:rPr>
          <w:sz w:val="34"/>
        </w:rPr>
        <w:t xml:space="preserve">κύπτουν κάθε χρόνο καθώς και ασθενείς που πάσχουν από άλλα νοσήματα), ε) οι μεγάλες γεωγραφικές ανισότητες </w:t>
      </w:r>
      <w:r w:rsidRPr="00C24C61">
        <w:rPr>
          <w:sz w:val="34"/>
        </w:rPr>
        <w:t>ό</w:t>
      </w:r>
      <w:r w:rsidRPr="00C24C61">
        <w:rPr>
          <w:sz w:val="34"/>
        </w:rPr>
        <w:t>σον αφορά στην ποιότητα και στην ποσότητα της παρεχόμ</w:t>
      </w:r>
      <w:r w:rsidRPr="00C24C61">
        <w:rPr>
          <w:sz w:val="34"/>
        </w:rPr>
        <w:t>ε</w:t>
      </w:r>
      <w:r w:rsidRPr="00C24C61">
        <w:rPr>
          <w:sz w:val="34"/>
        </w:rPr>
        <w:t>νης ν</w:t>
      </w:r>
      <w:r w:rsidRPr="00C24C61">
        <w:rPr>
          <w:sz w:val="34"/>
        </w:rPr>
        <w:t>ο</w:t>
      </w:r>
      <w:r w:rsidRPr="00C24C61">
        <w:rPr>
          <w:sz w:val="34"/>
        </w:rPr>
        <w:t>σοκομειακής φροντίδας.</w:t>
      </w:r>
    </w:p>
    <w:p w:rsidR="008220D9" w:rsidRPr="00C24C61" w:rsidRDefault="008220D9" w:rsidP="008220D9">
      <w:pPr>
        <w:spacing w:before="360" w:after="120"/>
        <w:rPr>
          <w:b/>
          <w:i/>
          <w:sz w:val="34"/>
        </w:rPr>
      </w:pPr>
      <w:r w:rsidRPr="00C24C61">
        <w:rPr>
          <w:b/>
          <w:i/>
          <w:sz w:val="34"/>
        </w:rPr>
        <w:t>Η επιθυμητή κατάσταση, στρατηγική</w:t>
      </w:r>
    </w:p>
    <w:p w:rsidR="008220D9" w:rsidRPr="00C24C61" w:rsidRDefault="008220D9" w:rsidP="008220D9">
      <w:pPr>
        <w:rPr>
          <w:sz w:val="34"/>
        </w:rPr>
      </w:pPr>
      <w:r w:rsidRPr="00C24C61">
        <w:rPr>
          <w:sz w:val="34"/>
        </w:rPr>
        <w:t>Στόχος είναι η προώθηση της ισότιμης πρόσβασης σε υγει</w:t>
      </w:r>
      <w:r w:rsidRPr="00C24C61">
        <w:rPr>
          <w:sz w:val="34"/>
        </w:rPr>
        <w:t>ο</w:t>
      </w:r>
      <w:r w:rsidRPr="00C24C61">
        <w:rPr>
          <w:sz w:val="34"/>
        </w:rPr>
        <w:t xml:space="preserve">νομικές υπηρεσίες και συναφείς υποδομές για άτομα με </w:t>
      </w:r>
      <w:r w:rsidRPr="00C24C61">
        <w:rPr>
          <w:sz w:val="34"/>
        </w:rPr>
        <w:t>α</w:t>
      </w:r>
      <w:r w:rsidRPr="00C24C61">
        <w:rPr>
          <w:sz w:val="34"/>
        </w:rPr>
        <w:t>ναπηρία. Τα άτομα με αναπηρία δικαιούνται να έχουν ισότ</w:t>
      </w:r>
      <w:r w:rsidRPr="00C24C61">
        <w:rPr>
          <w:sz w:val="34"/>
        </w:rPr>
        <w:t>ι</w:t>
      </w:r>
      <w:r w:rsidRPr="00C24C61">
        <w:rPr>
          <w:sz w:val="34"/>
        </w:rPr>
        <w:t>μη πρόσβαση στην υγειονομική περίθαλψη, συμπεριλαμβ</w:t>
      </w:r>
      <w:r w:rsidRPr="00C24C61">
        <w:rPr>
          <w:sz w:val="34"/>
        </w:rPr>
        <w:t>α</w:t>
      </w:r>
      <w:r w:rsidRPr="00C24C61">
        <w:rPr>
          <w:sz w:val="34"/>
        </w:rPr>
        <w:t>νομένης της πρ</w:t>
      </w:r>
      <w:r w:rsidRPr="00C24C61">
        <w:rPr>
          <w:sz w:val="34"/>
        </w:rPr>
        <w:t>ο</w:t>
      </w:r>
      <w:r w:rsidRPr="00C24C61">
        <w:rPr>
          <w:sz w:val="34"/>
        </w:rPr>
        <w:t>ληπτικής ιατρικής, καθώς και σε ποιοτικές ειδικές υγειονομικές υπηρεσίες και υπηρεσίες αποκατάστ</w:t>
      </w:r>
      <w:r w:rsidRPr="00C24C61">
        <w:rPr>
          <w:sz w:val="34"/>
        </w:rPr>
        <w:t>α</w:t>
      </w:r>
      <w:r w:rsidRPr="00C24C61">
        <w:rPr>
          <w:sz w:val="34"/>
        </w:rPr>
        <w:lastRenderedPageBreak/>
        <w:t>σης, προσιτές από οικονομική άποψη, που θα συν</w:t>
      </w:r>
      <w:r w:rsidRPr="00C24C61">
        <w:rPr>
          <w:sz w:val="34"/>
        </w:rPr>
        <w:t>ε</w:t>
      </w:r>
      <w:r w:rsidRPr="00C24C61">
        <w:rPr>
          <w:sz w:val="34"/>
        </w:rPr>
        <w:t>κτιμούν τις ανάγκες τους.</w:t>
      </w:r>
    </w:p>
    <w:p w:rsidR="008220D9" w:rsidRPr="00C24C61" w:rsidRDefault="008220D9" w:rsidP="00CF5A3A">
      <w:pPr>
        <w:rPr>
          <w:sz w:val="34"/>
        </w:rPr>
      </w:pPr>
    </w:p>
    <w:p w:rsidR="008220D9" w:rsidRPr="00C24C61" w:rsidRDefault="008220D9" w:rsidP="008220D9">
      <w:pPr>
        <w:pStyle w:val="a3"/>
        <w:suppressAutoHyphens/>
        <w:jc w:val="center"/>
        <w:rPr>
          <w:i/>
          <w:sz w:val="32"/>
        </w:rPr>
      </w:pPr>
      <w:r w:rsidRPr="00C24C61">
        <w:rPr>
          <w:sz w:val="32"/>
        </w:rPr>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11</w:t>
      </w:r>
      <w:r w:rsidRPr="00C24C61">
        <w:rPr>
          <w:sz w:val="32"/>
        </w:rPr>
        <w:fldChar w:fldCharType="end"/>
      </w:r>
      <w:r w:rsidRPr="00C24C61">
        <w:rPr>
          <w:sz w:val="32"/>
        </w:rPr>
        <w:t xml:space="preserve">. Ενδεικτική παρουσίαση ενεργειών στον τομέα παρέμβασης: </w:t>
      </w:r>
      <w:r w:rsidRPr="00C24C61">
        <w:rPr>
          <w:i/>
          <w:sz w:val="32"/>
        </w:rPr>
        <w:t>Υγεία</w:t>
      </w:r>
    </w:p>
    <w:tbl>
      <w:tblPr>
        <w:tblW w:w="8237" w:type="dxa"/>
        <w:tblInd w:w="93" w:type="dxa"/>
        <w:tblLook w:val="04A0" w:firstRow="1" w:lastRow="0" w:firstColumn="1" w:lastColumn="0" w:noHBand="0" w:noVBand="1"/>
        <w:tblCaption w:val="Πίνακας 11: Ενδεικτική παρουσίαση ενεργειών στον τομέα παρέμβασης: Υγεία"/>
        <w:tblDescription w:val="Γενικά&#10;Στόχος: Πρόσβαση στο φάρμακο. Ενέργειες:  - Διεκδίκηση κατάργησης της συμμετοχής στο φάρμακο, στις περιπτώσεις που εξαιτίας κάποιων αναπηριών προκύπτουν πρόσθετα προβλήματα υγείας.&#10;Στόχος: Πρόσβαση σε σύγχρονες θεραπευτικές πράξεις. Ενέργειες:  - Διεκδίκηση ένταξης στον Κανονισμό του Ε.Ο.Π.Υ.Υ. και άλλων σύγχρονων θεραπευτικών πράξεων.&#10;Στόχος: Βελτίωση των παρεχόμενων υπηρεσιών υγείας στα άτομα με αναπηρία. Ενέργειες:  - Διεκδίκηση καθιέρωσης της νοσηλείας στο σπίτι&#10; - Διεκδίκηση δημιουργίας κέντρου πληροφόρησης ατόμων με αναπηρία σχετικά με θέματα υγείας, αποκατάστασης, κ.λπ..&#10;Στόχος: Βελτίωση των παρεχόμενων υπηρεσιών αποκατάστασης. Ενέργειες:  - Διεκδίκηση ίδρυσης νέων Μονάδων Αποκατάστασης και ενίσχυση υπαρχόντων.&#10;Στόχος: Βελτίωση της προσβασιμότητας των μονάδων υγείας όλων των επιπέδων. Ενέργειες:  - Διεκδίκηση προσβασιμότητας των μονάδων υγείας με ιεράρχηση των αναγκών&#10; - Διεκδίκηση παροχής υπηρεσιών διερμηνείας κατά τις ιατρικές συναλλαγές σε δημόσιες μονάδες υγείας&#10; - Παροχή προσβάσιμου ενημερωτικού υλικού.&#10;Στόχος: Προώθηση θετικών στάσεων της ιατρικής / παραϊατρικής κοινότητας. Ενέργειες:  - Ενημέρωση/ευαισθητοποίηση για θέματα αναπηρίας στις ιατρικές σχολές&#10; - Ενημέρωση/ευαισθητοποίηση για θέματα αναπηρίας στο εκπαιδευτικό πρόγραμμα των επαγγελματιών του υγειονομικού τομέα.&#10;Στόχος: Προώθηση της εθελοντικής αιμοδοσίας και της δωρεάς ιστών και οργάνων σώματος. Ενέργειες:  - Εκστρατείες ενημέρωσης για την εθελοντική αιμοδοσία και τη δωρεά ιστών και οργάνων σώματος σε στοχευμένο κοινό.&#10;Στόχος: Μείωση των κινδύνων πρόκλησης αναπηρίας κατά τη διάρκεια της επαγγελματικής ζωής. Ενέργειες:  - Ανάληψη δράσης στον τομέα της υγείας και ασφάλειας στην εργασία.&#10;Στόχος: Διαβούλευση αναπηρικού κινήματος με φορείς υγείας. Ενέργειες:  - Χαρτογράφηση των αναγκών των ατόμων με αναπηρία και ατόμων με χρόνιες παθήσεις σε πολιτικές και υπηρεσίες υγείας&#10; - Αξιολόγηση των παρεχόμενων υπηρεσιών υγείας προς τα άτομα με αναπηρία και χρόνιες παθήσεις.&#10;Χρόνιες παθήσεις&#10;Στόχος: Αντιμετώπιση των πρόσθετων επιπτώσεων της κρίσης στον τομέα υγείας για τα άτομα με χρόνιες παθήσεις. Ενέργειες:  - Εκπόνηση ειδικού προγράμματος δράσης για την υγεία, τη φαρμακευτική κάλυψη, την προστασία των ανασφαλίστων.&#10;Στόχος: Αναβάθμιση των παρεχόμενων υπηρεσιών υγείας προς τα άτομα με χρόνιες παθήσεις. Ενέργειες:  - Διεκδίκηση ανάπτυξης προγραμμάτων πρώιμης διάγνωσης- έγκαιρης παρέμβασης προβλημάτων υγείας που μπορούν να προκαλέσουν χρόνια πάθηση.&#10;- Διεκδίκηση καθιέρωσης δημοτικών μονάδων συντονισμού παραπομπών ατόμων με χρόνιες παθήσεις&#10; - Διεκδίκηση ανάπτυξης προγραμμάτων πρόληψης των επιπλοκών που μπορούν να προκύψουν από μία πάθηση&#10; - Διεκδίκηση οργάνωσης μονάδων/κέντρων χρονίως πασχόντων σε όλες τους νομούς της χώρας - ανάπτυξη δικτύου χρονίως πασχόντων στη νησιωτική χώρα.&#10;Στόχος: Εκπαίδευση ατόμων με χρόνιες παθήσεις. Ενέργειες:  - Ανάπτυξη προγραμμάτων εκπαίδευσης ατόμων με χρόνιες παθήσεις στη διαχείριση της πάθησής τους.&#10;Ψυχική αναπηρία&#10;Στόχος: Ανάπτυξη ενός σύγχρονου συστήματος ψυχικής υγείας. Ενέργειες:  - Διεκδίκηση βελτίωσης της λειτουργίας των ψυχιατρικών κλινικών&#10; - Μείωση της ακούσιας νοσηλείας&#10; - Διεκδίκηση ανάπτυξης προγραμμάτων στέγασης ατόμων με ψυχική αναπηρία (ξενώνες, κ.λπ.)&#10; - Ενίσχυση της αυτό-εκπροσώπησης των ίδιων των ατόμων με ψυχική αναπηρία&#10; - Ενίσχυση του ρόλου των Κοι.ΣΠΕ στην ψυχοκοινωνική αποκατάσταση και την επαγγελματική ένταξη ατόμων με ψυχική αναπηρία&#10; - Εκπαίδευση και η υποστήριξη της οικογένειας του ατόμου με ψυχική αναπηρία&#10; - Ενημέρωση – ευαισθητοποίηση για τον περιορισμό του στίγματος κ.λπ.&#10;Σπάνιες Παθήσεις.&#10;Στόχος: Αναβάθμιση παρεχόμενων υπηρεσιών υγείας και φαρμακευτική παροχή προς άτομα με σπάνιες παθήσεις. Ενέργειες:  - Διεκδίκηση συμπλήρωσης του Ενιαίου Πίνακα Προσδιορισμού Αναπηρίας (πρώην ΚΕΒΑ) με επιστημονική τεκμηρίωση από διεθνείς πηγές των σπάνιων παθήσεων, προκειμένου να αποδίδοντα από τα ΚΕΠΑ αξιόπιστα ποσοστά αναπηρίας&#10; - Φαρμακευτικό πρωτόκολλο."/>
      </w:tblPr>
      <w:tblGrid>
        <w:gridCol w:w="2709"/>
        <w:gridCol w:w="5528"/>
      </w:tblGrid>
      <w:tr w:rsidR="008C36BC" w:rsidRPr="00C24C61" w:rsidTr="004467CF">
        <w:trPr>
          <w:trHeight w:val="674"/>
        </w:trPr>
        <w:tc>
          <w:tcPr>
            <w:tcW w:w="2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8C36BC" w:rsidRPr="00C24C61" w:rsidRDefault="008C36BC" w:rsidP="004467CF">
            <w:pPr>
              <w:spacing w:after="0" w:line="240" w:lineRule="auto"/>
              <w:jc w:val="left"/>
              <w:rPr>
                <w:b/>
                <w:bCs/>
                <w:sz w:val="30"/>
                <w:lang w:eastAsia="el-GR"/>
              </w:rPr>
            </w:pPr>
            <w:r w:rsidRPr="00C24C61">
              <w:rPr>
                <w:b/>
                <w:bCs/>
                <w:sz w:val="30"/>
                <w:lang w:eastAsia="el-GR"/>
              </w:rPr>
              <w:t>Στόχοι</w:t>
            </w:r>
          </w:p>
        </w:tc>
        <w:tc>
          <w:tcPr>
            <w:tcW w:w="5528" w:type="dxa"/>
            <w:tcBorders>
              <w:top w:val="single" w:sz="4" w:space="0" w:color="auto"/>
              <w:left w:val="nil"/>
              <w:bottom w:val="single" w:sz="4" w:space="0" w:color="auto"/>
              <w:right w:val="single" w:sz="4" w:space="0" w:color="auto"/>
            </w:tcBorders>
            <w:shd w:val="clear" w:color="000000" w:fill="D9D9D9"/>
            <w:vAlign w:val="center"/>
            <w:hideMark/>
          </w:tcPr>
          <w:p w:rsidR="008C36BC" w:rsidRPr="00C24C61" w:rsidRDefault="008C36BC" w:rsidP="004467CF">
            <w:pPr>
              <w:spacing w:after="0" w:line="240" w:lineRule="auto"/>
              <w:jc w:val="left"/>
              <w:rPr>
                <w:b/>
                <w:bCs/>
                <w:sz w:val="30"/>
                <w:lang w:eastAsia="el-GR"/>
              </w:rPr>
            </w:pPr>
            <w:r w:rsidRPr="00C24C61">
              <w:rPr>
                <w:b/>
                <w:bCs/>
                <w:sz w:val="30"/>
                <w:lang w:eastAsia="el-GR"/>
              </w:rPr>
              <w:t>Ενέργειες</w:t>
            </w:r>
          </w:p>
        </w:tc>
      </w:tr>
      <w:tr w:rsidR="008C36BC" w:rsidRPr="00C24C61" w:rsidTr="004467CF">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bookmarkStart w:id="103" w:name="RANGE!A3:B11"/>
            <w:r w:rsidRPr="00C24C61">
              <w:rPr>
                <w:sz w:val="30"/>
                <w:lang w:eastAsia="el-GR"/>
              </w:rPr>
              <w:t>Πρόσβαση στο φάρμακο</w:t>
            </w:r>
            <w:bookmarkEnd w:id="103"/>
          </w:p>
        </w:tc>
        <w:tc>
          <w:tcPr>
            <w:tcW w:w="5528" w:type="dxa"/>
            <w:tcBorders>
              <w:top w:val="nil"/>
              <w:left w:val="nil"/>
              <w:bottom w:val="single" w:sz="4" w:space="0" w:color="auto"/>
              <w:right w:val="single" w:sz="4" w:space="0" w:color="auto"/>
            </w:tcBorders>
            <w:shd w:val="clear" w:color="auto" w:fill="auto"/>
            <w:hideMark/>
          </w:tcPr>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κατάργησης της συμμετοχής στο φάρμακο, στις περιπτώσεις που εξαιτίας κάποιων αναπηριών προκύπτουν πρόσθετα προβλήματα υγείας</w:t>
            </w:r>
          </w:p>
        </w:tc>
      </w:tr>
      <w:tr w:rsidR="008C36BC" w:rsidRPr="00C24C61"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t>Πρόσβαση σε σύγχρονες θεραπευτικές πράξεις</w:t>
            </w:r>
          </w:p>
        </w:tc>
        <w:tc>
          <w:tcPr>
            <w:tcW w:w="5528" w:type="dxa"/>
            <w:tcBorders>
              <w:top w:val="nil"/>
              <w:left w:val="nil"/>
              <w:bottom w:val="single" w:sz="4" w:space="0" w:color="auto"/>
              <w:right w:val="single" w:sz="4" w:space="0" w:color="auto"/>
            </w:tcBorders>
            <w:shd w:val="clear" w:color="auto" w:fill="auto"/>
            <w:hideMark/>
          </w:tcPr>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ένταξης στον Κανονισμό του Ε.Ο.Π.Υ.Υ. και άλλων σύγχρονων θεραπευτικών πράξεων</w:t>
            </w:r>
          </w:p>
        </w:tc>
      </w:tr>
      <w:tr w:rsidR="008C36BC" w:rsidRPr="00C24C61" w:rsidTr="004467CF">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t>Βελτίωση των παρεχόμενων υπηρεσιών υγείας στα άτομα με αναπηρία</w:t>
            </w:r>
          </w:p>
        </w:tc>
        <w:tc>
          <w:tcPr>
            <w:tcW w:w="5528" w:type="dxa"/>
            <w:tcBorders>
              <w:top w:val="nil"/>
              <w:left w:val="nil"/>
              <w:bottom w:val="single" w:sz="4" w:space="0" w:color="auto"/>
              <w:right w:val="single" w:sz="4" w:space="0" w:color="auto"/>
            </w:tcBorders>
            <w:shd w:val="clear" w:color="auto" w:fill="auto"/>
            <w:hideMark/>
          </w:tcPr>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καθιέρωσης της νοσηλείας στο σπίτι</w:t>
            </w:r>
          </w:p>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δημιουργίας κέντρου πληροφόρησης ατόμων με αναπηρία σχετικά με θέματα υγείας, αποκατάστασης, κ.λπ.</w:t>
            </w:r>
          </w:p>
        </w:tc>
      </w:tr>
      <w:tr w:rsidR="008C36BC" w:rsidRPr="00C24C61"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t>Βελτίωση των παρεχόμενων υπηρεσιών αποκατάστασης</w:t>
            </w:r>
          </w:p>
        </w:tc>
        <w:tc>
          <w:tcPr>
            <w:tcW w:w="5528" w:type="dxa"/>
            <w:tcBorders>
              <w:top w:val="nil"/>
              <w:left w:val="nil"/>
              <w:bottom w:val="single" w:sz="4" w:space="0" w:color="auto"/>
              <w:right w:val="single" w:sz="4" w:space="0" w:color="auto"/>
            </w:tcBorders>
            <w:shd w:val="clear" w:color="auto" w:fill="auto"/>
            <w:hideMark/>
          </w:tcPr>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ίδρυσης νέων Μονάδων Αποκατάστασης και ενίσχυση υπαρχόντων</w:t>
            </w:r>
          </w:p>
        </w:tc>
      </w:tr>
      <w:tr w:rsidR="008C36BC" w:rsidRPr="00C24C61" w:rsidTr="004467CF">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t>Βελτίωση της προσβασιμότητας των μονάδων υγείας όλων των επιπέδων</w:t>
            </w:r>
          </w:p>
        </w:tc>
        <w:tc>
          <w:tcPr>
            <w:tcW w:w="5528" w:type="dxa"/>
            <w:tcBorders>
              <w:top w:val="nil"/>
              <w:left w:val="nil"/>
              <w:bottom w:val="single" w:sz="4" w:space="0" w:color="auto"/>
              <w:right w:val="single" w:sz="4" w:space="0" w:color="auto"/>
            </w:tcBorders>
            <w:shd w:val="clear" w:color="auto" w:fill="auto"/>
            <w:hideMark/>
          </w:tcPr>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προσβασιμότητας των μονάδων υγείας με ιεράρχηση των αναγκών</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παροχής υπηρεσιών διερμηνείας κατά τις ιατρικές συναλλαγές σε δημόσιες μονάδες υγείας</w:t>
            </w:r>
          </w:p>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Παροχή προσβάσιμου ενημερωτικού υλικού</w:t>
            </w:r>
          </w:p>
        </w:tc>
      </w:tr>
      <w:tr w:rsidR="008C36BC" w:rsidRPr="00C24C61" w:rsidTr="004467CF">
        <w:trPr>
          <w:trHeight w:val="12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lastRenderedPageBreak/>
              <w:t>Προώθηση θετικών στάσεων της ιατρικής / παραϊατρικής κοινότητας</w:t>
            </w:r>
          </w:p>
        </w:tc>
        <w:tc>
          <w:tcPr>
            <w:tcW w:w="5528" w:type="dxa"/>
            <w:tcBorders>
              <w:top w:val="nil"/>
              <w:left w:val="nil"/>
              <w:bottom w:val="single" w:sz="4" w:space="0" w:color="auto"/>
              <w:right w:val="single" w:sz="4" w:space="0" w:color="auto"/>
            </w:tcBorders>
            <w:shd w:val="clear" w:color="auto" w:fill="auto"/>
            <w:hideMark/>
          </w:tcPr>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Ενημέρωση/ευαισθητοποίηση για θέματα αναπηρίας στις ιατρικές σχολές</w:t>
            </w:r>
          </w:p>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Ενημέρωση/ευαισθητοποίηση για θέματα αναπηρίας στο εκπαιδευτικό πρόγραμμα των επαγγελματιών του υγειονομικού τομέα</w:t>
            </w:r>
          </w:p>
        </w:tc>
      </w:tr>
      <w:tr w:rsidR="008C36BC" w:rsidRPr="00C24C61"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t>Προώθηση της εθελοντικής αιμοδοσίας και της δωρεάς ιστών και οργάνων σώματος</w:t>
            </w:r>
          </w:p>
        </w:tc>
        <w:tc>
          <w:tcPr>
            <w:tcW w:w="5528" w:type="dxa"/>
            <w:tcBorders>
              <w:top w:val="nil"/>
              <w:left w:val="nil"/>
              <w:bottom w:val="single" w:sz="4" w:space="0" w:color="auto"/>
              <w:right w:val="single" w:sz="4" w:space="0" w:color="auto"/>
            </w:tcBorders>
            <w:shd w:val="clear" w:color="auto" w:fill="auto"/>
            <w:hideMark/>
          </w:tcPr>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Εκστρατείες ενημέρωσης για την εθελοντική αιμοδοσία και τη δωρεά ιστών και οργάνων σώματος σε </w:t>
            </w:r>
            <w:proofErr w:type="spellStart"/>
            <w:r w:rsidRPr="00C24C61">
              <w:rPr>
                <w:sz w:val="30"/>
                <w:lang w:eastAsia="el-GR"/>
              </w:rPr>
              <w:t>στοχευμένο</w:t>
            </w:r>
            <w:proofErr w:type="spellEnd"/>
            <w:r w:rsidRPr="00C24C61">
              <w:rPr>
                <w:sz w:val="30"/>
                <w:lang w:eastAsia="el-GR"/>
              </w:rPr>
              <w:t xml:space="preserve"> κοινό</w:t>
            </w:r>
          </w:p>
        </w:tc>
      </w:tr>
      <w:tr w:rsidR="008C36BC" w:rsidRPr="00C24C61"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t>Μείωση των κινδύνων πρόκλησης αναπηρίας κατά τη διάρκεια της επαγγελματικής ζωής</w:t>
            </w:r>
          </w:p>
        </w:tc>
        <w:tc>
          <w:tcPr>
            <w:tcW w:w="5528" w:type="dxa"/>
            <w:tcBorders>
              <w:top w:val="nil"/>
              <w:left w:val="nil"/>
              <w:bottom w:val="single" w:sz="4" w:space="0" w:color="auto"/>
              <w:right w:val="single" w:sz="4" w:space="0" w:color="auto"/>
            </w:tcBorders>
            <w:shd w:val="clear" w:color="auto" w:fill="auto"/>
            <w:hideMark/>
          </w:tcPr>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Ανάληψη δράσης στον τομέα της υγείας και ασφάλειας στην εργασία</w:t>
            </w:r>
          </w:p>
        </w:tc>
      </w:tr>
      <w:tr w:rsidR="008C36BC" w:rsidRPr="00C24C61" w:rsidTr="004467CF">
        <w:trPr>
          <w:trHeight w:val="1200"/>
        </w:trPr>
        <w:tc>
          <w:tcPr>
            <w:tcW w:w="2709" w:type="dxa"/>
            <w:tcBorders>
              <w:top w:val="single" w:sz="4" w:space="0" w:color="auto"/>
              <w:left w:val="single" w:sz="4" w:space="0" w:color="auto"/>
              <w:bottom w:val="single" w:sz="4" w:space="0" w:color="auto"/>
              <w:right w:val="single" w:sz="4" w:space="0" w:color="auto"/>
            </w:tcBorders>
            <w:shd w:val="clear" w:color="auto" w:fill="auto"/>
            <w:hideMark/>
          </w:tcPr>
          <w:p w:rsidR="008C36BC" w:rsidRPr="00C24C61" w:rsidRDefault="008C36BC" w:rsidP="004467CF">
            <w:pPr>
              <w:suppressAutoHyphens/>
              <w:spacing w:before="60" w:after="60" w:line="240" w:lineRule="auto"/>
              <w:jc w:val="left"/>
              <w:rPr>
                <w:sz w:val="30"/>
                <w:lang w:eastAsia="el-GR"/>
              </w:rPr>
            </w:pPr>
            <w:r w:rsidRPr="00C24C61">
              <w:rPr>
                <w:sz w:val="30"/>
                <w:lang w:eastAsia="el-GR"/>
              </w:rPr>
              <w:t>Διαβούλευση αναπηρικού κινήματος με φορείς υγείας</w:t>
            </w:r>
          </w:p>
        </w:tc>
        <w:tc>
          <w:tcPr>
            <w:tcW w:w="5528" w:type="dxa"/>
            <w:tcBorders>
              <w:top w:val="single" w:sz="4" w:space="0" w:color="auto"/>
              <w:left w:val="nil"/>
              <w:bottom w:val="single" w:sz="4" w:space="0" w:color="auto"/>
              <w:right w:val="single" w:sz="4" w:space="0" w:color="auto"/>
            </w:tcBorders>
            <w:shd w:val="clear" w:color="auto" w:fill="auto"/>
            <w:hideMark/>
          </w:tcPr>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Χαρτογράφηση των αναγκών των ατόμων με αναπηρία και ατόμων με χρόνιες παθήσεις σε πολιτικές και υπηρεσίες υγείας</w:t>
            </w:r>
          </w:p>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Αξιολόγηση των παρεχόμενων υπηρεσιών υγείας προς τα άτομα με αναπηρία και χρόνιες παθήσεις</w:t>
            </w:r>
          </w:p>
        </w:tc>
      </w:tr>
      <w:tr w:rsidR="004467CF" w:rsidRPr="00C24C61" w:rsidTr="004467CF">
        <w:trPr>
          <w:trHeight w:val="690"/>
        </w:trPr>
        <w:tc>
          <w:tcPr>
            <w:tcW w:w="8237" w:type="dxa"/>
            <w:gridSpan w:val="2"/>
            <w:tcBorders>
              <w:top w:val="single" w:sz="4" w:space="0" w:color="auto"/>
              <w:left w:val="single" w:sz="4" w:space="0" w:color="auto"/>
              <w:bottom w:val="single" w:sz="4" w:space="0" w:color="auto"/>
              <w:right w:val="single" w:sz="4" w:space="0" w:color="auto"/>
            </w:tcBorders>
            <w:shd w:val="clear" w:color="000000" w:fill="A6A6A6"/>
            <w:vAlign w:val="center"/>
            <w:hideMark/>
          </w:tcPr>
          <w:p w:rsidR="004467CF" w:rsidRPr="00C24C61" w:rsidRDefault="004467CF" w:rsidP="004467CF">
            <w:pPr>
              <w:spacing w:after="0" w:line="240" w:lineRule="auto"/>
              <w:jc w:val="left"/>
              <w:rPr>
                <w:b/>
                <w:bCs/>
                <w:sz w:val="30"/>
                <w:lang w:eastAsia="el-GR"/>
              </w:rPr>
            </w:pPr>
            <w:r w:rsidRPr="00C24C61">
              <w:rPr>
                <w:b/>
                <w:bCs/>
                <w:sz w:val="30"/>
                <w:lang w:eastAsia="el-GR"/>
              </w:rPr>
              <w:t>Χρόνιες παθήσεις</w:t>
            </w:r>
          </w:p>
        </w:tc>
      </w:tr>
      <w:tr w:rsidR="008C36BC" w:rsidRPr="00C24C61" w:rsidTr="004467CF">
        <w:trPr>
          <w:trHeight w:val="285"/>
        </w:trPr>
        <w:tc>
          <w:tcPr>
            <w:tcW w:w="2709" w:type="dxa"/>
            <w:tcBorders>
              <w:top w:val="nil"/>
              <w:left w:val="single" w:sz="4" w:space="0" w:color="auto"/>
              <w:bottom w:val="single" w:sz="4" w:space="0" w:color="auto"/>
              <w:right w:val="single" w:sz="4" w:space="0" w:color="auto"/>
            </w:tcBorders>
            <w:shd w:val="clear" w:color="000000" w:fill="D9D9D9"/>
            <w:hideMark/>
          </w:tcPr>
          <w:p w:rsidR="008C36BC" w:rsidRPr="00C24C61" w:rsidRDefault="008C36BC" w:rsidP="008C36BC">
            <w:pPr>
              <w:spacing w:after="0" w:line="240" w:lineRule="auto"/>
              <w:jc w:val="left"/>
              <w:rPr>
                <w:b/>
                <w:bCs/>
                <w:sz w:val="30"/>
                <w:lang w:eastAsia="el-GR"/>
              </w:rPr>
            </w:pPr>
            <w:r w:rsidRPr="00C24C61">
              <w:rPr>
                <w:b/>
                <w:bCs/>
                <w:sz w:val="30"/>
                <w:lang w:eastAsia="el-GR"/>
              </w:rPr>
              <w:t>Στόχοι</w:t>
            </w:r>
          </w:p>
        </w:tc>
        <w:tc>
          <w:tcPr>
            <w:tcW w:w="5528" w:type="dxa"/>
            <w:tcBorders>
              <w:top w:val="nil"/>
              <w:left w:val="nil"/>
              <w:bottom w:val="single" w:sz="4" w:space="0" w:color="auto"/>
              <w:right w:val="single" w:sz="4" w:space="0" w:color="auto"/>
            </w:tcBorders>
            <w:shd w:val="clear" w:color="000000" w:fill="D9D9D9"/>
            <w:hideMark/>
          </w:tcPr>
          <w:p w:rsidR="008C36BC" w:rsidRPr="00C24C61" w:rsidRDefault="008C36BC" w:rsidP="008C36BC">
            <w:pPr>
              <w:spacing w:after="0" w:line="240" w:lineRule="auto"/>
              <w:jc w:val="left"/>
              <w:rPr>
                <w:b/>
                <w:bCs/>
                <w:sz w:val="30"/>
                <w:lang w:eastAsia="el-GR"/>
              </w:rPr>
            </w:pPr>
            <w:r w:rsidRPr="00C24C61">
              <w:rPr>
                <w:b/>
                <w:bCs/>
                <w:sz w:val="30"/>
                <w:lang w:eastAsia="el-GR"/>
              </w:rPr>
              <w:t>Ενέργειες</w:t>
            </w:r>
          </w:p>
        </w:tc>
      </w:tr>
      <w:tr w:rsidR="008C36BC" w:rsidRPr="00C24C61" w:rsidTr="004467CF">
        <w:trPr>
          <w:trHeight w:val="9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8C36BC">
            <w:pPr>
              <w:spacing w:after="0" w:line="240" w:lineRule="auto"/>
              <w:jc w:val="left"/>
              <w:rPr>
                <w:sz w:val="30"/>
                <w:lang w:eastAsia="el-GR"/>
              </w:rPr>
            </w:pPr>
            <w:bookmarkStart w:id="104" w:name="RANGE!A14:B16"/>
            <w:r w:rsidRPr="00C24C61">
              <w:rPr>
                <w:sz w:val="30"/>
                <w:lang w:eastAsia="el-GR"/>
              </w:rPr>
              <w:t>Αντιμετώπιση των πρόσθετων επιπτ</w:t>
            </w:r>
            <w:r w:rsidRPr="00C24C61">
              <w:rPr>
                <w:sz w:val="30"/>
                <w:lang w:eastAsia="el-GR"/>
              </w:rPr>
              <w:t>ώ</w:t>
            </w:r>
            <w:r w:rsidRPr="00C24C61">
              <w:rPr>
                <w:sz w:val="30"/>
                <w:lang w:eastAsia="el-GR"/>
              </w:rPr>
              <w:t>σεων της κρίσης στον τομέα υγείας για τα άτομα με χρόνιες π</w:t>
            </w:r>
            <w:r w:rsidRPr="00C24C61">
              <w:rPr>
                <w:sz w:val="30"/>
                <w:lang w:eastAsia="el-GR"/>
              </w:rPr>
              <w:t>α</w:t>
            </w:r>
            <w:r w:rsidRPr="00C24C61">
              <w:rPr>
                <w:sz w:val="30"/>
                <w:lang w:eastAsia="el-GR"/>
              </w:rPr>
              <w:t>θήσεις</w:t>
            </w:r>
            <w:bookmarkEnd w:id="104"/>
          </w:p>
        </w:tc>
        <w:tc>
          <w:tcPr>
            <w:tcW w:w="5528" w:type="dxa"/>
            <w:tcBorders>
              <w:top w:val="nil"/>
              <w:left w:val="nil"/>
              <w:bottom w:val="single" w:sz="4" w:space="0" w:color="auto"/>
              <w:right w:val="single" w:sz="4" w:space="0" w:color="auto"/>
            </w:tcBorders>
            <w:shd w:val="clear" w:color="auto" w:fill="auto"/>
            <w:hideMark/>
          </w:tcPr>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Εκπόνηση ειδικού προγράμματος δράσης για την υγεία, τη φαρμακευτική κάλυψη, την προστασία των ανασφαλίστων</w:t>
            </w:r>
          </w:p>
        </w:tc>
      </w:tr>
      <w:tr w:rsidR="008C36BC" w:rsidRPr="00C24C61" w:rsidTr="004467CF">
        <w:trPr>
          <w:trHeight w:val="30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8C36BC">
            <w:pPr>
              <w:spacing w:after="0" w:line="240" w:lineRule="auto"/>
              <w:jc w:val="left"/>
              <w:rPr>
                <w:sz w:val="30"/>
                <w:lang w:eastAsia="el-GR"/>
              </w:rPr>
            </w:pPr>
            <w:r w:rsidRPr="00C24C61">
              <w:rPr>
                <w:sz w:val="30"/>
                <w:lang w:eastAsia="el-GR"/>
              </w:rPr>
              <w:lastRenderedPageBreak/>
              <w:t>Αναβάθμιση των παρεχόμενων υπ</w:t>
            </w:r>
            <w:r w:rsidRPr="00C24C61">
              <w:rPr>
                <w:sz w:val="30"/>
                <w:lang w:eastAsia="el-GR"/>
              </w:rPr>
              <w:t>η</w:t>
            </w:r>
            <w:r w:rsidRPr="00C24C61">
              <w:rPr>
                <w:sz w:val="30"/>
                <w:lang w:eastAsia="el-GR"/>
              </w:rPr>
              <w:t xml:space="preserve">ρεσιών </w:t>
            </w:r>
            <w:r w:rsidRPr="00C24C61">
              <w:rPr>
                <w:sz w:val="30"/>
                <w:lang w:eastAsia="el-GR"/>
              </w:rPr>
              <w:t>υ</w:t>
            </w:r>
            <w:r w:rsidRPr="00C24C61">
              <w:rPr>
                <w:sz w:val="30"/>
                <w:lang w:eastAsia="el-GR"/>
              </w:rPr>
              <w:t>γείας προς τα άτομα με χρόνιες π</w:t>
            </w:r>
            <w:r w:rsidRPr="00C24C61">
              <w:rPr>
                <w:sz w:val="30"/>
                <w:lang w:eastAsia="el-GR"/>
              </w:rPr>
              <w:t>α</w:t>
            </w:r>
            <w:r w:rsidRPr="00C24C61">
              <w:rPr>
                <w:sz w:val="30"/>
                <w:lang w:eastAsia="el-GR"/>
              </w:rPr>
              <w:t>θήσεις</w:t>
            </w:r>
          </w:p>
        </w:tc>
        <w:tc>
          <w:tcPr>
            <w:tcW w:w="5528" w:type="dxa"/>
            <w:tcBorders>
              <w:top w:val="nil"/>
              <w:left w:val="nil"/>
              <w:bottom w:val="single" w:sz="4" w:space="0" w:color="auto"/>
              <w:right w:val="single" w:sz="4" w:space="0" w:color="auto"/>
            </w:tcBorders>
            <w:shd w:val="clear" w:color="auto" w:fill="auto"/>
            <w:hideMark/>
          </w:tcPr>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ανάπτυξης προγραμμάτων πρώιμης διάγνωσης- έγκαιρης παρέμβασης προβλημάτων υγείας που μπορούν να προκαλέσουν χρόνια πάθηση.</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καθιέρωσης δημοτικών μονάδων συντονισμού παραπομπών ατόμων με χρόνιες παθήσεις</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ανάπτυξης προγραμμάτων πρόληψης των επιπλοκών που μπορούν να προκύψουν από μία πάθηση</w:t>
            </w:r>
          </w:p>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οργάνωσης μονάδων/κέντρων χρονίως πασχόντων σε όλες τους νομούς της χώρας - ανάπτυξη δικτύου χρονίως πασχόντων στη νησιωτική χώρα</w:t>
            </w:r>
          </w:p>
        </w:tc>
      </w:tr>
      <w:tr w:rsidR="008C36BC" w:rsidRPr="00C24C61" w:rsidTr="004467CF">
        <w:trPr>
          <w:trHeight w:val="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8C36BC">
            <w:pPr>
              <w:spacing w:after="0" w:line="240" w:lineRule="auto"/>
              <w:jc w:val="left"/>
              <w:rPr>
                <w:sz w:val="30"/>
                <w:lang w:eastAsia="el-GR"/>
              </w:rPr>
            </w:pPr>
            <w:r w:rsidRPr="00C24C61">
              <w:rPr>
                <w:sz w:val="30"/>
                <w:lang w:eastAsia="el-GR"/>
              </w:rPr>
              <w:t>Εκπαίδευση ατόμων με χρόνιες παθήσεις</w:t>
            </w:r>
          </w:p>
        </w:tc>
        <w:tc>
          <w:tcPr>
            <w:tcW w:w="5528" w:type="dxa"/>
            <w:tcBorders>
              <w:top w:val="nil"/>
              <w:left w:val="nil"/>
              <w:bottom w:val="single" w:sz="4" w:space="0" w:color="auto"/>
              <w:right w:val="single" w:sz="4" w:space="0" w:color="auto"/>
            </w:tcBorders>
            <w:shd w:val="clear" w:color="auto" w:fill="auto"/>
            <w:hideMark/>
          </w:tcPr>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Ανάπτυξη προγραμμάτων εκπαίδευσης ατόμων με χρόνιες παθήσεις στη διαχείριση της πάθησής τους</w:t>
            </w:r>
          </w:p>
        </w:tc>
      </w:tr>
      <w:tr w:rsidR="004467CF" w:rsidRPr="00C24C61" w:rsidTr="004467CF">
        <w:trPr>
          <w:trHeight w:val="722"/>
        </w:trPr>
        <w:tc>
          <w:tcPr>
            <w:tcW w:w="8237" w:type="dxa"/>
            <w:gridSpan w:val="2"/>
            <w:tcBorders>
              <w:top w:val="nil"/>
              <w:left w:val="single" w:sz="4" w:space="0" w:color="auto"/>
              <w:bottom w:val="single" w:sz="4" w:space="0" w:color="auto"/>
              <w:right w:val="single" w:sz="4" w:space="0" w:color="auto"/>
            </w:tcBorders>
            <w:shd w:val="clear" w:color="000000" w:fill="A6A6A6"/>
            <w:vAlign w:val="center"/>
            <w:hideMark/>
          </w:tcPr>
          <w:p w:rsidR="004467CF" w:rsidRPr="00C24C61" w:rsidRDefault="004467CF" w:rsidP="004467CF">
            <w:pPr>
              <w:spacing w:after="0" w:line="240" w:lineRule="auto"/>
              <w:jc w:val="left"/>
              <w:rPr>
                <w:sz w:val="30"/>
                <w:lang w:eastAsia="el-GR"/>
              </w:rPr>
            </w:pPr>
            <w:r w:rsidRPr="00C24C61">
              <w:rPr>
                <w:b/>
                <w:bCs/>
                <w:sz w:val="30"/>
                <w:lang w:eastAsia="el-GR"/>
              </w:rPr>
              <w:t>Ψυχική αναπηρία</w:t>
            </w:r>
          </w:p>
        </w:tc>
      </w:tr>
      <w:tr w:rsidR="008C36BC" w:rsidRPr="00C24C61" w:rsidTr="004467CF">
        <w:trPr>
          <w:trHeight w:val="300"/>
        </w:trPr>
        <w:tc>
          <w:tcPr>
            <w:tcW w:w="2709" w:type="dxa"/>
            <w:tcBorders>
              <w:top w:val="nil"/>
              <w:left w:val="single" w:sz="4" w:space="0" w:color="auto"/>
              <w:bottom w:val="single" w:sz="4" w:space="0" w:color="auto"/>
              <w:right w:val="single" w:sz="4" w:space="0" w:color="auto"/>
            </w:tcBorders>
            <w:shd w:val="clear" w:color="000000" w:fill="D9D9D9"/>
            <w:hideMark/>
          </w:tcPr>
          <w:p w:rsidR="008C36BC" w:rsidRPr="00C24C61" w:rsidRDefault="008C36BC" w:rsidP="008C36BC">
            <w:pPr>
              <w:spacing w:after="0" w:line="240" w:lineRule="auto"/>
              <w:jc w:val="left"/>
              <w:rPr>
                <w:b/>
                <w:bCs/>
                <w:sz w:val="30"/>
                <w:lang w:eastAsia="el-GR"/>
              </w:rPr>
            </w:pPr>
            <w:r w:rsidRPr="00C24C61">
              <w:rPr>
                <w:b/>
                <w:bCs/>
                <w:sz w:val="30"/>
                <w:lang w:eastAsia="el-GR"/>
              </w:rPr>
              <w:t>Στόχοι</w:t>
            </w:r>
          </w:p>
        </w:tc>
        <w:tc>
          <w:tcPr>
            <w:tcW w:w="5528" w:type="dxa"/>
            <w:tcBorders>
              <w:top w:val="nil"/>
              <w:left w:val="nil"/>
              <w:bottom w:val="single" w:sz="4" w:space="0" w:color="auto"/>
              <w:right w:val="single" w:sz="4" w:space="0" w:color="auto"/>
            </w:tcBorders>
            <w:shd w:val="clear" w:color="000000" w:fill="D9D9D9"/>
            <w:hideMark/>
          </w:tcPr>
          <w:p w:rsidR="008C36BC" w:rsidRPr="00C24C61" w:rsidRDefault="008C36BC" w:rsidP="008C36BC">
            <w:pPr>
              <w:spacing w:after="0" w:line="240" w:lineRule="auto"/>
              <w:jc w:val="left"/>
              <w:rPr>
                <w:b/>
                <w:bCs/>
                <w:sz w:val="30"/>
                <w:lang w:eastAsia="el-GR"/>
              </w:rPr>
            </w:pPr>
            <w:r w:rsidRPr="00C24C61">
              <w:rPr>
                <w:b/>
                <w:bCs/>
                <w:sz w:val="30"/>
                <w:lang w:eastAsia="el-GR"/>
              </w:rPr>
              <w:t>Ενέργειες</w:t>
            </w:r>
          </w:p>
        </w:tc>
      </w:tr>
      <w:tr w:rsidR="008C36BC" w:rsidRPr="00C24C61" w:rsidTr="004467CF">
        <w:trPr>
          <w:trHeight w:val="36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8C36BC">
            <w:pPr>
              <w:spacing w:after="0" w:line="240" w:lineRule="auto"/>
              <w:jc w:val="left"/>
              <w:rPr>
                <w:sz w:val="30"/>
                <w:lang w:eastAsia="el-GR"/>
              </w:rPr>
            </w:pPr>
            <w:bookmarkStart w:id="105" w:name="RANGE!A19:B19"/>
            <w:r w:rsidRPr="00C24C61">
              <w:rPr>
                <w:sz w:val="30"/>
                <w:lang w:eastAsia="el-GR"/>
              </w:rPr>
              <w:t>Ανάπτυξη ενός σύ</w:t>
            </w:r>
            <w:r w:rsidRPr="00C24C61">
              <w:rPr>
                <w:sz w:val="30"/>
                <w:lang w:eastAsia="el-GR"/>
              </w:rPr>
              <w:t>γ</w:t>
            </w:r>
            <w:r w:rsidRPr="00C24C61">
              <w:rPr>
                <w:sz w:val="30"/>
                <w:lang w:eastAsia="el-GR"/>
              </w:rPr>
              <w:t>χρονου συστήματος ψυχικής υγείας</w:t>
            </w:r>
            <w:bookmarkEnd w:id="105"/>
          </w:p>
        </w:tc>
        <w:tc>
          <w:tcPr>
            <w:tcW w:w="5528" w:type="dxa"/>
            <w:tcBorders>
              <w:top w:val="nil"/>
              <w:left w:val="nil"/>
              <w:bottom w:val="single" w:sz="4" w:space="0" w:color="auto"/>
              <w:right w:val="single" w:sz="4" w:space="0" w:color="auto"/>
            </w:tcBorders>
            <w:shd w:val="clear" w:color="auto" w:fill="auto"/>
            <w:hideMark/>
          </w:tcPr>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βελτίωσης της λειτουργίας των ψυχιατρικών κλινικών</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Μείωση της ακούσιας νοσηλείας</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ανάπτυξης προγραμμάτων στέγασης ατόμων με ψυχική αναπηρία (ξενώνες, κ.λπ.)</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Ενίσχυση της αυτό-εκπροσώπησης των ίδιων των ατόμων με ψυχική αναπηρία</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 xml:space="preserve">Ενίσχυση του ρόλου των </w:t>
            </w:r>
            <w:proofErr w:type="spellStart"/>
            <w:r w:rsidRPr="00C24C61">
              <w:rPr>
                <w:sz w:val="30"/>
                <w:lang w:eastAsia="el-GR"/>
              </w:rPr>
              <w:t>Κοι.ΣΠΕ</w:t>
            </w:r>
            <w:proofErr w:type="spellEnd"/>
            <w:r w:rsidRPr="00C24C61">
              <w:rPr>
                <w:sz w:val="30"/>
                <w:lang w:eastAsia="el-GR"/>
              </w:rPr>
              <w:t xml:space="preserve"> στην ψυχοκοινωνική αποκατάσταση και την επαγγελματική ένταξη ατόμων με ψυχική αναπηρία</w:t>
            </w:r>
          </w:p>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Εκπαίδευση και η υποστήριξη της οικογένειας του ατόμου με ψυχική αναπηρία</w:t>
            </w:r>
          </w:p>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lastRenderedPageBreak/>
              <w:t>Ενημέρωση – ευαισθητοποίηση για τον περιορισμό του στίγματος κ.λπ.</w:t>
            </w:r>
          </w:p>
        </w:tc>
      </w:tr>
      <w:tr w:rsidR="004467CF" w:rsidRPr="00C24C61" w:rsidTr="004467CF">
        <w:trPr>
          <w:trHeight w:val="676"/>
        </w:trPr>
        <w:tc>
          <w:tcPr>
            <w:tcW w:w="8237" w:type="dxa"/>
            <w:gridSpan w:val="2"/>
            <w:tcBorders>
              <w:top w:val="nil"/>
              <w:left w:val="single" w:sz="4" w:space="0" w:color="auto"/>
              <w:bottom w:val="single" w:sz="4" w:space="0" w:color="auto"/>
              <w:right w:val="single" w:sz="4" w:space="0" w:color="auto"/>
            </w:tcBorders>
            <w:shd w:val="clear" w:color="000000" w:fill="A6A6A6"/>
            <w:vAlign w:val="center"/>
            <w:hideMark/>
          </w:tcPr>
          <w:p w:rsidR="004467CF" w:rsidRPr="00C24C61" w:rsidRDefault="004467CF" w:rsidP="004467CF">
            <w:pPr>
              <w:spacing w:after="0" w:line="240" w:lineRule="auto"/>
              <w:jc w:val="left"/>
              <w:rPr>
                <w:b/>
                <w:bCs/>
                <w:sz w:val="30"/>
                <w:lang w:eastAsia="el-GR"/>
              </w:rPr>
            </w:pPr>
            <w:r w:rsidRPr="00C24C61">
              <w:rPr>
                <w:b/>
                <w:bCs/>
                <w:sz w:val="30"/>
                <w:lang w:eastAsia="el-GR"/>
              </w:rPr>
              <w:lastRenderedPageBreak/>
              <w:t>Σπάνιες Παθήσεις</w:t>
            </w:r>
          </w:p>
        </w:tc>
      </w:tr>
      <w:tr w:rsidR="008C36BC" w:rsidRPr="00C24C61" w:rsidTr="004467CF">
        <w:trPr>
          <w:trHeight w:val="300"/>
        </w:trPr>
        <w:tc>
          <w:tcPr>
            <w:tcW w:w="2709" w:type="dxa"/>
            <w:tcBorders>
              <w:top w:val="nil"/>
              <w:left w:val="single" w:sz="4" w:space="0" w:color="auto"/>
              <w:bottom w:val="single" w:sz="4" w:space="0" w:color="auto"/>
              <w:right w:val="single" w:sz="4" w:space="0" w:color="auto"/>
            </w:tcBorders>
            <w:shd w:val="clear" w:color="000000" w:fill="D9D9D9"/>
            <w:hideMark/>
          </w:tcPr>
          <w:p w:rsidR="008C36BC" w:rsidRPr="00C24C61" w:rsidRDefault="008C36BC" w:rsidP="008C36BC">
            <w:pPr>
              <w:spacing w:after="0" w:line="240" w:lineRule="auto"/>
              <w:jc w:val="left"/>
              <w:rPr>
                <w:b/>
                <w:bCs/>
                <w:sz w:val="30"/>
                <w:lang w:eastAsia="el-GR"/>
              </w:rPr>
            </w:pPr>
            <w:r w:rsidRPr="00C24C61">
              <w:rPr>
                <w:b/>
                <w:bCs/>
                <w:sz w:val="30"/>
                <w:lang w:eastAsia="el-GR"/>
              </w:rPr>
              <w:t>Στόχοι</w:t>
            </w:r>
          </w:p>
        </w:tc>
        <w:tc>
          <w:tcPr>
            <w:tcW w:w="5528" w:type="dxa"/>
            <w:tcBorders>
              <w:top w:val="nil"/>
              <w:left w:val="nil"/>
              <w:bottom w:val="single" w:sz="4" w:space="0" w:color="auto"/>
              <w:right w:val="single" w:sz="4" w:space="0" w:color="auto"/>
            </w:tcBorders>
            <w:shd w:val="clear" w:color="000000" w:fill="D9D9D9"/>
            <w:hideMark/>
          </w:tcPr>
          <w:p w:rsidR="008C36BC" w:rsidRPr="00C24C61" w:rsidRDefault="008C36BC" w:rsidP="008C36BC">
            <w:pPr>
              <w:spacing w:after="0" w:line="240" w:lineRule="auto"/>
              <w:jc w:val="left"/>
              <w:rPr>
                <w:b/>
                <w:bCs/>
                <w:sz w:val="30"/>
                <w:lang w:eastAsia="el-GR"/>
              </w:rPr>
            </w:pPr>
            <w:r w:rsidRPr="00C24C61">
              <w:rPr>
                <w:b/>
                <w:bCs/>
                <w:sz w:val="30"/>
                <w:lang w:eastAsia="el-GR"/>
              </w:rPr>
              <w:t>Ενέργειες</w:t>
            </w:r>
          </w:p>
        </w:tc>
      </w:tr>
      <w:tr w:rsidR="008C36BC" w:rsidRPr="00C24C61" w:rsidTr="004467CF">
        <w:trPr>
          <w:trHeight w:val="1500"/>
        </w:trPr>
        <w:tc>
          <w:tcPr>
            <w:tcW w:w="2709" w:type="dxa"/>
            <w:tcBorders>
              <w:top w:val="nil"/>
              <w:left w:val="single" w:sz="4" w:space="0" w:color="auto"/>
              <w:bottom w:val="single" w:sz="4" w:space="0" w:color="auto"/>
              <w:right w:val="single" w:sz="4" w:space="0" w:color="auto"/>
            </w:tcBorders>
            <w:shd w:val="clear" w:color="auto" w:fill="auto"/>
            <w:hideMark/>
          </w:tcPr>
          <w:p w:rsidR="008C36BC" w:rsidRPr="00C24C61" w:rsidRDefault="008C36BC" w:rsidP="008C36BC">
            <w:pPr>
              <w:spacing w:after="0" w:line="240" w:lineRule="auto"/>
              <w:jc w:val="left"/>
              <w:rPr>
                <w:sz w:val="30"/>
                <w:lang w:eastAsia="el-GR"/>
              </w:rPr>
            </w:pPr>
            <w:bookmarkStart w:id="106" w:name="RANGE!A22:B22"/>
            <w:r w:rsidRPr="00C24C61">
              <w:rPr>
                <w:sz w:val="30"/>
                <w:lang w:eastAsia="el-GR"/>
              </w:rPr>
              <w:t>Αναβάθμιση παρ</w:t>
            </w:r>
            <w:r w:rsidRPr="00C24C61">
              <w:rPr>
                <w:sz w:val="30"/>
                <w:lang w:eastAsia="el-GR"/>
              </w:rPr>
              <w:t>ε</w:t>
            </w:r>
            <w:r w:rsidRPr="00C24C61">
              <w:rPr>
                <w:sz w:val="30"/>
                <w:lang w:eastAsia="el-GR"/>
              </w:rPr>
              <w:t>χόμενων υπηρεσιών υγείας και φαρμ</w:t>
            </w:r>
            <w:r w:rsidRPr="00C24C61">
              <w:rPr>
                <w:sz w:val="30"/>
                <w:lang w:eastAsia="el-GR"/>
              </w:rPr>
              <w:t>α</w:t>
            </w:r>
            <w:r w:rsidRPr="00C24C61">
              <w:rPr>
                <w:sz w:val="30"/>
                <w:lang w:eastAsia="el-GR"/>
              </w:rPr>
              <w:t>κευτική παροχή προς άτομα με σπ</w:t>
            </w:r>
            <w:r w:rsidRPr="00C24C61">
              <w:rPr>
                <w:sz w:val="30"/>
                <w:lang w:eastAsia="el-GR"/>
              </w:rPr>
              <w:t>ά</w:t>
            </w:r>
            <w:r w:rsidRPr="00C24C61">
              <w:rPr>
                <w:sz w:val="30"/>
                <w:lang w:eastAsia="el-GR"/>
              </w:rPr>
              <w:t>νιες π</w:t>
            </w:r>
            <w:r w:rsidRPr="00C24C61">
              <w:rPr>
                <w:sz w:val="30"/>
                <w:lang w:eastAsia="el-GR"/>
              </w:rPr>
              <w:t>α</w:t>
            </w:r>
            <w:r w:rsidRPr="00C24C61">
              <w:rPr>
                <w:sz w:val="30"/>
                <w:lang w:eastAsia="el-GR"/>
              </w:rPr>
              <w:t>θήσεις</w:t>
            </w:r>
            <w:bookmarkEnd w:id="106"/>
          </w:p>
        </w:tc>
        <w:tc>
          <w:tcPr>
            <w:tcW w:w="5528" w:type="dxa"/>
            <w:tcBorders>
              <w:top w:val="nil"/>
              <w:left w:val="nil"/>
              <w:bottom w:val="single" w:sz="4" w:space="0" w:color="auto"/>
              <w:right w:val="single" w:sz="4" w:space="0" w:color="auto"/>
            </w:tcBorders>
            <w:shd w:val="clear" w:color="auto" w:fill="auto"/>
            <w:hideMark/>
          </w:tcPr>
          <w:p w:rsidR="004467CF"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Διεκδίκηση συμπλήρωσης του Ενιαίου Πίνακα Προσδιορισμού Αναπηρίας (πρώην ΚΕΒΑ) με επιστημονική τεκμηρίωση από διεθνείς πηγές των σπάνιων παθήσεων, προκειμένου να αποδίδοντα από τα ΚΕΠΑ αξιόπιστα ποσοστά αναπηρίας</w:t>
            </w:r>
          </w:p>
          <w:p w:rsidR="008C36BC" w:rsidRPr="00C24C61" w:rsidRDefault="008C36BC" w:rsidP="004467CF">
            <w:pPr>
              <w:pStyle w:val="a8"/>
              <w:numPr>
                <w:ilvl w:val="0"/>
                <w:numId w:val="7"/>
              </w:numPr>
              <w:suppressAutoHyphens/>
              <w:spacing w:before="60" w:after="60" w:line="240" w:lineRule="auto"/>
              <w:ind w:left="357" w:hanging="357"/>
              <w:contextualSpacing w:val="0"/>
              <w:jc w:val="left"/>
              <w:rPr>
                <w:sz w:val="30"/>
                <w:lang w:eastAsia="el-GR"/>
              </w:rPr>
            </w:pPr>
            <w:r w:rsidRPr="00C24C61">
              <w:rPr>
                <w:sz w:val="30"/>
                <w:lang w:eastAsia="el-GR"/>
              </w:rPr>
              <w:t>Φαρμακευτικό πρωτόκολλο</w:t>
            </w:r>
          </w:p>
        </w:tc>
      </w:tr>
    </w:tbl>
    <w:p w:rsidR="008C36BC" w:rsidRPr="00C24C61" w:rsidRDefault="008C36BC" w:rsidP="00CF5A3A">
      <w:pPr>
        <w:rPr>
          <w:sz w:val="34"/>
        </w:rPr>
      </w:pPr>
    </w:p>
    <w:p w:rsidR="007411AD" w:rsidRPr="00C24C61" w:rsidRDefault="007411AD" w:rsidP="007411AD">
      <w:pPr>
        <w:pStyle w:val="2"/>
        <w:rPr>
          <w:sz w:val="36"/>
        </w:rPr>
      </w:pPr>
      <w:bookmarkStart w:id="107" w:name="_Ref358515701"/>
      <w:bookmarkStart w:id="108" w:name="_Toc358524505"/>
      <w:bookmarkStart w:id="109" w:name="_Toc362875067"/>
      <w:r w:rsidRPr="00C24C61">
        <w:rPr>
          <w:sz w:val="36"/>
        </w:rPr>
        <w:t>Ιεράρχηση προτεραιοτήτων</w:t>
      </w:r>
      <w:bookmarkEnd w:id="107"/>
      <w:bookmarkEnd w:id="108"/>
      <w:bookmarkEnd w:id="109"/>
    </w:p>
    <w:p w:rsidR="006A06A6" w:rsidRPr="00C24C61" w:rsidRDefault="006A06A6" w:rsidP="006A06A6">
      <w:pPr>
        <w:rPr>
          <w:sz w:val="34"/>
        </w:rPr>
      </w:pPr>
      <w:r w:rsidRPr="00C24C61">
        <w:rPr>
          <w:sz w:val="34"/>
        </w:rPr>
        <w:t>Τα θέματα της αναπηρίας καλύπτουν ένα εξαιρετικά ευρύ φ</w:t>
      </w:r>
      <w:r w:rsidRPr="00C24C61">
        <w:rPr>
          <w:sz w:val="34"/>
        </w:rPr>
        <w:t>ά</w:t>
      </w:r>
      <w:r w:rsidRPr="00C24C61">
        <w:rPr>
          <w:sz w:val="34"/>
        </w:rPr>
        <w:t>σμα. δεν είναι υπερβολή να υποστηριχθεί ότι αφορούν το σύνολο της κο</w:t>
      </w:r>
      <w:r w:rsidRPr="00C24C61">
        <w:rPr>
          <w:sz w:val="34"/>
        </w:rPr>
        <w:t>ι</w:t>
      </w:r>
      <w:r w:rsidRPr="00C24C61">
        <w:rPr>
          <w:sz w:val="34"/>
        </w:rPr>
        <w:t>νωνικής και οικονομικής ζωής. Ως εκ τούτου, είναι πρακτικά αδύνατο ένα ΣΔΑ να συμπεριλάβει, με τρ</w:t>
      </w:r>
      <w:r w:rsidRPr="00C24C61">
        <w:rPr>
          <w:sz w:val="34"/>
        </w:rPr>
        <w:t>ό</w:t>
      </w:r>
      <w:r w:rsidRPr="00C24C61">
        <w:rPr>
          <w:sz w:val="34"/>
        </w:rPr>
        <w:t>πο ουσιαστικό, όλες τις πτυχές της αναπηρίας. Η διαπίστ</w:t>
      </w:r>
      <w:r w:rsidRPr="00C24C61">
        <w:rPr>
          <w:sz w:val="34"/>
        </w:rPr>
        <w:t>ω</w:t>
      </w:r>
      <w:r w:rsidRPr="00C24C61">
        <w:rPr>
          <w:sz w:val="34"/>
        </w:rPr>
        <w:t>ση αυτή θέτει το ζήτημα της ιεράρχησης των στόχων, δηλ</w:t>
      </w:r>
      <w:r w:rsidRPr="00C24C61">
        <w:rPr>
          <w:sz w:val="34"/>
        </w:rPr>
        <w:t>α</w:t>
      </w:r>
      <w:r w:rsidRPr="00C24C61">
        <w:rPr>
          <w:sz w:val="34"/>
        </w:rPr>
        <w:t>δή των προτεραι</w:t>
      </w:r>
      <w:r w:rsidRPr="00C24C61">
        <w:rPr>
          <w:sz w:val="34"/>
        </w:rPr>
        <w:t>ο</w:t>
      </w:r>
      <w:r w:rsidRPr="00C24C61">
        <w:rPr>
          <w:sz w:val="34"/>
        </w:rPr>
        <w:t>τήτων.</w:t>
      </w:r>
    </w:p>
    <w:p w:rsidR="006A06A6" w:rsidRPr="00C24C61" w:rsidRDefault="006A06A6" w:rsidP="006A06A6">
      <w:pPr>
        <w:rPr>
          <w:sz w:val="34"/>
        </w:rPr>
      </w:pPr>
      <w:r w:rsidRPr="00C24C61">
        <w:rPr>
          <w:sz w:val="34"/>
        </w:rPr>
        <w:t>Η ιεράρχηση των προτεραιοτήτων μπορεί να γίνει με βάση τα εξής ενδε</w:t>
      </w:r>
      <w:r w:rsidRPr="00C24C61">
        <w:rPr>
          <w:sz w:val="34"/>
        </w:rPr>
        <w:t>ι</w:t>
      </w:r>
      <w:r w:rsidRPr="00C24C61">
        <w:rPr>
          <w:sz w:val="34"/>
        </w:rPr>
        <w:t>κτικά κριτήρια:</w:t>
      </w:r>
    </w:p>
    <w:p w:rsidR="007411AD" w:rsidRPr="00C24C61" w:rsidRDefault="00737F60" w:rsidP="006A06A6">
      <w:pPr>
        <w:pStyle w:val="myBullet"/>
        <w:rPr>
          <w:sz w:val="34"/>
        </w:rPr>
      </w:pPr>
      <w:r w:rsidRPr="00C24C61">
        <w:rPr>
          <w:sz w:val="34"/>
        </w:rPr>
        <w:lastRenderedPageBreak/>
        <w:t>τ</w:t>
      </w:r>
      <w:r w:rsidR="006A06A6" w:rsidRPr="00C24C61">
        <w:rPr>
          <w:sz w:val="34"/>
        </w:rPr>
        <w:t>ους διαθέσιμους πόρους (ανθρώπινο δυναμικό, χρ</w:t>
      </w:r>
      <w:r w:rsidR="006A06A6" w:rsidRPr="00C24C61">
        <w:rPr>
          <w:sz w:val="34"/>
        </w:rPr>
        <w:t>η</w:t>
      </w:r>
      <w:r w:rsidR="006A06A6" w:rsidRPr="00C24C61">
        <w:rPr>
          <w:sz w:val="34"/>
        </w:rPr>
        <w:t>ματοδότηση),</w:t>
      </w:r>
    </w:p>
    <w:p w:rsidR="006A06A6" w:rsidRPr="00C24C61" w:rsidRDefault="006A06A6" w:rsidP="006A06A6">
      <w:pPr>
        <w:pStyle w:val="myBullet"/>
        <w:rPr>
          <w:sz w:val="34"/>
        </w:rPr>
      </w:pPr>
      <w:r w:rsidRPr="00C24C61">
        <w:rPr>
          <w:sz w:val="34"/>
        </w:rPr>
        <w:t>την επιλογή για άρση των εμποδίων με τη μεγαλύτερη αρνητική-ανασταλτική επίδραση (άμεση ή/και σωρε</w:t>
      </w:r>
      <w:r w:rsidRPr="00C24C61">
        <w:rPr>
          <w:sz w:val="34"/>
        </w:rPr>
        <w:t>υ</w:t>
      </w:r>
      <w:r w:rsidRPr="00C24C61">
        <w:rPr>
          <w:sz w:val="34"/>
        </w:rPr>
        <w:t>τική),</w:t>
      </w:r>
    </w:p>
    <w:p w:rsidR="006A06A6" w:rsidRPr="00C24C61" w:rsidRDefault="006A06A6" w:rsidP="006A06A6">
      <w:pPr>
        <w:pStyle w:val="myBullet"/>
        <w:rPr>
          <w:sz w:val="34"/>
        </w:rPr>
      </w:pPr>
      <w:r w:rsidRPr="00C24C61">
        <w:rPr>
          <w:sz w:val="34"/>
        </w:rPr>
        <w:t>την επιλογή των στόχων με τη μεγαλύτερη θετική πο</w:t>
      </w:r>
      <w:r w:rsidRPr="00C24C61">
        <w:rPr>
          <w:sz w:val="34"/>
        </w:rPr>
        <w:t>λ</w:t>
      </w:r>
      <w:r w:rsidRPr="00C24C61">
        <w:rPr>
          <w:sz w:val="34"/>
        </w:rPr>
        <w:t>λαπλασιαστική</w:t>
      </w:r>
      <w:r w:rsidR="008220D9" w:rsidRPr="00C24C61">
        <w:rPr>
          <w:sz w:val="34"/>
        </w:rPr>
        <w:t xml:space="preserve"> </w:t>
      </w:r>
      <w:r w:rsidRPr="00C24C61">
        <w:rPr>
          <w:sz w:val="34"/>
        </w:rPr>
        <w:t>επίδραση, (άμεση ή/και σωρευτική),</w:t>
      </w:r>
    </w:p>
    <w:p w:rsidR="006A06A6" w:rsidRPr="00C24C61" w:rsidRDefault="006A06A6" w:rsidP="006A06A6">
      <w:pPr>
        <w:pStyle w:val="myBullet"/>
        <w:rPr>
          <w:sz w:val="34"/>
        </w:rPr>
      </w:pPr>
      <w:r w:rsidRPr="00C24C61">
        <w:rPr>
          <w:sz w:val="34"/>
        </w:rPr>
        <w:t>τον βαθμό του επείγοντος χαρακτήρα των προβλημ</w:t>
      </w:r>
      <w:r w:rsidRPr="00C24C61">
        <w:rPr>
          <w:sz w:val="34"/>
        </w:rPr>
        <w:t>ά</w:t>
      </w:r>
      <w:r w:rsidRPr="00C24C61">
        <w:rPr>
          <w:sz w:val="34"/>
        </w:rPr>
        <w:t>των,</w:t>
      </w:r>
    </w:p>
    <w:p w:rsidR="006A06A6" w:rsidRPr="00C24C61" w:rsidRDefault="006A06A6" w:rsidP="006A06A6">
      <w:pPr>
        <w:pStyle w:val="myBullet"/>
        <w:rPr>
          <w:sz w:val="34"/>
        </w:rPr>
      </w:pPr>
      <w:r w:rsidRPr="00C24C61">
        <w:rPr>
          <w:sz w:val="34"/>
        </w:rPr>
        <w:t>την ωριμότητα των συνθηκών για την επίτευξη θετικού αποτελέσματος,</w:t>
      </w:r>
    </w:p>
    <w:p w:rsidR="006A06A6" w:rsidRPr="00C24C61" w:rsidRDefault="006A06A6" w:rsidP="006A06A6">
      <w:pPr>
        <w:pStyle w:val="myBullet"/>
        <w:rPr>
          <w:sz w:val="34"/>
        </w:rPr>
      </w:pPr>
      <w:r w:rsidRPr="00C24C61">
        <w:rPr>
          <w:sz w:val="34"/>
        </w:rPr>
        <w:t>τη συνέργεια με έργα σε εξέλιξη,</w:t>
      </w:r>
    </w:p>
    <w:p w:rsidR="006A06A6" w:rsidRPr="00C24C61" w:rsidRDefault="006A06A6" w:rsidP="006A06A6">
      <w:pPr>
        <w:pStyle w:val="myBullet"/>
        <w:rPr>
          <w:sz w:val="34"/>
        </w:rPr>
      </w:pPr>
      <w:r w:rsidRPr="00C24C61">
        <w:rPr>
          <w:sz w:val="34"/>
        </w:rPr>
        <w:t>την ένταξη στον γενικότερο σχεδιασμό.</w:t>
      </w:r>
    </w:p>
    <w:p w:rsidR="006A06A6" w:rsidRPr="00C24C61" w:rsidRDefault="006A06A6" w:rsidP="008220D9">
      <w:pPr>
        <w:spacing w:before="360" w:after="120"/>
        <w:rPr>
          <w:b/>
          <w:i/>
          <w:sz w:val="34"/>
        </w:rPr>
      </w:pPr>
      <w:r w:rsidRPr="00C24C61">
        <w:rPr>
          <w:b/>
          <w:i/>
          <w:sz w:val="34"/>
        </w:rPr>
        <w:t>Ανάδειξη ενός στόχου ως παράδειγμα-πιλότο</w:t>
      </w:r>
    </w:p>
    <w:p w:rsidR="006A06A6" w:rsidRPr="00C24C61" w:rsidRDefault="006A06A6" w:rsidP="008220D9">
      <w:pPr>
        <w:rPr>
          <w:sz w:val="34"/>
        </w:rPr>
      </w:pPr>
      <w:r w:rsidRPr="00C24C61">
        <w:rPr>
          <w:sz w:val="34"/>
        </w:rPr>
        <w:t>Στη διαδικασία ιεράρχησης των προτεραιοτήτων, είναι σκ</w:t>
      </w:r>
      <w:r w:rsidRPr="00C24C61">
        <w:rPr>
          <w:sz w:val="34"/>
        </w:rPr>
        <w:t>ό</w:t>
      </w:r>
      <w:r w:rsidRPr="00C24C61">
        <w:rPr>
          <w:sz w:val="34"/>
        </w:rPr>
        <w:t>πιμο να εξεταστεί</w:t>
      </w:r>
      <w:r w:rsidR="008220D9" w:rsidRPr="00C24C61">
        <w:rPr>
          <w:sz w:val="34"/>
        </w:rPr>
        <w:t xml:space="preserve"> </w:t>
      </w:r>
      <w:r w:rsidRPr="00C24C61">
        <w:rPr>
          <w:sz w:val="34"/>
        </w:rPr>
        <w:t>το ενδεχόμενο για την επικέντρωση του ΣΔΑ στην παραδειγματική επίτευξη μόνο ενός στόχου. Η συγκέντρωση της προσοχής και των δ</w:t>
      </w:r>
      <w:r w:rsidRPr="00C24C61">
        <w:rPr>
          <w:sz w:val="34"/>
        </w:rPr>
        <w:t>ι</w:t>
      </w:r>
      <w:r w:rsidRPr="00C24C61">
        <w:rPr>
          <w:sz w:val="34"/>
        </w:rPr>
        <w:t>αθέσιμων</w:t>
      </w:r>
      <w:r w:rsidR="008220D9" w:rsidRPr="00C24C61">
        <w:rPr>
          <w:sz w:val="34"/>
        </w:rPr>
        <w:t xml:space="preserve"> </w:t>
      </w:r>
      <w:r w:rsidRPr="00C24C61">
        <w:rPr>
          <w:sz w:val="34"/>
        </w:rPr>
        <w:t xml:space="preserve">δυνάμεων στην επιτυχία ενός στόχου, είναι δυνατόν να αποτελέσει </w:t>
      </w:r>
      <w:r w:rsidRPr="00C24C61">
        <w:rPr>
          <w:sz w:val="34"/>
        </w:rPr>
        <w:t>υ</w:t>
      </w:r>
      <w:r w:rsidRPr="00C24C61">
        <w:rPr>
          <w:sz w:val="34"/>
        </w:rPr>
        <w:t>πόδειγμα προς χρήση στην εκπόνηση και υλοποίηση ΣΔΑ και σε άλλες περιοχές. Η επιτυχής ολοκλήρωση ενός υπ</w:t>
      </w:r>
      <w:r w:rsidRPr="00C24C61">
        <w:rPr>
          <w:sz w:val="34"/>
        </w:rPr>
        <w:t>ο</w:t>
      </w:r>
      <w:r w:rsidRPr="00C24C61">
        <w:rPr>
          <w:sz w:val="34"/>
        </w:rPr>
        <w:t>δειγματικού ΣΔΑ έχει κρίσιμη σημασία τουλάχιστον για δύο λόγους. Αφενός ως παραγωγή τ</w:t>
      </w:r>
      <w:r w:rsidRPr="00C24C61">
        <w:rPr>
          <w:sz w:val="34"/>
        </w:rPr>
        <w:t>ε</w:t>
      </w:r>
      <w:r w:rsidRPr="00C24C61">
        <w:rPr>
          <w:sz w:val="34"/>
        </w:rPr>
        <w:t>χνογνωσίας, αφετέρου ως συμβολικό μήνυμα ότι με την κατάλληλη εργασία και διε</w:t>
      </w:r>
      <w:r w:rsidRPr="00C24C61">
        <w:rPr>
          <w:sz w:val="34"/>
        </w:rPr>
        <w:t>κ</w:t>
      </w:r>
      <w:r w:rsidRPr="00C24C61">
        <w:rPr>
          <w:sz w:val="34"/>
        </w:rPr>
        <w:t>δίκηση</w:t>
      </w:r>
      <w:r w:rsidR="008220D9" w:rsidRPr="00C24C61">
        <w:rPr>
          <w:sz w:val="34"/>
        </w:rPr>
        <w:t xml:space="preserve"> </w:t>
      </w:r>
      <w:r w:rsidRPr="00C24C61">
        <w:rPr>
          <w:sz w:val="34"/>
        </w:rPr>
        <w:t>είναι δυνατόν να υπάρξουν απ</w:t>
      </w:r>
      <w:r w:rsidRPr="00C24C61">
        <w:rPr>
          <w:sz w:val="34"/>
        </w:rPr>
        <w:t>ο</w:t>
      </w:r>
      <w:r w:rsidRPr="00C24C61">
        <w:rPr>
          <w:sz w:val="34"/>
        </w:rPr>
        <w:t>τελέσματα.</w:t>
      </w:r>
    </w:p>
    <w:p w:rsidR="006A06A6" w:rsidRPr="00C24C61" w:rsidRDefault="006A06A6" w:rsidP="008220D9">
      <w:pPr>
        <w:spacing w:before="360" w:after="120"/>
        <w:rPr>
          <w:b/>
          <w:i/>
          <w:sz w:val="34"/>
        </w:rPr>
      </w:pPr>
      <w:r w:rsidRPr="00C24C61">
        <w:rPr>
          <w:b/>
          <w:i/>
          <w:sz w:val="34"/>
        </w:rPr>
        <w:t>Καταμερισμός πόρων (ανθρώπινων και χρηματικών)</w:t>
      </w:r>
    </w:p>
    <w:p w:rsidR="006A06A6" w:rsidRPr="00C24C61" w:rsidRDefault="006A06A6" w:rsidP="008220D9">
      <w:pPr>
        <w:rPr>
          <w:sz w:val="34"/>
        </w:rPr>
      </w:pPr>
      <w:r w:rsidRPr="00C24C61">
        <w:rPr>
          <w:sz w:val="34"/>
        </w:rPr>
        <w:lastRenderedPageBreak/>
        <w:t>Ο καταμερισμός των πόρων (ανθρώπινο δυναμικό, οικον</w:t>
      </w:r>
      <w:r w:rsidRPr="00C24C61">
        <w:rPr>
          <w:sz w:val="34"/>
        </w:rPr>
        <w:t>ο</w:t>
      </w:r>
      <w:r w:rsidRPr="00C24C61">
        <w:rPr>
          <w:sz w:val="34"/>
        </w:rPr>
        <w:t>μικές δυνατότητες)</w:t>
      </w:r>
      <w:r w:rsidR="008220D9" w:rsidRPr="00C24C61">
        <w:rPr>
          <w:sz w:val="34"/>
        </w:rPr>
        <w:t xml:space="preserve"> </w:t>
      </w:r>
      <w:r w:rsidRPr="00C24C61">
        <w:rPr>
          <w:sz w:val="34"/>
        </w:rPr>
        <w:t>γίνεται σε συνάρτηση με τους στόχους, την ιεράρχηση των προτ</w:t>
      </w:r>
      <w:r w:rsidRPr="00C24C61">
        <w:rPr>
          <w:sz w:val="34"/>
        </w:rPr>
        <w:t>ε</w:t>
      </w:r>
      <w:r w:rsidRPr="00C24C61">
        <w:rPr>
          <w:sz w:val="34"/>
        </w:rPr>
        <w:t>ραιοτήτων</w:t>
      </w:r>
      <w:r w:rsidR="008220D9" w:rsidRPr="00C24C61">
        <w:rPr>
          <w:sz w:val="34"/>
        </w:rPr>
        <w:t xml:space="preserve"> </w:t>
      </w:r>
      <w:r w:rsidRPr="00C24C61">
        <w:rPr>
          <w:sz w:val="34"/>
        </w:rPr>
        <w:t>και το χρονοδιάγραμμα υλοποίησης του ΣΔΑ μέσω συγκεκριμένων στρατηγικών και ενεργειών.</w:t>
      </w:r>
    </w:p>
    <w:p w:rsidR="006A06A6" w:rsidRPr="00C24C61" w:rsidRDefault="006A06A6" w:rsidP="008220D9">
      <w:pPr>
        <w:rPr>
          <w:sz w:val="34"/>
        </w:rPr>
      </w:pPr>
      <w:r w:rsidRPr="00C24C61">
        <w:rPr>
          <w:sz w:val="34"/>
        </w:rPr>
        <w:t>Με τον καταμερισμό των πόρων συνδέεται εμμέσως και ένα σημ</w:t>
      </w:r>
      <w:r w:rsidRPr="00C24C61">
        <w:rPr>
          <w:sz w:val="34"/>
        </w:rPr>
        <w:t>α</w:t>
      </w:r>
      <w:r w:rsidRPr="00C24C61">
        <w:rPr>
          <w:sz w:val="34"/>
        </w:rPr>
        <w:t xml:space="preserve">ντικό θέμα που αφορά τη </w:t>
      </w:r>
      <w:r w:rsidRPr="00C24C61">
        <w:rPr>
          <w:i/>
          <w:sz w:val="34"/>
        </w:rPr>
        <w:t>συμμετοχή</w:t>
      </w:r>
      <w:r w:rsidRPr="00C24C61">
        <w:rPr>
          <w:sz w:val="34"/>
        </w:rPr>
        <w:t>. Είναι σημαντικό σε κοινωνικές δραστηριότητες,</w:t>
      </w:r>
      <w:r w:rsidR="008220D9" w:rsidRPr="00C24C61">
        <w:rPr>
          <w:sz w:val="34"/>
        </w:rPr>
        <w:t xml:space="preserve"> </w:t>
      </w:r>
      <w:r w:rsidRPr="00C24C61">
        <w:rPr>
          <w:sz w:val="34"/>
        </w:rPr>
        <w:t>όπως η εκπόνηση και υλ</w:t>
      </w:r>
      <w:r w:rsidRPr="00C24C61">
        <w:rPr>
          <w:sz w:val="34"/>
        </w:rPr>
        <w:t>ο</w:t>
      </w:r>
      <w:r w:rsidRPr="00C24C61">
        <w:rPr>
          <w:sz w:val="34"/>
        </w:rPr>
        <w:t xml:space="preserve">ποίηση ενός ΣΔΑ, να </w:t>
      </w:r>
      <w:r w:rsidRPr="00C24C61">
        <w:rPr>
          <w:sz w:val="34"/>
        </w:rPr>
        <w:t>υ</w:t>
      </w:r>
      <w:r w:rsidRPr="00C24C61">
        <w:rPr>
          <w:sz w:val="34"/>
        </w:rPr>
        <w:t xml:space="preserve">πάρχει η κατά το δυνατόν ευρύτερη συμμετοχή. Λαμβάνοντας </w:t>
      </w:r>
      <w:proofErr w:type="spellStart"/>
      <w:r w:rsidRPr="00C24C61">
        <w:rPr>
          <w:sz w:val="34"/>
        </w:rPr>
        <w:t>υπόψιν</w:t>
      </w:r>
      <w:proofErr w:type="spellEnd"/>
      <w:r w:rsidRPr="00C24C61">
        <w:rPr>
          <w:sz w:val="34"/>
        </w:rPr>
        <w:t xml:space="preserve"> ότι η συμμετοχή δεν είναι δεδομένη, υπάρχει ο κίνδυνος </w:t>
      </w:r>
      <w:proofErr w:type="spellStart"/>
      <w:r w:rsidRPr="00C24C61">
        <w:rPr>
          <w:i/>
          <w:sz w:val="34"/>
        </w:rPr>
        <w:t>υπερσυγκέντρωσης</w:t>
      </w:r>
      <w:proofErr w:type="spellEnd"/>
      <w:r w:rsidRPr="00C24C61">
        <w:rPr>
          <w:sz w:val="34"/>
        </w:rPr>
        <w:t xml:space="preserve"> των εργ</w:t>
      </w:r>
      <w:r w:rsidRPr="00C24C61">
        <w:rPr>
          <w:sz w:val="34"/>
        </w:rPr>
        <w:t>α</w:t>
      </w:r>
      <w:r w:rsidRPr="00C24C61">
        <w:rPr>
          <w:sz w:val="34"/>
        </w:rPr>
        <w:t>σιών σε περιορ</w:t>
      </w:r>
      <w:r w:rsidRPr="00C24C61">
        <w:rPr>
          <w:sz w:val="34"/>
        </w:rPr>
        <w:t>ι</w:t>
      </w:r>
      <w:r w:rsidRPr="00C24C61">
        <w:rPr>
          <w:sz w:val="34"/>
        </w:rPr>
        <w:t xml:space="preserve">σμένο αριθμό ατόμων. Η </w:t>
      </w:r>
      <w:proofErr w:type="spellStart"/>
      <w:r w:rsidRPr="00C24C61">
        <w:rPr>
          <w:sz w:val="34"/>
        </w:rPr>
        <w:t>υπερσυγκέντρωση</w:t>
      </w:r>
      <w:proofErr w:type="spellEnd"/>
      <w:r w:rsidRPr="00C24C61">
        <w:rPr>
          <w:sz w:val="34"/>
        </w:rPr>
        <w:t xml:space="preserve"> των εργασιών αφενός μειώνει την αποτελεσματικότητα, </w:t>
      </w:r>
      <w:r w:rsidRPr="00C24C61">
        <w:rPr>
          <w:sz w:val="34"/>
        </w:rPr>
        <w:t>α</w:t>
      </w:r>
      <w:r w:rsidRPr="00C24C61">
        <w:rPr>
          <w:sz w:val="34"/>
        </w:rPr>
        <w:t>φετέρου μπορεί να θέτει και ζητήματα δημοκρατικών διαδ</w:t>
      </w:r>
      <w:r w:rsidRPr="00C24C61">
        <w:rPr>
          <w:sz w:val="34"/>
        </w:rPr>
        <w:t>ι</w:t>
      </w:r>
      <w:r w:rsidRPr="00C24C61">
        <w:rPr>
          <w:sz w:val="34"/>
        </w:rPr>
        <w:t>κασιών.</w:t>
      </w:r>
    </w:p>
    <w:p w:rsidR="006A06A6" w:rsidRPr="00C24C61" w:rsidRDefault="006A06A6" w:rsidP="006A06A6">
      <w:pPr>
        <w:pStyle w:val="myBullet"/>
        <w:numPr>
          <w:ilvl w:val="0"/>
          <w:numId w:val="0"/>
        </w:numPr>
        <w:rPr>
          <w:sz w:val="34"/>
        </w:rPr>
      </w:pPr>
    </w:p>
    <w:p w:rsidR="007411AD" w:rsidRPr="00C24C61" w:rsidRDefault="007411AD" w:rsidP="007411AD">
      <w:pPr>
        <w:pStyle w:val="2"/>
        <w:rPr>
          <w:sz w:val="36"/>
        </w:rPr>
      </w:pPr>
      <w:bookmarkStart w:id="110" w:name="_Toc358524506"/>
      <w:bookmarkStart w:id="111" w:name="_Toc362875068"/>
      <w:r w:rsidRPr="00C24C61">
        <w:rPr>
          <w:sz w:val="36"/>
        </w:rPr>
        <w:t>Προσδιορισμός στρατηγικής και ενεργειών-δράσεων</w:t>
      </w:r>
      <w:bookmarkEnd w:id="110"/>
      <w:bookmarkEnd w:id="111"/>
    </w:p>
    <w:p w:rsidR="007411AD" w:rsidRPr="00C24C61" w:rsidRDefault="006A06A6" w:rsidP="006A06A6">
      <w:pPr>
        <w:rPr>
          <w:sz w:val="34"/>
        </w:rPr>
      </w:pPr>
      <w:r w:rsidRPr="00C24C61">
        <w:rPr>
          <w:i/>
          <w:sz w:val="34"/>
        </w:rPr>
        <w:t>Στρατηγική</w:t>
      </w:r>
      <w:r w:rsidRPr="00C24C61">
        <w:rPr>
          <w:sz w:val="34"/>
        </w:rPr>
        <w:t xml:space="preserve"> είναι η διαδικασία με την οποία σχεδιάζεται να επ</w:t>
      </w:r>
      <w:r w:rsidRPr="00C24C61">
        <w:rPr>
          <w:sz w:val="34"/>
        </w:rPr>
        <w:t>ι</w:t>
      </w:r>
      <w:r w:rsidRPr="00C24C61">
        <w:rPr>
          <w:sz w:val="34"/>
        </w:rPr>
        <w:t xml:space="preserve">τευχθεί ένας στόχος. Οι </w:t>
      </w:r>
      <w:r w:rsidRPr="00C24C61">
        <w:rPr>
          <w:i/>
          <w:sz w:val="34"/>
        </w:rPr>
        <w:t>ενέργειες-δράσεις</w:t>
      </w:r>
      <w:r w:rsidRPr="00C24C61">
        <w:rPr>
          <w:sz w:val="34"/>
        </w:rPr>
        <w:t xml:space="preserve"> είναι επιμέρους δραστηριότητες που εξυπηρετούν την υλοποίηση μιας στρ</w:t>
      </w:r>
      <w:r w:rsidRPr="00C24C61">
        <w:rPr>
          <w:sz w:val="34"/>
        </w:rPr>
        <w:t>α</w:t>
      </w:r>
      <w:r w:rsidRPr="00C24C61">
        <w:rPr>
          <w:sz w:val="34"/>
        </w:rPr>
        <w:t>τηγικής.</w:t>
      </w:r>
    </w:p>
    <w:p w:rsidR="006A06A6" w:rsidRPr="00C24C61" w:rsidRDefault="006A06A6" w:rsidP="00C05F7B">
      <w:pPr>
        <w:rPr>
          <w:sz w:val="34"/>
        </w:rPr>
      </w:pPr>
    </w:p>
    <w:p w:rsidR="007411AD" w:rsidRPr="00C24C61" w:rsidRDefault="007411AD" w:rsidP="007411AD">
      <w:pPr>
        <w:pStyle w:val="2"/>
        <w:rPr>
          <w:sz w:val="36"/>
        </w:rPr>
      </w:pPr>
      <w:bookmarkStart w:id="112" w:name="_Toc358524507"/>
      <w:bookmarkStart w:id="113" w:name="_Toc362875069"/>
      <w:r w:rsidRPr="00C24C61">
        <w:rPr>
          <w:sz w:val="36"/>
        </w:rPr>
        <w:t>Κατάρτιση χρονοδιαγράμματος</w:t>
      </w:r>
      <w:bookmarkEnd w:id="112"/>
      <w:bookmarkEnd w:id="113"/>
    </w:p>
    <w:p w:rsidR="006A06A6" w:rsidRPr="00C24C61" w:rsidRDefault="006A06A6" w:rsidP="006A06A6">
      <w:pPr>
        <w:rPr>
          <w:sz w:val="34"/>
        </w:rPr>
      </w:pPr>
      <w:r w:rsidRPr="00C24C61">
        <w:rPr>
          <w:sz w:val="34"/>
        </w:rPr>
        <w:t>Στο χρονοδιάγραμμα γίνεται χρονικός καταμερισμός των εργασιών. Ωστόσο, είναι προφανές ότι η εκπόνηση και υλ</w:t>
      </w:r>
      <w:r w:rsidRPr="00C24C61">
        <w:rPr>
          <w:sz w:val="34"/>
        </w:rPr>
        <w:t>ο</w:t>
      </w:r>
      <w:r w:rsidRPr="00C24C61">
        <w:rPr>
          <w:sz w:val="34"/>
        </w:rPr>
        <w:t xml:space="preserve">ποίηση των επιμέρους ενεργειών ενός ΣΔΑ συνιστά μία </w:t>
      </w:r>
      <w:r w:rsidRPr="00C24C61">
        <w:rPr>
          <w:sz w:val="34"/>
        </w:rPr>
        <w:t>ε</w:t>
      </w:r>
      <w:r w:rsidRPr="00C24C61">
        <w:rPr>
          <w:sz w:val="34"/>
        </w:rPr>
        <w:lastRenderedPageBreak/>
        <w:t>νιαία διαδικ</w:t>
      </w:r>
      <w:r w:rsidRPr="00C24C61">
        <w:rPr>
          <w:sz w:val="34"/>
        </w:rPr>
        <w:t>α</w:t>
      </w:r>
      <w:r w:rsidRPr="00C24C61">
        <w:rPr>
          <w:sz w:val="34"/>
        </w:rPr>
        <w:t>σία. Με αυτή την έννοια, στην πράξη, στοιχεία από οποιαδήποτε φάση είναι δυνατόν να υλοποιηθούν σε οποιαδήποτε χρονική στιγμή. Το χρονοδιάγραμμα, αφενός αποτελεί εργαλείο για τον χρονικό προγραμματισμό υλοπο</w:t>
      </w:r>
      <w:r w:rsidRPr="00C24C61">
        <w:rPr>
          <w:sz w:val="34"/>
        </w:rPr>
        <w:t>ί</w:t>
      </w:r>
      <w:r w:rsidRPr="00C24C61">
        <w:rPr>
          <w:sz w:val="34"/>
        </w:rPr>
        <w:t>ησης των εργασιών, αφετέρου τη βάση για την παρακολο</w:t>
      </w:r>
      <w:r w:rsidRPr="00C24C61">
        <w:rPr>
          <w:sz w:val="34"/>
        </w:rPr>
        <w:t>ύ</w:t>
      </w:r>
      <w:r w:rsidRPr="00C24C61">
        <w:rPr>
          <w:sz w:val="34"/>
        </w:rPr>
        <w:t>θηση και τον έλεγχο της υλ</w:t>
      </w:r>
      <w:r w:rsidRPr="00C24C61">
        <w:rPr>
          <w:sz w:val="34"/>
        </w:rPr>
        <w:t>ο</w:t>
      </w:r>
      <w:r w:rsidRPr="00C24C61">
        <w:rPr>
          <w:sz w:val="34"/>
        </w:rPr>
        <w:t>ποίησης του ΣΔΑ.</w:t>
      </w:r>
    </w:p>
    <w:p w:rsidR="007411AD" w:rsidRPr="00C24C61" w:rsidRDefault="006A06A6" w:rsidP="006A06A6">
      <w:pPr>
        <w:rPr>
          <w:sz w:val="34"/>
        </w:rPr>
      </w:pPr>
      <w:r w:rsidRPr="00C24C61">
        <w:rPr>
          <w:sz w:val="34"/>
        </w:rPr>
        <w:t xml:space="preserve">Σε ένα ΣΔΑ είναι δυνατόν να σχεδιαστούν περισσότερα του ενός χρονοδιαγράμματα: Το </w:t>
      </w:r>
      <w:r w:rsidRPr="00C24C61">
        <w:rPr>
          <w:i/>
          <w:sz w:val="34"/>
        </w:rPr>
        <w:t>γενικό</w:t>
      </w:r>
      <w:r w:rsidRPr="00C24C61">
        <w:rPr>
          <w:sz w:val="34"/>
        </w:rPr>
        <w:t xml:space="preserve"> χρονοδιάγραμμα, που αφορά το σύνολο του ΣΔΑ και τα </w:t>
      </w:r>
      <w:r w:rsidRPr="00C24C61">
        <w:rPr>
          <w:i/>
          <w:sz w:val="34"/>
        </w:rPr>
        <w:t>ειδικά</w:t>
      </w:r>
      <w:r w:rsidRPr="00C24C61">
        <w:rPr>
          <w:sz w:val="34"/>
        </w:rPr>
        <w:t xml:space="preserve"> χρονοδιαγράμματα για τις επιμέρους φάσεις και ενέ</w:t>
      </w:r>
      <w:r w:rsidRPr="00C24C61">
        <w:rPr>
          <w:sz w:val="34"/>
        </w:rPr>
        <w:t>ρ</w:t>
      </w:r>
      <w:r w:rsidRPr="00C24C61">
        <w:rPr>
          <w:sz w:val="34"/>
        </w:rPr>
        <w:t>γειες.</w:t>
      </w:r>
    </w:p>
    <w:p w:rsidR="006A06A6" w:rsidRPr="00C24C61" w:rsidRDefault="006A06A6" w:rsidP="006A06A6">
      <w:pPr>
        <w:rPr>
          <w:sz w:val="34"/>
        </w:rPr>
      </w:pPr>
    </w:p>
    <w:p w:rsidR="001F4BE7" w:rsidRPr="00C24C61" w:rsidRDefault="001F4BE7">
      <w:pPr>
        <w:spacing w:after="0" w:line="240" w:lineRule="auto"/>
        <w:jc w:val="left"/>
        <w:rPr>
          <w:b/>
          <w:bCs/>
          <w:sz w:val="32"/>
          <w:szCs w:val="20"/>
        </w:rPr>
      </w:pPr>
      <w:r w:rsidRPr="00C24C61">
        <w:rPr>
          <w:sz w:val="32"/>
        </w:rPr>
        <w:br w:type="page"/>
      </w:r>
    </w:p>
    <w:p w:rsidR="006A06A6" w:rsidRPr="00C24C61" w:rsidRDefault="006A06A6" w:rsidP="006A06A6">
      <w:pPr>
        <w:pStyle w:val="a3"/>
        <w:suppressAutoHyphens/>
        <w:jc w:val="center"/>
        <w:rPr>
          <w:i/>
          <w:sz w:val="32"/>
        </w:rPr>
      </w:pPr>
      <w:r w:rsidRPr="00C24C61">
        <w:rPr>
          <w:sz w:val="32"/>
        </w:rPr>
        <w:lastRenderedPageBreak/>
        <w:t xml:space="preserve">Πίνακας </w:t>
      </w:r>
      <w:r w:rsidRPr="00C24C61">
        <w:rPr>
          <w:sz w:val="32"/>
        </w:rPr>
        <w:fldChar w:fldCharType="begin"/>
      </w:r>
      <w:r w:rsidRPr="00C24C61">
        <w:rPr>
          <w:sz w:val="32"/>
        </w:rPr>
        <w:instrText xml:space="preserve"> SEQ Πίνακας \* ARABIC </w:instrText>
      </w:r>
      <w:r w:rsidRPr="00C24C61">
        <w:rPr>
          <w:sz w:val="32"/>
        </w:rPr>
        <w:fldChar w:fldCharType="separate"/>
      </w:r>
      <w:r w:rsidR="00C24C61">
        <w:rPr>
          <w:noProof/>
          <w:sz w:val="32"/>
        </w:rPr>
        <w:t>12</w:t>
      </w:r>
      <w:r w:rsidRPr="00C24C61">
        <w:rPr>
          <w:sz w:val="32"/>
        </w:rPr>
        <w:fldChar w:fldCharType="end"/>
      </w:r>
      <w:r w:rsidRPr="00C24C61">
        <w:rPr>
          <w:sz w:val="32"/>
        </w:rPr>
        <w:t>. Ενδεικτικό γενικό χρονοδιάγραμμα εργασιών ενός ΣΔΑ διάρκειας ενός έτους</w:t>
      </w:r>
    </w:p>
    <w:tbl>
      <w:tblPr>
        <w:tblW w:w="8283" w:type="dxa"/>
        <w:tblInd w:w="93" w:type="dxa"/>
        <w:tblLook w:val="04A0" w:firstRow="1" w:lastRow="0" w:firstColumn="1" w:lastColumn="0" w:noHBand="0" w:noVBand="1"/>
        <w:tblCaption w:val="Πίνακας 12. Ενδεικτικό γενικό χρονοδιάγραμμα εργασιών ενός ΣΔΑ διάρκειας ενός έτους"/>
        <w:tblDescription w:val="Πίνακας 12: Ενδεικτικό γενικό χρονοδιάγραμμα εργασιών ενός ΣΔΑ διάρκειας ενός έτους.&#10;Συγκρότηση ομάδας έργου: Μήνες 1.&#10;Αρχικός σχεδιασμός: Μήνες 1.&#10;Αναγνωριστική μελέτη: Μήνες 2-3.&#10;Ολοκλήρωση σχεδιασμού: Μήνες 3.&#10;Δημοσιοποίηση: Μήνες 2, 4-5, 8.&#10;Υλοποίηση ενεργειών: Μήνες 4-12.&#10;Παρακολούθηση: Μήνες 3-12.&#10;Ενδιάμεση αξιολόγηση: Μήνες 7.&#10;Ανατροφοδότηση αναθεώρηση: Μήνες 7-8.&#10;Τελική αξιολόγηση: Μήνες 12.&#10;[Τέλος του Πίνακα]."/>
      </w:tblPr>
      <w:tblGrid>
        <w:gridCol w:w="2358"/>
        <w:gridCol w:w="487"/>
        <w:gridCol w:w="487"/>
        <w:gridCol w:w="487"/>
        <w:gridCol w:w="486"/>
        <w:gridCol w:w="486"/>
        <w:gridCol w:w="486"/>
        <w:gridCol w:w="486"/>
        <w:gridCol w:w="486"/>
        <w:gridCol w:w="486"/>
        <w:gridCol w:w="516"/>
        <w:gridCol w:w="516"/>
        <w:gridCol w:w="516"/>
      </w:tblGrid>
      <w:tr w:rsidR="00EB2AF1" w:rsidRPr="00C24C61" w:rsidTr="001F4BE7">
        <w:trPr>
          <w:trHeight w:val="375"/>
        </w:trPr>
        <w:tc>
          <w:tcPr>
            <w:tcW w:w="2283" w:type="dxa"/>
            <w:tcBorders>
              <w:top w:val="single" w:sz="4" w:space="0" w:color="auto"/>
              <w:left w:val="single" w:sz="4" w:space="0" w:color="auto"/>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left"/>
              <w:rPr>
                <w:b/>
                <w:bCs/>
                <w:sz w:val="30"/>
                <w:lang w:eastAsia="el-GR"/>
              </w:rPr>
            </w:pPr>
            <w:r w:rsidRPr="00C24C61">
              <w:rPr>
                <w:b/>
                <w:bCs/>
                <w:sz w:val="30"/>
                <w:lang w:eastAsia="el-GR"/>
              </w:rPr>
              <w:t>Εργασίες</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1</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2</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3</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4</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5</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6</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7</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8</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9</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10</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11</w:t>
            </w:r>
          </w:p>
        </w:tc>
        <w:tc>
          <w:tcPr>
            <w:tcW w:w="500" w:type="dxa"/>
            <w:tcBorders>
              <w:top w:val="single" w:sz="4" w:space="0" w:color="auto"/>
              <w:left w:val="nil"/>
              <w:bottom w:val="single" w:sz="4" w:space="0" w:color="auto"/>
              <w:right w:val="single" w:sz="4" w:space="0" w:color="auto"/>
            </w:tcBorders>
            <w:shd w:val="clear" w:color="000000" w:fill="A6A6A6"/>
            <w:hideMark/>
          </w:tcPr>
          <w:p w:rsidR="00EB2AF1" w:rsidRPr="00C24C61" w:rsidRDefault="00EB2AF1" w:rsidP="001F4BE7">
            <w:pPr>
              <w:spacing w:before="60" w:after="60" w:line="240" w:lineRule="auto"/>
              <w:jc w:val="center"/>
              <w:rPr>
                <w:b/>
                <w:bCs/>
                <w:sz w:val="30"/>
                <w:lang w:eastAsia="el-GR"/>
              </w:rPr>
            </w:pPr>
            <w:r w:rsidRPr="00C24C61">
              <w:rPr>
                <w:b/>
                <w:bCs/>
                <w:sz w:val="30"/>
                <w:lang w:eastAsia="el-GR"/>
              </w:rPr>
              <w:t>12</w:t>
            </w: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 xml:space="preserve">Συγκρότηση </w:t>
            </w:r>
            <w:r w:rsidRPr="00C24C61">
              <w:rPr>
                <w:sz w:val="30"/>
                <w:lang w:eastAsia="el-GR"/>
              </w:rPr>
              <w:t>ο</w:t>
            </w:r>
            <w:r w:rsidRPr="00C24C61">
              <w:rPr>
                <w:sz w:val="30"/>
                <w:lang w:eastAsia="el-GR"/>
              </w:rPr>
              <w:t>μάδας έργου</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Αρχικός σχεδι</w:t>
            </w:r>
            <w:r w:rsidRPr="00C24C61">
              <w:rPr>
                <w:sz w:val="30"/>
                <w:lang w:eastAsia="el-GR"/>
              </w:rPr>
              <w:t>α</w:t>
            </w:r>
            <w:r w:rsidRPr="00C24C61">
              <w:rPr>
                <w:sz w:val="30"/>
                <w:lang w:eastAsia="el-GR"/>
              </w:rPr>
              <w:t>σμός</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Αναγνωριστική μ</w:t>
            </w:r>
            <w:r w:rsidRPr="00C24C61">
              <w:rPr>
                <w:sz w:val="30"/>
                <w:lang w:eastAsia="el-GR"/>
              </w:rPr>
              <w:t>ε</w:t>
            </w:r>
            <w:r w:rsidRPr="00C24C61">
              <w:rPr>
                <w:sz w:val="30"/>
                <w:lang w:eastAsia="el-GR"/>
              </w:rPr>
              <w:t>λέτη</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2</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3</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Ολοκλήρωση σχεδιασμού</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3</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r>
      <w:tr w:rsidR="00EB2AF1" w:rsidRPr="00C24C61" w:rsidTr="001F4BE7">
        <w:trPr>
          <w:trHeight w:val="567"/>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Δημοσιοποίηση</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2</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4</w:t>
            </w: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5</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8</w:t>
            </w: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single" w:sz="4" w:space="0" w:color="auto"/>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single" w:sz="4" w:space="0" w:color="auto"/>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12</w:t>
            </w:r>
          </w:p>
        </w:tc>
      </w:tr>
      <w:tr w:rsidR="00EB2AF1" w:rsidRPr="00C24C61" w:rsidTr="001F4BE7">
        <w:trPr>
          <w:trHeight w:val="567"/>
        </w:trPr>
        <w:tc>
          <w:tcPr>
            <w:tcW w:w="2283" w:type="dxa"/>
            <w:tcBorders>
              <w:top w:val="single" w:sz="4" w:space="0" w:color="auto"/>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Υλοποίηση ενε</w:t>
            </w:r>
            <w:r w:rsidRPr="00C24C61">
              <w:rPr>
                <w:sz w:val="30"/>
                <w:lang w:eastAsia="el-GR"/>
              </w:rPr>
              <w:t>ρ</w:t>
            </w:r>
            <w:r w:rsidRPr="00C24C61">
              <w:rPr>
                <w:sz w:val="30"/>
                <w:lang w:eastAsia="el-GR"/>
              </w:rPr>
              <w:t>γειών</w:t>
            </w:r>
          </w:p>
        </w:tc>
        <w:tc>
          <w:tcPr>
            <w:tcW w:w="500" w:type="dxa"/>
            <w:tcBorders>
              <w:top w:val="single" w:sz="4" w:space="0" w:color="auto"/>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4</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5</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6</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7</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8</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9</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10</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11</w:t>
            </w:r>
          </w:p>
        </w:tc>
        <w:tc>
          <w:tcPr>
            <w:tcW w:w="500" w:type="dxa"/>
            <w:tcBorders>
              <w:top w:val="single" w:sz="4" w:space="0" w:color="auto"/>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12</w:t>
            </w: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Παρακολούθηση</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3</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4</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5</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6</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7</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8</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9</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10</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11</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12</w:t>
            </w: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Ενδιάμεση αξι</w:t>
            </w:r>
            <w:r w:rsidRPr="00C24C61">
              <w:rPr>
                <w:sz w:val="30"/>
                <w:lang w:eastAsia="el-GR"/>
              </w:rPr>
              <w:t>ο</w:t>
            </w:r>
            <w:r w:rsidRPr="00C24C61">
              <w:rPr>
                <w:sz w:val="30"/>
                <w:lang w:eastAsia="el-GR"/>
              </w:rPr>
              <w:t>λόγηση</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7</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Ανατροφοδότηση αν</w:t>
            </w:r>
            <w:r w:rsidRPr="00C24C61">
              <w:rPr>
                <w:sz w:val="30"/>
                <w:lang w:eastAsia="el-GR"/>
              </w:rPr>
              <w:t>α</w:t>
            </w:r>
            <w:r w:rsidRPr="00C24C61">
              <w:rPr>
                <w:sz w:val="30"/>
                <w:lang w:eastAsia="el-GR"/>
              </w:rPr>
              <w:t>θεώρηση</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7</w:t>
            </w: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8</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r>
      <w:tr w:rsidR="00EB2AF1" w:rsidRPr="00C24C61" w:rsidTr="001F4BE7">
        <w:trPr>
          <w:trHeight w:val="567"/>
        </w:trPr>
        <w:tc>
          <w:tcPr>
            <w:tcW w:w="2283" w:type="dxa"/>
            <w:tcBorders>
              <w:top w:val="nil"/>
              <w:left w:val="single" w:sz="4" w:space="0" w:color="auto"/>
              <w:bottom w:val="single" w:sz="4" w:space="0" w:color="auto"/>
              <w:right w:val="single" w:sz="4" w:space="0" w:color="auto"/>
            </w:tcBorders>
            <w:shd w:val="clear" w:color="auto" w:fill="auto"/>
            <w:hideMark/>
          </w:tcPr>
          <w:p w:rsidR="00EB2AF1" w:rsidRPr="00C24C61" w:rsidRDefault="00EB2AF1" w:rsidP="001F4BE7">
            <w:pPr>
              <w:spacing w:before="60" w:after="60" w:line="240" w:lineRule="auto"/>
              <w:jc w:val="left"/>
              <w:rPr>
                <w:sz w:val="30"/>
                <w:lang w:eastAsia="el-GR"/>
              </w:rPr>
            </w:pPr>
            <w:r w:rsidRPr="00C24C61">
              <w:rPr>
                <w:sz w:val="30"/>
                <w:lang w:eastAsia="el-GR"/>
              </w:rPr>
              <w:t>Τελική αξιολ</w:t>
            </w:r>
            <w:r w:rsidRPr="00C24C61">
              <w:rPr>
                <w:sz w:val="30"/>
                <w:lang w:eastAsia="el-GR"/>
              </w:rPr>
              <w:t>ό</w:t>
            </w:r>
            <w:r w:rsidRPr="00C24C61">
              <w:rPr>
                <w:sz w:val="30"/>
                <w:lang w:eastAsia="el-GR"/>
              </w:rPr>
              <w:t>γηση</w:t>
            </w: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auto" w:fill="auto"/>
          </w:tcPr>
          <w:p w:rsidR="00EB2AF1" w:rsidRPr="00C24C61" w:rsidRDefault="00EB2AF1" w:rsidP="001F4BE7">
            <w:pPr>
              <w:spacing w:before="60" w:after="60" w:line="240" w:lineRule="auto"/>
              <w:jc w:val="left"/>
              <w:rPr>
                <w:sz w:val="30"/>
                <w:lang w:eastAsia="el-GR"/>
              </w:rPr>
            </w:pPr>
          </w:p>
        </w:tc>
        <w:tc>
          <w:tcPr>
            <w:tcW w:w="500" w:type="dxa"/>
            <w:tcBorders>
              <w:top w:val="nil"/>
              <w:left w:val="nil"/>
              <w:bottom w:val="single" w:sz="4" w:space="0" w:color="auto"/>
              <w:right w:val="single" w:sz="4" w:space="0" w:color="auto"/>
            </w:tcBorders>
            <w:shd w:val="clear" w:color="000000" w:fill="D9D9D9"/>
            <w:hideMark/>
          </w:tcPr>
          <w:p w:rsidR="00EB2AF1" w:rsidRPr="00C24C61" w:rsidRDefault="00EB2AF1" w:rsidP="001F4BE7">
            <w:pPr>
              <w:spacing w:before="60" w:after="60" w:line="240" w:lineRule="auto"/>
              <w:jc w:val="center"/>
              <w:rPr>
                <w:color w:val="D9D9D9"/>
                <w:sz w:val="30"/>
                <w:lang w:eastAsia="el-GR"/>
              </w:rPr>
            </w:pPr>
            <w:r w:rsidRPr="00C24C61">
              <w:rPr>
                <w:color w:val="D9D9D9"/>
                <w:sz w:val="30"/>
                <w:lang w:eastAsia="el-GR"/>
              </w:rPr>
              <w:t>12</w:t>
            </w:r>
          </w:p>
        </w:tc>
      </w:tr>
    </w:tbl>
    <w:p w:rsidR="006A06A6" w:rsidRPr="00C24C61" w:rsidRDefault="006A06A6" w:rsidP="006A06A6">
      <w:pPr>
        <w:rPr>
          <w:sz w:val="34"/>
        </w:rPr>
      </w:pPr>
    </w:p>
    <w:p w:rsidR="007411AD" w:rsidRPr="00C24C61" w:rsidRDefault="007411AD" w:rsidP="007411AD">
      <w:pPr>
        <w:pStyle w:val="2"/>
        <w:rPr>
          <w:sz w:val="36"/>
        </w:rPr>
      </w:pPr>
      <w:bookmarkStart w:id="114" w:name="_Toc358524508"/>
      <w:bookmarkStart w:id="115" w:name="_Toc362875070"/>
      <w:r w:rsidRPr="00C24C61">
        <w:rPr>
          <w:sz w:val="36"/>
        </w:rPr>
        <w:t>Πηγές χρηματοδότησης</w:t>
      </w:r>
      <w:bookmarkEnd w:id="114"/>
      <w:bookmarkEnd w:id="115"/>
    </w:p>
    <w:p w:rsidR="008220D9" w:rsidRPr="00C24C61" w:rsidRDefault="008220D9" w:rsidP="008220D9">
      <w:pPr>
        <w:rPr>
          <w:sz w:val="34"/>
        </w:rPr>
      </w:pPr>
      <w:r w:rsidRPr="00C24C61">
        <w:rPr>
          <w:sz w:val="34"/>
        </w:rPr>
        <w:t>Η υλοποίηση των στόχων απαιτεί οικονομικούς πόρους. Ωστόσο, με τον κατάλληλο σχεδιασμό οι απαιτήσεις για χρηματοδ</w:t>
      </w:r>
      <w:r w:rsidRPr="00C24C61">
        <w:rPr>
          <w:sz w:val="34"/>
        </w:rPr>
        <w:t>ό</w:t>
      </w:r>
      <w:r w:rsidRPr="00C24C61">
        <w:rPr>
          <w:sz w:val="34"/>
        </w:rPr>
        <w:t xml:space="preserve">τηση είναι δυνατόν να περιοριστούν. Στον βαθμό π.χ. που εφαρμόζεται στην πράξη η αρχή </w:t>
      </w:r>
      <w:r w:rsidRPr="00C24C61">
        <w:rPr>
          <w:i/>
          <w:sz w:val="34"/>
        </w:rPr>
        <w:t>Σχεδιασμός</w:t>
      </w:r>
      <w:r w:rsidR="00B44F36" w:rsidRPr="00C24C61">
        <w:rPr>
          <w:i/>
          <w:sz w:val="34"/>
        </w:rPr>
        <w:t xml:space="preserve"> </w:t>
      </w:r>
      <w:r w:rsidRPr="00C24C61">
        <w:rPr>
          <w:i/>
          <w:sz w:val="34"/>
        </w:rPr>
        <w:t>για Όλους</w:t>
      </w:r>
      <w:r w:rsidRPr="00C24C61">
        <w:rPr>
          <w:sz w:val="34"/>
        </w:rPr>
        <w:t>, τότε οι χρηματοδοτικές ανάγκες για έργα και υπηρ</w:t>
      </w:r>
      <w:r w:rsidRPr="00C24C61">
        <w:rPr>
          <w:sz w:val="34"/>
        </w:rPr>
        <w:t>ε</w:t>
      </w:r>
      <w:r w:rsidRPr="00C24C61">
        <w:rPr>
          <w:sz w:val="34"/>
        </w:rPr>
        <w:t>σίες</w:t>
      </w:r>
      <w:r w:rsidR="00B44F36" w:rsidRPr="00C24C61">
        <w:rPr>
          <w:sz w:val="34"/>
        </w:rPr>
        <w:t xml:space="preserve"> </w:t>
      </w:r>
      <w:r w:rsidRPr="00C24C61">
        <w:rPr>
          <w:sz w:val="34"/>
        </w:rPr>
        <w:t>που απευθύνονται στην κάλυψη των αναγκών των ατ</w:t>
      </w:r>
      <w:r w:rsidRPr="00C24C61">
        <w:rPr>
          <w:sz w:val="34"/>
        </w:rPr>
        <w:t>ό</w:t>
      </w:r>
      <w:r w:rsidRPr="00C24C61">
        <w:rPr>
          <w:sz w:val="34"/>
        </w:rPr>
        <w:t>μων με αναπηρία ελαχιστοποιούνται. Σε αντίθετη περίπτ</w:t>
      </w:r>
      <w:r w:rsidRPr="00C24C61">
        <w:rPr>
          <w:sz w:val="34"/>
        </w:rPr>
        <w:t>ω</w:t>
      </w:r>
      <w:r w:rsidRPr="00C24C61">
        <w:rPr>
          <w:sz w:val="34"/>
        </w:rPr>
        <w:lastRenderedPageBreak/>
        <w:t xml:space="preserve">ση, απαιτούνται εκ των </w:t>
      </w:r>
      <w:r w:rsidRPr="00C24C61">
        <w:rPr>
          <w:sz w:val="34"/>
        </w:rPr>
        <w:t>υ</w:t>
      </w:r>
      <w:r w:rsidRPr="00C24C61">
        <w:rPr>
          <w:sz w:val="34"/>
        </w:rPr>
        <w:t xml:space="preserve">στέρων προσαρμογές, το κόστος των οποίων είναι σημαντικά υψηλότερο (βλ. και ενότητα </w:t>
      </w:r>
      <w:r w:rsidR="00B44F36" w:rsidRPr="00C24C61">
        <w:rPr>
          <w:sz w:val="34"/>
        </w:rPr>
        <w:fldChar w:fldCharType="begin"/>
      </w:r>
      <w:r w:rsidR="00B44F36" w:rsidRPr="00C24C61">
        <w:rPr>
          <w:sz w:val="34"/>
        </w:rPr>
        <w:instrText xml:space="preserve"> REF _Ref358263029 \r \h </w:instrText>
      </w:r>
      <w:r w:rsidR="00B44F36" w:rsidRPr="00C24C61">
        <w:rPr>
          <w:sz w:val="34"/>
        </w:rPr>
      </w:r>
      <w:r w:rsidR="00C24C61" w:rsidRPr="00C24C61">
        <w:rPr>
          <w:sz w:val="34"/>
        </w:rPr>
        <w:instrText xml:space="preserve"> \* MERGEFORMAT </w:instrText>
      </w:r>
      <w:r w:rsidR="00B44F36" w:rsidRPr="00C24C61">
        <w:rPr>
          <w:sz w:val="34"/>
        </w:rPr>
        <w:fldChar w:fldCharType="separate"/>
      </w:r>
      <w:r w:rsidR="00C24C61">
        <w:rPr>
          <w:sz w:val="34"/>
        </w:rPr>
        <w:t>3.3.1</w:t>
      </w:r>
      <w:r w:rsidR="00B44F36" w:rsidRPr="00C24C61">
        <w:rPr>
          <w:sz w:val="34"/>
        </w:rPr>
        <w:fldChar w:fldCharType="end"/>
      </w:r>
      <w:r w:rsidRPr="00C24C61">
        <w:rPr>
          <w:sz w:val="34"/>
        </w:rPr>
        <w:t xml:space="preserve"> και </w:t>
      </w:r>
      <w:r w:rsidR="00B44F36" w:rsidRPr="00C24C61">
        <w:rPr>
          <w:sz w:val="34"/>
        </w:rPr>
        <w:fldChar w:fldCharType="begin"/>
      </w:r>
      <w:r w:rsidR="00B44F36" w:rsidRPr="00C24C61">
        <w:rPr>
          <w:sz w:val="34"/>
        </w:rPr>
        <w:instrText xml:space="preserve"> REF _Ref358515701 \r \h </w:instrText>
      </w:r>
      <w:r w:rsidR="00B44F36" w:rsidRPr="00C24C61">
        <w:rPr>
          <w:sz w:val="34"/>
        </w:rPr>
      </w:r>
      <w:r w:rsidR="00C24C61" w:rsidRPr="00C24C61">
        <w:rPr>
          <w:sz w:val="34"/>
        </w:rPr>
        <w:instrText xml:space="preserve"> \* MERGEFORMAT </w:instrText>
      </w:r>
      <w:r w:rsidR="00B44F36" w:rsidRPr="00C24C61">
        <w:rPr>
          <w:sz w:val="34"/>
        </w:rPr>
        <w:fldChar w:fldCharType="separate"/>
      </w:r>
      <w:r w:rsidR="00C24C61">
        <w:rPr>
          <w:sz w:val="34"/>
        </w:rPr>
        <w:t>5.5</w:t>
      </w:r>
      <w:r w:rsidR="00B44F36" w:rsidRPr="00C24C61">
        <w:rPr>
          <w:sz w:val="34"/>
        </w:rPr>
        <w:fldChar w:fldCharType="end"/>
      </w:r>
      <w:r w:rsidRPr="00C24C61">
        <w:rPr>
          <w:sz w:val="34"/>
        </w:rPr>
        <w:t>).</w:t>
      </w:r>
    </w:p>
    <w:p w:rsidR="008220D9" w:rsidRPr="00C24C61" w:rsidRDefault="008220D9" w:rsidP="008220D9">
      <w:pPr>
        <w:rPr>
          <w:sz w:val="34"/>
        </w:rPr>
      </w:pPr>
      <w:r w:rsidRPr="00C24C61">
        <w:rPr>
          <w:sz w:val="34"/>
        </w:rPr>
        <w:t>Οι κυριότερες πηγές χρηματοδότησης για έργα και υπηρεσ</w:t>
      </w:r>
      <w:r w:rsidRPr="00C24C61">
        <w:rPr>
          <w:sz w:val="34"/>
        </w:rPr>
        <w:t>ί</w:t>
      </w:r>
      <w:r w:rsidRPr="00C24C61">
        <w:rPr>
          <w:sz w:val="34"/>
        </w:rPr>
        <w:t>ες που αφ</w:t>
      </w:r>
      <w:r w:rsidRPr="00C24C61">
        <w:rPr>
          <w:sz w:val="34"/>
        </w:rPr>
        <w:t>ο</w:t>
      </w:r>
      <w:r w:rsidRPr="00C24C61">
        <w:rPr>
          <w:sz w:val="34"/>
        </w:rPr>
        <w:t>ρούν</w:t>
      </w:r>
      <w:r w:rsidR="00B44F36" w:rsidRPr="00C24C61">
        <w:rPr>
          <w:sz w:val="34"/>
        </w:rPr>
        <w:t xml:space="preserve"> </w:t>
      </w:r>
      <w:r w:rsidRPr="00C24C61">
        <w:rPr>
          <w:sz w:val="34"/>
        </w:rPr>
        <w:t>την αναπηρία είναι οι εξής:</w:t>
      </w:r>
    </w:p>
    <w:p w:rsidR="008220D9" w:rsidRPr="00C24C61" w:rsidRDefault="008220D9" w:rsidP="00B44F36">
      <w:pPr>
        <w:pStyle w:val="myBullet"/>
        <w:rPr>
          <w:sz w:val="34"/>
        </w:rPr>
      </w:pPr>
      <w:r w:rsidRPr="00C24C61">
        <w:rPr>
          <w:sz w:val="34"/>
        </w:rPr>
        <w:t>Τακτικός προϋπολογισμός</w:t>
      </w:r>
    </w:p>
    <w:p w:rsidR="008220D9" w:rsidRPr="00C24C61" w:rsidRDefault="008220D9" w:rsidP="00B44F36">
      <w:pPr>
        <w:pStyle w:val="myBullet"/>
        <w:rPr>
          <w:sz w:val="34"/>
        </w:rPr>
      </w:pPr>
      <w:r w:rsidRPr="00C24C61">
        <w:rPr>
          <w:sz w:val="34"/>
        </w:rPr>
        <w:t>Πρόγραμμα Δημόσιων Επενδύσεων</w:t>
      </w:r>
    </w:p>
    <w:p w:rsidR="008220D9" w:rsidRPr="00C24C61" w:rsidRDefault="008220D9" w:rsidP="00B44F36">
      <w:pPr>
        <w:pStyle w:val="myBullet"/>
        <w:rPr>
          <w:sz w:val="34"/>
        </w:rPr>
      </w:pPr>
      <w:r w:rsidRPr="00C24C61">
        <w:rPr>
          <w:sz w:val="34"/>
        </w:rPr>
        <w:t>Εθνικά αναπτυξιακά προγράμματα</w:t>
      </w:r>
    </w:p>
    <w:p w:rsidR="008220D9" w:rsidRPr="00C24C61" w:rsidRDefault="008220D9" w:rsidP="00B44F36">
      <w:pPr>
        <w:pStyle w:val="myBullet"/>
        <w:rPr>
          <w:sz w:val="34"/>
        </w:rPr>
      </w:pPr>
      <w:r w:rsidRPr="00C24C61">
        <w:rPr>
          <w:sz w:val="34"/>
        </w:rPr>
        <w:t>Πόροι της περιφερειακής διοίκησης και τοπικής αυτ</w:t>
      </w:r>
      <w:r w:rsidRPr="00C24C61">
        <w:rPr>
          <w:sz w:val="34"/>
        </w:rPr>
        <w:t>ο</w:t>
      </w:r>
      <w:r w:rsidRPr="00C24C61">
        <w:rPr>
          <w:sz w:val="34"/>
        </w:rPr>
        <w:t>διοίκησης</w:t>
      </w:r>
    </w:p>
    <w:p w:rsidR="008220D9" w:rsidRPr="00C24C61" w:rsidRDefault="008220D9" w:rsidP="00B44F36">
      <w:pPr>
        <w:pStyle w:val="myBullet"/>
        <w:rPr>
          <w:sz w:val="34"/>
        </w:rPr>
      </w:pPr>
      <w:r w:rsidRPr="00C24C61">
        <w:rPr>
          <w:sz w:val="34"/>
        </w:rPr>
        <w:t>ΕΣΠΑ 2007-2013 και 2014-2020</w:t>
      </w:r>
    </w:p>
    <w:p w:rsidR="008220D9" w:rsidRPr="00C24C61" w:rsidRDefault="008220D9" w:rsidP="00B44F36">
      <w:pPr>
        <w:pStyle w:val="myBullet"/>
        <w:rPr>
          <w:sz w:val="34"/>
        </w:rPr>
      </w:pPr>
      <w:r w:rsidRPr="00C24C61">
        <w:rPr>
          <w:sz w:val="34"/>
        </w:rPr>
        <w:t>Χορηγοί (οργανισμοί, επιχειρήσεις κ.ά.).</w:t>
      </w:r>
    </w:p>
    <w:p w:rsidR="007411AD" w:rsidRPr="00C24C61" w:rsidRDefault="008220D9" w:rsidP="008220D9">
      <w:pPr>
        <w:rPr>
          <w:sz w:val="34"/>
        </w:rPr>
      </w:pPr>
      <w:r w:rsidRPr="00C24C61">
        <w:rPr>
          <w:sz w:val="34"/>
        </w:rPr>
        <w:t>Ειδικά όσον αφορά το ΕΣΠΑ, πρέπει να γίνει αναφορά στην υιοθέτηση του κριτηρίου της προσβασιμότητας ως κριτηρ</w:t>
      </w:r>
      <w:r w:rsidRPr="00C24C61">
        <w:rPr>
          <w:sz w:val="34"/>
        </w:rPr>
        <w:t>ί</w:t>
      </w:r>
      <w:r w:rsidRPr="00C24C61">
        <w:rPr>
          <w:sz w:val="34"/>
        </w:rPr>
        <w:t xml:space="preserve">ου </w:t>
      </w:r>
      <w:proofErr w:type="spellStart"/>
      <w:r w:rsidRPr="00C24C61">
        <w:rPr>
          <w:sz w:val="34"/>
        </w:rPr>
        <w:t>επιλεξιμ</w:t>
      </w:r>
      <w:r w:rsidRPr="00C24C61">
        <w:rPr>
          <w:sz w:val="34"/>
        </w:rPr>
        <w:t>ό</w:t>
      </w:r>
      <w:r w:rsidRPr="00C24C61">
        <w:rPr>
          <w:sz w:val="34"/>
        </w:rPr>
        <w:t>τητας</w:t>
      </w:r>
      <w:proofErr w:type="spellEnd"/>
      <w:r w:rsidRPr="00C24C61">
        <w:rPr>
          <w:sz w:val="34"/>
        </w:rPr>
        <w:t xml:space="preserve"> (δηλαδή ως απαραίτητης προϋπόθεσης για τη λήψη κοινοτικής χρηματοδότησης), μετά την έγκριση των αναθεωρημένων Κανονισμών των Ευρωπαϊκών Ταμε</w:t>
      </w:r>
      <w:r w:rsidRPr="00C24C61">
        <w:rPr>
          <w:sz w:val="34"/>
        </w:rPr>
        <w:t>ί</w:t>
      </w:r>
      <w:r w:rsidRPr="00C24C61">
        <w:rPr>
          <w:sz w:val="34"/>
        </w:rPr>
        <w:t>ων και κυρίως του Άρθρου 16 του Γενικού Κανονισμού</w:t>
      </w:r>
      <w:r w:rsidR="00B44F36" w:rsidRPr="00C24C61">
        <w:rPr>
          <w:rStyle w:val="aa"/>
          <w:sz w:val="34"/>
        </w:rPr>
        <w:footnoteReference w:id="47"/>
      </w:r>
      <w:r w:rsidRPr="00C24C61">
        <w:rPr>
          <w:sz w:val="34"/>
        </w:rPr>
        <w:t xml:space="preserve"> που αναφέρει: «</w:t>
      </w:r>
      <w:r w:rsidRPr="00C24C61">
        <w:rPr>
          <w:i/>
          <w:sz w:val="34"/>
        </w:rPr>
        <w:t>Ειδικ</w:t>
      </w:r>
      <w:r w:rsidRPr="00C24C61">
        <w:rPr>
          <w:i/>
          <w:sz w:val="34"/>
        </w:rPr>
        <w:t>ό</w:t>
      </w:r>
      <w:r w:rsidRPr="00C24C61">
        <w:rPr>
          <w:i/>
          <w:sz w:val="34"/>
        </w:rPr>
        <w:t>τερα,</w:t>
      </w:r>
      <w:r w:rsidR="00B44F36" w:rsidRPr="00C24C61">
        <w:rPr>
          <w:i/>
          <w:sz w:val="34"/>
        </w:rPr>
        <w:t xml:space="preserve"> </w:t>
      </w:r>
      <w:r w:rsidRPr="00C24C61">
        <w:rPr>
          <w:i/>
          <w:sz w:val="34"/>
        </w:rPr>
        <w:t>η δυνατότητα πρόσβασης για τα άτομα με αναπηρίες αποτ</w:t>
      </w:r>
      <w:r w:rsidRPr="00C24C61">
        <w:rPr>
          <w:i/>
          <w:sz w:val="34"/>
        </w:rPr>
        <w:t>ε</w:t>
      </w:r>
      <w:r w:rsidRPr="00C24C61">
        <w:rPr>
          <w:i/>
          <w:sz w:val="34"/>
        </w:rPr>
        <w:t>λεί ένα από τα κριτήρια που πρέπει να τηρούνται κατά τον καθορισμό επιχειρήσεων</w:t>
      </w:r>
      <w:r w:rsidR="00B44F36" w:rsidRPr="00C24C61">
        <w:rPr>
          <w:i/>
          <w:sz w:val="34"/>
        </w:rPr>
        <w:t xml:space="preserve"> </w:t>
      </w:r>
      <w:r w:rsidRPr="00C24C61">
        <w:rPr>
          <w:i/>
          <w:sz w:val="34"/>
        </w:rPr>
        <w:t>που συγχρ</w:t>
      </w:r>
      <w:r w:rsidRPr="00C24C61">
        <w:rPr>
          <w:i/>
          <w:sz w:val="34"/>
        </w:rPr>
        <w:t>η</w:t>
      </w:r>
      <w:r w:rsidRPr="00C24C61">
        <w:rPr>
          <w:i/>
          <w:sz w:val="34"/>
        </w:rPr>
        <w:t>ματοδοτούνται από τα Ταμεία και που πρέπει να λαμβάνονται</w:t>
      </w:r>
      <w:r w:rsidR="00B44F36" w:rsidRPr="00C24C61">
        <w:rPr>
          <w:i/>
          <w:sz w:val="34"/>
        </w:rPr>
        <w:t xml:space="preserve"> </w:t>
      </w:r>
      <w:r w:rsidRPr="00C24C61">
        <w:rPr>
          <w:i/>
          <w:sz w:val="34"/>
        </w:rPr>
        <w:t>υπόψη κατά τις διάφορες φάσεις υλ</w:t>
      </w:r>
      <w:r w:rsidRPr="00C24C61">
        <w:rPr>
          <w:i/>
          <w:sz w:val="34"/>
        </w:rPr>
        <w:t>ο</w:t>
      </w:r>
      <w:r w:rsidRPr="00C24C61">
        <w:rPr>
          <w:i/>
          <w:sz w:val="34"/>
        </w:rPr>
        <w:t>ποίησης</w:t>
      </w:r>
      <w:r w:rsidRPr="00C24C61">
        <w:rPr>
          <w:sz w:val="34"/>
        </w:rPr>
        <w:t xml:space="preserve">». Με αυτή τη </w:t>
      </w:r>
      <w:r w:rsidRPr="00C24C61">
        <w:rPr>
          <w:sz w:val="34"/>
        </w:rPr>
        <w:lastRenderedPageBreak/>
        <w:t xml:space="preserve">ρύθμιση, το ΕΣΠΑ </w:t>
      </w:r>
      <w:proofErr w:type="spellStart"/>
      <w:r w:rsidRPr="00C24C61">
        <w:rPr>
          <w:sz w:val="34"/>
        </w:rPr>
        <w:t>κατέστει</w:t>
      </w:r>
      <w:proofErr w:type="spellEnd"/>
      <w:r w:rsidRPr="00C24C61">
        <w:rPr>
          <w:sz w:val="34"/>
        </w:rPr>
        <w:t xml:space="preserve"> βασικό εργαλείο χρηματοδότ</w:t>
      </w:r>
      <w:r w:rsidRPr="00C24C61">
        <w:rPr>
          <w:sz w:val="34"/>
        </w:rPr>
        <w:t>η</w:t>
      </w:r>
      <w:r w:rsidRPr="00C24C61">
        <w:rPr>
          <w:sz w:val="34"/>
        </w:rPr>
        <w:t>σης δράσεων για την προώθηση</w:t>
      </w:r>
      <w:r w:rsidR="00B44F36" w:rsidRPr="00C24C61">
        <w:rPr>
          <w:sz w:val="34"/>
        </w:rPr>
        <w:t xml:space="preserve"> </w:t>
      </w:r>
      <w:r w:rsidRPr="00C24C61">
        <w:rPr>
          <w:sz w:val="34"/>
        </w:rPr>
        <w:t>της πρ</w:t>
      </w:r>
      <w:r w:rsidRPr="00C24C61">
        <w:rPr>
          <w:sz w:val="34"/>
        </w:rPr>
        <w:t>ο</w:t>
      </w:r>
      <w:r w:rsidRPr="00C24C61">
        <w:rPr>
          <w:sz w:val="34"/>
        </w:rPr>
        <w:t>σβασιμότητας των υποδομών και των υπηρ</w:t>
      </w:r>
      <w:r w:rsidRPr="00C24C61">
        <w:rPr>
          <w:sz w:val="34"/>
        </w:rPr>
        <w:t>ε</w:t>
      </w:r>
      <w:r w:rsidRPr="00C24C61">
        <w:rPr>
          <w:sz w:val="34"/>
        </w:rPr>
        <w:t>σιών.</w:t>
      </w:r>
    </w:p>
    <w:p w:rsidR="008220D9" w:rsidRPr="00C24C61" w:rsidRDefault="008220D9" w:rsidP="00C05F7B">
      <w:pPr>
        <w:rPr>
          <w:sz w:val="34"/>
        </w:rPr>
      </w:pPr>
    </w:p>
    <w:p w:rsidR="007411AD" w:rsidRPr="00C24C61" w:rsidRDefault="007411AD" w:rsidP="007411AD">
      <w:pPr>
        <w:pStyle w:val="2"/>
        <w:rPr>
          <w:sz w:val="36"/>
        </w:rPr>
      </w:pPr>
      <w:bookmarkStart w:id="116" w:name="_Toc358524509"/>
      <w:bookmarkStart w:id="117" w:name="_Toc362875071"/>
      <w:r w:rsidRPr="00C24C61">
        <w:rPr>
          <w:sz w:val="36"/>
        </w:rPr>
        <w:t>Δημοσιοποίηση</w:t>
      </w:r>
      <w:bookmarkEnd w:id="116"/>
      <w:bookmarkEnd w:id="117"/>
    </w:p>
    <w:p w:rsidR="007411AD" w:rsidRPr="00C24C61" w:rsidRDefault="00B44F36" w:rsidP="00C05F7B">
      <w:pPr>
        <w:rPr>
          <w:sz w:val="34"/>
        </w:rPr>
      </w:pPr>
      <w:r w:rsidRPr="00C24C61">
        <w:rPr>
          <w:i/>
          <w:sz w:val="34"/>
        </w:rPr>
        <w:t>Δημοσιοποίηση</w:t>
      </w:r>
      <w:r w:rsidRPr="00C24C61">
        <w:rPr>
          <w:sz w:val="34"/>
        </w:rPr>
        <w:t xml:space="preserve"> είναι η διαδικασία με την οποία επιχειρείται μία </w:t>
      </w:r>
      <w:r w:rsidRPr="00C24C61">
        <w:rPr>
          <w:sz w:val="34"/>
        </w:rPr>
        <w:t>ε</w:t>
      </w:r>
      <w:r w:rsidRPr="00C24C61">
        <w:rPr>
          <w:sz w:val="34"/>
        </w:rPr>
        <w:t>νέργεια να γίνει γνωστή σε ευρύτερο κοινό.</w:t>
      </w:r>
    </w:p>
    <w:p w:rsidR="00B44F36" w:rsidRPr="00C24C61" w:rsidRDefault="00B44F36" w:rsidP="00B44F36">
      <w:pPr>
        <w:spacing w:before="360" w:after="120"/>
        <w:rPr>
          <w:b/>
          <w:i/>
          <w:sz w:val="34"/>
        </w:rPr>
      </w:pPr>
      <w:r w:rsidRPr="00C24C61">
        <w:rPr>
          <w:b/>
          <w:i/>
          <w:sz w:val="34"/>
        </w:rPr>
        <w:t>Στόχοι της δημοσιοποίησης</w:t>
      </w:r>
    </w:p>
    <w:p w:rsidR="00B44F36" w:rsidRPr="00C24C61" w:rsidRDefault="00B44F36" w:rsidP="00B44F36">
      <w:pPr>
        <w:rPr>
          <w:sz w:val="34"/>
        </w:rPr>
      </w:pPr>
      <w:r w:rsidRPr="00C24C61">
        <w:rPr>
          <w:sz w:val="34"/>
        </w:rPr>
        <w:t>Η δημοσιοποίηση στοχεύει:</w:t>
      </w:r>
    </w:p>
    <w:p w:rsidR="00B44F36" w:rsidRPr="00C24C61" w:rsidRDefault="00B44F36" w:rsidP="00B44F36">
      <w:pPr>
        <w:pStyle w:val="myBullet"/>
        <w:rPr>
          <w:sz w:val="34"/>
        </w:rPr>
      </w:pPr>
      <w:r w:rsidRPr="00C24C61">
        <w:rPr>
          <w:sz w:val="34"/>
        </w:rPr>
        <w:t>Στη γνωστοποίηση μιας κατάστασης/διαδικασίας στο ευρύτερο κοινό, ή σε στοχευμένες ομάδες πληθυσμού.</w:t>
      </w:r>
    </w:p>
    <w:p w:rsidR="00B44F36" w:rsidRPr="00C24C61" w:rsidRDefault="00B44F36" w:rsidP="00B44F36">
      <w:pPr>
        <w:pStyle w:val="myBullet"/>
        <w:rPr>
          <w:sz w:val="34"/>
        </w:rPr>
      </w:pPr>
      <w:r w:rsidRPr="00C24C61">
        <w:rPr>
          <w:sz w:val="34"/>
        </w:rPr>
        <w:t>Στην ενημέρωση, ή/και στην άσκηση επιρροής, ώστε το κοινό να διαμορφώσει συγκεκριμένη στάση και σ</w:t>
      </w:r>
      <w:r w:rsidRPr="00C24C61">
        <w:rPr>
          <w:sz w:val="34"/>
        </w:rPr>
        <w:t>υ</w:t>
      </w:r>
      <w:r w:rsidRPr="00C24C61">
        <w:rPr>
          <w:sz w:val="34"/>
        </w:rPr>
        <w:t>μπεριφορά σε κάποιο θ</w:t>
      </w:r>
      <w:r w:rsidRPr="00C24C61">
        <w:rPr>
          <w:sz w:val="34"/>
        </w:rPr>
        <w:t>έ</w:t>
      </w:r>
      <w:r w:rsidRPr="00C24C61">
        <w:rPr>
          <w:sz w:val="34"/>
        </w:rPr>
        <w:t>μα.</w:t>
      </w:r>
    </w:p>
    <w:p w:rsidR="00B44F36" w:rsidRPr="00C24C61" w:rsidRDefault="00B44F36" w:rsidP="00B44F36">
      <w:pPr>
        <w:pStyle w:val="myBullet"/>
        <w:rPr>
          <w:sz w:val="34"/>
        </w:rPr>
      </w:pPr>
      <w:r w:rsidRPr="00C24C61">
        <w:rPr>
          <w:sz w:val="34"/>
        </w:rPr>
        <w:t>Στην άσκηση πίεσης στα κέντρα λήψης αποφάσεων, ώστε να λάβουν συγκεκριμένα μέτρα.</w:t>
      </w:r>
    </w:p>
    <w:p w:rsidR="00B44F36" w:rsidRPr="00C24C61" w:rsidRDefault="00B44F36" w:rsidP="00B44F36">
      <w:pPr>
        <w:rPr>
          <w:sz w:val="34"/>
        </w:rPr>
      </w:pPr>
      <w:r w:rsidRPr="00C24C61">
        <w:rPr>
          <w:sz w:val="34"/>
        </w:rPr>
        <w:t>Στην περίπτωση ενός ΣΔΑ, η δημοσιοποίηση μπορεί να στοχε</w:t>
      </w:r>
      <w:r w:rsidRPr="00C24C61">
        <w:rPr>
          <w:sz w:val="34"/>
        </w:rPr>
        <w:t>ύ</w:t>
      </w:r>
      <w:r w:rsidRPr="00C24C61">
        <w:rPr>
          <w:sz w:val="34"/>
        </w:rPr>
        <w:t>ει:</w:t>
      </w:r>
    </w:p>
    <w:p w:rsidR="00B44F36" w:rsidRPr="00C24C61" w:rsidRDefault="00B44F36" w:rsidP="00B44F36">
      <w:pPr>
        <w:pStyle w:val="myBullet"/>
        <w:rPr>
          <w:sz w:val="34"/>
        </w:rPr>
      </w:pPr>
      <w:r w:rsidRPr="00C24C61">
        <w:rPr>
          <w:sz w:val="34"/>
        </w:rPr>
        <w:t>Στην ενημέρωση των ατόμων με αναπηρία, του γεν</w:t>
      </w:r>
      <w:r w:rsidRPr="00C24C61">
        <w:rPr>
          <w:sz w:val="34"/>
        </w:rPr>
        <w:t>ι</w:t>
      </w:r>
      <w:r w:rsidRPr="00C24C61">
        <w:rPr>
          <w:sz w:val="34"/>
        </w:rPr>
        <w:t>κού πληθυσμού και των εμπλεκόμενων υπηρεσιών για αυτό καθαυτό το ΣΔΑ, (διαδικασία εκπόνησης, στόχοι, ενέργε</w:t>
      </w:r>
      <w:r w:rsidRPr="00C24C61">
        <w:rPr>
          <w:sz w:val="34"/>
        </w:rPr>
        <w:t>ι</w:t>
      </w:r>
      <w:r w:rsidRPr="00C24C61">
        <w:rPr>
          <w:sz w:val="34"/>
        </w:rPr>
        <w:t>ες υλοποίησης κ.λπ.).</w:t>
      </w:r>
    </w:p>
    <w:p w:rsidR="00B44F36" w:rsidRPr="00C24C61" w:rsidRDefault="00B44F36" w:rsidP="00B44F36">
      <w:pPr>
        <w:pStyle w:val="myBullet"/>
        <w:rPr>
          <w:sz w:val="34"/>
        </w:rPr>
      </w:pPr>
      <w:r w:rsidRPr="00C24C61">
        <w:rPr>
          <w:sz w:val="34"/>
        </w:rPr>
        <w:t>Στην ενημέρωση για τα δικαιώματα των ατόμων με αναπηρία και για τις διακρίσεις που υφίστανται.</w:t>
      </w:r>
    </w:p>
    <w:p w:rsidR="00B44F36" w:rsidRPr="00C24C61" w:rsidRDefault="00B44F36" w:rsidP="00B44F36">
      <w:pPr>
        <w:pStyle w:val="myBullet"/>
        <w:rPr>
          <w:sz w:val="34"/>
        </w:rPr>
      </w:pPr>
      <w:r w:rsidRPr="00C24C61">
        <w:rPr>
          <w:sz w:val="34"/>
        </w:rPr>
        <w:lastRenderedPageBreak/>
        <w:t>Στην αλλαγή του τρόπου προσέγγισης της αναπηρίας από το ιατρικό στο κοινωνικό μοντέλο προσέγγισης, καθώς και για τις προεκτάσεις αυτής της εξέλιξης στη διαμόρφωση των νέων πολιτικών.</w:t>
      </w:r>
    </w:p>
    <w:p w:rsidR="00B44F36" w:rsidRPr="00C24C61" w:rsidRDefault="00B44F36" w:rsidP="00B44F36">
      <w:pPr>
        <w:pStyle w:val="myBullet"/>
        <w:rPr>
          <w:sz w:val="34"/>
        </w:rPr>
      </w:pPr>
      <w:r w:rsidRPr="00C24C61">
        <w:rPr>
          <w:sz w:val="34"/>
        </w:rPr>
        <w:t>Στην άσκηση πίεσης στα κέντρα λήψης αποφάσεων για την αναγκαιότητα λήψης μέτρων με σκοπό την επίτε</w:t>
      </w:r>
      <w:r w:rsidRPr="00C24C61">
        <w:rPr>
          <w:sz w:val="34"/>
        </w:rPr>
        <w:t>υ</w:t>
      </w:r>
      <w:r w:rsidRPr="00C24C61">
        <w:rPr>
          <w:sz w:val="34"/>
        </w:rPr>
        <w:t>ξη της ισότιμης συ</w:t>
      </w:r>
      <w:r w:rsidRPr="00C24C61">
        <w:rPr>
          <w:sz w:val="34"/>
        </w:rPr>
        <w:t>μ</w:t>
      </w:r>
      <w:r w:rsidRPr="00C24C61">
        <w:rPr>
          <w:sz w:val="34"/>
        </w:rPr>
        <w:t>μετοχής των ατόμων με αναπηρία σε όλες τις πτυχές της κοινων</w:t>
      </w:r>
      <w:r w:rsidRPr="00C24C61">
        <w:rPr>
          <w:sz w:val="34"/>
        </w:rPr>
        <w:t>ι</w:t>
      </w:r>
      <w:r w:rsidRPr="00C24C61">
        <w:rPr>
          <w:sz w:val="34"/>
        </w:rPr>
        <w:t>κής ζωής.</w:t>
      </w:r>
    </w:p>
    <w:p w:rsidR="00B44F36" w:rsidRPr="00C24C61" w:rsidRDefault="00B44F36" w:rsidP="00B44F36">
      <w:pPr>
        <w:spacing w:before="360" w:after="120"/>
        <w:rPr>
          <w:b/>
          <w:i/>
          <w:sz w:val="34"/>
        </w:rPr>
      </w:pPr>
      <w:r w:rsidRPr="00C24C61">
        <w:rPr>
          <w:b/>
          <w:i/>
          <w:sz w:val="34"/>
        </w:rPr>
        <w:t>Φάσεις δημοσιοποίησης</w:t>
      </w:r>
    </w:p>
    <w:p w:rsidR="00B44F36" w:rsidRPr="00C24C61" w:rsidRDefault="00B44F36" w:rsidP="00B44F36">
      <w:pPr>
        <w:rPr>
          <w:sz w:val="34"/>
        </w:rPr>
      </w:pPr>
      <w:r w:rsidRPr="00C24C61">
        <w:rPr>
          <w:sz w:val="34"/>
        </w:rPr>
        <w:t>Οι ανάγκες δημοσιοποίησης ενός ΣΔΑ είναι διαρκείς, συν</w:t>
      </w:r>
      <w:r w:rsidRPr="00C24C61">
        <w:rPr>
          <w:sz w:val="34"/>
        </w:rPr>
        <w:t>ε</w:t>
      </w:r>
      <w:r w:rsidRPr="00C24C61">
        <w:rPr>
          <w:sz w:val="34"/>
        </w:rPr>
        <w:t>πώς και η ροή της πληροφόρησης προς το κοινό θα πρέπει να είναι συνεχής. Ωστόσο, είναι δυνατόν να υπάρξει διαχ</w:t>
      </w:r>
      <w:r w:rsidRPr="00C24C61">
        <w:rPr>
          <w:sz w:val="34"/>
        </w:rPr>
        <w:t>ω</w:t>
      </w:r>
      <w:r w:rsidRPr="00C24C61">
        <w:rPr>
          <w:sz w:val="34"/>
        </w:rPr>
        <w:t>ρισμός των αναγκών δημοσιοποίησης κυρίως σε τρεις φ</w:t>
      </w:r>
      <w:r w:rsidRPr="00C24C61">
        <w:rPr>
          <w:sz w:val="34"/>
        </w:rPr>
        <w:t>ά</w:t>
      </w:r>
      <w:r w:rsidRPr="00C24C61">
        <w:rPr>
          <w:sz w:val="34"/>
        </w:rPr>
        <w:t>σεις:</w:t>
      </w:r>
    </w:p>
    <w:p w:rsidR="00B44F36" w:rsidRPr="00C24C61" w:rsidRDefault="00B44F36" w:rsidP="00B44F36">
      <w:pPr>
        <w:pStyle w:val="myBullet"/>
        <w:rPr>
          <w:sz w:val="34"/>
        </w:rPr>
      </w:pPr>
      <w:r w:rsidRPr="00C24C61">
        <w:rPr>
          <w:sz w:val="34"/>
        </w:rPr>
        <w:t>Κατά τον σχεδιασμό και τη διαδικασία οριστικοποί</w:t>
      </w:r>
      <w:r w:rsidRPr="00C24C61">
        <w:rPr>
          <w:sz w:val="34"/>
        </w:rPr>
        <w:t>η</w:t>
      </w:r>
      <w:r w:rsidRPr="00C24C61">
        <w:rPr>
          <w:sz w:val="34"/>
        </w:rPr>
        <w:t>σης του ΣΔΑ.</w:t>
      </w:r>
    </w:p>
    <w:p w:rsidR="00B44F36" w:rsidRPr="00C24C61" w:rsidRDefault="00B44F36" w:rsidP="00B44F36">
      <w:pPr>
        <w:pStyle w:val="myBullet"/>
        <w:rPr>
          <w:sz w:val="34"/>
        </w:rPr>
      </w:pPr>
      <w:r w:rsidRPr="00C24C61">
        <w:rPr>
          <w:sz w:val="34"/>
        </w:rPr>
        <w:t>Κατά τη διάρκεια υλοποίησης με έμφαση σε κρίσιμες περι</w:t>
      </w:r>
      <w:r w:rsidRPr="00C24C61">
        <w:rPr>
          <w:sz w:val="34"/>
        </w:rPr>
        <w:t>ό</w:t>
      </w:r>
      <w:r w:rsidRPr="00C24C61">
        <w:rPr>
          <w:sz w:val="34"/>
        </w:rPr>
        <w:t>δους/φάσεις του ΣΔΑ.</w:t>
      </w:r>
    </w:p>
    <w:p w:rsidR="00B44F36" w:rsidRPr="00C24C61" w:rsidRDefault="00B44F36" w:rsidP="00B44F36">
      <w:pPr>
        <w:pStyle w:val="myBullet"/>
        <w:rPr>
          <w:sz w:val="34"/>
        </w:rPr>
      </w:pPr>
      <w:r w:rsidRPr="00C24C61">
        <w:rPr>
          <w:sz w:val="34"/>
        </w:rPr>
        <w:t>Με την ολοκλήρωση του ΣΔΑ.</w:t>
      </w:r>
    </w:p>
    <w:p w:rsidR="00B44F36" w:rsidRPr="00C24C61" w:rsidRDefault="00B44F36" w:rsidP="00B44F36">
      <w:pPr>
        <w:rPr>
          <w:sz w:val="34"/>
        </w:rPr>
      </w:pPr>
      <w:r w:rsidRPr="00C24C61">
        <w:rPr>
          <w:sz w:val="34"/>
        </w:rPr>
        <w:t>Αντιστοίχως, είναι δυνατόν να διοργανωθούν οι εξής εκδ</w:t>
      </w:r>
      <w:r w:rsidRPr="00C24C61">
        <w:rPr>
          <w:sz w:val="34"/>
        </w:rPr>
        <w:t>η</w:t>
      </w:r>
      <w:r w:rsidRPr="00C24C61">
        <w:rPr>
          <w:sz w:val="34"/>
        </w:rPr>
        <w:t>λώσεις:</w:t>
      </w:r>
    </w:p>
    <w:p w:rsidR="00B44F36" w:rsidRPr="00C24C61" w:rsidRDefault="00B44F36" w:rsidP="00B44F36">
      <w:pPr>
        <w:pStyle w:val="myBullet"/>
        <w:rPr>
          <w:sz w:val="34"/>
        </w:rPr>
      </w:pPr>
      <w:r w:rsidRPr="00C24C61">
        <w:rPr>
          <w:sz w:val="34"/>
        </w:rPr>
        <w:t>Εναρκτήρια εκδήλωση για την παρουσίαση του ΣΔΑ (στόχοι, περιεχόμενο, ενέργειες, αναμενόμενα αποτ</w:t>
      </w:r>
      <w:r w:rsidRPr="00C24C61">
        <w:rPr>
          <w:sz w:val="34"/>
        </w:rPr>
        <w:t>ε</w:t>
      </w:r>
      <w:r w:rsidRPr="00C24C61">
        <w:rPr>
          <w:sz w:val="34"/>
        </w:rPr>
        <w:t>λέσματα).</w:t>
      </w:r>
    </w:p>
    <w:p w:rsidR="00B44F36" w:rsidRPr="00C24C61" w:rsidRDefault="00B44F36" w:rsidP="00B44F36">
      <w:pPr>
        <w:pStyle w:val="myBullet"/>
        <w:rPr>
          <w:sz w:val="34"/>
        </w:rPr>
      </w:pPr>
      <w:r w:rsidRPr="00C24C61">
        <w:rPr>
          <w:sz w:val="34"/>
        </w:rPr>
        <w:t>Περιοδικές παρουσιάσεις.</w:t>
      </w:r>
    </w:p>
    <w:p w:rsidR="00B44F36" w:rsidRPr="00C24C61" w:rsidRDefault="00B44F36" w:rsidP="00B44F36">
      <w:pPr>
        <w:pStyle w:val="myBullet"/>
        <w:rPr>
          <w:sz w:val="34"/>
        </w:rPr>
      </w:pPr>
      <w:r w:rsidRPr="00C24C61">
        <w:rPr>
          <w:sz w:val="34"/>
        </w:rPr>
        <w:t>Θεματικές παρουσιάσεις.</w:t>
      </w:r>
    </w:p>
    <w:p w:rsidR="00B44F36" w:rsidRPr="00C24C61" w:rsidRDefault="00B44F36" w:rsidP="00B44F36">
      <w:pPr>
        <w:pStyle w:val="myBullet"/>
        <w:rPr>
          <w:sz w:val="34"/>
        </w:rPr>
      </w:pPr>
      <w:r w:rsidRPr="00C24C61">
        <w:rPr>
          <w:sz w:val="34"/>
        </w:rPr>
        <w:lastRenderedPageBreak/>
        <w:t>Παρουσίαση των αποτελεσμάτων με την ολοκλήρωση του ΣΔΑ.</w:t>
      </w:r>
    </w:p>
    <w:p w:rsidR="00B44F36" w:rsidRPr="00C24C61" w:rsidRDefault="00B44F36" w:rsidP="00B44F36">
      <w:pPr>
        <w:rPr>
          <w:sz w:val="34"/>
        </w:rPr>
      </w:pPr>
      <w:r w:rsidRPr="00C24C61">
        <w:rPr>
          <w:sz w:val="34"/>
        </w:rPr>
        <w:t>Οι στόχοι και το κοινό στο οποίο απευθύνονται οι ενέργειες δημοσιοπο</w:t>
      </w:r>
      <w:r w:rsidRPr="00C24C61">
        <w:rPr>
          <w:sz w:val="34"/>
        </w:rPr>
        <w:t>ί</w:t>
      </w:r>
      <w:r w:rsidRPr="00C24C61">
        <w:rPr>
          <w:sz w:val="34"/>
        </w:rPr>
        <w:t>ησης ποικίλουν κατά φάση:</w:t>
      </w:r>
    </w:p>
    <w:p w:rsidR="00B44F36" w:rsidRPr="00C24C61" w:rsidRDefault="00B44F36" w:rsidP="00B44F36">
      <w:pPr>
        <w:pStyle w:val="myBullet"/>
        <w:rPr>
          <w:sz w:val="34"/>
        </w:rPr>
      </w:pPr>
      <w:r w:rsidRPr="00C24C61">
        <w:rPr>
          <w:sz w:val="34"/>
        </w:rPr>
        <w:t xml:space="preserve">Στη φάση </w:t>
      </w:r>
      <w:r w:rsidRPr="00C24C61">
        <w:rPr>
          <w:i/>
          <w:sz w:val="34"/>
        </w:rPr>
        <w:t>σχεδιασμού και οριστικοποίησης</w:t>
      </w:r>
      <w:r w:rsidRPr="00C24C61">
        <w:rPr>
          <w:sz w:val="34"/>
        </w:rPr>
        <w:t>, η δημοσι</w:t>
      </w:r>
      <w:r w:rsidRPr="00C24C61">
        <w:rPr>
          <w:sz w:val="34"/>
        </w:rPr>
        <w:t>ο</w:t>
      </w:r>
      <w:r w:rsidRPr="00C24C61">
        <w:rPr>
          <w:sz w:val="34"/>
        </w:rPr>
        <w:t>ποίηση απευθύν</w:t>
      </w:r>
      <w:r w:rsidRPr="00C24C61">
        <w:rPr>
          <w:sz w:val="34"/>
        </w:rPr>
        <w:t>ε</w:t>
      </w:r>
      <w:r w:rsidRPr="00C24C61">
        <w:rPr>
          <w:sz w:val="34"/>
        </w:rPr>
        <w:t>ται πρωτίστως:</w:t>
      </w:r>
    </w:p>
    <w:p w:rsidR="00B44F36" w:rsidRPr="00C24C61" w:rsidRDefault="00B44F36" w:rsidP="00B44F36">
      <w:pPr>
        <w:pStyle w:val="myBullet"/>
        <w:numPr>
          <w:ilvl w:val="1"/>
          <w:numId w:val="4"/>
        </w:numPr>
        <w:rPr>
          <w:sz w:val="34"/>
        </w:rPr>
      </w:pPr>
      <w:r w:rsidRPr="00C24C61">
        <w:rPr>
          <w:sz w:val="34"/>
        </w:rPr>
        <w:t xml:space="preserve">Στα άτομα με αναπηρία, με σκοπό αφενός την </w:t>
      </w:r>
      <w:r w:rsidRPr="00C24C61">
        <w:rPr>
          <w:sz w:val="34"/>
        </w:rPr>
        <w:t>ε</w:t>
      </w:r>
      <w:r w:rsidRPr="00C24C61">
        <w:rPr>
          <w:sz w:val="34"/>
        </w:rPr>
        <w:t>νεργ</w:t>
      </w:r>
      <w:r w:rsidRPr="00C24C61">
        <w:rPr>
          <w:sz w:val="34"/>
        </w:rPr>
        <w:t>ο</w:t>
      </w:r>
      <w:r w:rsidRPr="00C24C61">
        <w:rPr>
          <w:sz w:val="34"/>
        </w:rPr>
        <w:t>ποίηση για τη συμμετοχή τους στις εργασίες εκπόνησης του ΣΔΑ, αφετέρου στην ενημέρωση για τα οφέλη από την υλοποίηση των στόχων του.</w:t>
      </w:r>
    </w:p>
    <w:p w:rsidR="00B44F36" w:rsidRPr="00C24C61" w:rsidRDefault="00B44F36" w:rsidP="00B44F36">
      <w:pPr>
        <w:pStyle w:val="myBullet"/>
        <w:numPr>
          <w:ilvl w:val="1"/>
          <w:numId w:val="4"/>
        </w:numPr>
        <w:rPr>
          <w:sz w:val="34"/>
        </w:rPr>
      </w:pPr>
      <w:r w:rsidRPr="00C24C61">
        <w:rPr>
          <w:sz w:val="34"/>
        </w:rPr>
        <w:t>Στους άμεσα εμπλεκόμενους φορείς, ώστε να δ</w:t>
      </w:r>
      <w:r w:rsidRPr="00C24C61">
        <w:rPr>
          <w:sz w:val="34"/>
        </w:rPr>
        <w:t>ι</w:t>
      </w:r>
      <w:r w:rsidRPr="00C24C61">
        <w:rPr>
          <w:sz w:val="34"/>
        </w:rPr>
        <w:t>ασφαλιστεί η σ</w:t>
      </w:r>
      <w:r w:rsidRPr="00C24C61">
        <w:rPr>
          <w:sz w:val="34"/>
        </w:rPr>
        <w:t>υ</w:t>
      </w:r>
      <w:r w:rsidRPr="00C24C61">
        <w:rPr>
          <w:sz w:val="34"/>
        </w:rPr>
        <w:t>νεργασία τους.</w:t>
      </w:r>
    </w:p>
    <w:p w:rsidR="00B44F36" w:rsidRPr="00C24C61" w:rsidRDefault="00B44F36" w:rsidP="00B44F36">
      <w:pPr>
        <w:pStyle w:val="myBullet"/>
        <w:rPr>
          <w:sz w:val="34"/>
        </w:rPr>
      </w:pPr>
      <w:r w:rsidRPr="00C24C61">
        <w:rPr>
          <w:sz w:val="34"/>
        </w:rPr>
        <w:t xml:space="preserve">Κατά τις κρίσιμες περιόδους στη </w:t>
      </w:r>
      <w:r w:rsidRPr="00C24C61">
        <w:rPr>
          <w:i/>
          <w:sz w:val="34"/>
        </w:rPr>
        <w:t>διάρκεια υλοποίησης</w:t>
      </w:r>
      <w:r w:rsidRPr="00C24C61">
        <w:rPr>
          <w:sz w:val="34"/>
        </w:rPr>
        <w:t>, η δ</w:t>
      </w:r>
      <w:r w:rsidRPr="00C24C61">
        <w:rPr>
          <w:sz w:val="34"/>
        </w:rPr>
        <w:t>η</w:t>
      </w:r>
      <w:r w:rsidRPr="00C24C61">
        <w:rPr>
          <w:sz w:val="34"/>
        </w:rPr>
        <w:t>μοσιοποίηση απευθύνεται:</w:t>
      </w:r>
    </w:p>
    <w:p w:rsidR="00B44F36" w:rsidRPr="00C24C61" w:rsidRDefault="00B44F36" w:rsidP="00B44F36">
      <w:pPr>
        <w:pStyle w:val="myBullet"/>
        <w:numPr>
          <w:ilvl w:val="1"/>
          <w:numId w:val="4"/>
        </w:numPr>
        <w:rPr>
          <w:sz w:val="34"/>
        </w:rPr>
      </w:pPr>
      <w:r w:rsidRPr="00C24C61">
        <w:rPr>
          <w:sz w:val="34"/>
        </w:rPr>
        <w:t>Σε ειδικές ομάδες κοινού και σε φορείς που έχουν καθοριστικό ρόλο στην επιτυχία συγκεκριμένων ενεργειών.</w:t>
      </w:r>
    </w:p>
    <w:p w:rsidR="00B44F36" w:rsidRPr="00C24C61" w:rsidRDefault="00B44F36" w:rsidP="00B44F36">
      <w:pPr>
        <w:pStyle w:val="myBullet"/>
        <w:rPr>
          <w:sz w:val="34"/>
        </w:rPr>
      </w:pPr>
      <w:r w:rsidRPr="00C24C61">
        <w:rPr>
          <w:sz w:val="34"/>
        </w:rPr>
        <w:t xml:space="preserve">Με την </w:t>
      </w:r>
      <w:r w:rsidRPr="00C24C61">
        <w:rPr>
          <w:i/>
          <w:sz w:val="34"/>
        </w:rPr>
        <w:t>ολοκλήρωση του ΣΔΑ</w:t>
      </w:r>
      <w:r w:rsidRPr="00C24C61">
        <w:rPr>
          <w:sz w:val="34"/>
        </w:rPr>
        <w:t>, η δημοσιοποίηση απε</w:t>
      </w:r>
      <w:r w:rsidRPr="00C24C61">
        <w:rPr>
          <w:sz w:val="34"/>
        </w:rPr>
        <w:t>υ</w:t>
      </w:r>
      <w:r w:rsidRPr="00C24C61">
        <w:rPr>
          <w:sz w:val="34"/>
        </w:rPr>
        <w:t>θύνεται κυρίως:</w:t>
      </w:r>
    </w:p>
    <w:p w:rsidR="00B44F36" w:rsidRPr="00C24C61" w:rsidRDefault="00B44F36" w:rsidP="00B44F36">
      <w:pPr>
        <w:pStyle w:val="myBullet"/>
        <w:numPr>
          <w:ilvl w:val="1"/>
          <w:numId w:val="4"/>
        </w:numPr>
        <w:rPr>
          <w:sz w:val="34"/>
        </w:rPr>
      </w:pPr>
      <w:r w:rsidRPr="00C24C61">
        <w:rPr>
          <w:sz w:val="34"/>
        </w:rPr>
        <w:t>Στην ευρύτερη κοινή γνώμη με στόχο την ενημ</w:t>
      </w:r>
      <w:r w:rsidRPr="00C24C61">
        <w:rPr>
          <w:sz w:val="34"/>
        </w:rPr>
        <w:t>έ</w:t>
      </w:r>
      <w:r w:rsidRPr="00C24C61">
        <w:rPr>
          <w:sz w:val="34"/>
        </w:rPr>
        <w:t>ρωση και την ευαισθητοποίηση σε θέματα αν</w:t>
      </w:r>
      <w:r w:rsidRPr="00C24C61">
        <w:rPr>
          <w:sz w:val="34"/>
        </w:rPr>
        <w:t>α</w:t>
      </w:r>
      <w:r w:rsidRPr="00C24C61">
        <w:rPr>
          <w:sz w:val="34"/>
        </w:rPr>
        <w:t xml:space="preserve">πηρίας και τη συνολική κοινωνική ωφέλεια που προκύπτει από την </w:t>
      </w:r>
      <w:r w:rsidRPr="00C24C61">
        <w:rPr>
          <w:sz w:val="34"/>
        </w:rPr>
        <w:t>α</w:t>
      </w:r>
      <w:r w:rsidRPr="00C24C61">
        <w:rPr>
          <w:sz w:val="34"/>
        </w:rPr>
        <w:t>ντιμετώπισή τους.</w:t>
      </w:r>
    </w:p>
    <w:p w:rsidR="00B44F36" w:rsidRPr="00C24C61" w:rsidRDefault="00B44F36" w:rsidP="00B44F36">
      <w:pPr>
        <w:pStyle w:val="myBullet"/>
        <w:numPr>
          <w:ilvl w:val="1"/>
          <w:numId w:val="4"/>
        </w:numPr>
        <w:rPr>
          <w:sz w:val="34"/>
        </w:rPr>
      </w:pPr>
      <w:r w:rsidRPr="00C24C61">
        <w:rPr>
          <w:sz w:val="34"/>
        </w:rPr>
        <w:t>Στα άτομα με αναπηρία για την αξιοποίηση των αποτ</w:t>
      </w:r>
      <w:r w:rsidRPr="00C24C61">
        <w:rPr>
          <w:sz w:val="34"/>
        </w:rPr>
        <w:t>ε</w:t>
      </w:r>
      <w:r w:rsidRPr="00C24C61">
        <w:rPr>
          <w:sz w:val="34"/>
        </w:rPr>
        <w:t>λεσμάτων από την υλοποίηση του ΣΔΑ.</w:t>
      </w:r>
    </w:p>
    <w:p w:rsidR="00B44F36" w:rsidRPr="00C24C61" w:rsidRDefault="00B44F36" w:rsidP="00B44F36">
      <w:pPr>
        <w:pStyle w:val="myBullet"/>
        <w:numPr>
          <w:ilvl w:val="1"/>
          <w:numId w:val="4"/>
        </w:numPr>
        <w:rPr>
          <w:sz w:val="34"/>
        </w:rPr>
      </w:pPr>
      <w:r w:rsidRPr="00C24C61">
        <w:rPr>
          <w:sz w:val="34"/>
        </w:rPr>
        <w:t>Σε συλλογικότητες ατόμων με αναπηρία σε άλλες περι</w:t>
      </w:r>
      <w:r w:rsidRPr="00C24C61">
        <w:rPr>
          <w:sz w:val="34"/>
        </w:rPr>
        <w:t>ο</w:t>
      </w:r>
      <w:r w:rsidRPr="00C24C61">
        <w:rPr>
          <w:sz w:val="34"/>
        </w:rPr>
        <w:t>χές με στόχο τη μετάδοση της τεχνογνωσίας και εμπε</w:t>
      </w:r>
      <w:r w:rsidRPr="00C24C61">
        <w:rPr>
          <w:sz w:val="34"/>
        </w:rPr>
        <w:t>ι</w:t>
      </w:r>
      <w:r w:rsidRPr="00C24C61">
        <w:rPr>
          <w:sz w:val="34"/>
        </w:rPr>
        <w:t>ρίας.</w:t>
      </w:r>
    </w:p>
    <w:p w:rsidR="00B44F36" w:rsidRPr="00C24C61" w:rsidRDefault="00B44F36" w:rsidP="00B44F36">
      <w:pPr>
        <w:spacing w:before="360" w:after="120"/>
        <w:rPr>
          <w:b/>
          <w:i/>
          <w:sz w:val="34"/>
        </w:rPr>
      </w:pPr>
      <w:r w:rsidRPr="00C24C61">
        <w:rPr>
          <w:b/>
          <w:i/>
          <w:sz w:val="34"/>
        </w:rPr>
        <w:lastRenderedPageBreak/>
        <w:t>Στάδια δημοσιοποίησης</w:t>
      </w:r>
    </w:p>
    <w:p w:rsidR="00B44F36" w:rsidRPr="00C24C61" w:rsidRDefault="00B44F36" w:rsidP="00B44F36">
      <w:pPr>
        <w:rPr>
          <w:sz w:val="34"/>
        </w:rPr>
      </w:pPr>
      <w:r w:rsidRPr="00C24C61">
        <w:rPr>
          <w:sz w:val="34"/>
        </w:rPr>
        <w:t>Η δημοσιοποίηση, ανεξαρτήτως της φάσης στην οποία λα</w:t>
      </w:r>
      <w:r w:rsidRPr="00C24C61">
        <w:rPr>
          <w:sz w:val="34"/>
        </w:rPr>
        <w:t>μ</w:t>
      </w:r>
      <w:r w:rsidRPr="00C24C61">
        <w:rPr>
          <w:sz w:val="34"/>
        </w:rPr>
        <w:t>βάνει χώρα περ</w:t>
      </w:r>
      <w:r w:rsidRPr="00C24C61">
        <w:rPr>
          <w:sz w:val="34"/>
        </w:rPr>
        <w:t>ι</w:t>
      </w:r>
      <w:r w:rsidRPr="00C24C61">
        <w:rPr>
          <w:sz w:val="34"/>
        </w:rPr>
        <w:t xml:space="preserve">λαμβάνει τα ακόλουθα </w:t>
      </w:r>
      <w:r w:rsidRPr="00C24C61">
        <w:rPr>
          <w:i/>
          <w:sz w:val="34"/>
        </w:rPr>
        <w:t>στάδια</w:t>
      </w:r>
      <w:r w:rsidRPr="00C24C61">
        <w:rPr>
          <w:sz w:val="34"/>
        </w:rPr>
        <w:t>:</w:t>
      </w:r>
    </w:p>
    <w:p w:rsidR="00B44F36" w:rsidRPr="00C24C61" w:rsidRDefault="003B039A" w:rsidP="00B44F36">
      <w:pPr>
        <w:pStyle w:val="myBullet"/>
        <w:numPr>
          <w:ilvl w:val="0"/>
          <w:numId w:val="14"/>
        </w:numPr>
        <w:rPr>
          <w:sz w:val="34"/>
        </w:rPr>
      </w:pPr>
      <w:r w:rsidRPr="00C24C61">
        <w:rPr>
          <w:sz w:val="34"/>
        </w:rPr>
        <w:t>Καθορισμός</w:t>
      </w:r>
      <w:r w:rsidR="00B44F36" w:rsidRPr="00C24C61">
        <w:rPr>
          <w:sz w:val="34"/>
        </w:rPr>
        <w:t xml:space="preserve"> στόχων</w:t>
      </w:r>
    </w:p>
    <w:p w:rsidR="00B44F36" w:rsidRPr="00C24C61" w:rsidRDefault="003B039A" w:rsidP="00B44F36">
      <w:pPr>
        <w:pStyle w:val="myBullet"/>
        <w:numPr>
          <w:ilvl w:val="0"/>
          <w:numId w:val="14"/>
        </w:numPr>
        <w:rPr>
          <w:sz w:val="34"/>
        </w:rPr>
      </w:pPr>
      <w:r w:rsidRPr="00C24C61">
        <w:rPr>
          <w:sz w:val="34"/>
        </w:rPr>
        <w:t>Καθορισμός</w:t>
      </w:r>
      <w:r w:rsidR="00B44F36" w:rsidRPr="00C24C61">
        <w:rPr>
          <w:sz w:val="34"/>
        </w:rPr>
        <w:t xml:space="preserve"> κοινού στο οποίο απευθύνεται</w:t>
      </w:r>
    </w:p>
    <w:p w:rsidR="00B44F36" w:rsidRPr="00C24C61" w:rsidRDefault="00B44F36" w:rsidP="00B44F36">
      <w:pPr>
        <w:pStyle w:val="myBullet"/>
        <w:numPr>
          <w:ilvl w:val="0"/>
          <w:numId w:val="14"/>
        </w:numPr>
        <w:rPr>
          <w:sz w:val="34"/>
        </w:rPr>
      </w:pPr>
      <w:r w:rsidRPr="00C24C61">
        <w:rPr>
          <w:sz w:val="34"/>
        </w:rPr>
        <w:t>Σχεδιασμός μηνύματος</w:t>
      </w:r>
    </w:p>
    <w:p w:rsidR="00B44F36" w:rsidRPr="00C24C61" w:rsidRDefault="00B44F36" w:rsidP="00B44F36">
      <w:pPr>
        <w:pStyle w:val="myBullet"/>
        <w:numPr>
          <w:ilvl w:val="0"/>
          <w:numId w:val="14"/>
        </w:numPr>
        <w:rPr>
          <w:sz w:val="34"/>
        </w:rPr>
      </w:pPr>
      <w:r w:rsidRPr="00C24C61">
        <w:rPr>
          <w:sz w:val="34"/>
        </w:rPr>
        <w:t>Επιλογή μέσων</w:t>
      </w:r>
    </w:p>
    <w:p w:rsidR="00B44F36" w:rsidRPr="00C24C61" w:rsidRDefault="00B44F36" w:rsidP="00B44F36">
      <w:pPr>
        <w:pStyle w:val="myBullet"/>
        <w:numPr>
          <w:ilvl w:val="0"/>
          <w:numId w:val="14"/>
        </w:numPr>
        <w:rPr>
          <w:sz w:val="34"/>
        </w:rPr>
      </w:pPr>
      <w:r w:rsidRPr="00C24C61">
        <w:rPr>
          <w:sz w:val="34"/>
        </w:rPr>
        <w:t>Κατάρτιση προϋπολογισμού</w:t>
      </w:r>
    </w:p>
    <w:p w:rsidR="00B44F36" w:rsidRPr="00C24C61" w:rsidRDefault="00B44F36" w:rsidP="00B44F36">
      <w:pPr>
        <w:pStyle w:val="myBullet"/>
        <w:numPr>
          <w:ilvl w:val="0"/>
          <w:numId w:val="14"/>
        </w:numPr>
        <w:rPr>
          <w:sz w:val="34"/>
        </w:rPr>
      </w:pPr>
      <w:r w:rsidRPr="00C24C61">
        <w:rPr>
          <w:sz w:val="34"/>
        </w:rPr>
        <w:t>Μέτρηση αποτελεσμάτων</w:t>
      </w:r>
    </w:p>
    <w:p w:rsidR="00B44F36" w:rsidRPr="00C24C61" w:rsidRDefault="00B44F36" w:rsidP="00B44F36">
      <w:pPr>
        <w:pStyle w:val="myBullet"/>
        <w:numPr>
          <w:ilvl w:val="0"/>
          <w:numId w:val="14"/>
        </w:numPr>
        <w:rPr>
          <w:sz w:val="34"/>
        </w:rPr>
      </w:pPr>
      <w:r w:rsidRPr="00C24C61">
        <w:rPr>
          <w:sz w:val="34"/>
        </w:rPr>
        <w:t>Ανατροφοδότηση</w:t>
      </w:r>
    </w:p>
    <w:p w:rsidR="00B44F36" w:rsidRPr="00C24C61" w:rsidRDefault="00B44F36" w:rsidP="00B44F36">
      <w:pPr>
        <w:rPr>
          <w:sz w:val="34"/>
        </w:rPr>
      </w:pPr>
      <w:r w:rsidRPr="00C24C61">
        <w:rPr>
          <w:sz w:val="34"/>
        </w:rPr>
        <w:t>Αναλυτικότερα:</w:t>
      </w:r>
    </w:p>
    <w:p w:rsidR="00B44F36" w:rsidRPr="00C24C61" w:rsidRDefault="00B44F36" w:rsidP="001534FE">
      <w:pPr>
        <w:pStyle w:val="a8"/>
        <w:numPr>
          <w:ilvl w:val="0"/>
          <w:numId w:val="15"/>
        </w:numPr>
        <w:spacing w:before="360" w:after="120"/>
        <w:rPr>
          <w:b/>
          <w:sz w:val="34"/>
        </w:rPr>
      </w:pPr>
      <w:r w:rsidRPr="00C24C61">
        <w:rPr>
          <w:b/>
          <w:sz w:val="34"/>
        </w:rPr>
        <w:t>Καθορισμός στόχων</w:t>
      </w:r>
    </w:p>
    <w:p w:rsidR="00B44F36" w:rsidRPr="00C24C61" w:rsidRDefault="00B44F36" w:rsidP="00B44F36">
      <w:pPr>
        <w:rPr>
          <w:sz w:val="34"/>
        </w:rPr>
      </w:pPr>
      <w:r w:rsidRPr="00C24C61">
        <w:rPr>
          <w:sz w:val="34"/>
        </w:rPr>
        <w:t xml:space="preserve">Η δημοσιοποίηση του ΣΔΑ μπορεί να έχει </w:t>
      </w:r>
      <w:r w:rsidRPr="00C24C61">
        <w:rPr>
          <w:i/>
          <w:sz w:val="34"/>
        </w:rPr>
        <w:t>στόχο</w:t>
      </w:r>
      <w:r w:rsidRPr="00C24C61">
        <w:rPr>
          <w:sz w:val="34"/>
        </w:rPr>
        <w:t xml:space="preserve"> μία ή π</w:t>
      </w:r>
      <w:r w:rsidRPr="00C24C61">
        <w:rPr>
          <w:sz w:val="34"/>
        </w:rPr>
        <w:t>ε</w:t>
      </w:r>
      <w:r w:rsidRPr="00C24C61">
        <w:rPr>
          <w:sz w:val="34"/>
        </w:rPr>
        <w:t>ρισσότερες από τις ακόλουθες αντιδράσεις του αποδέκτη:</w:t>
      </w:r>
    </w:p>
    <w:p w:rsidR="00B44F36" w:rsidRPr="00C24C61" w:rsidRDefault="00B44F36" w:rsidP="001534FE">
      <w:pPr>
        <w:pStyle w:val="myBullet"/>
        <w:rPr>
          <w:sz w:val="34"/>
        </w:rPr>
      </w:pPr>
      <w:r w:rsidRPr="00C24C61">
        <w:rPr>
          <w:sz w:val="34"/>
        </w:rPr>
        <w:t xml:space="preserve">Σε επίπεδο </w:t>
      </w:r>
      <w:r w:rsidRPr="00C24C61">
        <w:rPr>
          <w:i/>
          <w:sz w:val="34"/>
        </w:rPr>
        <w:t>γνώσεων</w:t>
      </w:r>
      <w:r w:rsidRPr="00C24C61">
        <w:rPr>
          <w:sz w:val="34"/>
        </w:rPr>
        <w:t>, έχει στόχο να ενημερώσει τον αποδέκτη σχετικά</w:t>
      </w:r>
      <w:r w:rsidR="001534FE" w:rsidRPr="00C24C61">
        <w:rPr>
          <w:sz w:val="34"/>
        </w:rPr>
        <w:t xml:space="preserve"> </w:t>
      </w:r>
      <w:r w:rsidRPr="00C24C61">
        <w:rPr>
          <w:sz w:val="34"/>
        </w:rPr>
        <w:t>με το περιεχόμενο, τους στόχους, τη στρατηγική και τις ενέργειες του ΣΔΑ, ώστε να τον πείσει για τη σημασία του.</w:t>
      </w:r>
    </w:p>
    <w:p w:rsidR="00B44F36" w:rsidRPr="00C24C61" w:rsidRDefault="00B44F36" w:rsidP="001534FE">
      <w:pPr>
        <w:pStyle w:val="myBullet"/>
        <w:rPr>
          <w:sz w:val="34"/>
        </w:rPr>
      </w:pPr>
      <w:r w:rsidRPr="00C24C61">
        <w:rPr>
          <w:sz w:val="34"/>
        </w:rPr>
        <w:t xml:space="preserve">Σε επίπεδο </w:t>
      </w:r>
      <w:r w:rsidRPr="00C24C61">
        <w:rPr>
          <w:i/>
          <w:sz w:val="34"/>
        </w:rPr>
        <w:t>στάσεων</w:t>
      </w:r>
      <w:r w:rsidRPr="00C24C61">
        <w:rPr>
          <w:sz w:val="34"/>
        </w:rPr>
        <w:t>, έχει στόχο να αλλάξει τη στάση του αποδέκτη απ</w:t>
      </w:r>
      <w:r w:rsidRPr="00C24C61">
        <w:rPr>
          <w:sz w:val="34"/>
        </w:rPr>
        <w:t>έ</w:t>
      </w:r>
      <w:r w:rsidRPr="00C24C61">
        <w:rPr>
          <w:sz w:val="34"/>
        </w:rPr>
        <w:t>ναντι στην αναπηρία.</w:t>
      </w:r>
    </w:p>
    <w:p w:rsidR="00B44F36" w:rsidRPr="00C24C61" w:rsidRDefault="00B44F36" w:rsidP="001534FE">
      <w:pPr>
        <w:pStyle w:val="myBullet"/>
        <w:rPr>
          <w:sz w:val="34"/>
        </w:rPr>
      </w:pPr>
      <w:r w:rsidRPr="00C24C61">
        <w:rPr>
          <w:sz w:val="34"/>
        </w:rPr>
        <w:t xml:space="preserve">Σε επίπεδο </w:t>
      </w:r>
      <w:r w:rsidRPr="00C24C61">
        <w:rPr>
          <w:i/>
          <w:sz w:val="34"/>
        </w:rPr>
        <w:t>συμπεριφοράς</w:t>
      </w:r>
      <w:r w:rsidRPr="00C24C61">
        <w:rPr>
          <w:sz w:val="34"/>
        </w:rPr>
        <w:t>, έχει στόχο να προκαλέσει την ενε</w:t>
      </w:r>
      <w:r w:rsidRPr="00C24C61">
        <w:rPr>
          <w:sz w:val="34"/>
        </w:rPr>
        <w:t>ρ</w:t>
      </w:r>
      <w:r w:rsidRPr="00C24C61">
        <w:rPr>
          <w:sz w:val="34"/>
        </w:rPr>
        <w:t>γή συμμετοχή του αποδέκτη.</w:t>
      </w:r>
    </w:p>
    <w:p w:rsidR="00B44F36" w:rsidRPr="00C24C61" w:rsidRDefault="00B44F36" w:rsidP="001534FE">
      <w:pPr>
        <w:pStyle w:val="a8"/>
        <w:numPr>
          <w:ilvl w:val="0"/>
          <w:numId w:val="15"/>
        </w:numPr>
        <w:spacing w:before="360" w:after="120"/>
        <w:rPr>
          <w:b/>
          <w:sz w:val="34"/>
        </w:rPr>
      </w:pPr>
      <w:r w:rsidRPr="00C24C61">
        <w:rPr>
          <w:b/>
          <w:sz w:val="34"/>
        </w:rPr>
        <w:t>Καθορισμός ομάδας-στόχου</w:t>
      </w:r>
    </w:p>
    <w:p w:rsidR="00B44F36" w:rsidRPr="00C24C61" w:rsidRDefault="00B44F36" w:rsidP="00B44F36">
      <w:pPr>
        <w:rPr>
          <w:sz w:val="34"/>
        </w:rPr>
      </w:pPr>
      <w:r w:rsidRPr="00C24C61">
        <w:rPr>
          <w:sz w:val="34"/>
        </w:rPr>
        <w:t xml:space="preserve">Η </w:t>
      </w:r>
      <w:r w:rsidRPr="00C24C61">
        <w:rPr>
          <w:i/>
          <w:sz w:val="34"/>
        </w:rPr>
        <w:t>ομάδα-στόχος</w:t>
      </w:r>
      <w:r w:rsidRPr="00C24C61">
        <w:rPr>
          <w:sz w:val="34"/>
        </w:rPr>
        <w:t xml:space="preserve"> στην οποία απευθύνεται η δημοσιοποίηση, προσδιορίζ</w:t>
      </w:r>
      <w:r w:rsidRPr="00C24C61">
        <w:rPr>
          <w:sz w:val="34"/>
        </w:rPr>
        <w:t>ε</w:t>
      </w:r>
      <w:r w:rsidRPr="00C24C61">
        <w:rPr>
          <w:sz w:val="34"/>
        </w:rPr>
        <w:t>ται</w:t>
      </w:r>
      <w:r w:rsidR="001534FE" w:rsidRPr="00C24C61">
        <w:rPr>
          <w:sz w:val="34"/>
        </w:rPr>
        <w:t xml:space="preserve"> </w:t>
      </w:r>
      <w:r w:rsidRPr="00C24C61">
        <w:rPr>
          <w:sz w:val="34"/>
        </w:rPr>
        <w:t xml:space="preserve">με βάση τον στόχο που επιδιώκεται. Στόχος </w:t>
      </w:r>
      <w:r w:rsidRPr="00C24C61">
        <w:rPr>
          <w:sz w:val="34"/>
        </w:rPr>
        <w:lastRenderedPageBreak/>
        <w:t>μπορεί να είναι μία ή π</w:t>
      </w:r>
      <w:r w:rsidRPr="00C24C61">
        <w:rPr>
          <w:sz w:val="34"/>
        </w:rPr>
        <w:t>ε</w:t>
      </w:r>
      <w:r w:rsidRPr="00C24C61">
        <w:rPr>
          <w:sz w:val="34"/>
        </w:rPr>
        <w:t>ρισσότερες</w:t>
      </w:r>
      <w:r w:rsidR="001534FE" w:rsidRPr="00C24C61">
        <w:rPr>
          <w:sz w:val="34"/>
        </w:rPr>
        <w:t xml:space="preserve"> </w:t>
      </w:r>
      <w:r w:rsidRPr="00C24C61">
        <w:rPr>
          <w:sz w:val="34"/>
        </w:rPr>
        <w:t>από τις εξής ομάδες του πληθυσμού:</w:t>
      </w:r>
    </w:p>
    <w:p w:rsidR="00B44F36" w:rsidRPr="00C24C61" w:rsidRDefault="00B44F36" w:rsidP="001534FE">
      <w:pPr>
        <w:pStyle w:val="myBullet"/>
        <w:rPr>
          <w:sz w:val="34"/>
        </w:rPr>
      </w:pPr>
      <w:r w:rsidRPr="00C24C61">
        <w:rPr>
          <w:sz w:val="34"/>
        </w:rPr>
        <w:t xml:space="preserve">Άτομα με αναπηρία (ως σύνολο, ή κατά κατηγορία </w:t>
      </w:r>
      <w:r w:rsidRPr="00C24C61">
        <w:rPr>
          <w:sz w:val="34"/>
        </w:rPr>
        <w:t>α</w:t>
      </w:r>
      <w:r w:rsidRPr="00C24C61">
        <w:rPr>
          <w:sz w:val="34"/>
        </w:rPr>
        <w:t>ναπηρ</w:t>
      </w:r>
      <w:r w:rsidRPr="00C24C61">
        <w:rPr>
          <w:sz w:val="34"/>
        </w:rPr>
        <w:t>ί</w:t>
      </w:r>
      <w:r w:rsidRPr="00C24C61">
        <w:rPr>
          <w:sz w:val="34"/>
        </w:rPr>
        <w:t>ας).</w:t>
      </w:r>
    </w:p>
    <w:p w:rsidR="00B44F36" w:rsidRPr="00C24C61" w:rsidRDefault="00B44F36" w:rsidP="001534FE">
      <w:pPr>
        <w:pStyle w:val="myBullet"/>
        <w:rPr>
          <w:sz w:val="34"/>
        </w:rPr>
      </w:pPr>
      <w:r w:rsidRPr="00C24C61">
        <w:rPr>
          <w:sz w:val="34"/>
        </w:rPr>
        <w:t xml:space="preserve">Γονείς παιδιών με αναπηρία, μέλη οικογενειών ατόμων με </w:t>
      </w:r>
      <w:r w:rsidRPr="00C24C61">
        <w:rPr>
          <w:sz w:val="34"/>
        </w:rPr>
        <w:t>α</w:t>
      </w:r>
      <w:r w:rsidRPr="00C24C61">
        <w:rPr>
          <w:sz w:val="34"/>
        </w:rPr>
        <w:t>ναπηρία.</w:t>
      </w:r>
    </w:p>
    <w:p w:rsidR="00B44F36" w:rsidRPr="00C24C61" w:rsidRDefault="00B44F36" w:rsidP="001534FE">
      <w:pPr>
        <w:pStyle w:val="myBullet"/>
        <w:rPr>
          <w:sz w:val="34"/>
        </w:rPr>
      </w:pPr>
      <w:r w:rsidRPr="00C24C61">
        <w:rPr>
          <w:sz w:val="34"/>
        </w:rPr>
        <w:t>Εμπλεκόμενοι φορείς στον σχεδιασμό, στην εφαρμογή και στην παρακολούθηση</w:t>
      </w:r>
      <w:r w:rsidR="001534FE" w:rsidRPr="00C24C61">
        <w:rPr>
          <w:sz w:val="34"/>
        </w:rPr>
        <w:t xml:space="preserve"> </w:t>
      </w:r>
      <w:r w:rsidRPr="00C24C61">
        <w:rPr>
          <w:sz w:val="34"/>
        </w:rPr>
        <w:t>πολιτικών που αφορούν ζ</w:t>
      </w:r>
      <w:r w:rsidRPr="00C24C61">
        <w:rPr>
          <w:sz w:val="34"/>
        </w:rPr>
        <w:t>η</w:t>
      </w:r>
      <w:r w:rsidRPr="00C24C61">
        <w:rPr>
          <w:sz w:val="34"/>
        </w:rPr>
        <w:t>τήματα αναπηρίας σε κεντρικό,</w:t>
      </w:r>
      <w:r w:rsidR="001534FE" w:rsidRPr="00C24C61">
        <w:rPr>
          <w:sz w:val="34"/>
        </w:rPr>
        <w:t xml:space="preserve"> </w:t>
      </w:r>
      <w:r w:rsidRPr="00C24C61">
        <w:rPr>
          <w:sz w:val="34"/>
        </w:rPr>
        <w:t>περιφερειακό και τοπ</w:t>
      </w:r>
      <w:r w:rsidRPr="00C24C61">
        <w:rPr>
          <w:sz w:val="34"/>
        </w:rPr>
        <w:t>ι</w:t>
      </w:r>
      <w:r w:rsidRPr="00C24C61">
        <w:rPr>
          <w:sz w:val="34"/>
        </w:rPr>
        <w:t>κό επίπεδο.</w:t>
      </w:r>
    </w:p>
    <w:p w:rsidR="00B44F36" w:rsidRPr="00C24C61" w:rsidRDefault="00B44F36" w:rsidP="001534FE">
      <w:pPr>
        <w:pStyle w:val="myBullet"/>
        <w:rPr>
          <w:sz w:val="34"/>
        </w:rPr>
      </w:pPr>
      <w:r w:rsidRPr="00C24C61">
        <w:rPr>
          <w:sz w:val="34"/>
        </w:rPr>
        <w:t>Μέσα Μαζικής Ενημέρωσης.</w:t>
      </w:r>
    </w:p>
    <w:p w:rsidR="00B44F36" w:rsidRPr="00C24C61" w:rsidRDefault="00B44F36" w:rsidP="001534FE">
      <w:pPr>
        <w:pStyle w:val="myBullet"/>
        <w:rPr>
          <w:sz w:val="34"/>
        </w:rPr>
      </w:pPr>
      <w:r w:rsidRPr="00C24C61">
        <w:rPr>
          <w:sz w:val="34"/>
        </w:rPr>
        <w:t>Επιμελητήρια, οργανισμοί, εργατικά κέντρα, συνδικ</w:t>
      </w:r>
      <w:r w:rsidRPr="00C24C61">
        <w:rPr>
          <w:sz w:val="34"/>
        </w:rPr>
        <w:t>α</w:t>
      </w:r>
      <w:r w:rsidRPr="00C24C61">
        <w:rPr>
          <w:sz w:val="34"/>
        </w:rPr>
        <w:t>λιστικά σωματεία.</w:t>
      </w:r>
    </w:p>
    <w:p w:rsidR="00B44F36" w:rsidRPr="00C24C61" w:rsidRDefault="00B44F36" w:rsidP="001534FE">
      <w:pPr>
        <w:pStyle w:val="myBullet"/>
        <w:rPr>
          <w:sz w:val="34"/>
        </w:rPr>
      </w:pPr>
      <w:r w:rsidRPr="00C24C61">
        <w:rPr>
          <w:sz w:val="34"/>
        </w:rPr>
        <w:t>Η κοινωνία ως σύνολο, ή υποσύνολα αυτής.</w:t>
      </w:r>
    </w:p>
    <w:p w:rsidR="00B44F36" w:rsidRPr="00C24C61" w:rsidRDefault="00B44F36" w:rsidP="001534FE">
      <w:pPr>
        <w:pStyle w:val="a8"/>
        <w:numPr>
          <w:ilvl w:val="0"/>
          <w:numId w:val="15"/>
        </w:numPr>
        <w:spacing w:before="360" w:after="120"/>
        <w:rPr>
          <w:b/>
          <w:sz w:val="34"/>
        </w:rPr>
      </w:pPr>
      <w:r w:rsidRPr="00C24C61">
        <w:rPr>
          <w:b/>
          <w:sz w:val="34"/>
        </w:rPr>
        <w:t>Σχεδιασμός μηνύματος</w:t>
      </w:r>
    </w:p>
    <w:p w:rsidR="00B44F36" w:rsidRPr="00C24C61" w:rsidRDefault="00B44F36" w:rsidP="00B44F36">
      <w:pPr>
        <w:rPr>
          <w:sz w:val="34"/>
        </w:rPr>
      </w:pPr>
      <w:r w:rsidRPr="00C24C61">
        <w:rPr>
          <w:sz w:val="34"/>
        </w:rPr>
        <w:t xml:space="preserve">Το </w:t>
      </w:r>
      <w:r w:rsidRPr="00C24C61">
        <w:rPr>
          <w:i/>
          <w:sz w:val="34"/>
        </w:rPr>
        <w:t>περιεχόμενο του μηνύματος</w:t>
      </w:r>
      <w:r w:rsidRPr="00C24C61">
        <w:rPr>
          <w:sz w:val="34"/>
        </w:rPr>
        <w:t>, δηλαδή το μήνυμα που επ</w:t>
      </w:r>
      <w:r w:rsidRPr="00C24C61">
        <w:rPr>
          <w:sz w:val="34"/>
        </w:rPr>
        <w:t>ι</w:t>
      </w:r>
      <w:r w:rsidRPr="00C24C61">
        <w:rPr>
          <w:sz w:val="34"/>
        </w:rPr>
        <w:t>διώκεται να μετ</w:t>
      </w:r>
      <w:r w:rsidRPr="00C24C61">
        <w:rPr>
          <w:sz w:val="34"/>
        </w:rPr>
        <w:t>α</w:t>
      </w:r>
      <w:r w:rsidRPr="00C24C61">
        <w:rPr>
          <w:sz w:val="34"/>
        </w:rPr>
        <w:t>φερθεί,</w:t>
      </w:r>
      <w:r w:rsidR="001534FE" w:rsidRPr="00C24C61">
        <w:rPr>
          <w:sz w:val="34"/>
        </w:rPr>
        <w:t xml:space="preserve"> </w:t>
      </w:r>
      <w:r w:rsidRPr="00C24C61">
        <w:rPr>
          <w:sz w:val="34"/>
        </w:rPr>
        <w:t>προσδιορίζεται με βάση τον στόχο που επιδιώκεται και τα χαρακτηριστικά</w:t>
      </w:r>
      <w:r w:rsidR="001534FE" w:rsidRPr="00C24C61">
        <w:rPr>
          <w:sz w:val="34"/>
        </w:rPr>
        <w:t xml:space="preserve"> </w:t>
      </w:r>
      <w:r w:rsidRPr="00C24C61">
        <w:rPr>
          <w:sz w:val="34"/>
        </w:rPr>
        <w:t>της ομάδας-στόχου στην οποία απευθύνεται. Συχνά αναπτύσσονται</w:t>
      </w:r>
      <w:r w:rsidR="001534FE" w:rsidRPr="00C24C61">
        <w:rPr>
          <w:sz w:val="34"/>
        </w:rPr>
        <w:t xml:space="preserve"> </w:t>
      </w:r>
      <w:r w:rsidRPr="00C24C61">
        <w:rPr>
          <w:sz w:val="34"/>
        </w:rPr>
        <w:t>μηνύματα γενικού περιεχομένου, τα οποία απευθύνονται σε όλες τις ομάδες-στόχους, και εξειδικευμένα μηνύματα για τις επιμ</w:t>
      </w:r>
      <w:r w:rsidRPr="00C24C61">
        <w:rPr>
          <w:sz w:val="34"/>
        </w:rPr>
        <w:t>έ</w:t>
      </w:r>
      <w:r w:rsidRPr="00C24C61">
        <w:rPr>
          <w:sz w:val="34"/>
        </w:rPr>
        <w:t>ρους ομάδες-στόχους.</w:t>
      </w:r>
    </w:p>
    <w:p w:rsidR="001534FE" w:rsidRPr="00C24C61" w:rsidRDefault="001534FE" w:rsidP="001534FE">
      <w:pPr>
        <w:rPr>
          <w:sz w:val="34"/>
        </w:rPr>
      </w:pPr>
      <w:r w:rsidRPr="00C24C61">
        <w:rPr>
          <w:sz w:val="34"/>
        </w:rPr>
        <w:t xml:space="preserve">Τα μηνύματα πρέπει να είναι σαφή, ενώ τα επιχειρήματα μπορεί να στηρίζονται στη </w:t>
      </w:r>
      <w:r w:rsidRPr="00C24C61">
        <w:rPr>
          <w:i/>
          <w:sz w:val="34"/>
        </w:rPr>
        <w:t>λογική</w:t>
      </w:r>
      <w:r w:rsidRPr="00C24C61">
        <w:rPr>
          <w:sz w:val="34"/>
        </w:rPr>
        <w:t xml:space="preserve">, στο </w:t>
      </w:r>
      <w:r w:rsidRPr="00C24C61">
        <w:rPr>
          <w:i/>
          <w:sz w:val="34"/>
        </w:rPr>
        <w:t>αίσθημα δικαίου</w:t>
      </w:r>
      <w:r w:rsidRPr="00C24C61">
        <w:rPr>
          <w:sz w:val="34"/>
        </w:rPr>
        <w:t xml:space="preserve">, στην </w:t>
      </w:r>
      <w:r w:rsidRPr="00C24C61">
        <w:rPr>
          <w:i/>
          <w:sz w:val="34"/>
        </w:rPr>
        <w:t>ηθική</w:t>
      </w:r>
      <w:r w:rsidRPr="00C24C61">
        <w:rPr>
          <w:sz w:val="34"/>
        </w:rPr>
        <w:t xml:space="preserve"> κ.ά.</w:t>
      </w:r>
    </w:p>
    <w:p w:rsidR="001534FE" w:rsidRPr="00C24C61" w:rsidRDefault="001534FE" w:rsidP="001534FE">
      <w:pPr>
        <w:rPr>
          <w:sz w:val="34"/>
        </w:rPr>
      </w:pPr>
      <w:r w:rsidRPr="00C24C61">
        <w:rPr>
          <w:sz w:val="34"/>
        </w:rPr>
        <w:t>Η αποτελεσματικότητα των ενεργειών δημοσιότητας εν</w:t>
      </w:r>
      <w:r w:rsidRPr="00C24C61">
        <w:rPr>
          <w:sz w:val="34"/>
        </w:rPr>
        <w:t>ι</w:t>
      </w:r>
      <w:r w:rsidRPr="00C24C61">
        <w:rPr>
          <w:sz w:val="34"/>
        </w:rPr>
        <w:t xml:space="preserve">σχύεται από την συγκρότηση </w:t>
      </w:r>
      <w:r w:rsidRPr="00C24C61">
        <w:rPr>
          <w:i/>
          <w:sz w:val="34"/>
        </w:rPr>
        <w:t>«ταυτότητας»</w:t>
      </w:r>
      <w:r w:rsidRPr="00C24C61">
        <w:rPr>
          <w:sz w:val="34"/>
        </w:rPr>
        <w:t xml:space="preserve"> της εκστρατείας </w:t>
      </w:r>
      <w:r w:rsidRPr="00C24C61">
        <w:rPr>
          <w:sz w:val="34"/>
        </w:rPr>
        <w:lastRenderedPageBreak/>
        <w:t>δημοσιότητας, που συνίσταται στον σχεδιασμό λογότυπου (</w:t>
      </w:r>
      <w:r w:rsidRPr="00C24C61">
        <w:rPr>
          <w:sz w:val="34"/>
          <w:lang w:val="en-GB"/>
        </w:rPr>
        <w:t>logo</w:t>
      </w:r>
      <w:r w:rsidRPr="00C24C61">
        <w:rPr>
          <w:sz w:val="34"/>
        </w:rPr>
        <w:t>) και συνθήματος (</w:t>
      </w:r>
      <w:r w:rsidRPr="00C24C61">
        <w:rPr>
          <w:sz w:val="34"/>
          <w:lang w:val="en-GB"/>
        </w:rPr>
        <w:t>slogan</w:t>
      </w:r>
      <w:r w:rsidRPr="00C24C61">
        <w:rPr>
          <w:sz w:val="34"/>
        </w:rPr>
        <w:t xml:space="preserve">). Το </w:t>
      </w:r>
      <w:r w:rsidRPr="00C24C61">
        <w:rPr>
          <w:i/>
          <w:sz w:val="34"/>
        </w:rPr>
        <w:t>λογότυπο</w:t>
      </w:r>
      <w:r w:rsidRPr="00C24C61">
        <w:rPr>
          <w:sz w:val="34"/>
        </w:rPr>
        <w:t xml:space="preserve"> και το </w:t>
      </w:r>
      <w:r w:rsidRPr="00C24C61">
        <w:rPr>
          <w:i/>
          <w:sz w:val="34"/>
        </w:rPr>
        <w:t>σύνθ</w:t>
      </w:r>
      <w:r w:rsidRPr="00C24C61">
        <w:rPr>
          <w:i/>
          <w:sz w:val="34"/>
        </w:rPr>
        <w:t>η</w:t>
      </w:r>
      <w:r w:rsidRPr="00C24C61">
        <w:rPr>
          <w:i/>
          <w:sz w:val="34"/>
        </w:rPr>
        <w:t>μα</w:t>
      </w:r>
      <w:r w:rsidRPr="00C24C61">
        <w:rPr>
          <w:sz w:val="34"/>
        </w:rPr>
        <w:t xml:space="preserve"> συμβάλλουν στην </w:t>
      </w:r>
      <w:proofErr w:type="spellStart"/>
      <w:r w:rsidRPr="00C24C61">
        <w:rPr>
          <w:sz w:val="34"/>
        </w:rPr>
        <w:t>αναγνωρισιμ</w:t>
      </w:r>
      <w:r w:rsidRPr="00C24C61">
        <w:rPr>
          <w:sz w:val="34"/>
        </w:rPr>
        <w:t>ό</w:t>
      </w:r>
      <w:r w:rsidRPr="00C24C61">
        <w:rPr>
          <w:sz w:val="34"/>
        </w:rPr>
        <w:t>τητα</w:t>
      </w:r>
      <w:proofErr w:type="spellEnd"/>
      <w:r w:rsidRPr="00C24C61">
        <w:rPr>
          <w:sz w:val="34"/>
        </w:rPr>
        <w:t xml:space="preserve"> του ΣΔΑ και των δράσεών του.</w:t>
      </w:r>
    </w:p>
    <w:p w:rsidR="001534FE" w:rsidRPr="00C24C61" w:rsidRDefault="001534FE" w:rsidP="001534FE">
      <w:pPr>
        <w:pStyle w:val="a8"/>
        <w:numPr>
          <w:ilvl w:val="0"/>
          <w:numId w:val="15"/>
        </w:numPr>
        <w:spacing w:before="360" w:after="120"/>
        <w:rPr>
          <w:b/>
          <w:sz w:val="34"/>
        </w:rPr>
      </w:pPr>
      <w:r w:rsidRPr="00C24C61">
        <w:rPr>
          <w:b/>
          <w:sz w:val="34"/>
        </w:rPr>
        <w:t>Επιλογή μέσων δημοσιοποίησης</w:t>
      </w:r>
    </w:p>
    <w:p w:rsidR="001534FE" w:rsidRPr="00C24C61" w:rsidRDefault="001534FE" w:rsidP="001534FE">
      <w:pPr>
        <w:rPr>
          <w:sz w:val="34"/>
        </w:rPr>
      </w:pPr>
      <w:r w:rsidRPr="00C24C61">
        <w:rPr>
          <w:sz w:val="34"/>
        </w:rPr>
        <w:t>Η δημοσιοποίηση μπορεί να γίνει με διάφορους τρόπους και μέσα, αναλόγως του στόχου και των χαρακτηριστικών του κοινού στο οποίο απευθύνεται. Καταρχάς, τα κανάλια επ</w:t>
      </w:r>
      <w:r w:rsidRPr="00C24C61">
        <w:rPr>
          <w:sz w:val="34"/>
        </w:rPr>
        <w:t>ι</w:t>
      </w:r>
      <w:r w:rsidRPr="00C24C61">
        <w:rPr>
          <w:sz w:val="34"/>
        </w:rPr>
        <w:t>κοινωνίας μπορούν να διακριθούν σε: διαπροσωπικά και «απρόσωπα».</w:t>
      </w:r>
    </w:p>
    <w:p w:rsidR="001534FE" w:rsidRPr="00C24C61" w:rsidRDefault="001534FE" w:rsidP="001534FE">
      <w:pPr>
        <w:rPr>
          <w:sz w:val="34"/>
        </w:rPr>
      </w:pPr>
      <w:r w:rsidRPr="00C24C61">
        <w:rPr>
          <w:sz w:val="34"/>
        </w:rPr>
        <w:t xml:space="preserve">Στα </w:t>
      </w:r>
      <w:r w:rsidRPr="00C24C61">
        <w:rPr>
          <w:i/>
          <w:sz w:val="34"/>
        </w:rPr>
        <w:t>διαπροσωπικά κανάλια επικοινωνίας</w:t>
      </w:r>
      <w:r w:rsidRPr="00C24C61">
        <w:rPr>
          <w:sz w:val="34"/>
        </w:rPr>
        <w:t>, τα οποία συν</w:t>
      </w:r>
      <w:r w:rsidRPr="00C24C61">
        <w:rPr>
          <w:sz w:val="34"/>
        </w:rPr>
        <w:t>ι</w:t>
      </w:r>
      <w:r w:rsidRPr="00C24C61">
        <w:rPr>
          <w:sz w:val="34"/>
        </w:rPr>
        <w:t>στούν αποτελεσματική πηγή πληροφόρησης με μηδενικό κόστος, περιλαμβ</w:t>
      </w:r>
      <w:r w:rsidRPr="00C24C61">
        <w:rPr>
          <w:sz w:val="34"/>
        </w:rPr>
        <w:t>ά</w:t>
      </w:r>
      <w:r w:rsidRPr="00C24C61">
        <w:rPr>
          <w:sz w:val="34"/>
        </w:rPr>
        <w:t>νεται:</w:t>
      </w:r>
    </w:p>
    <w:p w:rsidR="001534FE" w:rsidRPr="00C24C61" w:rsidRDefault="001534FE" w:rsidP="001534FE">
      <w:pPr>
        <w:pStyle w:val="myBullet"/>
        <w:rPr>
          <w:sz w:val="34"/>
        </w:rPr>
      </w:pPr>
      <w:r w:rsidRPr="00C24C61">
        <w:rPr>
          <w:sz w:val="34"/>
        </w:rPr>
        <w:t xml:space="preserve">Η </w:t>
      </w:r>
      <w:r w:rsidRPr="00C24C61">
        <w:rPr>
          <w:i/>
          <w:sz w:val="34"/>
        </w:rPr>
        <w:t>συνομιλία</w:t>
      </w:r>
      <w:r w:rsidRPr="00C24C61">
        <w:rPr>
          <w:sz w:val="34"/>
        </w:rPr>
        <w:t xml:space="preserve"> με άτομα που διαμορφώνουν την κοινή γνώμη, ή επ</w:t>
      </w:r>
      <w:r w:rsidRPr="00C24C61">
        <w:rPr>
          <w:sz w:val="34"/>
        </w:rPr>
        <w:t>η</w:t>
      </w:r>
      <w:r w:rsidRPr="00C24C61">
        <w:rPr>
          <w:sz w:val="34"/>
        </w:rPr>
        <w:t>ρεάζουν τα κέντρα λήψης αποφάσεων, με θέμα τις απόψεις γύρω από την αναπηρία, τα προβλ</w:t>
      </w:r>
      <w:r w:rsidRPr="00C24C61">
        <w:rPr>
          <w:sz w:val="34"/>
        </w:rPr>
        <w:t>ή</w:t>
      </w:r>
      <w:r w:rsidRPr="00C24C61">
        <w:rPr>
          <w:sz w:val="34"/>
        </w:rPr>
        <w:t>ματα που συναντούν τα άτομα με αναπηρία σε διάφ</w:t>
      </w:r>
      <w:r w:rsidRPr="00C24C61">
        <w:rPr>
          <w:sz w:val="34"/>
        </w:rPr>
        <w:t>ο</w:t>
      </w:r>
      <w:r w:rsidRPr="00C24C61">
        <w:rPr>
          <w:sz w:val="34"/>
        </w:rPr>
        <w:t>ρους τομείς, τις επιθυμίες και τις ανάγκες τους, τις εξ</w:t>
      </w:r>
      <w:r w:rsidRPr="00C24C61">
        <w:rPr>
          <w:sz w:val="34"/>
        </w:rPr>
        <w:t>ε</w:t>
      </w:r>
      <w:r w:rsidRPr="00C24C61">
        <w:rPr>
          <w:sz w:val="34"/>
        </w:rPr>
        <w:t>λίξεις σε άλλα ευρωπαϊκά κράτη κ.λπ.</w:t>
      </w:r>
    </w:p>
    <w:p w:rsidR="001534FE" w:rsidRPr="00C24C61" w:rsidRDefault="001534FE" w:rsidP="001534FE">
      <w:pPr>
        <w:pStyle w:val="myBullet"/>
        <w:rPr>
          <w:sz w:val="34"/>
        </w:rPr>
      </w:pPr>
      <w:r w:rsidRPr="00C24C61">
        <w:rPr>
          <w:sz w:val="34"/>
        </w:rPr>
        <w:t xml:space="preserve">Η </w:t>
      </w:r>
      <w:r w:rsidRPr="00C24C61">
        <w:rPr>
          <w:i/>
          <w:sz w:val="34"/>
        </w:rPr>
        <w:t>επιστολή</w:t>
      </w:r>
      <w:r w:rsidRPr="00C24C61">
        <w:rPr>
          <w:sz w:val="34"/>
        </w:rPr>
        <w:t xml:space="preserve">, το </w:t>
      </w:r>
      <w:r w:rsidRPr="00C24C61">
        <w:rPr>
          <w:i/>
          <w:sz w:val="34"/>
        </w:rPr>
        <w:t>υπόμνημα</w:t>
      </w:r>
      <w:r w:rsidRPr="00C24C61">
        <w:rPr>
          <w:sz w:val="34"/>
        </w:rPr>
        <w:t xml:space="preserve"> προς αρμόδιες αρχές, φορείς και </w:t>
      </w:r>
      <w:r w:rsidRPr="00C24C61">
        <w:rPr>
          <w:sz w:val="34"/>
        </w:rPr>
        <w:t>υ</w:t>
      </w:r>
      <w:r w:rsidRPr="00C24C61">
        <w:rPr>
          <w:sz w:val="34"/>
        </w:rPr>
        <w:t>πηρεσίες. Στην επιστολή/υπόμνημα, εκτός από το σαφές περιεχόμενο του μηνύματος, μπορεί, εν συντ</w:t>
      </w:r>
      <w:r w:rsidRPr="00C24C61">
        <w:rPr>
          <w:sz w:val="34"/>
        </w:rPr>
        <w:t>ο</w:t>
      </w:r>
      <w:r w:rsidRPr="00C24C61">
        <w:rPr>
          <w:sz w:val="34"/>
        </w:rPr>
        <w:t>μία, να παρουσιάζεται η υφιστάμενη κατάσταση σε θέματα αναπηρίας, οι στόχοι του ΣΔΑ και τα οφέλη που θα προκύψουν από την εφαρμογή του. Αναφορές σε εθνικά, ευρωπαϊκά και διεθνή νομοθετικά κείμενα, σε στατιστικά στοιχεία και σε καλές πρακτικές τεκμ</w:t>
      </w:r>
      <w:r w:rsidRPr="00C24C61">
        <w:rPr>
          <w:sz w:val="34"/>
        </w:rPr>
        <w:t>η</w:t>
      </w:r>
      <w:r w:rsidRPr="00C24C61">
        <w:rPr>
          <w:sz w:val="34"/>
        </w:rPr>
        <w:lastRenderedPageBreak/>
        <w:t>ριώνουν καλύτερα και ισχυροποιούν το περιεχόμενο του μηνύματος.</w:t>
      </w:r>
    </w:p>
    <w:p w:rsidR="001534FE" w:rsidRPr="00C24C61" w:rsidRDefault="001534FE" w:rsidP="001534FE">
      <w:pPr>
        <w:pStyle w:val="myBullet"/>
        <w:rPr>
          <w:sz w:val="34"/>
        </w:rPr>
      </w:pPr>
      <w:r w:rsidRPr="00C24C61">
        <w:rPr>
          <w:i/>
          <w:sz w:val="34"/>
        </w:rPr>
        <w:t>Διαβουλεύσεις, συναντήσεις και συνεχής συνεργασία</w:t>
      </w:r>
      <w:r w:rsidRPr="00C24C61">
        <w:rPr>
          <w:sz w:val="34"/>
        </w:rPr>
        <w:t xml:space="preserve"> με </w:t>
      </w:r>
      <w:proofErr w:type="spellStart"/>
      <w:r w:rsidRPr="00C24C61">
        <w:rPr>
          <w:sz w:val="34"/>
        </w:rPr>
        <w:t>στοχευμένους</w:t>
      </w:r>
      <w:proofErr w:type="spellEnd"/>
      <w:r w:rsidRPr="00C24C61">
        <w:rPr>
          <w:sz w:val="34"/>
        </w:rPr>
        <w:t xml:space="preserve"> φορείς σε όλα τα επίπεδα. Κατά τη διάρκεια τ</w:t>
      </w:r>
      <w:r w:rsidRPr="00C24C61">
        <w:rPr>
          <w:sz w:val="34"/>
        </w:rPr>
        <w:t>έ</w:t>
      </w:r>
      <w:r w:rsidRPr="00C24C61">
        <w:rPr>
          <w:sz w:val="34"/>
        </w:rPr>
        <w:t>τοιων συναντήσεων υπάρχει ο χρόνος και η δυνατότητα, για ενημέρωση σε βάθος για τα ζητήματα που θέτει προς αντιμ</w:t>
      </w:r>
      <w:r w:rsidRPr="00C24C61">
        <w:rPr>
          <w:sz w:val="34"/>
        </w:rPr>
        <w:t>ε</w:t>
      </w:r>
      <w:r w:rsidRPr="00C24C61">
        <w:rPr>
          <w:sz w:val="34"/>
        </w:rPr>
        <w:t>τώπιση το ΣΔΑ.</w:t>
      </w:r>
    </w:p>
    <w:p w:rsidR="001534FE" w:rsidRPr="00C24C61" w:rsidRDefault="001534FE" w:rsidP="001534FE">
      <w:pPr>
        <w:rPr>
          <w:sz w:val="34"/>
        </w:rPr>
      </w:pPr>
      <w:r w:rsidRPr="00C24C61">
        <w:rPr>
          <w:sz w:val="34"/>
        </w:rPr>
        <w:t xml:space="preserve">Στα </w:t>
      </w:r>
      <w:r w:rsidRPr="00C24C61">
        <w:rPr>
          <w:i/>
          <w:sz w:val="34"/>
        </w:rPr>
        <w:t>«απρόσωπα» κανάλια επικοινωνίας</w:t>
      </w:r>
      <w:r w:rsidRPr="00C24C61">
        <w:rPr>
          <w:sz w:val="34"/>
        </w:rPr>
        <w:t xml:space="preserve"> περιλαμβάνονται:</w:t>
      </w:r>
    </w:p>
    <w:p w:rsidR="001534FE" w:rsidRPr="00C24C61" w:rsidRDefault="001534FE" w:rsidP="001534FE">
      <w:pPr>
        <w:pStyle w:val="myBullet"/>
        <w:rPr>
          <w:sz w:val="34"/>
        </w:rPr>
      </w:pPr>
      <w:r w:rsidRPr="00C24C61">
        <w:rPr>
          <w:sz w:val="34"/>
        </w:rPr>
        <w:t>Τα μέσα μαζικής ενημέρωσης.</w:t>
      </w:r>
    </w:p>
    <w:p w:rsidR="001534FE" w:rsidRPr="00C24C61" w:rsidRDefault="001534FE" w:rsidP="001534FE">
      <w:pPr>
        <w:pStyle w:val="myBullet"/>
        <w:rPr>
          <w:sz w:val="34"/>
        </w:rPr>
      </w:pPr>
      <w:r w:rsidRPr="00C24C61">
        <w:rPr>
          <w:sz w:val="34"/>
        </w:rPr>
        <w:t>Οι εκδηλώσεις.</w:t>
      </w:r>
    </w:p>
    <w:p w:rsidR="001534FE" w:rsidRPr="00C24C61" w:rsidRDefault="001534FE" w:rsidP="001534FE">
      <w:pPr>
        <w:pStyle w:val="myBullet"/>
        <w:rPr>
          <w:sz w:val="34"/>
        </w:rPr>
      </w:pPr>
      <w:r w:rsidRPr="00C24C61">
        <w:rPr>
          <w:sz w:val="34"/>
        </w:rPr>
        <w:t>Προωθητικό υλικό.</w:t>
      </w:r>
    </w:p>
    <w:p w:rsidR="001534FE" w:rsidRPr="00C24C61" w:rsidRDefault="001534FE" w:rsidP="00B44F36">
      <w:pPr>
        <w:rPr>
          <w:sz w:val="34"/>
        </w:rPr>
      </w:pPr>
      <w:r w:rsidRPr="00C24C61">
        <w:rPr>
          <w:sz w:val="34"/>
        </w:rPr>
        <w:t xml:space="preserve">Το πλεονέκτημα των </w:t>
      </w:r>
      <w:r w:rsidRPr="00C24C61">
        <w:rPr>
          <w:i/>
          <w:sz w:val="34"/>
        </w:rPr>
        <w:t>«απρόσωπων»</w:t>
      </w:r>
      <w:r w:rsidRPr="00C24C61">
        <w:rPr>
          <w:sz w:val="34"/>
        </w:rPr>
        <w:t xml:space="preserve"> καναλιών επικοινωνίας έγκειται στο ότι μεταφέρουν το μήνυμα σε πολύ μεγάλο </w:t>
      </w:r>
      <w:r w:rsidRPr="00C24C61">
        <w:rPr>
          <w:sz w:val="34"/>
        </w:rPr>
        <w:t>α</w:t>
      </w:r>
      <w:r w:rsidRPr="00C24C61">
        <w:rPr>
          <w:sz w:val="34"/>
        </w:rPr>
        <w:t>ριθμό αποδεκτών.</w:t>
      </w:r>
    </w:p>
    <w:p w:rsidR="001534FE" w:rsidRPr="00C24C61" w:rsidRDefault="001534FE" w:rsidP="001534FE">
      <w:pPr>
        <w:spacing w:before="240" w:after="120"/>
        <w:rPr>
          <w:i/>
          <w:sz w:val="34"/>
        </w:rPr>
      </w:pPr>
      <w:r w:rsidRPr="00C24C61">
        <w:rPr>
          <w:i/>
          <w:sz w:val="34"/>
        </w:rPr>
        <w:t>Μέσα Μαζικής Ενημέρωσης</w:t>
      </w:r>
      <w:r w:rsidRPr="00C24C61">
        <w:rPr>
          <w:rStyle w:val="aa"/>
          <w:i/>
          <w:sz w:val="34"/>
        </w:rPr>
        <w:footnoteReference w:id="48"/>
      </w:r>
    </w:p>
    <w:p w:rsidR="001534FE" w:rsidRPr="00C24C61" w:rsidRDefault="001534FE" w:rsidP="001534FE">
      <w:pPr>
        <w:rPr>
          <w:sz w:val="34"/>
        </w:rPr>
      </w:pPr>
      <w:r w:rsidRPr="00C24C61">
        <w:rPr>
          <w:sz w:val="34"/>
        </w:rPr>
        <w:t>Οι κυριότερες κατηγορίες μέσων μαζικής ενημέρωσης είναι η τηλεόραση, το ραδιόφωνο, οι εφημερίδες και τα περιοδ</w:t>
      </w:r>
      <w:r w:rsidRPr="00C24C61">
        <w:rPr>
          <w:sz w:val="34"/>
        </w:rPr>
        <w:t>ι</w:t>
      </w:r>
      <w:r w:rsidRPr="00C24C61">
        <w:rPr>
          <w:sz w:val="34"/>
        </w:rPr>
        <w:t>κά. Για τη δημοσιοποίηση του ΣΔΑ, τα μέσα μαζικής εν</w:t>
      </w:r>
      <w:r w:rsidRPr="00C24C61">
        <w:rPr>
          <w:sz w:val="34"/>
        </w:rPr>
        <w:t>η</w:t>
      </w:r>
      <w:r w:rsidRPr="00C24C61">
        <w:rPr>
          <w:sz w:val="34"/>
        </w:rPr>
        <w:t>μέρωσης μπορούν να αξιοποιηθούν με τους ακόλουθους ε</w:t>
      </w:r>
      <w:r w:rsidRPr="00C24C61">
        <w:rPr>
          <w:sz w:val="34"/>
        </w:rPr>
        <w:t>ν</w:t>
      </w:r>
      <w:r w:rsidRPr="00C24C61">
        <w:rPr>
          <w:sz w:val="34"/>
        </w:rPr>
        <w:t>δεικτικούς τρόπους:</w:t>
      </w:r>
    </w:p>
    <w:p w:rsidR="001534FE" w:rsidRPr="00C24C61" w:rsidRDefault="001534FE" w:rsidP="001534FE">
      <w:pPr>
        <w:pStyle w:val="myBullet"/>
        <w:rPr>
          <w:sz w:val="34"/>
        </w:rPr>
      </w:pPr>
      <w:r w:rsidRPr="00C24C61">
        <w:rPr>
          <w:sz w:val="34"/>
        </w:rPr>
        <w:t xml:space="preserve">Παραγωγή </w:t>
      </w:r>
      <w:r w:rsidRPr="00C24C61">
        <w:rPr>
          <w:i/>
          <w:sz w:val="34"/>
        </w:rPr>
        <w:t>τηλεοπτικών και ραδιοφωνικών μηνυμάτων (</w:t>
      </w:r>
      <w:r w:rsidRPr="00C24C61">
        <w:rPr>
          <w:i/>
          <w:sz w:val="34"/>
          <w:lang w:val="en-GB"/>
        </w:rPr>
        <w:t>spots</w:t>
      </w:r>
      <w:r w:rsidRPr="00C24C61">
        <w:rPr>
          <w:i/>
          <w:sz w:val="34"/>
        </w:rPr>
        <w:t>)</w:t>
      </w:r>
      <w:r w:rsidRPr="00C24C61">
        <w:rPr>
          <w:rStyle w:val="aa"/>
          <w:sz w:val="34"/>
        </w:rPr>
        <w:footnoteReference w:id="49"/>
      </w:r>
      <w:r w:rsidRPr="00C24C61">
        <w:rPr>
          <w:sz w:val="34"/>
        </w:rPr>
        <w:t xml:space="preserve"> που θα εστιάζουν στον βασικό στόχο του ΣΔΑ.</w:t>
      </w:r>
    </w:p>
    <w:p w:rsidR="001534FE" w:rsidRPr="00C24C61" w:rsidRDefault="001534FE" w:rsidP="001534FE">
      <w:pPr>
        <w:pStyle w:val="myBullet"/>
        <w:rPr>
          <w:sz w:val="34"/>
        </w:rPr>
      </w:pPr>
      <w:r w:rsidRPr="00C24C61">
        <w:rPr>
          <w:sz w:val="34"/>
        </w:rPr>
        <w:lastRenderedPageBreak/>
        <w:t xml:space="preserve">Συμμετοχή συντελεστών του ΣΔΑ σε </w:t>
      </w:r>
      <w:r w:rsidRPr="00C24C61">
        <w:rPr>
          <w:i/>
          <w:sz w:val="34"/>
        </w:rPr>
        <w:t>ραδιοφωνικές και τηλεοπτικές εκπομπές</w:t>
      </w:r>
      <w:r w:rsidRPr="00C24C61">
        <w:rPr>
          <w:sz w:val="34"/>
        </w:rPr>
        <w:t>, με στόχο την ανάδειξη των θ</w:t>
      </w:r>
      <w:r w:rsidRPr="00C24C61">
        <w:rPr>
          <w:sz w:val="34"/>
        </w:rPr>
        <w:t>ε</w:t>
      </w:r>
      <w:r w:rsidRPr="00C24C61">
        <w:rPr>
          <w:sz w:val="34"/>
        </w:rPr>
        <w:t>μάτων, της σκοπιμότ</w:t>
      </w:r>
      <w:r w:rsidRPr="00C24C61">
        <w:rPr>
          <w:sz w:val="34"/>
        </w:rPr>
        <w:t>η</w:t>
      </w:r>
      <w:r w:rsidRPr="00C24C61">
        <w:rPr>
          <w:sz w:val="34"/>
        </w:rPr>
        <w:t>τας, της σημασίας του ΣΔΑ κ.ά.</w:t>
      </w:r>
    </w:p>
    <w:p w:rsidR="001534FE" w:rsidRPr="00C24C61" w:rsidRDefault="001534FE" w:rsidP="001534FE">
      <w:pPr>
        <w:pStyle w:val="myBullet"/>
        <w:rPr>
          <w:sz w:val="34"/>
        </w:rPr>
      </w:pPr>
      <w:r w:rsidRPr="00C24C61">
        <w:rPr>
          <w:sz w:val="34"/>
        </w:rPr>
        <w:t xml:space="preserve">Δημοσιεύσεις άρθρων </w:t>
      </w:r>
      <w:r w:rsidRPr="00C24C61">
        <w:rPr>
          <w:i/>
          <w:sz w:val="34"/>
        </w:rPr>
        <w:t>(αρθρογραφία)</w:t>
      </w:r>
      <w:r w:rsidRPr="00C24C61">
        <w:rPr>
          <w:sz w:val="34"/>
        </w:rPr>
        <w:t>. Το περιεχόμενο και ο τρόπος γραφής του άρθρου προσαρμόζεται στο έντυπο και στο αναγνωστικό κοινό του. Σε κάθε περ</w:t>
      </w:r>
      <w:r w:rsidRPr="00C24C61">
        <w:rPr>
          <w:sz w:val="34"/>
        </w:rPr>
        <w:t>ί</w:t>
      </w:r>
      <w:r w:rsidRPr="00C24C61">
        <w:rPr>
          <w:sz w:val="34"/>
        </w:rPr>
        <w:t>πτωση, απαιτείται σαφής, περιεκτικός και τεκμηριωμ</w:t>
      </w:r>
      <w:r w:rsidRPr="00C24C61">
        <w:rPr>
          <w:sz w:val="34"/>
        </w:rPr>
        <w:t>έ</w:t>
      </w:r>
      <w:r w:rsidRPr="00C24C61">
        <w:rPr>
          <w:sz w:val="34"/>
        </w:rPr>
        <w:t>νος λόγος.</w:t>
      </w:r>
    </w:p>
    <w:p w:rsidR="001534FE" w:rsidRPr="00C24C61" w:rsidRDefault="001534FE" w:rsidP="001534FE">
      <w:pPr>
        <w:pStyle w:val="myBullet"/>
        <w:rPr>
          <w:sz w:val="34"/>
        </w:rPr>
      </w:pPr>
      <w:r w:rsidRPr="00C24C61">
        <w:rPr>
          <w:sz w:val="34"/>
        </w:rPr>
        <w:t xml:space="preserve">Παραχώρηση </w:t>
      </w:r>
      <w:r w:rsidRPr="00C24C61">
        <w:rPr>
          <w:i/>
          <w:sz w:val="34"/>
        </w:rPr>
        <w:t>συνέντευξης</w:t>
      </w:r>
      <w:r w:rsidRPr="00C24C61">
        <w:rPr>
          <w:sz w:val="34"/>
        </w:rPr>
        <w:t xml:space="preserve"> για το ΣΔΑ και εν γένει για θέματα αναπηρίας. Στην περίπτωση αυτή πρέπει να ληφθεί υπόψη το είδος του μέσου που θα δοθεί η συν</w:t>
      </w:r>
      <w:r w:rsidRPr="00C24C61">
        <w:rPr>
          <w:sz w:val="34"/>
        </w:rPr>
        <w:t>έ</w:t>
      </w:r>
      <w:r w:rsidRPr="00C24C61">
        <w:rPr>
          <w:sz w:val="34"/>
        </w:rPr>
        <w:t>ντευξη (ραδιοφωνικό, τ</w:t>
      </w:r>
      <w:r w:rsidRPr="00C24C61">
        <w:rPr>
          <w:sz w:val="34"/>
        </w:rPr>
        <w:t>η</w:t>
      </w:r>
      <w:r w:rsidRPr="00C24C61">
        <w:rPr>
          <w:sz w:val="34"/>
        </w:rPr>
        <w:t>λεοπτικό, διαδικτυακό) και ο διαθέσιμος χρόνος. Ο λόγος πρέπει να είναι απλός, κ</w:t>
      </w:r>
      <w:r w:rsidRPr="00C24C61">
        <w:rPr>
          <w:sz w:val="34"/>
        </w:rPr>
        <w:t>α</w:t>
      </w:r>
      <w:r w:rsidRPr="00C24C61">
        <w:rPr>
          <w:sz w:val="34"/>
        </w:rPr>
        <w:t>τανοητός και σύντομος, αλλά περιεκτικός και τεκμ</w:t>
      </w:r>
      <w:r w:rsidRPr="00C24C61">
        <w:rPr>
          <w:sz w:val="34"/>
        </w:rPr>
        <w:t>η</w:t>
      </w:r>
      <w:r w:rsidRPr="00C24C61">
        <w:rPr>
          <w:sz w:val="34"/>
        </w:rPr>
        <w:t>ριωμένος</w:t>
      </w:r>
    </w:p>
    <w:p w:rsidR="001534FE" w:rsidRPr="00C24C61" w:rsidRDefault="001534FE" w:rsidP="001534FE">
      <w:pPr>
        <w:pStyle w:val="myBullet"/>
        <w:rPr>
          <w:sz w:val="34"/>
        </w:rPr>
      </w:pPr>
      <w:r w:rsidRPr="00C24C61">
        <w:rPr>
          <w:sz w:val="34"/>
        </w:rPr>
        <w:t xml:space="preserve">Παραχώρηση </w:t>
      </w:r>
      <w:r w:rsidRPr="00C24C61">
        <w:rPr>
          <w:i/>
          <w:sz w:val="34"/>
        </w:rPr>
        <w:t>συνέντευξης τύπου</w:t>
      </w:r>
      <w:r w:rsidRPr="00C24C61">
        <w:rPr>
          <w:sz w:val="34"/>
        </w:rPr>
        <w:t xml:space="preserve"> με στόχο την παρο</w:t>
      </w:r>
      <w:r w:rsidRPr="00C24C61">
        <w:rPr>
          <w:sz w:val="34"/>
        </w:rPr>
        <w:t>υ</w:t>
      </w:r>
      <w:r w:rsidRPr="00C24C61">
        <w:rPr>
          <w:sz w:val="34"/>
        </w:rPr>
        <w:t xml:space="preserve">σίαση του ΣΔΑ στους σχετικούς συντάκτες τύπου, </w:t>
      </w:r>
      <w:r w:rsidRPr="00C24C61">
        <w:rPr>
          <w:sz w:val="34"/>
        </w:rPr>
        <w:t>ώ</w:t>
      </w:r>
      <w:r w:rsidRPr="00C24C61">
        <w:rPr>
          <w:sz w:val="34"/>
        </w:rPr>
        <w:t>στε να κάνουν αναφορά στο μέσο που εργάζονται.</w:t>
      </w:r>
    </w:p>
    <w:p w:rsidR="001534FE" w:rsidRPr="00C24C61" w:rsidRDefault="001534FE" w:rsidP="001534FE">
      <w:pPr>
        <w:pStyle w:val="myBullet"/>
        <w:rPr>
          <w:sz w:val="34"/>
        </w:rPr>
      </w:pPr>
      <w:r w:rsidRPr="00C24C61">
        <w:rPr>
          <w:sz w:val="34"/>
        </w:rPr>
        <w:t xml:space="preserve">Δημοσίευση </w:t>
      </w:r>
      <w:r w:rsidRPr="00C24C61">
        <w:rPr>
          <w:i/>
          <w:sz w:val="34"/>
        </w:rPr>
        <w:t>δελτίου τύπου</w:t>
      </w:r>
      <w:r w:rsidRPr="00C24C61">
        <w:rPr>
          <w:sz w:val="34"/>
        </w:rPr>
        <w:t xml:space="preserve"> σχετικά με το ΣΔΑ. Ένα δελτίο τύπου έχει συγκεκριμένη δομή: φέρει την επ</w:t>
      </w:r>
      <w:r w:rsidRPr="00C24C61">
        <w:rPr>
          <w:sz w:val="34"/>
        </w:rPr>
        <w:t>ω</w:t>
      </w:r>
      <w:r w:rsidRPr="00C24C61">
        <w:rPr>
          <w:sz w:val="34"/>
        </w:rPr>
        <w:t>νυμία του φορέα που το εκδίδει, έχει εύστοχο και περ</w:t>
      </w:r>
      <w:r w:rsidRPr="00C24C61">
        <w:rPr>
          <w:sz w:val="34"/>
        </w:rPr>
        <w:t>ι</w:t>
      </w:r>
      <w:r w:rsidRPr="00C24C61">
        <w:rPr>
          <w:sz w:val="34"/>
        </w:rPr>
        <w:lastRenderedPageBreak/>
        <w:t>εκτικό τίτλο, είναι σύντομο, περιλαμβάνει όλες τις ο</w:t>
      </w:r>
      <w:r w:rsidRPr="00C24C61">
        <w:rPr>
          <w:sz w:val="34"/>
        </w:rPr>
        <w:t>υ</w:t>
      </w:r>
      <w:r w:rsidRPr="00C24C61">
        <w:rPr>
          <w:sz w:val="34"/>
        </w:rPr>
        <w:t>σιώδεις πληροφορίες στην πρώτη παράγραφο, αναφ</w:t>
      </w:r>
      <w:r w:rsidRPr="00C24C61">
        <w:rPr>
          <w:sz w:val="34"/>
        </w:rPr>
        <w:t>έ</w:t>
      </w:r>
      <w:r w:rsidRPr="00C24C61">
        <w:rPr>
          <w:sz w:val="34"/>
        </w:rPr>
        <w:t>ρεται σε γεγονότα και καταστάσεις με συγκεκριμένο τρόπο. Συνήθως, το περιεχόμενο ενός δελτίου τύπου απαντά στις ερωτ</w:t>
      </w:r>
      <w:r w:rsidRPr="00C24C61">
        <w:rPr>
          <w:sz w:val="34"/>
        </w:rPr>
        <w:t>ή</w:t>
      </w:r>
      <w:r w:rsidRPr="00C24C61">
        <w:rPr>
          <w:sz w:val="34"/>
        </w:rPr>
        <w:t>σεις ποιος, τι, που, πότε και γιατί.</w:t>
      </w:r>
    </w:p>
    <w:p w:rsidR="005C2FDA" w:rsidRPr="00C24C61" w:rsidRDefault="005C2FDA" w:rsidP="005C2FDA">
      <w:pPr>
        <w:spacing w:before="240" w:after="120"/>
        <w:rPr>
          <w:i/>
          <w:sz w:val="34"/>
        </w:rPr>
      </w:pPr>
      <w:r w:rsidRPr="00C24C61">
        <w:rPr>
          <w:i/>
          <w:sz w:val="34"/>
        </w:rPr>
        <w:t>Εκδηλώσεις</w:t>
      </w:r>
    </w:p>
    <w:p w:rsidR="005C2FDA" w:rsidRPr="00C24C61" w:rsidRDefault="005C2FDA" w:rsidP="005C2FDA">
      <w:pPr>
        <w:rPr>
          <w:sz w:val="34"/>
        </w:rPr>
      </w:pPr>
      <w:r w:rsidRPr="00C24C61">
        <w:rPr>
          <w:sz w:val="34"/>
        </w:rPr>
        <w:t>Οι εκδηλώσεις (ημερίδες, συνέδρια, εκπαιδευτικά σεμινάρ</w:t>
      </w:r>
      <w:r w:rsidRPr="00C24C61">
        <w:rPr>
          <w:sz w:val="34"/>
        </w:rPr>
        <w:t>ι</w:t>
      </w:r>
      <w:r w:rsidRPr="00C24C61">
        <w:rPr>
          <w:sz w:val="34"/>
        </w:rPr>
        <w:t>α, θεματικές συναντήσεις, κ.ά.), σε εθνικό και τοπικό επίπ</w:t>
      </w:r>
      <w:r w:rsidRPr="00C24C61">
        <w:rPr>
          <w:sz w:val="34"/>
        </w:rPr>
        <w:t>ε</w:t>
      </w:r>
      <w:r w:rsidRPr="00C24C61">
        <w:rPr>
          <w:sz w:val="34"/>
        </w:rPr>
        <w:t>δο, είναι δυν</w:t>
      </w:r>
      <w:r w:rsidRPr="00C24C61">
        <w:rPr>
          <w:sz w:val="34"/>
        </w:rPr>
        <w:t>α</w:t>
      </w:r>
      <w:r w:rsidRPr="00C24C61">
        <w:rPr>
          <w:sz w:val="34"/>
        </w:rPr>
        <w:t>τόν να απευθύνονται στον γενικό πληθυσμό, ή σε στοχευμένες ομ</w:t>
      </w:r>
      <w:r w:rsidRPr="00C24C61">
        <w:rPr>
          <w:sz w:val="34"/>
        </w:rPr>
        <w:t>ά</w:t>
      </w:r>
      <w:r w:rsidRPr="00C24C61">
        <w:rPr>
          <w:sz w:val="34"/>
        </w:rPr>
        <w:t>δες κοινού. Το περιεχόμενό τους μπορεί να είναι γενικό ή εστιασμ</w:t>
      </w:r>
      <w:r w:rsidRPr="00C24C61">
        <w:rPr>
          <w:sz w:val="34"/>
        </w:rPr>
        <w:t>έ</w:t>
      </w:r>
      <w:r w:rsidRPr="00C24C61">
        <w:rPr>
          <w:sz w:val="34"/>
        </w:rPr>
        <w:t>νο σε εξειδικευμένα θέματα.</w:t>
      </w:r>
    </w:p>
    <w:p w:rsidR="005C2FDA" w:rsidRPr="00C24C61" w:rsidRDefault="005C2FDA" w:rsidP="005C2FDA">
      <w:pPr>
        <w:spacing w:before="240" w:after="120"/>
        <w:rPr>
          <w:i/>
          <w:sz w:val="34"/>
        </w:rPr>
      </w:pPr>
      <w:r w:rsidRPr="00C24C61">
        <w:rPr>
          <w:i/>
          <w:sz w:val="34"/>
        </w:rPr>
        <w:t>Προωθητικό υλικό</w:t>
      </w:r>
    </w:p>
    <w:p w:rsidR="005C2FDA" w:rsidRPr="00C24C61" w:rsidRDefault="005C2FDA" w:rsidP="005C2FDA">
      <w:pPr>
        <w:rPr>
          <w:sz w:val="34"/>
        </w:rPr>
      </w:pPr>
      <w:r w:rsidRPr="00C24C61">
        <w:rPr>
          <w:sz w:val="34"/>
        </w:rPr>
        <w:t>Προωθητικό υλικό είναι τα έντυπα, τα ενημερωτικά φυλλ</w:t>
      </w:r>
      <w:r w:rsidRPr="00C24C61">
        <w:rPr>
          <w:sz w:val="34"/>
        </w:rPr>
        <w:t>ά</w:t>
      </w:r>
      <w:r w:rsidRPr="00C24C61">
        <w:rPr>
          <w:sz w:val="34"/>
        </w:rPr>
        <w:t>δια, οι αφίσες, τα αυτοκόλλητα, κ.ά. Σημαντικός παράγ</w:t>
      </w:r>
      <w:r w:rsidRPr="00C24C61">
        <w:rPr>
          <w:sz w:val="34"/>
        </w:rPr>
        <w:t>ο</w:t>
      </w:r>
      <w:r w:rsidRPr="00C24C61">
        <w:rPr>
          <w:sz w:val="34"/>
        </w:rPr>
        <w:t>ντας για την απ</w:t>
      </w:r>
      <w:r w:rsidRPr="00C24C61">
        <w:rPr>
          <w:sz w:val="34"/>
        </w:rPr>
        <w:t>ο</w:t>
      </w:r>
      <w:r w:rsidRPr="00C24C61">
        <w:rPr>
          <w:sz w:val="34"/>
        </w:rPr>
        <w:t>τελεσματικότητα του προωθητικού υλικού είναι η επιλογή του σημείου διανομής ή ανάρτησης. Για π</w:t>
      </w:r>
      <w:r w:rsidRPr="00C24C61">
        <w:rPr>
          <w:sz w:val="34"/>
        </w:rPr>
        <w:t>α</w:t>
      </w:r>
      <w:r w:rsidRPr="00C24C61">
        <w:rPr>
          <w:sz w:val="34"/>
        </w:rPr>
        <w:t>ράδειγμα, μια γιγαντοαφίσα μπορεί να τοποθετηθεί σε εξ</w:t>
      </w:r>
      <w:r w:rsidRPr="00C24C61">
        <w:rPr>
          <w:sz w:val="34"/>
        </w:rPr>
        <w:t>ω</w:t>
      </w:r>
      <w:r w:rsidRPr="00C24C61">
        <w:rPr>
          <w:sz w:val="34"/>
        </w:rPr>
        <w:t>τερικούς χώρους και σε σημεία με μεγάλη κίνηση (κεντρ</w:t>
      </w:r>
      <w:r w:rsidRPr="00C24C61">
        <w:rPr>
          <w:sz w:val="34"/>
        </w:rPr>
        <w:t>ι</w:t>
      </w:r>
      <w:r w:rsidRPr="00C24C61">
        <w:rPr>
          <w:sz w:val="34"/>
        </w:rPr>
        <w:t>κές αρτηρίες, εμπορικό κέντρο μεγάλων πόλ</w:t>
      </w:r>
      <w:r w:rsidRPr="00C24C61">
        <w:rPr>
          <w:sz w:val="34"/>
        </w:rPr>
        <w:t>ε</w:t>
      </w:r>
      <w:r w:rsidRPr="00C24C61">
        <w:rPr>
          <w:sz w:val="34"/>
        </w:rPr>
        <w:t>ων, κ.λπ.), μια αφίσα μικρότερης διάστασης μπορεί να τοποθετηθεί στο εσωτερικό μέρος ενός μεταφορικού μέσου, σε κατάλληλους χώρους κτηρίων κ.λπ. Επίσης, το προωθητικό μήνυμα μπ</w:t>
      </w:r>
      <w:r w:rsidRPr="00C24C61">
        <w:rPr>
          <w:sz w:val="34"/>
        </w:rPr>
        <w:t>ο</w:t>
      </w:r>
      <w:r w:rsidRPr="00C24C61">
        <w:rPr>
          <w:sz w:val="34"/>
        </w:rPr>
        <w:t>ρεί να τοποθετηθεί στο πίσω μέρος εισιτηρίων, σε ζωγραφ</w:t>
      </w:r>
      <w:r w:rsidRPr="00C24C61">
        <w:rPr>
          <w:sz w:val="34"/>
        </w:rPr>
        <w:t>ι</w:t>
      </w:r>
      <w:r w:rsidRPr="00C24C61">
        <w:rPr>
          <w:sz w:val="34"/>
        </w:rPr>
        <w:t>σμένα βαγόνια τρα</w:t>
      </w:r>
      <w:r w:rsidRPr="00C24C61">
        <w:rPr>
          <w:sz w:val="34"/>
        </w:rPr>
        <w:t>ί</w:t>
      </w:r>
      <w:r w:rsidRPr="00C24C61">
        <w:rPr>
          <w:sz w:val="34"/>
        </w:rPr>
        <w:t>νου, μετρό, κ.ά.</w:t>
      </w:r>
    </w:p>
    <w:p w:rsidR="005C2FDA" w:rsidRPr="00C24C61" w:rsidRDefault="005C2FDA" w:rsidP="005C2FDA">
      <w:pPr>
        <w:spacing w:before="240" w:after="120"/>
        <w:rPr>
          <w:i/>
          <w:sz w:val="34"/>
        </w:rPr>
      </w:pPr>
      <w:r w:rsidRPr="00C24C61">
        <w:rPr>
          <w:i/>
          <w:sz w:val="34"/>
        </w:rPr>
        <w:t>Διαδίκτυο</w:t>
      </w:r>
    </w:p>
    <w:p w:rsidR="005C2FDA" w:rsidRPr="00C24C61" w:rsidRDefault="005C2FDA" w:rsidP="005C2FDA">
      <w:pPr>
        <w:rPr>
          <w:sz w:val="34"/>
        </w:rPr>
      </w:pPr>
      <w:r w:rsidRPr="00C24C61">
        <w:rPr>
          <w:sz w:val="34"/>
        </w:rPr>
        <w:t xml:space="preserve">Η πιο σημαντική τεχνολογική εξέλιξη που καθοδηγεί την </w:t>
      </w:r>
      <w:r w:rsidRPr="00C24C61">
        <w:rPr>
          <w:sz w:val="34"/>
        </w:rPr>
        <w:t>ε</w:t>
      </w:r>
      <w:r w:rsidRPr="00C24C61">
        <w:rPr>
          <w:sz w:val="34"/>
        </w:rPr>
        <w:t>πικοινωνία τα τ</w:t>
      </w:r>
      <w:r w:rsidRPr="00C24C61">
        <w:rPr>
          <w:sz w:val="34"/>
        </w:rPr>
        <w:t>ε</w:t>
      </w:r>
      <w:r w:rsidRPr="00C24C61">
        <w:rPr>
          <w:sz w:val="34"/>
        </w:rPr>
        <w:t>λευταία χρόνια είναι το διαδίκτυο. Για τη δημοσιοποίηση του ΣΔΑ, το διαδίκτυο μπορεί να αξιοποι</w:t>
      </w:r>
      <w:r w:rsidRPr="00C24C61">
        <w:rPr>
          <w:sz w:val="34"/>
        </w:rPr>
        <w:t>η</w:t>
      </w:r>
      <w:r w:rsidRPr="00C24C61">
        <w:rPr>
          <w:sz w:val="34"/>
        </w:rPr>
        <w:lastRenderedPageBreak/>
        <w:t>θεί με τα ακόλουθα ενδεικτικά είδη επικοινωνίας: ιστοσελ</w:t>
      </w:r>
      <w:r w:rsidRPr="00C24C61">
        <w:rPr>
          <w:sz w:val="34"/>
        </w:rPr>
        <w:t>ί</w:t>
      </w:r>
      <w:r w:rsidRPr="00C24C61">
        <w:rPr>
          <w:sz w:val="34"/>
        </w:rPr>
        <w:t xml:space="preserve">δα, </w:t>
      </w:r>
      <w:r w:rsidRPr="00C24C61">
        <w:rPr>
          <w:sz w:val="34"/>
          <w:lang w:val="en-GB"/>
        </w:rPr>
        <w:t>banners</w:t>
      </w:r>
      <w:r w:rsidRPr="00C24C61">
        <w:rPr>
          <w:sz w:val="34"/>
        </w:rPr>
        <w:t xml:space="preserve">, </w:t>
      </w:r>
      <w:r w:rsidRPr="00C24C61">
        <w:rPr>
          <w:sz w:val="34"/>
          <w:lang w:val="en-GB"/>
        </w:rPr>
        <w:t>links</w:t>
      </w:r>
      <w:r w:rsidRPr="00C24C61">
        <w:rPr>
          <w:sz w:val="34"/>
        </w:rPr>
        <w:t xml:space="preserve">, </w:t>
      </w:r>
      <w:r w:rsidRPr="00C24C61">
        <w:rPr>
          <w:sz w:val="34"/>
          <w:lang w:val="en-GB"/>
        </w:rPr>
        <w:t>splash</w:t>
      </w:r>
      <w:r w:rsidRPr="00C24C61">
        <w:rPr>
          <w:sz w:val="34"/>
        </w:rPr>
        <w:t xml:space="preserve"> </w:t>
      </w:r>
      <w:r w:rsidRPr="00C24C61">
        <w:rPr>
          <w:sz w:val="34"/>
          <w:lang w:val="en-GB"/>
        </w:rPr>
        <w:t>screens</w:t>
      </w:r>
      <w:r w:rsidRPr="00C24C61">
        <w:rPr>
          <w:sz w:val="34"/>
        </w:rPr>
        <w:t xml:space="preserve">, </w:t>
      </w:r>
      <w:r w:rsidRPr="00C24C61">
        <w:rPr>
          <w:sz w:val="34"/>
          <w:lang w:val="en-GB"/>
        </w:rPr>
        <w:t>e</w:t>
      </w:r>
      <w:r w:rsidRPr="00C24C61">
        <w:rPr>
          <w:sz w:val="34"/>
        </w:rPr>
        <w:t>-</w:t>
      </w:r>
      <w:r w:rsidRPr="00C24C61">
        <w:rPr>
          <w:sz w:val="34"/>
          <w:lang w:val="en-GB"/>
        </w:rPr>
        <w:t>mail</w:t>
      </w:r>
      <w:r w:rsidRPr="00C24C61">
        <w:rPr>
          <w:sz w:val="34"/>
        </w:rPr>
        <w:t xml:space="preserve">, </w:t>
      </w:r>
      <w:r w:rsidRPr="00C24C61">
        <w:rPr>
          <w:sz w:val="34"/>
          <w:lang w:val="en-GB"/>
        </w:rPr>
        <w:t>e</w:t>
      </w:r>
      <w:r w:rsidRPr="00C24C61">
        <w:rPr>
          <w:sz w:val="34"/>
        </w:rPr>
        <w:t>-</w:t>
      </w:r>
      <w:r w:rsidRPr="00C24C61">
        <w:rPr>
          <w:sz w:val="34"/>
          <w:lang w:val="en-GB"/>
        </w:rPr>
        <w:t>newsletter</w:t>
      </w:r>
      <w:r w:rsidRPr="00C24C61">
        <w:rPr>
          <w:sz w:val="34"/>
        </w:rPr>
        <w:t>.</w:t>
      </w:r>
    </w:p>
    <w:p w:rsidR="005C2FDA" w:rsidRPr="00C24C61" w:rsidRDefault="005C2FDA" w:rsidP="005C2FDA">
      <w:pPr>
        <w:pStyle w:val="myBullet"/>
        <w:rPr>
          <w:sz w:val="34"/>
        </w:rPr>
      </w:pPr>
      <w:r w:rsidRPr="00C24C61">
        <w:rPr>
          <w:sz w:val="34"/>
        </w:rPr>
        <w:t xml:space="preserve">Η </w:t>
      </w:r>
      <w:r w:rsidRPr="00C24C61">
        <w:rPr>
          <w:i/>
          <w:sz w:val="34"/>
        </w:rPr>
        <w:t>ιστοσελίδα</w:t>
      </w:r>
      <w:r w:rsidRPr="00C24C61">
        <w:rPr>
          <w:sz w:val="34"/>
        </w:rPr>
        <w:t xml:space="preserve"> αποτελεί την επίσημη παρουσία του φ</w:t>
      </w:r>
      <w:r w:rsidRPr="00C24C61">
        <w:rPr>
          <w:sz w:val="34"/>
        </w:rPr>
        <w:t>ο</w:t>
      </w:r>
      <w:r w:rsidRPr="00C24C61">
        <w:rPr>
          <w:sz w:val="34"/>
        </w:rPr>
        <w:t>ρέα στο διαδίκτυο. Η διαχείριση μιας ιστοσελίδας είναι μια διαρκής και δυναμική διαδικασία. Η ιστοσελίδα μπορεί να περιλαμβ</w:t>
      </w:r>
      <w:r w:rsidRPr="00C24C61">
        <w:rPr>
          <w:sz w:val="34"/>
        </w:rPr>
        <w:t>ά</w:t>
      </w:r>
      <w:r w:rsidRPr="00C24C61">
        <w:rPr>
          <w:sz w:val="34"/>
        </w:rPr>
        <w:t>νει κείμενα, γραφικά, αρχεία ήχου και εικόνας και αλληλεπιδραστικές εφαρμογές, με στ</w:t>
      </w:r>
      <w:r w:rsidRPr="00C24C61">
        <w:rPr>
          <w:sz w:val="34"/>
        </w:rPr>
        <w:t>ό</w:t>
      </w:r>
      <w:r w:rsidRPr="00C24C61">
        <w:rPr>
          <w:sz w:val="34"/>
        </w:rPr>
        <w:t>χο την παροχή πληροφοριών για τον φορέα και τις δραστηριότητές του.</w:t>
      </w:r>
    </w:p>
    <w:p w:rsidR="005C2FDA" w:rsidRPr="00C24C61" w:rsidRDefault="005C2FDA" w:rsidP="005C2FDA">
      <w:pPr>
        <w:pStyle w:val="myBullet"/>
        <w:rPr>
          <w:sz w:val="34"/>
        </w:rPr>
      </w:pPr>
      <w:r w:rsidRPr="00C24C61">
        <w:rPr>
          <w:sz w:val="34"/>
        </w:rPr>
        <w:t xml:space="preserve">Τα </w:t>
      </w:r>
      <w:r w:rsidRPr="00C24C61">
        <w:rPr>
          <w:i/>
          <w:sz w:val="34"/>
        </w:rPr>
        <w:t>διαφημιστικά πλαίσια (</w:t>
      </w:r>
      <w:r w:rsidRPr="00C24C61">
        <w:rPr>
          <w:i/>
          <w:sz w:val="34"/>
          <w:lang w:val="en-GB"/>
        </w:rPr>
        <w:t>banners</w:t>
      </w:r>
      <w:r w:rsidRPr="00C24C61">
        <w:rPr>
          <w:i/>
          <w:sz w:val="34"/>
        </w:rPr>
        <w:t>)</w:t>
      </w:r>
      <w:r w:rsidRPr="00C24C61">
        <w:rPr>
          <w:sz w:val="34"/>
        </w:rPr>
        <w:t xml:space="preserve"> είναι λωρίδες στην επικεφαλίδα, στο υποσέλιδο ή πλαγίως μιας ιστοσελ</w:t>
      </w:r>
      <w:r w:rsidRPr="00C24C61">
        <w:rPr>
          <w:sz w:val="34"/>
        </w:rPr>
        <w:t>ί</w:t>
      </w:r>
      <w:r w:rsidRPr="00C24C61">
        <w:rPr>
          <w:sz w:val="34"/>
        </w:rPr>
        <w:t xml:space="preserve">δας, όπου προβάλλεται το διαφημιστικό μήνυμα με χρήση οπτικών εφέ για να προσελκύσουν την προσοχή, με σκοπό τη μετάβαση στο </w:t>
      </w:r>
      <w:proofErr w:type="spellStart"/>
      <w:r w:rsidRPr="00C24C61">
        <w:rPr>
          <w:sz w:val="34"/>
        </w:rPr>
        <w:t>στοχούμενο</w:t>
      </w:r>
      <w:proofErr w:type="spellEnd"/>
      <w:r w:rsidRPr="00C24C61">
        <w:rPr>
          <w:sz w:val="34"/>
        </w:rPr>
        <w:t xml:space="preserve"> </w:t>
      </w:r>
      <w:r w:rsidRPr="00C24C61">
        <w:rPr>
          <w:sz w:val="34"/>
          <w:lang w:val="en-GB"/>
        </w:rPr>
        <w:t>site</w:t>
      </w:r>
      <w:r w:rsidRPr="00C24C61">
        <w:rPr>
          <w:sz w:val="34"/>
        </w:rPr>
        <w:t>.</w:t>
      </w:r>
    </w:p>
    <w:p w:rsidR="005C2FDA" w:rsidRPr="00C24C61" w:rsidRDefault="005C2FDA" w:rsidP="005C2FDA">
      <w:pPr>
        <w:pStyle w:val="myBullet"/>
        <w:rPr>
          <w:sz w:val="34"/>
        </w:rPr>
      </w:pPr>
      <w:r w:rsidRPr="00C24C61">
        <w:rPr>
          <w:sz w:val="34"/>
        </w:rPr>
        <w:t xml:space="preserve">Οι </w:t>
      </w:r>
      <w:r w:rsidRPr="00C24C61">
        <w:rPr>
          <w:i/>
          <w:sz w:val="34"/>
        </w:rPr>
        <w:t>δεσμοί υπερσύνδεσης (</w:t>
      </w:r>
      <w:r w:rsidRPr="00C24C61">
        <w:rPr>
          <w:i/>
          <w:sz w:val="34"/>
          <w:lang w:val="en-GB"/>
        </w:rPr>
        <w:t>links</w:t>
      </w:r>
      <w:r w:rsidRPr="00C24C61">
        <w:rPr>
          <w:i/>
          <w:sz w:val="34"/>
        </w:rPr>
        <w:t>)</w:t>
      </w:r>
      <w:r w:rsidRPr="00C24C61">
        <w:rPr>
          <w:sz w:val="34"/>
        </w:rPr>
        <w:t xml:space="preserve"> είναι λέξεις που εντά</w:t>
      </w:r>
      <w:r w:rsidRPr="00C24C61">
        <w:rPr>
          <w:sz w:val="34"/>
        </w:rPr>
        <w:t>σ</w:t>
      </w:r>
      <w:r w:rsidRPr="00C24C61">
        <w:rPr>
          <w:sz w:val="34"/>
        </w:rPr>
        <w:t xml:space="preserve">σονται μέσα σε ένα κείμενο, οι οποίες συνδέονται με την ιστοσελίδα της οργάνωσης. Τα </w:t>
      </w:r>
      <w:r w:rsidRPr="00C24C61">
        <w:rPr>
          <w:sz w:val="34"/>
          <w:lang w:val="en-GB"/>
        </w:rPr>
        <w:t>links</w:t>
      </w:r>
      <w:r w:rsidRPr="00C24C61">
        <w:rPr>
          <w:sz w:val="34"/>
        </w:rPr>
        <w:t xml:space="preserve"> είναι λέξεις που εξασφαλίζουν τη μετάβαση στην ιστοσελίδα του φορέα χωρίς να χρειάζεται ο χρήστης να πληκτρολ</w:t>
      </w:r>
      <w:r w:rsidRPr="00C24C61">
        <w:rPr>
          <w:sz w:val="34"/>
        </w:rPr>
        <w:t>ο</w:t>
      </w:r>
      <w:r w:rsidRPr="00C24C61">
        <w:rPr>
          <w:sz w:val="34"/>
        </w:rPr>
        <w:t>γήσει την πλήρη διεύθυνση της εν λόγω ιστοσελίδας.</w:t>
      </w:r>
    </w:p>
    <w:p w:rsidR="001534FE" w:rsidRPr="00C24C61" w:rsidRDefault="005C2FDA" w:rsidP="005C2FDA">
      <w:pPr>
        <w:pStyle w:val="myBullet"/>
        <w:rPr>
          <w:sz w:val="34"/>
        </w:rPr>
      </w:pPr>
      <w:r w:rsidRPr="00C24C61">
        <w:rPr>
          <w:sz w:val="34"/>
        </w:rPr>
        <w:t xml:space="preserve">Τα </w:t>
      </w:r>
      <w:r w:rsidRPr="00C24C61">
        <w:rPr>
          <w:i/>
          <w:sz w:val="34"/>
        </w:rPr>
        <w:t>μηνύματα πλήρους οθόνης (</w:t>
      </w:r>
      <w:r w:rsidRPr="00C24C61">
        <w:rPr>
          <w:i/>
          <w:sz w:val="34"/>
          <w:lang w:val="en-GB"/>
        </w:rPr>
        <w:t>splash</w:t>
      </w:r>
      <w:r w:rsidRPr="00C24C61">
        <w:rPr>
          <w:i/>
          <w:sz w:val="34"/>
        </w:rPr>
        <w:t xml:space="preserve"> </w:t>
      </w:r>
      <w:r w:rsidRPr="00C24C61">
        <w:rPr>
          <w:i/>
          <w:sz w:val="34"/>
          <w:lang w:val="en-GB"/>
        </w:rPr>
        <w:t>screens</w:t>
      </w:r>
      <w:r w:rsidRPr="00C24C61">
        <w:rPr>
          <w:i/>
          <w:sz w:val="34"/>
        </w:rPr>
        <w:t>)</w:t>
      </w:r>
      <w:r w:rsidRPr="00C24C61">
        <w:rPr>
          <w:sz w:val="34"/>
        </w:rPr>
        <w:t xml:space="preserve"> κατ</w:t>
      </w:r>
      <w:r w:rsidRPr="00C24C61">
        <w:rPr>
          <w:sz w:val="34"/>
        </w:rPr>
        <w:t>α</w:t>
      </w:r>
      <w:r w:rsidRPr="00C24C61">
        <w:rPr>
          <w:sz w:val="34"/>
        </w:rPr>
        <w:t>λαμβάνουν ολόκληρη την οθόνη και διαρκούν μερικά δευτερόλεπτα πριν ανοίξει η ιστοσ</w:t>
      </w:r>
      <w:r w:rsidRPr="00C24C61">
        <w:rPr>
          <w:sz w:val="34"/>
        </w:rPr>
        <w:t>ε</w:t>
      </w:r>
      <w:r w:rsidRPr="00C24C61">
        <w:rPr>
          <w:sz w:val="34"/>
        </w:rPr>
        <w:t>λίδα που ζήτησε ο χρήστης.</w:t>
      </w:r>
    </w:p>
    <w:p w:rsidR="005C2FDA" w:rsidRPr="00C24C61" w:rsidRDefault="005C2FDA" w:rsidP="005C2FDA">
      <w:pPr>
        <w:pStyle w:val="myBullet"/>
        <w:rPr>
          <w:sz w:val="34"/>
        </w:rPr>
      </w:pPr>
      <w:r w:rsidRPr="00C24C61">
        <w:rPr>
          <w:sz w:val="34"/>
        </w:rPr>
        <w:t xml:space="preserve">Η χρήση του </w:t>
      </w:r>
      <w:r w:rsidRPr="00C24C61">
        <w:rPr>
          <w:i/>
          <w:sz w:val="34"/>
        </w:rPr>
        <w:t>μηνύματος ηλεκτρονικού ταχυδρομείου (e-mail)</w:t>
      </w:r>
      <w:r w:rsidRPr="00C24C61">
        <w:rPr>
          <w:sz w:val="34"/>
        </w:rPr>
        <w:t xml:space="preserve"> είναι ευρέως διαδεδομένη. Το e-mail είναι άμ</w:t>
      </w:r>
      <w:r w:rsidRPr="00C24C61">
        <w:rPr>
          <w:sz w:val="34"/>
        </w:rPr>
        <w:t>ε</w:t>
      </w:r>
      <w:r w:rsidRPr="00C24C61">
        <w:rPr>
          <w:sz w:val="34"/>
        </w:rPr>
        <w:t xml:space="preserve">σο, </w:t>
      </w:r>
      <w:proofErr w:type="spellStart"/>
      <w:r w:rsidRPr="00C24C61">
        <w:rPr>
          <w:sz w:val="34"/>
        </w:rPr>
        <w:t>στοχευμένο</w:t>
      </w:r>
      <w:proofErr w:type="spellEnd"/>
      <w:r w:rsidRPr="00C24C61">
        <w:rPr>
          <w:sz w:val="34"/>
        </w:rPr>
        <w:t>, μετρήσιμο και σχετικά φθηνό. Απ</w:t>
      </w:r>
      <w:r w:rsidRPr="00C24C61">
        <w:rPr>
          <w:sz w:val="34"/>
        </w:rPr>
        <w:t>ο</w:t>
      </w:r>
      <w:r w:rsidRPr="00C24C61">
        <w:rPr>
          <w:sz w:val="34"/>
        </w:rPr>
        <w:t>στέλλεται σε συγκεκριμ</w:t>
      </w:r>
      <w:r w:rsidRPr="00C24C61">
        <w:rPr>
          <w:sz w:val="34"/>
        </w:rPr>
        <w:t>έ</w:t>
      </w:r>
      <w:r w:rsidRPr="00C24C61">
        <w:rPr>
          <w:sz w:val="34"/>
        </w:rPr>
        <w:t>νους χρήστες, οι οποίοι ακόμη και αν αποφασίσουν να το διαγράψουν θα έχουν δι</w:t>
      </w:r>
      <w:r w:rsidRPr="00C24C61">
        <w:rPr>
          <w:sz w:val="34"/>
        </w:rPr>
        <w:t>α</w:t>
      </w:r>
      <w:r w:rsidRPr="00C24C61">
        <w:rPr>
          <w:sz w:val="34"/>
        </w:rPr>
        <w:lastRenderedPageBreak/>
        <w:t xml:space="preserve">βάσει τον τίτλο του. Ως πλεονεκτήματα αναφέρεται η ευκολία, η αμεσότητα και το μηδενικό κόστος, ενώ ως μειονέκτημα το φαινόμενο </w:t>
      </w:r>
      <w:r w:rsidRPr="00C24C61">
        <w:rPr>
          <w:sz w:val="34"/>
          <w:lang w:val="en-GB"/>
        </w:rPr>
        <w:t>spamming</w:t>
      </w:r>
      <w:r w:rsidRPr="00C24C61">
        <w:rPr>
          <w:sz w:val="34"/>
        </w:rPr>
        <w:t xml:space="preserve"> (ενοχλητικά μ</w:t>
      </w:r>
      <w:r w:rsidRPr="00C24C61">
        <w:rPr>
          <w:sz w:val="34"/>
        </w:rPr>
        <w:t>η</w:t>
      </w:r>
      <w:r w:rsidRPr="00C24C61">
        <w:rPr>
          <w:sz w:val="34"/>
        </w:rPr>
        <w:t>νύματα).</w:t>
      </w:r>
    </w:p>
    <w:p w:rsidR="005C2FDA" w:rsidRPr="00C24C61" w:rsidRDefault="005C2FDA" w:rsidP="005C2FDA">
      <w:pPr>
        <w:pStyle w:val="myBullet"/>
        <w:rPr>
          <w:sz w:val="34"/>
        </w:rPr>
      </w:pPr>
      <w:r w:rsidRPr="00C24C61">
        <w:rPr>
          <w:sz w:val="34"/>
        </w:rPr>
        <w:t xml:space="preserve">Ως </w:t>
      </w:r>
      <w:r w:rsidRPr="00C24C61">
        <w:rPr>
          <w:sz w:val="34"/>
          <w:lang w:val="en-GB"/>
        </w:rPr>
        <w:t>e</w:t>
      </w:r>
      <w:r w:rsidRPr="00C24C61">
        <w:rPr>
          <w:sz w:val="34"/>
        </w:rPr>
        <w:t>-</w:t>
      </w:r>
      <w:r w:rsidRPr="00C24C61">
        <w:rPr>
          <w:sz w:val="34"/>
          <w:lang w:val="en-GB"/>
        </w:rPr>
        <w:t>newsletter</w:t>
      </w:r>
      <w:r w:rsidRPr="00C24C61">
        <w:rPr>
          <w:sz w:val="34"/>
        </w:rPr>
        <w:t xml:space="preserve"> χαρακτηρίζονται τα μηνύματα ηλ</w:t>
      </w:r>
      <w:r w:rsidRPr="00C24C61">
        <w:rPr>
          <w:sz w:val="34"/>
        </w:rPr>
        <w:t>ε</w:t>
      </w:r>
      <w:r w:rsidRPr="00C24C61">
        <w:rPr>
          <w:sz w:val="34"/>
        </w:rPr>
        <w:t>κτρονικού ταχυδρομείου που αποστέλλονται σε συγκ</w:t>
      </w:r>
      <w:r w:rsidRPr="00C24C61">
        <w:rPr>
          <w:sz w:val="34"/>
        </w:rPr>
        <w:t>ε</w:t>
      </w:r>
      <w:r w:rsidRPr="00C24C61">
        <w:rPr>
          <w:sz w:val="34"/>
        </w:rPr>
        <w:t>κριμένο κοινό, σε τακτή και περιοδική βάση και έχουν συγκεκριμένη θεματολογία. Στα πλεονεκτήματα σ</w:t>
      </w:r>
      <w:r w:rsidRPr="00C24C61">
        <w:rPr>
          <w:sz w:val="34"/>
        </w:rPr>
        <w:t>υ</w:t>
      </w:r>
      <w:r w:rsidRPr="00C24C61">
        <w:rPr>
          <w:sz w:val="34"/>
        </w:rPr>
        <w:t xml:space="preserve">γκαταλέγονται η αμεσότητα και το σχεδόν μηδενικό κόστος, ενώ στα μειονεκτήματα το φαινόμενο </w:t>
      </w:r>
      <w:r w:rsidRPr="00C24C61">
        <w:rPr>
          <w:sz w:val="34"/>
          <w:lang w:val="en-GB"/>
        </w:rPr>
        <w:t>spa</w:t>
      </w:r>
      <w:r w:rsidRPr="00C24C61">
        <w:rPr>
          <w:sz w:val="34"/>
          <w:lang w:val="en-GB"/>
        </w:rPr>
        <w:t>m</w:t>
      </w:r>
      <w:r w:rsidRPr="00C24C61">
        <w:rPr>
          <w:sz w:val="34"/>
          <w:lang w:val="en-GB"/>
        </w:rPr>
        <w:t>ming</w:t>
      </w:r>
      <w:r w:rsidRPr="00C24C61">
        <w:rPr>
          <w:sz w:val="34"/>
        </w:rPr>
        <w:t xml:space="preserve"> (ενοχλ</w:t>
      </w:r>
      <w:r w:rsidRPr="00C24C61">
        <w:rPr>
          <w:sz w:val="34"/>
        </w:rPr>
        <w:t>η</w:t>
      </w:r>
      <w:r w:rsidRPr="00C24C61">
        <w:rPr>
          <w:sz w:val="34"/>
        </w:rPr>
        <w:t>τικά μηνύματα).</w:t>
      </w:r>
    </w:p>
    <w:p w:rsidR="005C2FDA" w:rsidRPr="00C24C61" w:rsidRDefault="005C2FDA" w:rsidP="005C2FDA">
      <w:pPr>
        <w:pStyle w:val="myBullet"/>
        <w:numPr>
          <w:ilvl w:val="0"/>
          <w:numId w:val="0"/>
        </w:numPr>
        <w:ind w:left="720"/>
        <w:rPr>
          <w:sz w:val="34"/>
        </w:rPr>
      </w:pPr>
      <w:r w:rsidRPr="00C24C61">
        <w:rPr>
          <w:sz w:val="34"/>
        </w:rPr>
        <w:t xml:space="preserve">Ορισμένες κατευθυντήριες γραμμές για τη δημιουργία ενός αποτελεσματικού </w:t>
      </w:r>
      <w:r w:rsidRPr="00C24C61">
        <w:rPr>
          <w:sz w:val="34"/>
          <w:lang w:val="en-GB"/>
        </w:rPr>
        <w:t>newsletter</w:t>
      </w:r>
      <w:r w:rsidRPr="00C24C61">
        <w:rPr>
          <w:sz w:val="34"/>
        </w:rPr>
        <w:t xml:space="preserve"> είναι: α) σιγουριά για την περι</w:t>
      </w:r>
      <w:r w:rsidRPr="00C24C61">
        <w:rPr>
          <w:sz w:val="34"/>
        </w:rPr>
        <w:t>ο</w:t>
      </w:r>
      <w:r w:rsidRPr="00C24C61">
        <w:rPr>
          <w:sz w:val="34"/>
        </w:rPr>
        <w:t>δικότητα που είναι δυνατόν να υποστηριχθεί, β) υιοθέτηση μορφής και στυλ που ταιριάζει στον σκ</w:t>
      </w:r>
      <w:r w:rsidRPr="00C24C61">
        <w:rPr>
          <w:sz w:val="34"/>
        </w:rPr>
        <w:t>ο</w:t>
      </w:r>
      <w:r w:rsidRPr="00C24C61">
        <w:rPr>
          <w:sz w:val="34"/>
        </w:rPr>
        <w:t>πό και στην ομάδα-στόχο, γ) τήρηση της ίδιας αν</w:t>
      </w:r>
      <w:r w:rsidRPr="00C24C61">
        <w:rPr>
          <w:sz w:val="34"/>
        </w:rPr>
        <w:t>α</w:t>
      </w:r>
      <w:r w:rsidRPr="00C24C61">
        <w:rPr>
          <w:sz w:val="34"/>
        </w:rPr>
        <w:t>γνωρίσιμης δημιουργικής πρότασης, δ) παροχή στον αποδέκτη της επιλογής για «μη αποδ</w:t>
      </w:r>
      <w:r w:rsidRPr="00C24C61">
        <w:rPr>
          <w:sz w:val="34"/>
        </w:rPr>
        <w:t>ο</w:t>
      </w:r>
      <w:r w:rsidRPr="00C24C61">
        <w:rPr>
          <w:sz w:val="34"/>
        </w:rPr>
        <w:t xml:space="preserve">χή» του </w:t>
      </w:r>
      <w:r w:rsidRPr="00C24C61">
        <w:rPr>
          <w:sz w:val="34"/>
          <w:lang w:val="en-GB"/>
        </w:rPr>
        <w:t>e</w:t>
      </w:r>
      <w:r w:rsidRPr="00C24C61">
        <w:rPr>
          <w:sz w:val="34"/>
        </w:rPr>
        <w:t>-</w:t>
      </w:r>
      <w:r w:rsidRPr="00C24C61">
        <w:rPr>
          <w:sz w:val="34"/>
          <w:lang w:val="en-GB"/>
        </w:rPr>
        <w:t>newsletter</w:t>
      </w:r>
      <w:r w:rsidRPr="00C24C61">
        <w:rPr>
          <w:sz w:val="34"/>
        </w:rPr>
        <w:t>, ε) να μπορεί να λειτουργήσει πολλαπλασ</w:t>
      </w:r>
      <w:r w:rsidRPr="00C24C61">
        <w:rPr>
          <w:sz w:val="34"/>
        </w:rPr>
        <w:t>ι</w:t>
      </w:r>
      <w:r w:rsidRPr="00C24C61">
        <w:rPr>
          <w:sz w:val="34"/>
        </w:rPr>
        <w:t>αστικά και να παρακινεί τους αποδέκτες να το προ</w:t>
      </w:r>
      <w:r w:rsidRPr="00C24C61">
        <w:rPr>
          <w:sz w:val="34"/>
        </w:rPr>
        <w:t>ω</w:t>
      </w:r>
      <w:r w:rsidRPr="00C24C61">
        <w:rPr>
          <w:sz w:val="34"/>
        </w:rPr>
        <w:t xml:space="preserve">θήσουν περεταίρω, στ) να παρέχεται η δυνατότητα </w:t>
      </w:r>
      <w:r w:rsidRPr="00C24C61">
        <w:rPr>
          <w:sz w:val="34"/>
        </w:rPr>
        <w:t>ε</w:t>
      </w:r>
      <w:r w:rsidRPr="00C24C61">
        <w:rPr>
          <w:sz w:val="34"/>
        </w:rPr>
        <w:t>κτυπώσιμης μορφής του αρχείου, ώστε να μετατρέπ</w:t>
      </w:r>
      <w:r w:rsidRPr="00C24C61">
        <w:rPr>
          <w:sz w:val="34"/>
        </w:rPr>
        <w:t>ε</w:t>
      </w:r>
      <w:r w:rsidRPr="00C24C61">
        <w:rPr>
          <w:sz w:val="34"/>
        </w:rPr>
        <w:t xml:space="preserve">ται σε αρχείο </w:t>
      </w:r>
      <w:r w:rsidRPr="00C24C61">
        <w:rPr>
          <w:sz w:val="34"/>
          <w:lang w:val="en-GB"/>
        </w:rPr>
        <w:t>word</w:t>
      </w:r>
      <w:r w:rsidRPr="00C24C61">
        <w:rPr>
          <w:sz w:val="34"/>
        </w:rPr>
        <w:t xml:space="preserve"> ή </w:t>
      </w:r>
      <w:proofErr w:type="spellStart"/>
      <w:r w:rsidRPr="00C24C61">
        <w:rPr>
          <w:sz w:val="34"/>
          <w:lang w:val="en-GB"/>
        </w:rPr>
        <w:t>pdf</w:t>
      </w:r>
      <w:proofErr w:type="spellEnd"/>
      <w:r w:rsidRPr="00C24C61">
        <w:rPr>
          <w:sz w:val="34"/>
        </w:rPr>
        <w:t>, ώστε να εκτυπώνεται άμεσα χ</w:t>
      </w:r>
      <w:r w:rsidRPr="00C24C61">
        <w:rPr>
          <w:sz w:val="34"/>
        </w:rPr>
        <w:t>ω</w:t>
      </w:r>
      <w:r w:rsidRPr="00C24C61">
        <w:rPr>
          <w:sz w:val="34"/>
        </w:rPr>
        <w:t>ρίς εικόνες και διαφημίσεις.</w:t>
      </w:r>
    </w:p>
    <w:p w:rsidR="005C2FDA" w:rsidRPr="00C24C61" w:rsidRDefault="005C2FDA" w:rsidP="005C2FDA">
      <w:pPr>
        <w:spacing w:before="240" w:after="120"/>
        <w:rPr>
          <w:i/>
          <w:sz w:val="34"/>
        </w:rPr>
      </w:pPr>
      <w:r w:rsidRPr="00C24C61">
        <w:rPr>
          <w:i/>
          <w:sz w:val="34"/>
        </w:rPr>
        <w:t>Μέσα κοινωνικής δικτύωσης (</w:t>
      </w:r>
      <w:r w:rsidRPr="00C24C61">
        <w:rPr>
          <w:i/>
          <w:sz w:val="34"/>
          <w:lang w:val="en-GB"/>
        </w:rPr>
        <w:t>twitter</w:t>
      </w:r>
      <w:r w:rsidRPr="00C24C61">
        <w:rPr>
          <w:i/>
          <w:sz w:val="34"/>
        </w:rPr>
        <w:t xml:space="preserve">, </w:t>
      </w:r>
      <w:proofErr w:type="spellStart"/>
      <w:r w:rsidRPr="00C24C61">
        <w:rPr>
          <w:i/>
          <w:sz w:val="34"/>
          <w:lang w:val="en-GB"/>
        </w:rPr>
        <w:t>facebook</w:t>
      </w:r>
      <w:proofErr w:type="spellEnd"/>
      <w:r w:rsidRPr="00C24C61">
        <w:rPr>
          <w:i/>
          <w:sz w:val="34"/>
        </w:rPr>
        <w:t xml:space="preserve"> κ.ά.)</w:t>
      </w:r>
    </w:p>
    <w:p w:rsidR="005C2FDA" w:rsidRPr="00C24C61" w:rsidRDefault="005C2FDA" w:rsidP="005C2FDA">
      <w:pPr>
        <w:rPr>
          <w:sz w:val="34"/>
        </w:rPr>
      </w:pPr>
      <w:r w:rsidRPr="00C24C61">
        <w:rPr>
          <w:sz w:val="34"/>
        </w:rPr>
        <w:t>Πρόκειται για τα πλέον σύγχρονα μέσα, με ευρεία και ταχ</w:t>
      </w:r>
      <w:r w:rsidRPr="00C24C61">
        <w:rPr>
          <w:sz w:val="34"/>
        </w:rPr>
        <w:t>έ</w:t>
      </w:r>
      <w:r w:rsidRPr="00C24C61">
        <w:rPr>
          <w:sz w:val="34"/>
        </w:rPr>
        <w:t>ως αυξανόμενη χρήση. Πλεονεκτήματα: Διαδραστικά, ε</w:t>
      </w:r>
      <w:r w:rsidRPr="00C24C61">
        <w:rPr>
          <w:sz w:val="34"/>
        </w:rPr>
        <w:t>ύ</w:t>
      </w:r>
      <w:r w:rsidRPr="00C24C61">
        <w:rPr>
          <w:sz w:val="34"/>
        </w:rPr>
        <w:t>κολα στη χρήση, μηδενικού κόστους, αποδοτικά.</w:t>
      </w:r>
    </w:p>
    <w:p w:rsidR="005C2FDA" w:rsidRPr="00C24C61" w:rsidRDefault="005C2FDA" w:rsidP="005C2FDA">
      <w:pPr>
        <w:pStyle w:val="a8"/>
        <w:numPr>
          <w:ilvl w:val="0"/>
          <w:numId w:val="15"/>
        </w:numPr>
        <w:spacing w:before="360" w:after="120"/>
        <w:rPr>
          <w:b/>
          <w:sz w:val="34"/>
        </w:rPr>
      </w:pPr>
      <w:r w:rsidRPr="00C24C61">
        <w:rPr>
          <w:b/>
          <w:sz w:val="34"/>
        </w:rPr>
        <w:lastRenderedPageBreak/>
        <w:t>Κατάρτιση προϋπολογισμού</w:t>
      </w:r>
    </w:p>
    <w:p w:rsidR="005C2FDA" w:rsidRPr="00C24C61" w:rsidRDefault="005C2FDA" w:rsidP="005C2FDA">
      <w:pPr>
        <w:rPr>
          <w:sz w:val="34"/>
        </w:rPr>
      </w:pPr>
      <w:r w:rsidRPr="00C24C61">
        <w:rPr>
          <w:sz w:val="34"/>
        </w:rPr>
        <w:t xml:space="preserve">Στο στάδιο αυτό καθορίζονται οι </w:t>
      </w:r>
      <w:r w:rsidRPr="00C24C61">
        <w:rPr>
          <w:i/>
          <w:sz w:val="34"/>
        </w:rPr>
        <w:t>απαιτούμενοι</w:t>
      </w:r>
      <w:r w:rsidRPr="00C24C61">
        <w:rPr>
          <w:sz w:val="34"/>
        </w:rPr>
        <w:t xml:space="preserve"> πόροι για την υλοποίηση των ενεργειών δημοσιότητας, ο τρόπος με τον οποίο θα εξασφαλιστούν (από ίδιους πόρους, μέσω χορ</w:t>
      </w:r>
      <w:r w:rsidRPr="00C24C61">
        <w:rPr>
          <w:sz w:val="34"/>
        </w:rPr>
        <w:t>η</w:t>
      </w:r>
      <w:r w:rsidRPr="00C24C61">
        <w:rPr>
          <w:sz w:val="34"/>
        </w:rPr>
        <w:t>γιών, από συμμαχίες, από την τοπική α</w:t>
      </w:r>
      <w:r w:rsidRPr="00C24C61">
        <w:rPr>
          <w:sz w:val="34"/>
        </w:rPr>
        <w:t>υ</w:t>
      </w:r>
      <w:r w:rsidRPr="00C24C61">
        <w:rPr>
          <w:sz w:val="34"/>
        </w:rPr>
        <w:t>τοδιοίκηση κ.ά.). Σε περίπτωση χορηγιών, πρέπει να καθοριστεί ο τρόπος υπ</w:t>
      </w:r>
      <w:r w:rsidRPr="00C24C61">
        <w:rPr>
          <w:sz w:val="34"/>
        </w:rPr>
        <w:t>ο</w:t>
      </w:r>
      <w:r w:rsidRPr="00C24C61">
        <w:rPr>
          <w:sz w:val="34"/>
        </w:rPr>
        <w:t>στήριξης (π.χ., χρήματα, τεχνογνωσία, παραχώρηση χώρου ή/και εξοπλισμού για τη διοργάνωση εκδηλ</w:t>
      </w:r>
      <w:r w:rsidRPr="00C24C61">
        <w:rPr>
          <w:sz w:val="34"/>
        </w:rPr>
        <w:t>ώ</w:t>
      </w:r>
      <w:r w:rsidRPr="00C24C61">
        <w:rPr>
          <w:sz w:val="34"/>
        </w:rPr>
        <w:t>σεων).</w:t>
      </w:r>
    </w:p>
    <w:p w:rsidR="005C2FDA" w:rsidRPr="00C24C61" w:rsidRDefault="005C2FDA" w:rsidP="005C2FDA">
      <w:pPr>
        <w:pStyle w:val="a8"/>
        <w:numPr>
          <w:ilvl w:val="0"/>
          <w:numId w:val="15"/>
        </w:numPr>
        <w:spacing w:before="360" w:after="120"/>
        <w:rPr>
          <w:b/>
          <w:sz w:val="34"/>
        </w:rPr>
      </w:pPr>
      <w:r w:rsidRPr="00C24C61">
        <w:rPr>
          <w:b/>
          <w:sz w:val="34"/>
        </w:rPr>
        <w:t xml:space="preserve">Μέτρηση αποτελεσμάτων - Παρακολούθηση και </w:t>
      </w:r>
      <w:r w:rsidRPr="00C24C61">
        <w:rPr>
          <w:b/>
          <w:sz w:val="34"/>
        </w:rPr>
        <w:t>α</w:t>
      </w:r>
      <w:r w:rsidRPr="00C24C61">
        <w:rPr>
          <w:b/>
          <w:sz w:val="34"/>
        </w:rPr>
        <w:t>ξιολ</w:t>
      </w:r>
      <w:r w:rsidRPr="00C24C61">
        <w:rPr>
          <w:b/>
          <w:sz w:val="34"/>
        </w:rPr>
        <w:t>ό</w:t>
      </w:r>
      <w:r w:rsidRPr="00C24C61">
        <w:rPr>
          <w:b/>
          <w:sz w:val="34"/>
        </w:rPr>
        <w:t>γηση</w:t>
      </w:r>
    </w:p>
    <w:p w:rsidR="005C2FDA" w:rsidRPr="00C24C61" w:rsidRDefault="005C2FDA" w:rsidP="005C2FDA">
      <w:pPr>
        <w:rPr>
          <w:sz w:val="34"/>
        </w:rPr>
      </w:pPr>
      <w:r w:rsidRPr="00C24C61">
        <w:rPr>
          <w:sz w:val="34"/>
        </w:rPr>
        <w:t>Η παρακολούθηση και αξιολόγηση των ενεργειών δημοσι</w:t>
      </w:r>
      <w:r w:rsidRPr="00C24C61">
        <w:rPr>
          <w:sz w:val="34"/>
        </w:rPr>
        <w:t>ό</w:t>
      </w:r>
      <w:r w:rsidRPr="00C24C61">
        <w:rPr>
          <w:sz w:val="34"/>
        </w:rPr>
        <w:t xml:space="preserve">τητας μπορεί να είναι ποιοτική ή/και ποσοτική. Η </w:t>
      </w:r>
      <w:r w:rsidRPr="00C24C61">
        <w:rPr>
          <w:i/>
          <w:sz w:val="34"/>
        </w:rPr>
        <w:t>ποιοτική παρακολούθηση</w:t>
      </w:r>
      <w:r w:rsidRPr="00C24C61">
        <w:rPr>
          <w:sz w:val="34"/>
        </w:rPr>
        <w:t xml:space="preserve"> συνίσταται στη δημιουργία ποιοτικών δε</w:t>
      </w:r>
      <w:r w:rsidRPr="00C24C61">
        <w:rPr>
          <w:sz w:val="34"/>
        </w:rPr>
        <w:t>ι</w:t>
      </w:r>
      <w:r w:rsidRPr="00C24C61">
        <w:rPr>
          <w:sz w:val="34"/>
        </w:rPr>
        <w:t>κτών (π.χ. παρακολο</w:t>
      </w:r>
      <w:r w:rsidRPr="00C24C61">
        <w:rPr>
          <w:sz w:val="34"/>
        </w:rPr>
        <w:t>ύ</w:t>
      </w:r>
      <w:r w:rsidRPr="00C24C61">
        <w:rPr>
          <w:sz w:val="34"/>
        </w:rPr>
        <w:t xml:space="preserve">θηση των αντιδράσεων της ομάδας-στόχου), ενώ η </w:t>
      </w:r>
      <w:r w:rsidRPr="00C24C61">
        <w:rPr>
          <w:i/>
          <w:sz w:val="34"/>
        </w:rPr>
        <w:t>ποσοτική παρακολούθηση</w:t>
      </w:r>
      <w:r w:rsidRPr="00C24C61">
        <w:rPr>
          <w:sz w:val="34"/>
        </w:rPr>
        <w:t xml:space="preserve"> συνίσταται στη δημιουργία ποσοτικών δεικτών (π.χ. αριθμός ενεργειών δ</w:t>
      </w:r>
      <w:r w:rsidRPr="00C24C61">
        <w:rPr>
          <w:sz w:val="34"/>
        </w:rPr>
        <w:t>η</w:t>
      </w:r>
      <w:r w:rsidRPr="00C24C61">
        <w:rPr>
          <w:sz w:val="34"/>
        </w:rPr>
        <w:t>μοσιότητας). Τόσο η ποιοτική όσο και η ποσοτική παρακ</w:t>
      </w:r>
      <w:r w:rsidRPr="00C24C61">
        <w:rPr>
          <w:sz w:val="34"/>
        </w:rPr>
        <w:t>ο</w:t>
      </w:r>
      <w:r w:rsidRPr="00C24C61">
        <w:rPr>
          <w:sz w:val="34"/>
        </w:rPr>
        <w:t>λούθηση έχει στόχο τη λήψη διορθωτικών μέτρων, ή/και την αξιοποίηση των αποτελεσμάτων στον σχεδιασμό μελλοντ</w:t>
      </w:r>
      <w:r w:rsidRPr="00C24C61">
        <w:rPr>
          <w:sz w:val="34"/>
        </w:rPr>
        <w:t>ι</w:t>
      </w:r>
      <w:r w:rsidRPr="00C24C61">
        <w:rPr>
          <w:sz w:val="34"/>
        </w:rPr>
        <w:t>κών ενεργειών δημοσιότητας.</w:t>
      </w:r>
    </w:p>
    <w:p w:rsidR="005C2FDA" w:rsidRPr="00C24C61" w:rsidRDefault="005C2FDA" w:rsidP="005C2FDA">
      <w:pPr>
        <w:rPr>
          <w:i/>
          <w:sz w:val="34"/>
        </w:rPr>
      </w:pPr>
      <w:r w:rsidRPr="00C24C61">
        <w:rPr>
          <w:i/>
          <w:sz w:val="34"/>
        </w:rPr>
        <w:t>Ενδεικτικοί δείκτες (ποιοτικοί και ποσοτικοί) για τη μέτρηση των αποτελεσμ</w:t>
      </w:r>
      <w:r w:rsidRPr="00C24C61">
        <w:rPr>
          <w:i/>
          <w:sz w:val="34"/>
        </w:rPr>
        <w:t>ά</w:t>
      </w:r>
      <w:r w:rsidRPr="00C24C61">
        <w:rPr>
          <w:i/>
          <w:sz w:val="34"/>
        </w:rPr>
        <w:t>των της δημοσιότητας:</w:t>
      </w:r>
    </w:p>
    <w:p w:rsidR="005C2FDA" w:rsidRPr="00C24C61" w:rsidRDefault="005C2FDA" w:rsidP="005C2FDA">
      <w:pPr>
        <w:pStyle w:val="myBullet"/>
        <w:rPr>
          <w:sz w:val="34"/>
        </w:rPr>
      </w:pPr>
      <w:r w:rsidRPr="00C24C61">
        <w:rPr>
          <w:sz w:val="34"/>
        </w:rPr>
        <w:t>αριθμός επισκεπτών στην ιστοσελίδα του ΣΔΑ,</w:t>
      </w:r>
    </w:p>
    <w:p w:rsidR="005C2FDA" w:rsidRPr="00C24C61" w:rsidRDefault="005C2FDA" w:rsidP="005C2FDA">
      <w:pPr>
        <w:pStyle w:val="myBullet"/>
        <w:rPr>
          <w:sz w:val="34"/>
        </w:rPr>
      </w:pPr>
      <w:r w:rsidRPr="00C24C61">
        <w:rPr>
          <w:sz w:val="34"/>
        </w:rPr>
        <w:t>συλλογή σχολίων ομάδων για το υλικό της εκστρατε</w:t>
      </w:r>
      <w:r w:rsidRPr="00C24C61">
        <w:rPr>
          <w:sz w:val="34"/>
        </w:rPr>
        <w:t>ί</w:t>
      </w:r>
      <w:r w:rsidRPr="00C24C61">
        <w:rPr>
          <w:sz w:val="34"/>
        </w:rPr>
        <w:t>ας,</w:t>
      </w:r>
    </w:p>
    <w:p w:rsidR="005C2FDA" w:rsidRPr="00C24C61" w:rsidRDefault="005C2FDA" w:rsidP="005C2FDA">
      <w:pPr>
        <w:pStyle w:val="myBullet"/>
        <w:rPr>
          <w:sz w:val="34"/>
        </w:rPr>
      </w:pPr>
      <w:r w:rsidRPr="00C24C61">
        <w:rPr>
          <w:sz w:val="34"/>
        </w:rPr>
        <w:t>καταγραφή της ποσότητας του έντυπου υλικού που προωθ</w:t>
      </w:r>
      <w:r w:rsidRPr="00C24C61">
        <w:rPr>
          <w:sz w:val="34"/>
        </w:rPr>
        <w:t>ή</w:t>
      </w:r>
      <w:r w:rsidRPr="00C24C61">
        <w:rPr>
          <w:sz w:val="34"/>
        </w:rPr>
        <w:t>θηκε ανά κατηγορία παραληπτών και χώρων,</w:t>
      </w:r>
    </w:p>
    <w:p w:rsidR="005C2FDA" w:rsidRPr="00C24C61" w:rsidRDefault="005C2FDA" w:rsidP="005C2FDA">
      <w:pPr>
        <w:pStyle w:val="myBullet"/>
        <w:rPr>
          <w:sz w:val="34"/>
        </w:rPr>
      </w:pPr>
      <w:r w:rsidRPr="00C24C61">
        <w:rPr>
          <w:sz w:val="34"/>
        </w:rPr>
        <w:lastRenderedPageBreak/>
        <w:t>καταγραφή του ποσοστού μιας ομάδας-στόχου που ε</w:t>
      </w:r>
      <w:r w:rsidRPr="00C24C61">
        <w:rPr>
          <w:sz w:val="34"/>
        </w:rPr>
        <w:t>ί</w:t>
      </w:r>
      <w:r w:rsidRPr="00C24C61">
        <w:rPr>
          <w:sz w:val="34"/>
        </w:rPr>
        <w:t xml:space="preserve">δε το </w:t>
      </w:r>
      <w:r w:rsidRPr="00C24C61">
        <w:rPr>
          <w:sz w:val="34"/>
        </w:rPr>
        <w:t>υ</w:t>
      </w:r>
      <w:r w:rsidRPr="00C24C61">
        <w:rPr>
          <w:sz w:val="34"/>
        </w:rPr>
        <w:t>λικό της εκστρατείας,</w:t>
      </w:r>
    </w:p>
    <w:p w:rsidR="005C2FDA" w:rsidRPr="00C24C61" w:rsidRDefault="005C2FDA" w:rsidP="005C2FDA">
      <w:pPr>
        <w:pStyle w:val="myBullet"/>
        <w:rPr>
          <w:sz w:val="34"/>
        </w:rPr>
      </w:pPr>
      <w:r w:rsidRPr="00C24C61">
        <w:rPr>
          <w:sz w:val="34"/>
        </w:rPr>
        <w:t>καταγραφή του ποσοστού μιας ομάδας-στόχου που μπορεί να θυμηθεί ένα από τα μηνύματα της εκστρ</w:t>
      </w:r>
      <w:r w:rsidRPr="00C24C61">
        <w:rPr>
          <w:sz w:val="34"/>
        </w:rPr>
        <w:t>α</w:t>
      </w:r>
      <w:r w:rsidRPr="00C24C61">
        <w:rPr>
          <w:sz w:val="34"/>
        </w:rPr>
        <w:t>τείας.</w:t>
      </w:r>
    </w:p>
    <w:p w:rsidR="005C2FDA" w:rsidRPr="00C24C61" w:rsidRDefault="005C2FDA" w:rsidP="005C2FDA">
      <w:pPr>
        <w:pStyle w:val="a8"/>
        <w:numPr>
          <w:ilvl w:val="0"/>
          <w:numId w:val="15"/>
        </w:numPr>
        <w:spacing w:before="360" w:after="120"/>
        <w:rPr>
          <w:b/>
          <w:sz w:val="34"/>
        </w:rPr>
      </w:pPr>
      <w:r w:rsidRPr="00C24C61">
        <w:rPr>
          <w:b/>
          <w:sz w:val="34"/>
        </w:rPr>
        <w:t>Ανατροφοδότηση</w:t>
      </w:r>
    </w:p>
    <w:p w:rsidR="005C2FDA" w:rsidRPr="00C24C61" w:rsidRDefault="005C2FDA" w:rsidP="005C2FDA">
      <w:pPr>
        <w:rPr>
          <w:sz w:val="34"/>
        </w:rPr>
      </w:pPr>
      <w:r w:rsidRPr="00C24C61">
        <w:rPr>
          <w:sz w:val="34"/>
        </w:rPr>
        <w:t>Τα αποτελέσματα της παρακολούθησης και της αξιολόγ</w:t>
      </w:r>
      <w:r w:rsidRPr="00C24C61">
        <w:rPr>
          <w:sz w:val="34"/>
        </w:rPr>
        <w:t>η</w:t>
      </w:r>
      <w:r w:rsidRPr="00C24C61">
        <w:rPr>
          <w:sz w:val="34"/>
        </w:rPr>
        <w:t>σης είναι δυνατόν να χρησιμοποιηθούν για τη λήψη διορθ</w:t>
      </w:r>
      <w:r w:rsidRPr="00C24C61">
        <w:rPr>
          <w:sz w:val="34"/>
        </w:rPr>
        <w:t>ω</w:t>
      </w:r>
      <w:r w:rsidRPr="00C24C61">
        <w:rPr>
          <w:sz w:val="34"/>
        </w:rPr>
        <w:t xml:space="preserve">τικών μέτρων, ώστε να βελτιωθεί η διεισδυτικότητα και </w:t>
      </w:r>
      <w:r w:rsidRPr="00C24C61">
        <w:rPr>
          <w:sz w:val="34"/>
        </w:rPr>
        <w:t>α</w:t>
      </w:r>
      <w:r w:rsidRPr="00C24C61">
        <w:rPr>
          <w:sz w:val="34"/>
        </w:rPr>
        <w:t>ποτελεσματικότητα της δημοσιοποίησης.</w:t>
      </w:r>
    </w:p>
    <w:p w:rsidR="005C2FDA" w:rsidRPr="00C24C61" w:rsidRDefault="005C2FDA" w:rsidP="00F01318">
      <w:pPr>
        <w:spacing w:before="360" w:after="120"/>
        <w:rPr>
          <w:b/>
          <w:i/>
          <w:sz w:val="34"/>
        </w:rPr>
      </w:pPr>
      <w:r w:rsidRPr="00C24C61">
        <w:rPr>
          <w:b/>
          <w:i/>
          <w:sz w:val="34"/>
        </w:rPr>
        <w:t>Η διασφάλιση προσβασιμότητας των ενεργειών δημοσι</w:t>
      </w:r>
      <w:r w:rsidRPr="00C24C61">
        <w:rPr>
          <w:b/>
          <w:i/>
          <w:sz w:val="34"/>
        </w:rPr>
        <w:t>ό</w:t>
      </w:r>
      <w:r w:rsidRPr="00C24C61">
        <w:rPr>
          <w:b/>
          <w:i/>
          <w:sz w:val="34"/>
        </w:rPr>
        <w:t>τητας σε απ</w:t>
      </w:r>
      <w:r w:rsidRPr="00C24C61">
        <w:rPr>
          <w:b/>
          <w:i/>
          <w:sz w:val="34"/>
        </w:rPr>
        <w:t>ο</w:t>
      </w:r>
      <w:r w:rsidRPr="00C24C61">
        <w:rPr>
          <w:b/>
          <w:i/>
          <w:sz w:val="34"/>
        </w:rPr>
        <w:t>δέκτες</w:t>
      </w:r>
      <w:r w:rsidR="00F01318" w:rsidRPr="00C24C61">
        <w:rPr>
          <w:b/>
          <w:i/>
          <w:sz w:val="34"/>
        </w:rPr>
        <w:t xml:space="preserve"> </w:t>
      </w:r>
      <w:r w:rsidRPr="00C24C61">
        <w:rPr>
          <w:b/>
          <w:i/>
          <w:sz w:val="34"/>
        </w:rPr>
        <w:t>με αναπηρία</w:t>
      </w:r>
    </w:p>
    <w:p w:rsidR="005C2FDA" w:rsidRPr="00C24C61" w:rsidRDefault="005C2FDA" w:rsidP="005C2FDA">
      <w:pPr>
        <w:rPr>
          <w:sz w:val="34"/>
        </w:rPr>
      </w:pPr>
      <w:r w:rsidRPr="00C24C61">
        <w:rPr>
          <w:sz w:val="34"/>
        </w:rPr>
        <w:t>Σημαντικό στοιχείο στις ενέργειες δημοσιότητας είναι η δ</w:t>
      </w:r>
      <w:r w:rsidRPr="00C24C61">
        <w:rPr>
          <w:sz w:val="34"/>
        </w:rPr>
        <w:t>ι</w:t>
      </w:r>
      <w:r w:rsidRPr="00C24C61">
        <w:rPr>
          <w:sz w:val="34"/>
        </w:rPr>
        <w:t xml:space="preserve">ασφάλιση της </w:t>
      </w:r>
      <w:proofErr w:type="spellStart"/>
      <w:r w:rsidRPr="00C24C61">
        <w:rPr>
          <w:sz w:val="34"/>
        </w:rPr>
        <w:t>προσβασιμότητάς</w:t>
      </w:r>
      <w:proofErr w:type="spellEnd"/>
      <w:r w:rsidRPr="00C24C61">
        <w:rPr>
          <w:sz w:val="34"/>
        </w:rPr>
        <w:t xml:space="preserve"> τους στα ίδια τα άτομα με αναπηρία. Για τον λόγο αυτό θα πρέπει να λαμβάνεται μέρ</w:t>
      </w:r>
      <w:r w:rsidRPr="00C24C61">
        <w:rPr>
          <w:sz w:val="34"/>
        </w:rPr>
        <w:t>ι</w:t>
      </w:r>
      <w:r w:rsidRPr="00C24C61">
        <w:rPr>
          <w:sz w:val="34"/>
        </w:rPr>
        <w:t>μνα για τη χρήση προσβάσιμων μορφών επικοινωνίας,</w:t>
      </w:r>
      <w:r w:rsidR="00F01318" w:rsidRPr="00C24C61">
        <w:rPr>
          <w:sz w:val="34"/>
        </w:rPr>
        <w:t xml:space="preserve"> </w:t>
      </w:r>
      <w:r w:rsidRPr="00C24C61">
        <w:rPr>
          <w:sz w:val="34"/>
        </w:rPr>
        <w:t>υπ</w:t>
      </w:r>
      <w:r w:rsidRPr="00C24C61">
        <w:rPr>
          <w:sz w:val="34"/>
        </w:rPr>
        <w:t>ο</w:t>
      </w:r>
      <w:r w:rsidRPr="00C24C61">
        <w:rPr>
          <w:sz w:val="34"/>
        </w:rPr>
        <w:t>στηρικτικών υπηρεσιών (π.χ. διερμηνεία στη νοηματική, συνοδεία),</w:t>
      </w:r>
      <w:r w:rsidR="00F01318" w:rsidRPr="00C24C61">
        <w:rPr>
          <w:sz w:val="34"/>
        </w:rPr>
        <w:t xml:space="preserve"> </w:t>
      </w:r>
      <w:r w:rsidRPr="00C24C61">
        <w:rPr>
          <w:sz w:val="34"/>
        </w:rPr>
        <w:t>κατάλληλης ορολογίας, προσβάσιμων χώρων κ.ά. Η διασφάλιση της προσβασιμότητας των εκδ</w:t>
      </w:r>
      <w:r w:rsidRPr="00C24C61">
        <w:rPr>
          <w:sz w:val="34"/>
        </w:rPr>
        <w:t>η</w:t>
      </w:r>
      <w:r w:rsidRPr="00C24C61">
        <w:rPr>
          <w:sz w:val="34"/>
        </w:rPr>
        <w:t>λώσεων, με την κατάλληλη πρ</w:t>
      </w:r>
      <w:r w:rsidRPr="00C24C61">
        <w:rPr>
          <w:sz w:val="34"/>
        </w:rPr>
        <w:t>ο</w:t>
      </w:r>
      <w:r w:rsidRPr="00C24C61">
        <w:rPr>
          <w:sz w:val="34"/>
        </w:rPr>
        <w:t>βολή, λειτουργεί</w:t>
      </w:r>
      <w:r w:rsidR="00F01318" w:rsidRPr="00C24C61">
        <w:rPr>
          <w:sz w:val="34"/>
        </w:rPr>
        <w:t xml:space="preserve"> </w:t>
      </w:r>
      <w:r w:rsidRPr="00C24C61">
        <w:rPr>
          <w:sz w:val="34"/>
        </w:rPr>
        <w:t>παράλληλα και ως υπόδειγμα προς τις ομάδες-στόχους, τους χορηγούς</w:t>
      </w:r>
      <w:r w:rsidR="00F01318" w:rsidRPr="00C24C61">
        <w:rPr>
          <w:sz w:val="34"/>
        </w:rPr>
        <w:t xml:space="preserve"> </w:t>
      </w:r>
      <w:r w:rsidRPr="00C24C61">
        <w:rPr>
          <w:sz w:val="34"/>
        </w:rPr>
        <w:t>κ.λπ.</w:t>
      </w:r>
    </w:p>
    <w:p w:rsidR="005C2FDA" w:rsidRPr="00C24C61" w:rsidRDefault="005C2FDA" w:rsidP="005C2FDA">
      <w:pPr>
        <w:rPr>
          <w:sz w:val="34"/>
        </w:rPr>
      </w:pPr>
      <w:r w:rsidRPr="00C24C61">
        <w:rPr>
          <w:sz w:val="34"/>
        </w:rPr>
        <w:t>Για τη διασφάλιση της προσβασιμότητας των ενεργειών δ</w:t>
      </w:r>
      <w:r w:rsidRPr="00C24C61">
        <w:rPr>
          <w:sz w:val="34"/>
        </w:rPr>
        <w:t>η</w:t>
      </w:r>
      <w:r w:rsidRPr="00C24C61">
        <w:rPr>
          <w:sz w:val="34"/>
        </w:rPr>
        <w:t>μοσιότητας, ανά κατηγορία ενέργειας και μέσο δημοσιότ</w:t>
      </w:r>
      <w:r w:rsidRPr="00C24C61">
        <w:rPr>
          <w:sz w:val="34"/>
        </w:rPr>
        <w:t>η</w:t>
      </w:r>
      <w:r w:rsidRPr="00C24C61">
        <w:rPr>
          <w:sz w:val="34"/>
        </w:rPr>
        <w:t>τας,</w:t>
      </w:r>
      <w:r w:rsidR="00F01318" w:rsidRPr="00C24C61">
        <w:rPr>
          <w:rStyle w:val="aa"/>
          <w:sz w:val="34"/>
        </w:rPr>
        <w:footnoteReference w:id="50"/>
      </w:r>
      <w:r w:rsidRPr="00C24C61">
        <w:rPr>
          <w:sz w:val="34"/>
        </w:rPr>
        <w:t xml:space="preserve"> θα πρέπει να πληρούνται οι </w:t>
      </w:r>
      <w:r w:rsidRPr="00C24C61">
        <w:rPr>
          <w:sz w:val="34"/>
        </w:rPr>
        <w:t>α</w:t>
      </w:r>
      <w:r w:rsidRPr="00C24C61">
        <w:rPr>
          <w:sz w:val="34"/>
        </w:rPr>
        <w:t>κόλουθες προδιαγραφές:</w:t>
      </w:r>
    </w:p>
    <w:p w:rsidR="00F01318" w:rsidRPr="00C24C61" w:rsidRDefault="00F01318" w:rsidP="00F01318">
      <w:pPr>
        <w:rPr>
          <w:i/>
          <w:sz w:val="34"/>
        </w:rPr>
      </w:pPr>
      <w:r w:rsidRPr="00C24C61">
        <w:rPr>
          <w:i/>
          <w:sz w:val="34"/>
        </w:rPr>
        <w:lastRenderedPageBreak/>
        <w:t>Εκδηλώσεις (εκπαιδευτικά σεμινάρια, εργαστήρια, συναντ</w:t>
      </w:r>
      <w:r w:rsidRPr="00C24C61">
        <w:rPr>
          <w:i/>
          <w:sz w:val="34"/>
        </w:rPr>
        <w:t>ή</w:t>
      </w:r>
      <w:r w:rsidRPr="00C24C61">
        <w:rPr>
          <w:i/>
          <w:sz w:val="34"/>
        </w:rPr>
        <w:t>σεις, ημερίδες, συν</w:t>
      </w:r>
      <w:r w:rsidRPr="00C24C61">
        <w:rPr>
          <w:i/>
          <w:sz w:val="34"/>
        </w:rPr>
        <w:t>έ</w:t>
      </w:r>
      <w:r w:rsidRPr="00C24C61">
        <w:rPr>
          <w:i/>
          <w:sz w:val="34"/>
        </w:rPr>
        <w:t>δρια, εκθέσεις, κ.ά.).</w:t>
      </w:r>
    </w:p>
    <w:p w:rsidR="00F01318" w:rsidRPr="00C24C61" w:rsidRDefault="00F01318" w:rsidP="00F01318">
      <w:pPr>
        <w:rPr>
          <w:sz w:val="34"/>
        </w:rPr>
      </w:pPr>
      <w:r w:rsidRPr="00C24C61">
        <w:rPr>
          <w:sz w:val="34"/>
        </w:rPr>
        <w:t>Κατά τη διοργάνωση εκδηλώσεων θα πρέπει να λαμβάνεται μέρ</w:t>
      </w:r>
      <w:r w:rsidRPr="00C24C61">
        <w:rPr>
          <w:sz w:val="34"/>
        </w:rPr>
        <w:t>ι</w:t>
      </w:r>
      <w:r w:rsidRPr="00C24C61">
        <w:rPr>
          <w:sz w:val="34"/>
        </w:rPr>
        <w:t>μνα:</w:t>
      </w:r>
    </w:p>
    <w:p w:rsidR="00F01318" w:rsidRPr="00C24C61" w:rsidRDefault="00F01318" w:rsidP="00F01318">
      <w:pPr>
        <w:pStyle w:val="myBullet"/>
        <w:rPr>
          <w:sz w:val="34"/>
        </w:rPr>
      </w:pPr>
      <w:r w:rsidRPr="00C24C61">
        <w:rPr>
          <w:sz w:val="34"/>
        </w:rPr>
        <w:t>Για την προσβασιμότητα του χώρου: πρόβλεψη θέσ</w:t>
      </w:r>
      <w:r w:rsidRPr="00C24C61">
        <w:rPr>
          <w:sz w:val="34"/>
        </w:rPr>
        <w:t>ε</w:t>
      </w:r>
      <w:r w:rsidRPr="00C24C61">
        <w:rPr>
          <w:sz w:val="34"/>
        </w:rPr>
        <w:t>ων στάθμευσης οχημάτων ατόμων με αναπηρία, δυν</w:t>
      </w:r>
      <w:r w:rsidRPr="00C24C61">
        <w:rPr>
          <w:sz w:val="34"/>
        </w:rPr>
        <w:t>α</w:t>
      </w:r>
      <w:r w:rsidRPr="00C24C61">
        <w:rPr>
          <w:sz w:val="34"/>
        </w:rPr>
        <w:t>τότητα πρόσβασης στην αίθουσα και τους λοιπούς χ</w:t>
      </w:r>
      <w:r w:rsidRPr="00C24C61">
        <w:rPr>
          <w:sz w:val="34"/>
        </w:rPr>
        <w:t>ώ</w:t>
      </w:r>
      <w:r w:rsidRPr="00C24C61">
        <w:rPr>
          <w:sz w:val="34"/>
        </w:rPr>
        <w:t>ρους των εκδηλώσεων ατόμων σε αναπηρικό αμ</w:t>
      </w:r>
      <w:r w:rsidRPr="00C24C61">
        <w:rPr>
          <w:sz w:val="34"/>
        </w:rPr>
        <w:t>α</w:t>
      </w:r>
      <w:r w:rsidRPr="00C24C61">
        <w:rPr>
          <w:sz w:val="34"/>
        </w:rPr>
        <w:t>ξίδιο μέσω ραμπών, ανελκυστήρων ή αναβατορίων, θυρών ικανού πλάτους, πρόβλεψη θέσεων στάσης αναπηρ</w:t>
      </w:r>
      <w:r w:rsidRPr="00C24C61">
        <w:rPr>
          <w:sz w:val="34"/>
        </w:rPr>
        <w:t>ι</w:t>
      </w:r>
      <w:r w:rsidRPr="00C24C61">
        <w:rPr>
          <w:sz w:val="34"/>
        </w:rPr>
        <w:t>κών αμαξιδίων μέσα στην αίθουσα, δυνατότητα πρ</w:t>
      </w:r>
      <w:r w:rsidRPr="00C24C61">
        <w:rPr>
          <w:sz w:val="34"/>
        </w:rPr>
        <w:t>ό</w:t>
      </w:r>
      <w:r w:rsidRPr="00C24C61">
        <w:rPr>
          <w:sz w:val="34"/>
        </w:rPr>
        <w:t xml:space="preserve">σβασης αναπηρικών αμαξιδίων στο </w:t>
      </w:r>
      <w:r w:rsidRPr="00C24C61">
        <w:rPr>
          <w:sz w:val="34"/>
          <w:lang w:val="en-GB"/>
        </w:rPr>
        <w:t>podium</w:t>
      </w:r>
      <w:r w:rsidRPr="00C24C61">
        <w:rPr>
          <w:sz w:val="34"/>
        </w:rPr>
        <w:t xml:space="preserve">, πρόβλεψη προσβάσιμων χώρων υγιεινής, σήμανση προσβάσιμων εξυπηρετήσεων, πρόβλεψη </w:t>
      </w:r>
      <w:proofErr w:type="spellStart"/>
      <w:r w:rsidRPr="00C24C61">
        <w:rPr>
          <w:sz w:val="34"/>
        </w:rPr>
        <w:t>τραπεζοκαθισμάτων</w:t>
      </w:r>
      <w:proofErr w:type="spellEnd"/>
      <w:r w:rsidRPr="00C24C61">
        <w:rPr>
          <w:sz w:val="34"/>
        </w:rPr>
        <w:t xml:space="preserve"> με δ</w:t>
      </w:r>
      <w:r w:rsidRPr="00C24C61">
        <w:rPr>
          <w:sz w:val="34"/>
        </w:rPr>
        <w:t>υ</w:t>
      </w:r>
      <w:r w:rsidRPr="00C24C61">
        <w:rPr>
          <w:sz w:val="34"/>
        </w:rPr>
        <w:t>νατότητα μετακίνησης στους χώρους εστίασης, ώστε να μπορεί να δημ</w:t>
      </w:r>
      <w:r w:rsidRPr="00C24C61">
        <w:rPr>
          <w:sz w:val="34"/>
        </w:rPr>
        <w:t>ι</w:t>
      </w:r>
      <w:r w:rsidRPr="00C24C61">
        <w:rPr>
          <w:sz w:val="34"/>
        </w:rPr>
        <w:t>ουργηθεί θέση για άτομο σε αμαξίδιο κ.λπ.</w:t>
      </w:r>
    </w:p>
    <w:p w:rsidR="00F01318" w:rsidRPr="00C24C61" w:rsidRDefault="00F01318" w:rsidP="00F01318">
      <w:pPr>
        <w:pStyle w:val="myBullet"/>
        <w:rPr>
          <w:sz w:val="34"/>
        </w:rPr>
      </w:pPr>
      <w:r w:rsidRPr="00C24C61">
        <w:rPr>
          <w:sz w:val="34"/>
        </w:rPr>
        <w:t>Για την τοποθέτηση των εκθεμάτων σε ύψη, ώστε να είναι δυνατή η πρόσβασή τους από άτομα σε αναπηρ</w:t>
      </w:r>
      <w:r w:rsidRPr="00C24C61">
        <w:rPr>
          <w:sz w:val="34"/>
        </w:rPr>
        <w:t>ι</w:t>
      </w:r>
      <w:r w:rsidRPr="00C24C61">
        <w:rPr>
          <w:sz w:val="34"/>
        </w:rPr>
        <w:t>κά αμαξίδια.</w:t>
      </w:r>
    </w:p>
    <w:p w:rsidR="00F01318" w:rsidRPr="00C24C61" w:rsidRDefault="00F01318" w:rsidP="00F01318">
      <w:pPr>
        <w:pStyle w:val="myBullet"/>
        <w:rPr>
          <w:sz w:val="34"/>
        </w:rPr>
      </w:pPr>
      <w:r w:rsidRPr="00C24C61">
        <w:rPr>
          <w:sz w:val="34"/>
        </w:rPr>
        <w:t>Για την πρόβλεψη διερμηνείας στην ελληνική νοημ</w:t>
      </w:r>
      <w:r w:rsidRPr="00C24C61">
        <w:rPr>
          <w:sz w:val="34"/>
        </w:rPr>
        <w:t>α</w:t>
      </w:r>
      <w:r w:rsidRPr="00C24C61">
        <w:rPr>
          <w:sz w:val="34"/>
        </w:rPr>
        <w:t xml:space="preserve">τική γλώσσα και </w:t>
      </w:r>
      <w:proofErr w:type="spellStart"/>
      <w:r w:rsidRPr="00C24C61">
        <w:rPr>
          <w:sz w:val="34"/>
        </w:rPr>
        <w:t>χωροθέτησης</w:t>
      </w:r>
      <w:proofErr w:type="spellEnd"/>
      <w:r w:rsidRPr="00C24C61">
        <w:rPr>
          <w:sz w:val="34"/>
        </w:rPr>
        <w:t xml:space="preserve"> θέσεων των ατόμων με προβλήματα ακοής, κατά τέτοιο τρόπο ώστε να υπά</w:t>
      </w:r>
      <w:r w:rsidRPr="00C24C61">
        <w:rPr>
          <w:sz w:val="34"/>
        </w:rPr>
        <w:t>ρ</w:t>
      </w:r>
      <w:r w:rsidRPr="00C24C61">
        <w:rPr>
          <w:sz w:val="34"/>
        </w:rPr>
        <w:t>χει ανεμπόδιστη ορατότητα από το κοινό προς τον δ</w:t>
      </w:r>
      <w:r w:rsidRPr="00C24C61">
        <w:rPr>
          <w:sz w:val="34"/>
        </w:rPr>
        <w:t>ι</w:t>
      </w:r>
      <w:r w:rsidRPr="00C24C61">
        <w:rPr>
          <w:sz w:val="34"/>
        </w:rPr>
        <w:t>ερμηνέα και αντίστροφα. Στην περίπτωση αυτή, ιδια</w:t>
      </w:r>
      <w:r w:rsidRPr="00C24C61">
        <w:rPr>
          <w:sz w:val="34"/>
        </w:rPr>
        <w:t>ί</w:t>
      </w:r>
      <w:r w:rsidRPr="00C24C61">
        <w:rPr>
          <w:sz w:val="34"/>
        </w:rPr>
        <w:t>τερη μέριμνα πρέπει να λαμβάνεται για τον καλό φ</w:t>
      </w:r>
      <w:r w:rsidRPr="00C24C61">
        <w:rPr>
          <w:sz w:val="34"/>
        </w:rPr>
        <w:t>ω</w:t>
      </w:r>
      <w:r w:rsidRPr="00C24C61">
        <w:rPr>
          <w:sz w:val="34"/>
        </w:rPr>
        <w:t xml:space="preserve">τισμό του τμήματος της αίθουσας, στο οποίο θα </w:t>
      </w:r>
      <w:proofErr w:type="spellStart"/>
      <w:r w:rsidRPr="00C24C61">
        <w:rPr>
          <w:sz w:val="34"/>
        </w:rPr>
        <w:t>χωρ</w:t>
      </w:r>
      <w:r w:rsidRPr="00C24C61">
        <w:rPr>
          <w:sz w:val="34"/>
        </w:rPr>
        <w:t>ο</w:t>
      </w:r>
      <w:r w:rsidRPr="00C24C61">
        <w:rPr>
          <w:sz w:val="34"/>
        </w:rPr>
        <w:lastRenderedPageBreak/>
        <w:t>θετούνται</w:t>
      </w:r>
      <w:proofErr w:type="spellEnd"/>
      <w:r w:rsidRPr="00C24C61">
        <w:rPr>
          <w:sz w:val="34"/>
        </w:rPr>
        <w:t xml:space="preserve"> οι παραπάνω θέσεις, ώστε τα άτομα με πρ</w:t>
      </w:r>
      <w:r w:rsidRPr="00C24C61">
        <w:rPr>
          <w:sz w:val="34"/>
        </w:rPr>
        <w:t>ο</w:t>
      </w:r>
      <w:r w:rsidRPr="00C24C61">
        <w:rPr>
          <w:sz w:val="34"/>
        </w:rPr>
        <w:t>βλήματα ακοής να μην εμποδίζονται κατά την επικο</w:t>
      </w:r>
      <w:r w:rsidRPr="00C24C61">
        <w:rPr>
          <w:sz w:val="34"/>
        </w:rPr>
        <w:t>ι</w:t>
      </w:r>
      <w:r w:rsidRPr="00C24C61">
        <w:rPr>
          <w:sz w:val="34"/>
        </w:rPr>
        <w:t xml:space="preserve">νωνία τους με τον διερμηνέα. Να ενημερώνονται οι </w:t>
      </w:r>
      <w:r w:rsidRPr="00C24C61">
        <w:rPr>
          <w:sz w:val="34"/>
        </w:rPr>
        <w:t>ο</w:t>
      </w:r>
      <w:r w:rsidRPr="00C24C61">
        <w:rPr>
          <w:sz w:val="34"/>
        </w:rPr>
        <w:t>μιλητές για την ύπαρξη διερμηνείας στη ελληνική νο</w:t>
      </w:r>
      <w:r w:rsidRPr="00C24C61">
        <w:rPr>
          <w:sz w:val="34"/>
        </w:rPr>
        <w:t>η</w:t>
      </w:r>
      <w:r w:rsidRPr="00C24C61">
        <w:rPr>
          <w:sz w:val="34"/>
        </w:rPr>
        <w:t>ματική γλώσσα, ώστε να ακολουθούν ρυθμούς παρο</w:t>
      </w:r>
      <w:r w:rsidRPr="00C24C61">
        <w:rPr>
          <w:sz w:val="34"/>
        </w:rPr>
        <w:t>υ</w:t>
      </w:r>
      <w:r w:rsidRPr="00C24C61">
        <w:rPr>
          <w:sz w:val="34"/>
        </w:rPr>
        <w:t>σίασης που να επιτρέπουν στον διερμηνέα τη μετ</w:t>
      </w:r>
      <w:r w:rsidRPr="00C24C61">
        <w:rPr>
          <w:sz w:val="34"/>
        </w:rPr>
        <w:t>ά</w:t>
      </w:r>
      <w:r w:rsidRPr="00C24C61">
        <w:rPr>
          <w:sz w:val="34"/>
        </w:rPr>
        <w:t>φραση. Το έργο των διερμηνέων διευκολύνει η παρ</w:t>
      </w:r>
      <w:r w:rsidRPr="00C24C61">
        <w:rPr>
          <w:sz w:val="34"/>
        </w:rPr>
        <w:t>ά</w:t>
      </w:r>
      <w:r w:rsidRPr="00C24C61">
        <w:rPr>
          <w:sz w:val="34"/>
        </w:rPr>
        <w:t>δοση αντίγραφου των ομιλιών πριν την εκδ</w:t>
      </w:r>
      <w:r w:rsidRPr="00C24C61">
        <w:rPr>
          <w:sz w:val="34"/>
        </w:rPr>
        <w:t>ή</w:t>
      </w:r>
      <w:r w:rsidRPr="00C24C61">
        <w:rPr>
          <w:sz w:val="34"/>
        </w:rPr>
        <w:t>λωση.</w:t>
      </w:r>
    </w:p>
    <w:p w:rsidR="00F01318" w:rsidRPr="00C24C61" w:rsidRDefault="00F01318" w:rsidP="00F01318">
      <w:pPr>
        <w:pStyle w:val="myBullet"/>
        <w:rPr>
          <w:sz w:val="34"/>
        </w:rPr>
      </w:pPr>
      <w:r w:rsidRPr="00C24C61">
        <w:rPr>
          <w:sz w:val="34"/>
        </w:rPr>
        <w:t xml:space="preserve">Για την πρόβλεψη ύπαρξης έντυπου ενημερωτικού </w:t>
      </w:r>
      <w:r w:rsidRPr="00C24C61">
        <w:rPr>
          <w:sz w:val="34"/>
        </w:rPr>
        <w:t>υ</w:t>
      </w:r>
      <w:r w:rsidRPr="00C24C61">
        <w:rPr>
          <w:sz w:val="34"/>
        </w:rPr>
        <w:t xml:space="preserve">λικού σε προσβάσιμες μορφές (π.χ. έντυπα σε γραφή </w:t>
      </w:r>
      <w:r w:rsidRPr="00C24C61">
        <w:rPr>
          <w:sz w:val="34"/>
          <w:lang w:val="en-GB"/>
        </w:rPr>
        <w:t>Braille</w:t>
      </w:r>
      <w:r w:rsidRPr="00C24C61">
        <w:rPr>
          <w:sz w:val="34"/>
        </w:rPr>
        <w:t>, έντυπα με μεγάλους χαρακτήρες, CD κ.ά.). Σε προσβάσιμες μορφές πρέπει να διατίθενται επίσης οι παρουσιάσεις και οι ομιλίες.</w:t>
      </w:r>
    </w:p>
    <w:p w:rsidR="00F01318" w:rsidRPr="00C24C61" w:rsidRDefault="00F01318" w:rsidP="00F01318">
      <w:pPr>
        <w:pStyle w:val="myBullet"/>
        <w:rPr>
          <w:sz w:val="34"/>
        </w:rPr>
      </w:pPr>
      <w:r w:rsidRPr="00C24C61">
        <w:rPr>
          <w:sz w:val="34"/>
        </w:rPr>
        <w:t>Για τη δυνατότητα συνοδείας ατόμων με προβλήματα όρασης από σκ</w:t>
      </w:r>
      <w:r w:rsidRPr="00C24C61">
        <w:rPr>
          <w:sz w:val="34"/>
        </w:rPr>
        <w:t>ύ</w:t>
      </w:r>
      <w:r w:rsidRPr="00C24C61">
        <w:rPr>
          <w:sz w:val="34"/>
        </w:rPr>
        <w:t>λους-οδηγούς.</w:t>
      </w:r>
    </w:p>
    <w:p w:rsidR="00F01318" w:rsidRPr="00C24C61" w:rsidRDefault="00F01318" w:rsidP="00F01318">
      <w:pPr>
        <w:pStyle w:val="myBullet"/>
        <w:rPr>
          <w:sz w:val="34"/>
        </w:rPr>
      </w:pPr>
      <w:r w:rsidRPr="00C24C61">
        <w:rPr>
          <w:sz w:val="34"/>
        </w:rPr>
        <w:t>Για την πρόβλεψη ατόμων από το προσωπικό της διο</w:t>
      </w:r>
      <w:r w:rsidRPr="00C24C61">
        <w:rPr>
          <w:sz w:val="34"/>
        </w:rPr>
        <w:t>ρ</w:t>
      </w:r>
      <w:r w:rsidRPr="00C24C61">
        <w:rPr>
          <w:sz w:val="34"/>
        </w:rPr>
        <w:t>γάνωσης, τα οποία θα υποστηρίξουν άτομα με αναπ</w:t>
      </w:r>
      <w:r w:rsidRPr="00C24C61">
        <w:rPr>
          <w:sz w:val="34"/>
        </w:rPr>
        <w:t>η</w:t>
      </w:r>
      <w:r w:rsidRPr="00C24C61">
        <w:rPr>
          <w:sz w:val="34"/>
        </w:rPr>
        <w:t xml:space="preserve">ρία (συνοδεία μέχρι τη θέση τους, κλήση μεταφορικού μέσου, υποστήριξη </w:t>
      </w:r>
      <w:proofErr w:type="spellStart"/>
      <w:r w:rsidRPr="00C24C61">
        <w:rPr>
          <w:sz w:val="34"/>
        </w:rPr>
        <w:t>απο</w:t>
      </w:r>
      <w:proofErr w:type="spellEnd"/>
      <w:r w:rsidRPr="00C24C61">
        <w:rPr>
          <w:sz w:val="34"/>
        </w:rPr>
        <w:t xml:space="preserve">/επιβίβασης </w:t>
      </w:r>
      <w:proofErr w:type="spellStart"/>
      <w:r w:rsidRPr="00C24C61">
        <w:rPr>
          <w:sz w:val="34"/>
        </w:rPr>
        <w:t>κ.λπ</w:t>
      </w:r>
      <w:proofErr w:type="spellEnd"/>
      <w:r w:rsidRPr="00C24C61">
        <w:rPr>
          <w:sz w:val="34"/>
        </w:rPr>
        <w:t>).</w:t>
      </w:r>
    </w:p>
    <w:p w:rsidR="00F01318" w:rsidRPr="00C24C61" w:rsidRDefault="00F01318" w:rsidP="00F01318">
      <w:pPr>
        <w:rPr>
          <w:i/>
          <w:sz w:val="34"/>
        </w:rPr>
      </w:pPr>
      <w:r w:rsidRPr="00C24C61">
        <w:rPr>
          <w:i/>
          <w:sz w:val="34"/>
        </w:rPr>
        <w:t>Τηλεοπτικά μηνύματα</w:t>
      </w:r>
    </w:p>
    <w:p w:rsidR="00F01318" w:rsidRPr="00C24C61" w:rsidRDefault="00F01318" w:rsidP="00F01318">
      <w:pPr>
        <w:rPr>
          <w:sz w:val="34"/>
        </w:rPr>
      </w:pPr>
      <w:r w:rsidRPr="00C24C61">
        <w:rPr>
          <w:sz w:val="34"/>
        </w:rPr>
        <w:t>Βάσει της Οδηγίας 2007/65/ΕΚ του Ευρωπαϊκού Κοινοβο</w:t>
      </w:r>
      <w:r w:rsidRPr="00C24C61">
        <w:rPr>
          <w:sz w:val="34"/>
        </w:rPr>
        <w:t>υ</w:t>
      </w:r>
      <w:r w:rsidRPr="00C24C61">
        <w:rPr>
          <w:sz w:val="34"/>
        </w:rPr>
        <w:t>λίου και του Συμβουλίου της 11ης Δεκεμβρίου 2007 για την τροποποίηση της Οδηγίας 89/552/ΕΟΚ σχετικά με τον σ</w:t>
      </w:r>
      <w:r w:rsidRPr="00C24C61">
        <w:rPr>
          <w:sz w:val="34"/>
        </w:rPr>
        <w:t>υ</w:t>
      </w:r>
      <w:r w:rsidRPr="00C24C61">
        <w:rPr>
          <w:sz w:val="34"/>
        </w:rPr>
        <w:t>ντονισμό ορισμένων νομοθετικών, κανονιστικών και διοικ</w:t>
      </w:r>
      <w:r w:rsidRPr="00C24C61">
        <w:rPr>
          <w:sz w:val="34"/>
        </w:rPr>
        <w:t>η</w:t>
      </w:r>
      <w:r w:rsidRPr="00C24C61">
        <w:rPr>
          <w:sz w:val="34"/>
        </w:rPr>
        <w:t>τικών διατάξεων των κρατών μελών, σχετικά με την άσκηση τηλεοπτικών δραστηριοτήτων «</w:t>
      </w:r>
      <w:r w:rsidRPr="00C24C61">
        <w:rPr>
          <w:i/>
          <w:sz w:val="34"/>
        </w:rPr>
        <w:t xml:space="preserve">τα κράτη μέλη ενθαρρύνουν τους </w:t>
      </w:r>
      <w:proofErr w:type="spellStart"/>
      <w:r w:rsidRPr="00C24C61">
        <w:rPr>
          <w:i/>
          <w:sz w:val="34"/>
        </w:rPr>
        <w:t>παρόχους</w:t>
      </w:r>
      <w:proofErr w:type="spellEnd"/>
      <w:r w:rsidRPr="00C24C61">
        <w:rPr>
          <w:i/>
          <w:sz w:val="34"/>
        </w:rPr>
        <w:t xml:space="preserve"> υπηρεσιών οπτικοακουστικών μέσων που </w:t>
      </w:r>
      <w:r w:rsidRPr="00C24C61">
        <w:rPr>
          <w:i/>
          <w:sz w:val="34"/>
        </w:rPr>
        <w:t>υ</w:t>
      </w:r>
      <w:r w:rsidRPr="00C24C61">
        <w:rPr>
          <w:i/>
          <w:sz w:val="34"/>
        </w:rPr>
        <w:t>πόκεινται στη δικαιοδοσία τους να μεριμνήσουν ώστε οι υπ</w:t>
      </w:r>
      <w:r w:rsidRPr="00C24C61">
        <w:rPr>
          <w:i/>
          <w:sz w:val="34"/>
        </w:rPr>
        <w:t>η</w:t>
      </w:r>
      <w:r w:rsidRPr="00C24C61">
        <w:rPr>
          <w:i/>
          <w:sz w:val="34"/>
        </w:rPr>
        <w:lastRenderedPageBreak/>
        <w:t>ρεσίες τους να καταστούν σταδιακά προσβάσιμες στους α</w:t>
      </w:r>
      <w:r w:rsidRPr="00C24C61">
        <w:rPr>
          <w:i/>
          <w:sz w:val="34"/>
        </w:rPr>
        <w:t>ν</w:t>
      </w:r>
      <w:r w:rsidRPr="00C24C61">
        <w:rPr>
          <w:i/>
          <w:sz w:val="34"/>
        </w:rPr>
        <w:t>θρώπους με οπτική ή ακουστική αναπηρία</w:t>
      </w:r>
      <w:r w:rsidRPr="00C24C61">
        <w:rPr>
          <w:sz w:val="34"/>
        </w:rPr>
        <w:t>» (νέο άρθρο 3γ).</w:t>
      </w:r>
    </w:p>
    <w:p w:rsidR="00F01318" w:rsidRPr="00C24C61" w:rsidRDefault="00F01318" w:rsidP="00F01318">
      <w:pPr>
        <w:rPr>
          <w:sz w:val="34"/>
        </w:rPr>
      </w:pPr>
      <w:r w:rsidRPr="00C24C61">
        <w:rPr>
          <w:sz w:val="34"/>
        </w:rPr>
        <w:t>Κατά συνέπεια, με βάση τα παραπάνω, τα τηλεοπτικά μ</w:t>
      </w:r>
      <w:r w:rsidRPr="00C24C61">
        <w:rPr>
          <w:sz w:val="34"/>
        </w:rPr>
        <w:t>η</w:t>
      </w:r>
      <w:r w:rsidRPr="00C24C61">
        <w:rPr>
          <w:sz w:val="34"/>
        </w:rPr>
        <w:t xml:space="preserve">νύματα που θα παραχθούν θα πρέπει να είναι προσβάσιμα και στα άτομα με </w:t>
      </w:r>
      <w:r w:rsidRPr="00C24C61">
        <w:rPr>
          <w:sz w:val="34"/>
        </w:rPr>
        <w:t>ο</w:t>
      </w:r>
      <w:r w:rsidRPr="00C24C61">
        <w:rPr>
          <w:sz w:val="34"/>
        </w:rPr>
        <w:t>πτική ή ακουστική αναπηρία, δηλαδή να διαθέτουν υπότιτλους, διερμηνεία στη νοηματική, ηχητ</w:t>
      </w:r>
      <w:r w:rsidRPr="00C24C61">
        <w:rPr>
          <w:sz w:val="34"/>
        </w:rPr>
        <w:t>ι</w:t>
      </w:r>
      <w:r w:rsidRPr="00C24C61">
        <w:rPr>
          <w:sz w:val="34"/>
        </w:rPr>
        <w:t>κή περιγραφή κ.λπ. Επίσης, κατά τον σχεδιασμό και υλοποίηση τηλεοπτικών μηνυμάτων θα πρέπει να λαμβάνεται υπόψη η αναφορά «</w:t>
      </w:r>
      <w:r w:rsidRPr="00C24C61">
        <w:rPr>
          <w:sz w:val="34"/>
          <w:lang w:val="en-GB"/>
        </w:rPr>
        <w:t>Final</w:t>
      </w:r>
      <w:r w:rsidRPr="00C24C61">
        <w:rPr>
          <w:sz w:val="34"/>
        </w:rPr>
        <w:t xml:space="preserve"> </w:t>
      </w:r>
      <w:r w:rsidRPr="00C24C61">
        <w:rPr>
          <w:sz w:val="34"/>
          <w:lang w:val="en-GB"/>
        </w:rPr>
        <w:t>Report</w:t>
      </w:r>
      <w:r w:rsidRPr="00C24C61">
        <w:rPr>
          <w:sz w:val="34"/>
        </w:rPr>
        <w:t xml:space="preserve"> </w:t>
      </w:r>
      <w:r w:rsidRPr="00C24C61">
        <w:rPr>
          <w:sz w:val="34"/>
          <w:lang w:val="en-GB"/>
        </w:rPr>
        <w:t>to</w:t>
      </w:r>
      <w:r w:rsidRPr="00C24C61">
        <w:rPr>
          <w:sz w:val="34"/>
        </w:rPr>
        <w:t xml:space="preserve"> </w:t>
      </w:r>
      <w:r w:rsidRPr="00C24C61">
        <w:rPr>
          <w:sz w:val="34"/>
          <w:lang w:val="en-GB"/>
        </w:rPr>
        <w:t>CENELEC</w:t>
      </w:r>
      <w:r w:rsidRPr="00C24C61">
        <w:rPr>
          <w:sz w:val="34"/>
        </w:rPr>
        <w:t xml:space="preserve"> </w:t>
      </w:r>
      <w:r w:rsidRPr="00C24C61">
        <w:rPr>
          <w:sz w:val="34"/>
          <w:lang w:val="en-GB"/>
        </w:rPr>
        <w:t>on</w:t>
      </w:r>
      <w:r w:rsidRPr="00C24C61">
        <w:rPr>
          <w:sz w:val="34"/>
        </w:rPr>
        <w:t xml:space="preserve"> </w:t>
      </w:r>
      <w:r w:rsidRPr="00C24C61">
        <w:rPr>
          <w:sz w:val="34"/>
          <w:lang w:val="en-GB"/>
        </w:rPr>
        <w:t>TV</w:t>
      </w:r>
      <w:r w:rsidRPr="00C24C61">
        <w:rPr>
          <w:sz w:val="34"/>
        </w:rPr>
        <w:t xml:space="preserve"> </w:t>
      </w:r>
      <w:r w:rsidRPr="00C24C61">
        <w:rPr>
          <w:sz w:val="34"/>
          <w:lang w:val="en-GB"/>
        </w:rPr>
        <w:t>for</w:t>
      </w:r>
      <w:r w:rsidRPr="00C24C61">
        <w:rPr>
          <w:sz w:val="34"/>
        </w:rPr>
        <w:t xml:space="preserve"> </w:t>
      </w:r>
      <w:r w:rsidRPr="00C24C61">
        <w:rPr>
          <w:sz w:val="34"/>
          <w:lang w:val="en-GB"/>
        </w:rPr>
        <w:t>All</w:t>
      </w:r>
      <w:r w:rsidRPr="00C24C61">
        <w:rPr>
          <w:sz w:val="34"/>
        </w:rPr>
        <w:t xml:space="preserve">- </w:t>
      </w:r>
      <w:r w:rsidRPr="00C24C61">
        <w:rPr>
          <w:sz w:val="34"/>
          <w:lang w:val="en-GB"/>
        </w:rPr>
        <w:t>Stan</w:t>
      </w:r>
      <w:r w:rsidRPr="00C24C61">
        <w:rPr>
          <w:sz w:val="34"/>
          <w:lang w:val="en-GB"/>
        </w:rPr>
        <w:t>d</w:t>
      </w:r>
      <w:r w:rsidRPr="00C24C61">
        <w:rPr>
          <w:sz w:val="34"/>
          <w:lang w:val="en-GB"/>
        </w:rPr>
        <w:t>ardisation</w:t>
      </w:r>
      <w:r w:rsidRPr="00C24C61">
        <w:rPr>
          <w:sz w:val="34"/>
        </w:rPr>
        <w:t xml:space="preserve"> </w:t>
      </w:r>
      <w:r w:rsidRPr="00C24C61">
        <w:rPr>
          <w:sz w:val="34"/>
          <w:lang w:val="en-GB"/>
        </w:rPr>
        <w:t>Requirements</w:t>
      </w:r>
      <w:r w:rsidRPr="00C24C61">
        <w:rPr>
          <w:sz w:val="34"/>
        </w:rPr>
        <w:t xml:space="preserve"> </w:t>
      </w:r>
      <w:r w:rsidRPr="00C24C61">
        <w:rPr>
          <w:sz w:val="34"/>
          <w:lang w:val="en-GB"/>
        </w:rPr>
        <w:t>for</w:t>
      </w:r>
      <w:r w:rsidRPr="00C24C61">
        <w:rPr>
          <w:sz w:val="34"/>
        </w:rPr>
        <w:t xml:space="preserve"> </w:t>
      </w:r>
      <w:r w:rsidRPr="00C24C61">
        <w:rPr>
          <w:sz w:val="34"/>
          <w:lang w:val="en-GB"/>
        </w:rPr>
        <w:t>Access</w:t>
      </w:r>
      <w:r w:rsidRPr="00C24C61">
        <w:rPr>
          <w:sz w:val="34"/>
        </w:rPr>
        <w:t xml:space="preserve"> </w:t>
      </w:r>
      <w:r w:rsidRPr="00C24C61">
        <w:rPr>
          <w:sz w:val="34"/>
          <w:lang w:val="en-GB"/>
        </w:rPr>
        <w:t>to</w:t>
      </w:r>
      <w:r w:rsidRPr="00C24C61">
        <w:rPr>
          <w:sz w:val="34"/>
        </w:rPr>
        <w:t xml:space="preserve"> </w:t>
      </w:r>
      <w:r w:rsidRPr="00C24C61">
        <w:rPr>
          <w:sz w:val="34"/>
          <w:lang w:val="en-GB"/>
        </w:rPr>
        <w:t>Digital</w:t>
      </w:r>
      <w:r w:rsidRPr="00C24C61">
        <w:rPr>
          <w:sz w:val="34"/>
        </w:rPr>
        <w:t xml:space="preserve"> </w:t>
      </w:r>
      <w:r w:rsidRPr="00C24C61">
        <w:rPr>
          <w:sz w:val="34"/>
          <w:lang w:val="en-GB"/>
        </w:rPr>
        <w:t>TV</w:t>
      </w:r>
      <w:r w:rsidRPr="00C24C61">
        <w:rPr>
          <w:sz w:val="34"/>
        </w:rPr>
        <w:t xml:space="preserve"> </w:t>
      </w:r>
      <w:r w:rsidRPr="00C24C61">
        <w:rPr>
          <w:sz w:val="34"/>
          <w:lang w:val="en-GB"/>
        </w:rPr>
        <w:t>and</w:t>
      </w:r>
      <w:r w:rsidRPr="00C24C61">
        <w:rPr>
          <w:sz w:val="34"/>
        </w:rPr>
        <w:t xml:space="preserve"> </w:t>
      </w:r>
      <w:r w:rsidRPr="00C24C61">
        <w:rPr>
          <w:sz w:val="34"/>
          <w:lang w:val="en-GB"/>
        </w:rPr>
        <w:t>Inte</w:t>
      </w:r>
      <w:r w:rsidRPr="00C24C61">
        <w:rPr>
          <w:sz w:val="34"/>
          <w:lang w:val="en-GB"/>
        </w:rPr>
        <w:t>r</w:t>
      </w:r>
      <w:r w:rsidRPr="00C24C61">
        <w:rPr>
          <w:sz w:val="34"/>
          <w:lang w:val="en-GB"/>
        </w:rPr>
        <w:t>active</w:t>
      </w:r>
      <w:r w:rsidRPr="00C24C61">
        <w:rPr>
          <w:sz w:val="34"/>
        </w:rPr>
        <w:t xml:space="preserve"> </w:t>
      </w:r>
      <w:r w:rsidRPr="00C24C61">
        <w:rPr>
          <w:sz w:val="34"/>
          <w:lang w:val="en-GB"/>
        </w:rPr>
        <w:t>Services</w:t>
      </w:r>
      <w:r w:rsidRPr="00C24C61">
        <w:rPr>
          <w:sz w:val="34"/>
        </w:rPr>
        <w:t xml:space="preserve"> </w:t>
      </w:r>
      <w:r w:rsidRPr="00C24C61">
        <w:rPr>
          <w:sz w:val="34"/>
          <w:lang w:val="en-GB"/>
        </w:rPr>
        <w:t>by</w:t>
      </w:r>
      <w:r w:rsidRPr="00C24C61">
        <w:rPr>
          <w:sz w:val="34"/>
        </w:rPr>
        <w:t xml:space="preserve"> </w:t>
      </w:r>
      <w:r w:rsidRPr="00C24C61">
        <w:rPr>
          <w:sz w:val="34"/>
          <w:lang w:val="en-GB"/>
        </w:rPr>
        <w:t>Disabled</w:t>
      </w:r>
      <w:r w:rsidRPr="00C24C61">
        <w:rPr>
          <w:sz w:val="34"/>
        </w:rPr>
        <w:t xml:space="preserve"> </w:t>
      </w:r>
      <w:r w:rsidRPr="00C24C61">
        <w:rPr>
          <w:sz w:val="34"/>
          <w:lang w:val="en-GB"/>
        </w:rPr>
        <w:t>People</w:t>
      </w:r>
      <w:r w:rsidRPr="00C24C61">
        <w:rPr>
          <w:sz w:val="34"/>
        </w:rPr>
        <w:t xml:space="preserve"> - </w:t>
      </w:r>
      <w:r w:rsidRPr="00C24C61">
        <w:rPr>
          <w:sz w:val="34"/>
          <w:lang w:val="en-GB"/>
        </w:rPr>
        <w:t>Gerry</w:t>
      </w:r>
      <w:r w:rsidRPr="00C24C61">
        <w:rPr>
          <w:sz w:val="34"/>
        </w:rPr>
        <w:t xml:space="preserve"> </w:t>
      </w:r>
      <w:proofErr w:type="spellStart"/>
      <w:r w:rsidRPr="00C24C61">
        <w:rPr>
          <w:sz w:val="34"/>
          <w:lang w:val="en-GB"/>
        </w:rPr>
        <w:t>Stallard</w:t>
      </w:r>
      <w:proofErr w:type="spellEnd"/>
      <w:r w:rsidRPr="00C24C61">
        <w:rPr>
          <w:sz w:val="34"/>
        </w:rPr>
        <w:t xml:space="preserve"> -</w:t>
      </w:r>
      <w:r w:rsidRPr="00C24C61">
        <w:rPr>
          <w:sz w:val="34"/>
          <w:lang w:val="en-US"/>
        </w:rPr>
        <w:t>November</w:t>
      </w:r>
      <w:r w:rsidRPr="00C24C61">
        <w:rPr>
          <w:sz w:val="34"/>
        </w:rPr>
        <w:t xml:space="preserve"> 2003»</w:t>
      </w:r>
      <w:r w:rsidRPr="00C24C61">
        <w:rPr>
          <w:rStyle w:val="aa"/>
          <w:sz w:val="34"/>
        </w:rPr>
        <w:footnoteReference w:id="51"/>
      </w:r>
      <w:r w:rsidRPr="00C24C61">
        <w:rPr>
          <w:sz w:val="34"/>
        </w:rPr>
        <w:t>.</w:t>
      </w:r>
    </w:p>
    <w:p w:rsidR="00F01318" w:rsidRPr="00C24C61" w:rsidRDefault="00F01318" w:rsidP="00F01318">
      <w:pPr>
        <w:rPr>
          <w:i/>
          <w:sz w:val="34"/>
        </w:rPr>
      </w:pPr>
      <w:r w:rsidRPr="00C24C61">
        <w:rPr>
          <w:i/>
          <w:sz w:val="34"/>
        </w:rPr>
        <w:t>Ραδιοφωνικά μηνύματα</w:t>
      </w:r>
    </w:p>
    <w:p w:rsidR="00F01318" w:rsidRPr="00C24C61" w:rsidRDefault="00F01318" w:rsidP="00F01318">
      <w:pPr>
        <w:rPr>
          <w:sz w:val="34"/>
        </w:rPr>
      </w:pPr>
      <w:r w:rsidRPr="00C24C61">
        <w:rPr>
          <w:sz w:val="34"/>
        </w:rPr>
        <w:t>Κατά τη μετάδοση των ραδιοφωνικών μηνυμάτων, προκε</w:t>
      </w:r>
      <w:r w:rsidRPr="00C24C61">
        <w:rPr>
          <w:sz w:val="34"/>
        </w:rPr>
        <w:t>ι</w:t>
      </w:r>
      <w:r w:rsidRPr="00C24C61">
        <w:rPr>
          <w:sz w:val="34"/>
        </w:rPr>
        <w:t xml:space="preserve">μένου αυτά να είναι προσβάσιμα στα κωφά και βαρήκοα άτομα, το ραδιοφωνικό μήνυμα θα πρέπει να μεταδίδεται και μέσω του </w:t>
      </w:r>
      <w:r w:rsidRPr="00C24C61">
        <w:rPr>
          <w:sz w:val="34"/>
          <w:lang w:val="en-GB"/>
        </w:rPr>
        <w:t>Radio</w:t>
      </w:r>
      <w:r w:rsidRPr="00C24C61">
        <w:rPr>
          <w:sz w:val="34"/>
        </w:rPr>
        <w:t xml:space="preserve"> </w:t>
      </w:r>
      <w:r w:rsidRPr="00C24C61">
        <w:rPr>
          <w:sz w:val="34"/>
          <w:lang w:val="en-GB"/>
        </w:rPr>
        <w:t>Data</w:t>
      </w:r>
      <w:r w:rsidRPr="00C24C61">
        <w:rPr>
          <w:sz w:val="34"/>
        </w:rPr>
        <w:t xml:space="preserve"> </w:t>
      </w:r>
      <w:r w:rsidRPr="00C24C61">
        <w:rPr>
          <w:sz w:val="34"/>
          <w:lang w:val="en-GB"/>
        </w:rPr>
        <w:t>System</w:t>
      </w:r>
      <w:r w:rsidRPr="00C24C61">
        <w:rPr>
          <w:sz w:val="34"/>
        </w:rPr>
        <w:t xml:space="preserve"> / Σύστημα </w:t>
      </w:r>
      <w:proofErr w:type="spellStart"/>
      <w:r w:rsidRPr="00C24C61">
        <w:rPr>
          <w:sz w:val="34"/>
        </w:rPr>
        <w:t>Ραδιο</w:t>
      </w:r>
      <w:proofErr w:type="spellEnd"/>
      <w:r w:rsidRPr="00C24C61">
        <w:rPr>
          <w:sz w:val="34"/>
        </w:rPr>
        <w:t>-πληροφόρησης.</w:t>
      </w:r>
    </w:p>
    <w:p w:rsidR="00F01318" w:rsidRPr="00C24C61" w:rsidRDefault="00F01318" w:rsidP="00F01318">
      <w:pPr>
        <w:rPr>
          <w:i/>
          <w:sz w:val="34"/>
        </w:rPr>
      </w:pPr>
      <w:r w:rsidRPr="00C24C61">
        <w:rPr>
          <w:i/>
          <w:sz w:val="34"/>
        </w:rPr>
        <w:t>Ιστοσελίδες και ηλεκτρονικό υλικό</w:t>
      </w:r>
    </w:p>
    <w:p w:rsidR="00F01318" w:rsidRPr="00C24C61" w:rsidRDefault="00F01318" w:rsidP="00F01318">
      <w:pPr>
        <w:rPr>
          <w:sz w:val="34"/>
        </w:rPr>
      </w:pPr>
      <w:r w:rsidRPr="00C24C61">
        <w:rPr>
          <w:sz w:val="34"/>
        </w:rPr>
        <w:t>Όλες οι ιστοσελίδες και εν γένει το ηλεκτρονικό υλικό που θα παραχθεί στο πλαίσιο του Επικοινωνιακού Σχεδίου Δρ</w:t>
      </w:r>
      <w:r w:rsidRPr="00C24C61">
        <w:rPr>
          <w:sz w:val="34"/>
        </w:rPr>
        <w:t>ά</w:t>
      </w:r>
      <w:r w:rsidRPr="00C24C61">
        <w:rPr>
          <w:sz w:val="34"/>
        </w:rPr>
        <w:t>σης θα πρέπει να είναι προσβάσιμο στα άτομα με αναπηρία. Για την επίτευξη αυτού οι διαδικτυακοί τόποι ή οι διαδικτ</w:t>
      </w:r>
      <w:r w:rsidRPr="00C24C61">
        <w:rPr>
          <w:sz w:val="34"/>
        </w:rPr>
        <w:t>υ</w:t>
      </w:r>
      <w:r w:rsidRPr="00C24C61">
        <w:rPr>
          <w:sz w:val="34"/>
        </w:rPr>
        <w:t>ακές εφαρμογές θα πρέπει να συμμορφώνονται πλήρως με τις ελέγξιμες Οδηγίες για την Προσβασιμότητα του Περι</w:t>
      </w:r>
      <w:r w:rsidRPr="00C24C61">
        <w:rPr>
          <w:sz w:val="34"/>
        </w:rPr>
        <w:t>ε</w:t>
      </w:r>
      <w:r w:rsidRPr="00C24C61">
        <w:rPr>
          <w:sz w:val="34"/>
        </w:rPr>
        <w:t xml:space="preserve">χομένου του Ιστού έκδοση 2.0 σε επίπεδο προσβασιμότητας </w:t>
      </w:r>
      <w:r w:rsidRPr="00C24C61">
        <w:rPr>
          <w:sz w:val="34"/>
        </w:rPr>
        <w:lastRenderedPageBreak/>
        <w:t>τουλάχιστον «ΑΑ» (</w:t>
      </w:r>
      <w:r w:rsidRPr="00C24C61">
        <w:rPr>
          <w:sz w:val="34"/>
          <w:lang w:val="en-GB"/>
        </w:rPr>
        <w:t>WCAG</w:t>
      </w:r>
      <w:r w:rsidRPr="00C24C61">
        <w:rPr>
          <w:sz w:val="34"/>
        </w:rPr>
        <w:t xml:space="preserve"> 2.0 </w:t>
      </w:r>
      <w:r w:rsidRPr="00C24C61">
        <w:rPr>
          <w:sz w:val="34"/>
          <w:lang w:val="en-GB"/>
        </w:rPr>
        <w:t>level</w:t>
      </w:r>
      <w:r w:rsidRPr="00C24C61">
        <w:rPr>
          <w:sz w:val="34"/>
        </w:rPr>
        <w:t xml:space="preserve"> </w:t>
      </w:r>
      <w:r w:rsidRPr="00C24C61">
        <w:rPr>
          <w:sz w:val="34"/>
          <w:lang w:val="en-GB"/>
        </w:rPr>
        <w:t>A</w:t>
      </w:r>
      <w:r w:rsidRPr="00C24C61">
        <w:rPr>
          <w:sz w:val="34"/>
        </w:rPr>
        <w:t>Α) στην π</w:t>
      </w:r>
      <w:r w:rsidRPr="00C24C61">
        <w:rPr>
          <w:sz w:val="34"/>
        </w:rPr>
        <w:t>ε</w:t>
      </w:r>
      <w:r w:rsidRPr="00C24C61">
        <w:rPr>
          <w:sz w:val="34"/>
        </w:rPr>
        <w:t>ρίπτωση που απευθύνονται στο γενικό πληθυσμό και σε επίπεδο «</w:t>
      </w:r>
      <w:r w:rsidRPr="00C24C61">
        <w:rPr>
          <w:sz w:val="34"/>
        </w:rPr>
        <w:t>Α</w:t>
      </w:r>
      <w:r w:rsidRPr="00C24C61">
        <w:rPr>
          <w:sz w:val="34"/>
        </w:rPr>
        <w:t>ΑΑ» (</w:t>
      </w:r>
      <w:r w:rsidRPr="00C24C61">
        <w:rPr>
          <w:sz w:val="34"/>
          <w:lang w:val="en-GB"/>
        </w:rPr>
        <w:t>WCAG</w:t>
      </w:r>
      <w:r w:rsidRPr="00C24C61">
        <w:rPr>
          <w:sz w:val="34"/>
        </w:rPr>
        <w:t xml:space="preserve"> 2.0 </w:t>
      </w:r>
      <w:r w:rsidRPr="00C24C61">
        <w:rPr>
          <w:sz w:val="34"/>
          <w:lang w:val="en-GB"/>
        </w:rPr>
        <w:t>level</w:t>
      </w:r>
      <w:r w:rsidRPr="00C24C61">
        <w:rPr>
          <w:sz w:val="34"/>
        </w:rPr>
        <w:t xml:space="preserve"> </w:t>
      </w:r>
      <w:r w:rsidRPr="00C24C61">
        <w:rPr>
          <w:sz w:val="34"/>
          <w:lang w:val="en-GB"/>
        </w:rPr>
        <w:t>A</w:t>
      </w:r>
      <w:r w:rsidRPr="00C24C61">
        <w:rPr>
          <w:sz w:val="34"/>
        </w:rPr>
        <w:t>ΑΑ) όταν απευθύνονται κυρίως στα άτομα με αναπηρία. Στην περίπτωση προσφοράς διαδ</w:t>
      </w:r>
      <w:r w:rsidRPr="00C24C61">
        <w:rPr>
          <w:sz w:val="34"/>
        </w:rPr>
        <w:t>ι</w:t>
      </w:r>
      <w:r w:rsidRPr="00C24C61">
        <w:rPr>
          <w:sz w:val="34"/>
        </w:rPr>
        <w:t>κτυακών υπηρεσιών για χρήση από φορητές συσκευές, επ</w:t>
      </w:r>
      <w:r w:rsidRPr="00C24C61">
        <w:rPr>
          <w:sz w:val="34"/>
        </w:rPr>
        <w:t>ι</w:t>
      </w:r>
      <w:r w:rsidRPr="00C24C61">
        <w:rPr>
          <w:sz w:val="34"/>
        </w:rPr>
        <w:t>πλέον της προηγούμενης συμμόρφωσης θα πρέπει να λη</w:t>
      </w:r>
      <w:r w:rsidRPr="00C24C61">
        <w:rPr>
          <w:sz w:val="34"/>
        </w:rPr>
        <w:t>φ</w:t>
      </w:r>
      <w:r w:rsidRPr="00C24C61">
        <w:rPr>
          <w:sz w:val="34"/>
        </w:rPr>
        <w:t>θούν υπόψη οι ελέγξιμες Βέλτιστες Πρακτικές του Κινητού Παγκοσμίου Ιστού έ</w:t>
      </w:r>
      <w:r w:rsidRPr="00C24C61">
        <w:rPr>
          <w:sz w:val="34"/>
        </w:rPr>
        <w:t>κ</w:t>
      </w:r>
      <w:r w:rsidRPr="00C24C61">
        <w:rPr>
          <w:sz w:val="34"/>
        </w:rPr>
        <w:t>δοση 1.0 (</w:t>
      </w:r>
      <w:r w:rsidRPr="00C24C61">
        <w:rPr>
          <w:sz w:val="34"/>
          <w:lang w:val="en-GB"/>
        </w:rPr>
        <w:t>Mobile</w:t>
      </w:r>
      <w:r w:rsidRPr="00C24C61">
        <w:rPr>
          <w:sz w:val="34"/>
        </w:rPr>
        <w:t xml:space="preserve"> </w:t>
      </w:r>
      <w:r w:rsidRPr="00C24C61">
        <w:rPr>
          <w:sz w:val="34"/>
          <w:lang w:val="en-GB"/>
        </w:rPr>
        <w:t>Web</w:t>
      </w:r>
      <w:r w:rsidRPr="00C24C61">
        <w:rPr>
          <w:sz w:val="34"/>
        </w:rPr>
        <w:t xml:space="preserve"> </w:t>
      </w:r>
      <w:r w:rsidRPr="00C24C61">
        <w:rPr>
          <w:sz w:val="34"/>
          <w:lang w:val="en-GB"/>
        </w:rPr>
        <w:t>Best</w:t>
      </w:r>
      <w:r w:rsidRPr="00C24C61">
        <w:rPr>
          <w:sz w:val="34"/>
        </w:rPr>
        <w:t xml:space="preserve"> </w:t>
      </w:r>
      <w:r w:rsidRPr="00C24C61">
        <w:rPr>
          <w:sz w:val="34"/>
          <w:lang w:val="en-GB"/>
        </w:rPr>
        <w:t>Practices</w:t>
      </w:r>
      <w:r w:rsidRPr="00C24C61">
        <w:rPr>
          <w:sz w:val="34"/>
        </w:rPr>
        <w:t xml:space="preserve"> 1.0).</w:t>
      </w:r>
    </w:p>
    <w:p w:rsidR="00F01318" w:rsidRPr="00C24C61" w:rsidRDefault="00F01318" w:rsidP="00F01318">
      <w:pPr>
        <w:rPr>
          <w:sz w:val="34"/>
        </w:rPr>
      </w:pPr>
      <w:r w:rsidRPr="00C24C61">
        <w:rPr>
          <w:sz w:val="34"/>
        </w:rPr>
        <w:t>Σε όλες τις ιστοσελίδες που χρησιμοποιούνται για την πρ</w:t>
      </w:r>
      <w:r w:rsidRPr="00C24C61">
        <w:rPr>
          <w:sz w:val="34"/>
        </w:rPr>
        <w:t>ο</w:t>
      </w:r>
      <w:r w:rsidRPr="00C24C61">
        <w:rPr>
          <w:sz w:val="34"/>
        </w:rPr>
        <w:t>βολή των δράσεων δημοσιότητας, πρέπει να γίνεται ειδική αναφορά στις προβλεπόμενες εξυπηρ</w:t>
      </w:r>
      <w:r w:rsidRPr="00C24C61">
        <w:rPr>
          <w:sz w:val="34"/>
        </w:rPr>
        <w:t>ε</w:t>
      </w:r>
      <w:r w:rsidRPr="00C24C61">
        <w:rPr>
          <w:sz w:val="34"/>
        </w:rPr>
        <w:t>τήσεις για τα άτομα με αναπηρία και να αναφέρονται στοιχεία επικοινωνίας, π.χ. με τους διοργανωτές εκδηλώσεων ή/και όλες τις εμπλεκόμ</w:t>
      </w:r>
      <w:r w:rsidRPr="00C24C61">
        <w:rPr>
          <w:sz w:val="34"/>
        </w:rPr>
        <w:t>ε</w:t>
      </w:r>
      <w:r w:rsidRPr="00C24C61">
        <w:rPr>
          <w:sz w:val="34"/>
        </w:rPr>
        <w:t>νες υπηρεσίες, για την κάλυψη των αναγκών σε διευκριν</w:t>
      </w:r>
      <w:r w:rsidRPr="00C24C61">
        <w:rPr>
          <w:sz w:val="34"/>
        </w:rPr>
        <w:t>ί</w:t>
      </w:r>
      <w:r w:rsidRPr="00C24C61">
        <w:rPr>
          <w:sz w:val="34"/>
        </w:rPr>
        <w:t>σεις και συμπληρωματική πληροφ</w:t>
      </w:r>
      <w:r w:rsidRPr="00C24C61">
        <w:rPr>
          <w:sz w:val="34"/>
        </w:rPr>
        <w:t>ό</w:t>
      </w:r>
      <w:r w:rsidRPr="00C24C61">
        <w:rPr>
          <w:sz w:val="34"/>
        </w:rPr>
        <w:t>ρηση.</w:t>
      </w:r>
    </w:p>
    <w:p w:rsidR="00F01318" w:rsidRPr="00C24C61" w:rsidRDefault="00F01318" w:rsidP="00F01318">
      <w:pPr>
        <w:rPr>
          <w:i/>
          <w:sz w:val="34"/>
        </w:rPr>
      </w:pPr>
      <w:r w:rsidRPr="00C24C61">
        <w:rPr>
          <w:i/>
          <w:sz w:val="34"/>
        </w:rPr>
        <w:t>Έντυπο Υλικό (Φυλλάδια, ενημερωτικά δελτία, περιοδικές ε</w:t>
      </w:r>
      <w:r w:rsidRPr="00C24C61">
        <w:rPr>
          <w:i/>
          <w:sz w:val="34"/>
        </w:rPr>
        <w:t>κ</w:t>
      </w:r>
      <w:r w:rsidRPr="00C24C61">
        <w:rPr>
          <w:i/>
          <w:sz w:val="34"/>
        </w:rPr>
        <w:t>δόσεις, οδηγοί κ.λπ.)</w:t>
      </w:r>
    </w:p>
    <w:p w:rsidR="00F01318" w:rsidRPr="00C24C61" w:rsidRDefault="00F01318" w:rsidP="00F01318">
      <w:pPr>
        <w:rPr>
          <w:sz w:val="34"/>
        </w:rPr>
      </w:pPr>
      <w:r w:rsidRPr="00C24C61">
        <w:rPr>
          <w:sz w:val="34"/>
        </w:rPr>
        <w:t>Το έντυπο υλικό, κάθε μορφής, θα πρέπει να παράγεται και σε μορφές πρ</w:t>
      </w:r>
      <w:r w:rsidRPr="00C24C61">
        <w:rPr>
          <w:sz w:val="34"/>
        </w:rPr>
        <w:t>ο</w:t>
      </w:r>
      <w:r w:rsidRPr="00C24C61">
        <w:rPr>
          <w:sz w:val="34"/>
        </w:rPr>
        <w:t xml:space="preserve">σβάσιμες στα άτομα με αναπηρία (π.χ. έντυπα σε γραφή </w:t>
      </w:r>
      <w:r w:rsidRPr="00C24C61">
        <w:rPr>
          <w:sz w:val="34"/>
          <w:lang w:val="en-GB"/>
        </w:rPr>
        <w:t>Braille</w:t>
      </w:r>
      <w:r w:rsidRPr="00C24C61">
        <w:rPr>
          <w:sz w:val="34"/>
        </w:rPr>
        <w:t>, έντυπα με μεγάλους χαρακτήρες, CD κ.λπ.). Η δυνατότητα πρόσβασης σε έντυπο υλικό σε πρ</w:t>
      </w:r>
      <w:r w:rsidRPr="00C24C61">
        <w:rPr>
          <w:sz w:val="34"/>
        </w:rPr>
        <w:t>ο</w:t>
      </w:r>
      <w:r w:rsidRPr="00C24C61">
        <w:rPr>
          <w:sz w:val="34"/>
        </w:rPr>
        <w:t>σβάσιμες μορφές θα πρέπει να γνωστοποιείται και μέσω των προσβάσιμων ιστοσελίδων.</w:t>
      </w:r>
    </w:p>
    <w:p w:rsidR="00F01318" w:rsidRPr="00C24C61" w:rsidRDefault="00F01318" w:rsidP="00F01318">
      <w:pPr>
        <w:rPr>
          <w:sz w:val="34"/>
        </w:rPr>
      </w:pPr>
      <w:r w:rsidRPr="00C24C61">
        <w:rPr>
          <w:sz w:val="34"/>
        </w:rPr>
        <w:t>Κατά τον σχεδιασμό του έντυπου υλικού πρέπει να λαμβ</w:t>
      </w:r>
      <w:r w:rsidRPr="00C24C61">
        <w:rPr>
          <w:sz w:val="34"/>
        </w:rPr>
        <w:t>ά</w:t>
      </w:r>
      <w:r w:rsidRPr="00C24C61">
        <w:rPr>
          <w:sz w:val="34"/>
        </w:rPr>
        <w:t>νεται υπόψη η εφα</w:t>
      </w:r>
      <w:r w:rsidRPr="00C24C61">
        <w:rPr>
          <w:sz w:val="34"/>
        </w:rPr>
        <w:t>ρ</w:t>
      </w:r>
      <w:r w:rsidRPr="00C24C61">
        <w:rPr>
          <w:sz w:val="34"/>
        </w:rPr>
        <w:t>μογή των παρακάτω σχετικών Οδηγιών:</w:t>
      </w:r>
    </w:p>
    <w:p w:rsidR="00F01318" w:rsidRPr="00C24C61" w:rsidRDefault="00F01318" w:rsidP="00551148">
      <w:pPr>
        <w:pStyle w:val="myBullet"/>
        <w:rPr>
          <w:sz w:val="34"/>
          <w:lang w:val="en-US"/>
        </w:rPr>
      </w:pPr>
      <w:r w:rsidRPr="00C24C61">
        <w:rPr>
          <w:sz w:val="34"/>
        </w:rPr>
        <w:lastRenderedPageBreak/>
        <w:t>της</w:t>
      </w:r>
      <w:r w:rsidRPr="00C24C61">
        <w:rPr>
          <w:sz w:val="34"/>
          <w:lang w:val="en-US"/>
        </w:rPr>
        <w:t xml:space="preserve"> </w:t>
      </w:r>
      <w:r w:rsidRPr="00C24C61">
        <w:rPr>
          <w:sz w:val="34"/>
          <w:lang w:val="en-GB"/>
        </w:rPr>
        <w:t>European Blind Union “Access to information – making your i</w:t>
      </w:r>
      <w:r w:rsidRPr="00C24C61">
        <w:rPr>
          <w:sz w:val="34"/>
          <w:lang w:val="en-GB"/>
        </w:rPr>
        <w:t>n</w:t>
      </w:r>
      <w:r w:rsidRPr="00C24C61">
        <w:rPr>
          <w:sz w:val="34"/>
          <w:lang w:val="en-GB"/>
        </w:rPr>
        <w:t>formation accessible for customers with sight problems</w:t>
      </w:r>
      <w:r w:rsidRPr="00C24C61">
        <w:rPr>
          <w:sz w:val="34"/>
          <w:lang w:val="en-US"/>
        </w:rPr>
        <w:t>”</w:t>
      </w:r>
      <w:r w:rsidR="00551148" w:rsidRPr="00C24C61">
        <w:rPr>
          <w:rStyle w:val="aa"/>
          <w:sz w:val="34"/>
          <w:lang w:val="en-US"/>
        </w:rPr>
        <w:footnoteReference w:id="52"/>
      </w:r>
    </w:p>
    <w:p w:rsidR="001534FE" w:rsidRPr="00C24C61" w:rsidRDefault="00F01318" w:rsidP="00551148">
      <w:pPr>
        <w:pStyle w:val="myBullet"/>
        <w:rPr>
          <w:sz w:val="34"/>
          <w:lang w:val="en-US"/>
        </w:rPr>
      </w:pPr>
      <w:r w:rsidRPr="00C24C61">
        <w:rPr>
          <w:sz w:val="34"/>
        </w:rPr>
        <w:t>της</w:t>
      </w:r>
      <w:r w:rsidRPr="00C24C61">
        <w:rPr>
          <w:sz w:val="34"/>
          <w:lang w:val="en-US"/>
        </w:rPr>
        <w:t xml:space="preserve"> </w:t>
      </w:r>
      <w:r w:rsidRPr="00C24C61">
        <w:rPr>
          <w:sz w:val="34"/>
          <w:lang w:val="en-GB"/>
        </w:rPr>
        <w:t>Disability Rights Commission “How to use easy Words and Pictures – Easy Read Guide</w:t>
      </w:r>
      <w:r w:rsidRPr="00C24C61">
        <w:rPr>
          <w:sz w:val="34"/>
          <w:lang w:val="en-US"/>
        </w:rPr>
        <w:t>”</w:t>
      </w:r>
      <w:r w:rsidR="00551148" w:rsidRPr="00C24C61">
        <w:rPr>
          <w:rStyle w:val="aa"/>
          <w:sz w:val="34"/>
          <w:lang w:val="en-US"/>
        </w:rPr>
        <w:footnoteReference w:id="53"/>
      </w:r>
    </w:p>
    <w:p w:rsidR="00F01318" w:rsidRPr="00C24C61" w:rsidRDefault="00F01318" w:rsidP="00F01318">
      <w:pPr>
        <w:rPr>
          <w:sz w:val="34"/>
          <w:lang w:val="en-US"/>
        </w:rPr>
      </w:pPr>
    </w:p>
    <w:p w:rsidR="007411AD" w:rsidRPr="00C24C61" w:rsidRDefault="007411AD" w:rsidP="007411AD">
      <w:pPr>
        <w:pStyle w:val="2"/>
        <w:rPr>
          <w:sz w:val="36"/>
        </w:rPr>
      </w:pPr>
      <w:bookmarkStart w:id="118" w:name="_Ref358498429"/>
      <w:bookmarkStart w:id="119" w:name="_Toc358524510"/>
      <w:bookmarkStart w:id="120" w:name="_Toc362875072"/>
      <w:r w:rsidRPr="00C24C61">
        <w:rPr>
          <w:sz w:val="36"/>
        </w:rPr>
        <w:t>Παρακολούθηση, ενδιάμεση αξιολόγηση, αν</w:t>
      </w:r>
      <w:r w:rsidRPr="00C24C61">
        <w:rPr>
          <w:sz w:val="36"/>
        </w:rPr>
        <w:t>α</w:t>
      </w:r>
      <w:r w:rsidRPr="00C24C61">
        <w:rPr>
          <w:sz w:val="36"/>
        </w:rPr>
        <w:t xml:space="preserve">τροφοδότηση, </w:t>
      </w:r>
      <w:r w:rsidRPr="00C24C61">
        <w:rPr>
          <w:sz w:val="36"/>
        </w:rPr>
        <w:t>α</w:t>
      </w:r>
      <w:r w:rsidRPr="00C24C61">
        <w:rPr>
          <w:sz w:val="36"/>
        </w:rPr>
        <w:t>ναθεώρηση</w:t>
      </w:r>
      <w:bookmarkEnd w:id="118"/>
      <w:bookmarkEnd w:id="119"/>
      <w:bookmarkEnd w:id="120"/>
    </w:p>
    <w:p w:rsidR="006A06A6" w:rsidRPr="00C24C61" w:rsidRDefault="006A06A6" w:rsidP="006A06A6">
      <w:pPr>
        <w:rPr>
          <w:sz w:val="34"/>
        </w:rPr>
      </w:pPr>
      <w:r w:rsidRPr="00C24C61">
        <w:rPr>
          <w:sz w:val="34"/>
        </w:rPr>
        <w:t>Προϋπόθεση για την αποτελεσματική υλοποίηση ενός ΣΔΑ, είναι ο σχεδιασμός συστήματος παρακολούθησης και αξι</w:t>
      </w:r>
      <w:r w:rsidRPr="00C24C61">
        <w:rPr>
          <w:sz w:val="34"/>
        </w:rPr>
        <w:t>ο</w:t>
      </w:r>
      <w:r w:rsidRPr="00C24C61">
        <w:rPr>
          <w:sz w:val="34"/>
        </w:rPr>
        <w:t>λόγησης, καθώς και η πρόβλεψη διαδικασιών ανατροφοδ</w:t>
      </w:r>
      <w:r w:rsidRPr="00C24C61">
        <w:rPr>
          <w:sz w:val="34"/>
        </w:rPr>
        <w:t>ό</w:t>
      </w:r>
      <w:r w:rsidRPr="00C24C61">
        <w:rPr>
          <w:sz w:val="34"/>
        </w:rPr>
        <w:t>τησης και αναθεώρησής του.</w:t>
      </w:r>
    </w:p>
    <w:p w:rsidR="006A06A6" w:rsidRPr="00C24C61" w:rsidRDefault="006A06A6" w:rsidP="006A06A6">
      <w:pPr>
        <w:rPr>
          <w:sz w:val="34"/>
        </w:rPr>
      </w:pPr>
      <w:r w:rsidRPr="00C24C61">
        <w:rPr>
          <w:sz w:val="34"/>
        </w:rPr>
        <w:t>Η αποτελεσματικότητα της παρακολούθησης, της αξιολ</w:t>
      </w:r>
      <w:r w:rsidRPr="00C24C61">
        <w:rPr>
          <w:sz w:val="34"/>
        </w:rPr>
        <w:t>ό</w:t>
      </w:r>
      <w:r w:rsidRPr="00C24C61">
        <w:rPr>
          <w:sz w:val="34"/>
        </w:rPr>
        <w:t>γησης και των διορθωτικών παρεμβάσεων ενός ΣΔΑ, σ</w:t>
      </w:r>
      <w:r w:rsidRPr="00C24C61">
        <w:rPr>
          <w:sz w:val="34"/>
        </w:rPr>
        <w:t>υ</w:t>
      </w:r>
      <w:r w:rsidRPr="00C24C61">
        <w:rPr>
          <w:sz w:val="34"/>
        </w:rPr>
        <w:t>ναρτάται σε μεγάλο βαθμό από την επά</w:t>
      </w:r>
      <w:r w:rsidRPr="00C24C61">
        <w:rPr>
          <w:sz w:val="34"/>
        </w:rPr>
        <w:t>ρ</w:t>
      </w:r>
      <w:r w:rsidRPr="00C24C61">
        <w:rPr>
          <w:sz w:val="34"/>
        </w:rPr>
        <w:t>κεια του αρχικού σχεδιασμού, την σαφήνεια των στόχων και την ποιότητα των κριτηρίων παρακολούθησης και αξιολόγησης.</w:t>
      </w:r>
    </w:p>
    <w:p w:rsidR="006A06A6" w:rsidRPr="00C24C61" w:rsidRDefault="006A06A6" w:rsidP="006A06A6">
      <w:pPr>
        <w:rPr>
          <w:sz w:val="34"/>
        </w:rPr>
      </w:pPr>
      <w:r w:rsidRPr="00C24C61">
        <w:rPr>
          <w:sz w:val="34"/>
        </w:rPr>
        <w:t xml:space="preserve">Η </w:t>
      </w:r>
      <w:r w:rsidRPr="00C24C61">
        <w:rPr>
          <w:i/>
          <w:sz w:val="34"/>
        </w:rPr>
        <w:t>παρακολούθηση</w:t>
      </w:r>
      <w:r w:rsidRPr="00C24C61">
        <w:rPr>
          <w:sz w:val="34"/>
        </w:rPr>
        <w:t xml:space="preserve"> συνίσταται αφενός στον έλεγχο, του κατά πόσον οι ενέργε</w:t>
      </w:r>
      <w:r w:rsidRPr="00C24C61">
        <w:rPr>
          <w:sz w:val="34"/>
        </w:rPr>
        <w:t>ι</w:t>
      </w:r>
      <w:r w:rsidRPr="00C24C61">
        <w:rPr>
          <w:sz w:val="34"/>
        </w:rPr>
        <w:t xml:space="preserve">ες που έχουν σχεδιαστεί έχουν υλοποιηθεί, και μάλιστα, στο χρονοδιάγραμμα που έχει προβλεφθεί, </w:t>
      </w:r>
      <w:r w:rsidRPr="00C24C61">
        <w:rPr>
          <w:sz w:val="34"/>
        </w:rPr>
        <w:t>α</w:t>
      </w:r>
      <w:r w:rsidRPr="00C24C61">
        <w:rPr>
          <w:sz w:val="34"/>
        </w:rPr>
        <w:t>φετέρου στον εντοπισμό προβλημάτων στη διαδικασία της υλοποίησης.</w:t>
      </w:r>
    </w:p>
    <w:p w:rsidR="006A06A6" w:rsidRPr="00C24C61" w:rsidRDefault="006A06A6" w:rsidP="006A06A6">
      <w:pPr>
        <w:rPr>
          <w:sz w:val="34"/>
        </w:rPr>
      </w:pPr>
      <w:r w:rsidRPr="00C24C61">
        <w:rPr>
          <w:sz w:val="34"/>
        </w:rPr>
        <w:lastRenderedPageBreak/>
        <w:t>Ανάλογα με τη διάρκεια υλοποίησης του ΣΔΑ, είναι σκόπ</w:t>
      </w:r>
      <w:r w:rsidRPr="00C24C61">
        <w:rPr>
          <w:sz w:val="34"/>
        </w:rPr>
        <w:t>ι</w:t>
      </w:r>
      <w:r w:rsidRPr="00C24C61">
        <w:rPr>
          <w:sz w:val="34"/>
        </w:rPr>
        <w:t xml:space="preserve">μο να τεθούν και ενδιάμεσα σημεία αξιολόγησης. Με την </w:t>
      </w:r>
      <w:r w:rsidRPr="00C24C61">
        <w:rPr>
          <w:i/>
          <w:sz w:val="34"/>
        </w:rPr>
        <w:t>ενδιάμεση αξιολόγηση</w:t>
      </w:r>
      <w:r w:rsidRPr="00C24C61">
        <w:rPr>
          <w:sz w:val="34"/>
        </w:rPr>
        <w:t>, ελέγχεται κυρίως το κατά πόσο η π</w:t>
      </w:r>
      <w:r w:rsidRPr="00C24C61">
        <w:rPr>
          <w:sz w:val="34"/>
        </w:rPr>
        <w:t>ο</w:t>
      </w:r>
      <w:r w:rsidRPr="00C24C61">
        <w:rPr>
          <w:sz w:val="34"/>
        </w:rPr>
        <w:t>ρεία του ΣΔΑ είναι σύμφωνη με τους αρχικούς στόχους και κατά πόσο τα ενδιάμεσα αποτελέσματα εγγυώνται την επ</w:t>
      </w:r>
      <w:r w:rsidRPr="00C24C61">
        <w:rPr>
          <w:sz w:val="34"/>
        </w:rPr>
        <w:t>ι</w:t>
      </w:r>
      <w:r w:rsidRPr="00C24C61">
        <w:rPr>
          <w:sz w:val="34"/>
        </w:rPr>
        <w:t>τυχή ολοκλήρ</w:t>
      </w:r>
      <w:r w:rsidRPr="00C24C61">
        <w:rPr>
          <w:sz w:val="34"/>
        </w:rPr>
        <w:t>ω</w:t>
      </w:r>
      <w:r w:rsidRPr="00C24C61">
        <w:rPr>
          <w:sz w:val="34"/>
        </w:rPr>
        <w:t>ση του ΣΔΑ.</w:t>
      </w:r>
    </w:p>
    <w:p w:rsidR="006A06A6" w:rsidRPr="00C24C61" w:rsidRDefault="006A06A6" w:rsidP="006A06A6">
      <w:pPr>
        <w:rPr>
          <w:sz w:val="34"/>
        </w:rPr>
      </w:pPr>
      <w:r w:rsidRPr="00C24C61">
        <w:rPr>
          <w:sz w:val="34"/>
        </w:rPr>
        <w:t>Με δεδομένο ότι το περιβάλλον (πολιτικό, οικονομικό, κο</w:t>
      </w:r>
      <w:r w:rsidRPr="00C24C61">
        <w:rPr>
          <w:sz w:val="34"/>
        </w:rPr>
        <w:t>ι</w:t>
      </w:r>
      <w:r w:rsidRPr="00C24C61">
        <w:rPr>
          <w:sz w:val="34"/>
        </w:rPr>
        <w:t xml:space="preserve">νωνικό, τεχνολογικό) είναι σε συνεχή αλλαγή, η </w:t>
      </w:r>
      <w:proofErr w:type="spellStart"/>
      <w:r w:rsidRPr="00C24C61">
        <w:rPr>
          <w:sz w:val="34"/>
        </w:rPr>
        <w:t>ρεαλιστικ</w:t>
      </w:r>
      <w:r w:rsidRPr="00C24C61">
        <w:rPr>
          <w:sz w:val="34"/>
        </w:rPr>
        <w:t>ό</w:t>
      </w:r>
      <w:r w:rsidRPr="00C24C61">
        <w:rPr>
          <w:sz w:val="34"/>
        </w:rPr>
        <w:t>τητα</w:t>
      </w:r>
      <w:proofErr w:type="spellEnd"/>
      <w:r w:rsidRPr="00C24C61">
        <w:rPr>
          <w:sz w:val="34"/>
        </w:rPr>
        <w:t xml:space="preserve"> των στόχων και η αποτελεσματικότητα των παρεμβ</w:t>
      </w:r>
      <w:r w:rsidRPr="00C24C61">
        <w:rPr>
          <w:sz w:val="34"/>
        </w:rPr>
        <w:t>ά</w:t>
      </w:r>
      <w:r w:rsidRPr="00C24C61">
        <w:rPr>
          <w:sz w:val="34"/>
        </w:rPr>
        <w:t>σεων ενός ΣΔΑ αυξάνεται όταν σχεδιάζεται και υλοπο</w:t>
      </w:r>
      <w:r w:rsidRPr="00C24C61">
        <w:rPr>
          <w:sz w:val="34"/>
        </w:rPr>
        <w:t>ι</w:t>
      </w:r>
      <w:r w:rsidRPr="00C24C61">
        <w:rPr>
          <w:sz w:val="34"/>
        </w:rPr>
        <w:t>είται ως ένα «κυλιόμενο» πρόγραμμα. Στην περίπτωση αυτή, ο αρχικός σχεδιασμός του ΣΔΑ αποτελεί αντικείμενο δια</w:t>
      </w:r>
      <w:r w:rsidRPr="00C24C61">
        <w:rPr>
          <w:sz w:val="34"/>
        </w:rPr>
        <w:t>ρ</w:t>
      </w:r>
      <w:r w:rsidRPr="00C24C61">
        <w:rPr>
          <w:sz w:val="34"/>
        </w:rPr>
        <w:t>κούς παρακολούθησης, αξιολόγησης και διορθωτικών π</w:t>
      </w:r>
      <w:r w:rsidRPr="00C24C61">
        <w:rPr>
          <w:sz w:val="34"/>
        </w:rPr>
        <w:t>α</w:t>
      </w:r>
      <w:r w:rsidRPr="00C24C61">
        <w:rPr>
          <w:sz w:val="34"/>
        </w:rPr>
        <w:t>ρεμβάσεων. Η συνεχής παρακολούθηση και η κατά διαστ</w:t>
      </w:r>
      <w:r w:rsidRPr="00C24C61">
        <w:rPr>
          <w:sz w:val="34"/>
        </w:rPr>
        <w:t>ή</w:t>
      </w:r>
      <w:r w:rsidRPr="00C24C61">
        <w:rPr>
          <w:sz w:val="34"/>
        </w:rPr>
        <w:t xml:space="preserve">ματα αξιολόγηση, επιτρέπουν την προσαρμογή του αρχικού σχεδιασμού στις πραγματικές συνθήκες. Συνεπώς, το ΣΔΑ θα πρέπει να σχεδιαστεί και να υλοποιηθεί ως ένα </w:t>
      </w:r>
      <w:r w:rsidRPr="00C24C61">
        <w:rPr>
          <w:i/>
          <w:sz w:val="34"/>
        </w:rPr>
        <w:t>δυναμικό</w:t>
      </w:r>
      <w:r w:rsidRPr="00C24C61">
        <w:rPr>
          <w:sz w:val="34"/>
        </w:rPr>
        <w:t xml:space="preserve"> εργαλείο δουλειάς, το οποίο επιδέχεται βελτιωτικές πρ</w:t>
      </w:r>
      <w:r w:rsidRPr="00C24C61">
        <w:rPr>
          <w:sz w:val="34"/>
        </w:rPr>
        <w:t>ο</w:t>
      </w:r>
      <w:r w:rsidRPr="00C24C61">
        <w:rPr>
          <w:sz w:val="34"/>
        </w:rPr>
        <w:t>σαρμογές με τις οποίες αυξάνεται η αποτελεσματικότητά του.</w:t>
      </w:r>
    </w:p>
    <w:p w:rsidR="006A06A6" w:rsidRPr="00C24C61" w:rsidRDefault="006A06A6" w:rsidP="006A06A6">
      <w:pPr>
        <w:rPr>
          <w:sz w:val="34"/>
        </w:rPr>
      </w:pPr>
      <w:r w:rsidRPr="00C24C61">
        <w:rPr>
          <w:sz w:val="34"/>
        </w:rPr>
        <w:t>Οι διαδικασίες προσαρμογής είναι απαραίτητες, τόσο για την αντιμετώπιση άστοχων αρχικών εκτιμήσεων όσο και για την αντιμετώπιση αστάθμητων εξελίξεων στο εξωτερικό π</w:t>
      </w:r>
      <w:r w:rsidRPr="00C24C61">
        <w:rPr>
          <w:sz w:val="34"/>
        </w:rPr>
        <w:t>ε</w:t>
      </w:r>
      <w:r w:rsidRPr="00C24C61">
        <w:rPr>
          <w:sz w:val="34"/>
        </w:rPr>
        <w:t>ριβάλλον. Η σημασία της προσαρμογής αυξάνει με την επ</w:t>
      </w:r>
      <w:r w:rsidRPr="00C24C61">
        <w:rPr>
          <w:sz w:val="34"/>
        </w:rPr>
        <w:t>ι</w:t>
      </w:r>
      <w:r w:rsidRPr="00C24C61">
        <w:rPr>
          <w:sz w:val="34"/>
        </w:rPr>
        <w:t>μήκυνση της διάρκειας υλοποίησης του ΣΔΑ.</w:t>
      </w:r>
    </w:p>
    <w:p w:rsidR="006A06A6" w:rsidRPr="00C24C61" w:rsidRDefault="006A06A6" w:rsidP="006A06A6">
      <w:pPr>
        <w:rPr>
          <w:sz w:val="34"/>
        </w:rPr>
      </w:pPr>
      <w:r w:rsidRPr="00C24C61">
        <w:rPr>
          <w:sz w:val="34"/>
        </w:rPr>
        <w:t>Ανάλογα με τα αποτελέσματα που θα προκύψουν από την παρακολούθηση και την ενδιάμεση αξιολόγηση, είναι δυν</w:t>
      </w:r>
      <w:r w:rsidRPr="00C24C61">
        <w:rPr>
          <w:sz w:val="34"/>
        </w:rPr>
        <w:t>α</w:t>
      </w:r>
      <w:r w:rsidRPr="00C24C61">
        <w:rPr>
          <w:sz w:val="34"/>
        </w:rPr>
        <w:t>τόν να γίνουν οι εξής ενδεικτικές διο</w:t>
      </w:r>
      <w:r w:rsidRPr="00C24C61">
        <w:rPr>
          <w:sz w:val="34"/>
        </w:rPr>
        <w:t>ρ</w:t>
      </w:r>
      <w:r w:rsidRPr="00C24C61">
        <w:rPr>
          <w:sz w:val="34"/>
        </w:rPr>
        <w:t>θωτικές παρεμβάσεις:</w:t>
      </w:r>
    </w:p>
    <w:p w:rsidR="006A06A6" w:rsidRPr="00C24C61" w:rsidRDefault="006A06A6" w:rsidP="006A06A6">
      <w:pPr>
        <w:pStyle w:val="myBullet"/>
        <w:rPr>
          <w:sz w:val="34"/>
        </w:rPr>
      </w:pPr>
      <w:r w:rsidRPr="00C24C61">
        <w:rPr>
          <w:sz w:val="34"/>
        </w:rPr>
        <w:t>αναθεώρηση στόχων,</w:t>
      </w:r>
    </w:p>
    <w:p w:rsidR="006A06A6" w:rsidRPr="00C24C61" w:rsidRDefault="006A06A6" w:rsidP="006A06A6">
      <w:pPr>
        <w:pStyle w:val="myBullet"/>
        <w:rPr>
          <w:sz w:val="34"/>
        </w:rPr>
      </w:pPr>
      <w:r w:rsidRPr="00C24C61">
        <w:rPr>
          <w:sz w:val="34"/>
        </w:rPr>
        <w:lastRenderedPageBreak/>
        <w:t>προσαρμογή στρατηγικής και ενεργειών,</w:t>
      </w:r>
    </w:p>
    <w:p w:rsidR="006A06A6" w:rsidRPr="00C24C61" w:rsidRDefault="006A06A6" w:rsidP="006A06A6">
      <w:pPr>
        <w:pStyle w:val="myBullet"/>
        <w:rPr>
          <w:sz w:val="34"/>
        </w:rPr>
      </w:pPr>
      <w:r w:rsidRPr="00C24C61">
        <w:rPr>
          <w:sz w:val="34"/>
        </w:rPr>
        <w:t>τροποποίηση χρονοδιαγράμματος,</w:t>
      </w:r>
    </w:p>
    <w:p w:rsidR="006A06A6" w:rsidRPr="00C24C61" w:rsidRDefault="006A06A6" w:rsidP="006A06A6">
      <w:pPr>
        <w:pStyle w:val="myBullet"/>
        <w:rPr>
          <w:sz w:val="34"/>
        </w:rPr>
      </w:pPr>
      <w:r w:rsidRPr="00C24C61">
        <w:rPr>
          <w:sz w:val="34"/>
        </w:rPr>
        <w:t>αναθεώρηση προτεραιοτήτων,</w:t>
      </w:r>
    </w:p>
    <w:p w:rsidR="006A06A6" w:rsidRPr="00C24C61" w:rsidRDefault="006A06A6" w:rsidP="006A06A6">
      <w:pPr>
        <w:pStyle w:val="myBullet"/>
        <w:rPr>
          <w:sz w:val="34"/>
        </w:rPr>
      </w:pPr>
      <w:r w:rsidRPr="00C24C61">
        <w:rPr>
          <w:sz w:val="34"/>
        </w:rPr>
        <w:t>προσαρμογή σύνθεσης και λειτουργίας της «ομάδας έργου»,</w:t>
      </w:r>
    </w:p>
    <w:p w:rsidR="006A06A6" w:rsidRPr="00C24C61" w:rsidRDefault="006A06A6" w:rsidP="006A06A6">
      <w:pPr>
        <w:pStyle w:val="myBullet"/>
        <w:rPr>
          <w:sz w:val="34"/>
        </w:rPr>
      </w:pPr>
      <w:r w:rsidRPr="00C24C61">
        <w:rPr>
          <w:sz w:val="34"/>
        </w:rPr>
        <w:t>αναθεώρηση κριτηρίων αξιολόγησης.</w:t>
      </w:r>
    </w:p>
    <w:p w:rsidR="006A06A6" w:rsidRPr="00C24C61" w:rsidRDefault="006A06A6" w:rsidP="006A06A6">
      <w:pPr>
        <w:spacing w:before="360" w:after="120"/>
        <w:rPr>
          <w:b/>
          <w:i/>
          <w:sz w:val="34"/>
        </w:rPr>
      </w:pPr>
      <w:r w:rsidRPr="00C24C61">
        <w:rPr>
          <w:b/>
          <w:i/>
          <w:sz w:val="34"/>
        </w:rPr>
        <w:t>Μεθοδολογικά εργαλεία</w:t>
      </w:r>
    </w:p>
    <w:p w:rsidR="006A06A6" w:rsidRPr="00C24C61" w:rsidRDefault="006A06A6" w:rsidP="006A06A6">
      <w:pPr>
        <w:rPr>
          <w:sz w:val="34"/>
        </w:rPr>
      </w:pPr>
      <w:r w:rsidRPr="00C24C61">
        <w:rPr>
          <w:sz w:val="34"/>
        </w:rPr>
        <w:t>Ανάπτυξη εργαλείων για τη μέτρηση, παρακολούθηση και παρουσίαση των αποτελεσμάτων και της αποτελεσματικ</w:t>
      </w:r>
      <w:r w:rsidRPr="00C24C61">
        <w:rPr>
          <w:sz w:val="34"/>
        </w:rPr>
        <w:t>ό</w:t>
      </w:r>
      <w:r w:rsidRPr="00C24C61">
        <w:rPr>
          <w:sz w:val="34"/>
        </w:rPr>
        <w:t>τητας του ΣΔΑ.</w:t>
      </w:r>
    </w:p>
    <w:p w:rsidR="007411AD" w:rsidRPr="00C24C61" w:rsidRDefault="006A06A6" w:rsidP="006A06A6">
      <w:pPr>
        <w:rPr>
          <w:sz w:val="34"/>
        </w:rPr>
      </w:pPr>
      <w:r w:rsidRPr="00C24C61">
        <w:rPr>
          <w:sz w:val="34"/>
        </w:rPr>
        <w:t>Ο σχεδιασμός και η ανάπτυξη των εργαλείων για την παρ</w:t>
      </w:r>
      <w:r w:rsidRPr="00C24C61">
        <w:rPr>
          <w:sz w:val="34"/>
        </w:rPr>
        <w:t>α</w:t>
      </w:r>
      <w:r w:rsidRPr="00C24C61">
        <w:rPr>
          <w:sz w:val="34"/>
        </w:rPr>
        <w:t>κολούθηση και την αξιολόγηση, θα πρέπει να γίνεται κατά τη διαδικασία εκπόνησης του ΣΔΑ, δ</w:t>
      </w:r>
      <w:r w:rsidRPr="00C24C61">
        <w:rPr>
          <w:sz w:val="34"/>
        </w:rPr>
        <w:t>η</w:t>
      </w:r>
      <w:r w:rsidRPr="00C24C61">
        <w:rPr>
          <w:sz w:val="34"/>
        </w:rPr>
        <w:t xml:space="preserve">λαδή πριν την έναρξη υλοποίησής του. Επίσης, θα πρέπει να υπάρξει πρόνοια για τον σχεδιασμό ενός μηχανισμού ανατροφοδότησης, ο </w:t>
      </w:r>
      <w:r w:rsidRPr="00C24C61">
        <w:rPr>
          <w:sz w:val="34"/>
        </w:rPr>
        <w:t>ο</w:t>
      </w:r>
      <w:r w:rsidRPr="00C24C61">
        <w:rPr>
          <w:sz w:val="34"/>
        </w:rPr>
        <w:t>ποίος θα διασφαλ</w:t>
      </w:r>
      <w:r w:rsidRPr="00C24C61">
        <w:rPr>
          <w:sz w:val="34"/>
        </w:rPr>
        <w:t>ί</w:t>
      </w:r>
      <w:r w:rsidRPr="00C24C61">
        <w:rPr>
          <w:sz w:val="34"/>
        </w:rPr>
        <w:t>ζει την αξιοποίηση των αποτελεσμάτων της παρακολούθησης στην αναθεώρ</w:t>
      </w:r>
      <w:r w:rsidRPr="00C24C61">
        <w:rPr>
          <w:sz w:val="34"/>
        </w:rPr>
        <w:t>η</w:t>
      </w:r>
      <w:r w:rsidRPr="00C24C61">
        <w:rPr>
          <w:sz w:val="34"/>
        </w:rPr>
        <w:t>ση του ΣΔΑ.</w:t>
      </w:r>
    </w:p>
    <w:p w:rsidR="006A06A6" w:rsidRPr="00C24C61" w:rsidRDefault="006A06A6" w:rsidP="006A06A6">
      <w:pPr>
        <w:rPr>
          <w:sz w:val="34"/>
        </w:rPr>
      </w:pPr>
      <w:r w:rsidRPr="00C24C61">
        <w:rPr>
          <w:sz w:val="34"/>
        </w:rPr>
        <w:t>Η παρακολούθηση και αξιολόγηση συνιστούν κρίσιμες π</w:t>
      </w:r>
      <w:r w:rsidRPr="00C24C61">
        <w:rPr>
          <w:sz w:val="34"/>
        </w:rPr>
        <w:t>α</w:t>
      </w:r>
      <w:r w:rsidRPr="00C24C61">
        <w:rPr>
          <w:sz w:val="34"/>
        </w:rPr>
        <w:t xml:space="preserve">ραμέτρους της αποτελεσματικής υλοποίησης ενός ΣΔΑ. </w:t>
      </w:r>
      <w:r w:rsidRPr="00C24C61">
        <w:rPr>
          <w:sz w:val="34"/>
        </w:rPr>
        <w:t>Ω</w:t>
      </w:r>
      <w:r w:rsidRPr="00C24C61">
        <w:rPr>
          <w:sz w:val="34"/>
        </w:rPr>
        <w:t xml:space="preserve">στόσο, θα πρέπει να αποφευχθεί η </w:t>
      </w:r>
      <w:proofErr w:type="spellStart"/>
      <w:r w:rsidRPr="00C24C61">
        <w:rPr>
          <w:sz w:val="34"/>
        </w:rPr>
        <w:t>γρ</w:t>
      </w:r>
      <w:r w:rsidRPr="00C24C61">
        <w:rPr>
          <w:sz w:val="34"/>
        </w:rPr>
        <w:t>α</w:t>
      </w:r>
      <w:r w:rsidRPr="00C24C61">
        <w:rPr>
          <w:sz w:val="34"/>
        </w:rPr>
        <w:t>φειοκρατικοποίηση</w:t>
      </w:r>
      <w:proofErr w:type="spellEnd"/>
      <w:r w:rsidRPr="00C24C61">
        <w:rPr>
          <w:sz w:val="34"/>
        </w:rPr>
        <w:t xml:space="preserve"> και η μετατροπή τους σε αυτοσκοπό και σε απλή </w:t>
      </w:r>
      <w:proofErr w:type="spellStart"/>
      <w:r w:rsidRPr="00C24C61">
        <w:rPr>
          <w:sz w:val="34"/>
        </w:rPr>
        <w:t>διεκπα</w:t>
      </w:r>
      <w:r w:rsidRPr="00C24C61">
        <w:rPr>
          <w:sz w:val="34"/>
        </w:rPr>
        <w:t>ι</w:t>
      </w:r>
      <w:r w:rsidRPr="00C24C61">
        <w:rPr>
          <w:sz w:val="34"/>
        </w:rPr>
        <w:t>ρεωτική</w:t>
      </w:r>
      <w:proofErr w:type="spellEnd"/>
      <w:r w:rsidRPr="00C24C61">
        <w:rPr>
          <w:sz w:val="34"/>
        </w:rPr>
        <w:t xml:space="preserve"> διαδικασία. Επίσης, η χρήση των αμιγώς ποσοτ</w:t>
      </w:r>
      <w:r w:rsidRPr="00C24C61">
        <w:rPr>
          <w:sz w:val="34"/>
        </w:rPr>
        <w:t>ι</w:t>
      </w:r>
      <w:r w:rsidRPr="00C24C61">
        <w:rPr>
          <w:sz w:val="34"/>
        </w:rPr>
        <w:t>κών κριτηρίων, καθώς και η ποσοτικοποίηση των ποιοτικών κριτηρίων θα πρέπει να γίνεται με πρ</w:t>
      </w:r>
      <w:r w:rsidRPr="00C24C61">
        <w:rPr>
          <w:sz w:val="34"/>
        </w:rPr>
        <w:t>ο</w:t>
      </w:r>
      <w:r w:rsidRPr="00C24C61">
        <w:rPr>
          <w:sz w:val="34"/>
        </w:rPr>
        <w:t>σοχή και φειδώ, ώστε να αποφεύγεται η μηχανιστική εξαγωγή συμπερασμ</w:t>
      </w:r>
      <w:r w:rsidRPr="00C24C61">
        <w:rPr>
          <w:sz w:val="34"/>
        </w:rPr>
        <w:t>ά</w:t>
      </w:r>
      <w:r w:rsidRPr="00C24C61">
        <w:rPr>
          <w:sz w:val="34"/>
        </w:rPr>
        <w:t>των. Η επικέντρωση στην επιφανειακή μέτρηση και στην τυπική κάλυψη των δεικτών, ενδέχεται να επικαλύψει το ουσιαστ</w:t>
      </w:r>
      <w:r w:rsidRPr="00C24C61">
        <w:rPr>
          <w:sz w:val="34"/>
        </w:rPr>
        <w:t>ι</w:t>
      </w:r>
      <w:r w:rsidRPr="00C24C61">
        <w:rPr>
          <w:sz w:val="34"/>
        </w:rPr>
        <w:lastRenderedPageBreak/>
        <w:t>κό περιεχόμενο των στόχων. Η πρακτική αυτή, με ευθύνη των σχεδιαστών, είναι διαδεδομένη στα προγράμμ</w:t>
      </w:r>
      <w:r w:rsidRPr="00C24C61">
        <w:rPr>
          <w:sz w:val="34"/>
        </w:rPr>
        <w:t>α</w:t>
      </w:r>
      <w:r w:rsidRPr="00C24C61">
        <w:rPr>
          <w:sz w:val="34"/>
        </w:rPr>
        <w:t>τα που υλοποιούνται με χρηματοδότηση. Είναι προφανές, ότι δεν υπάρχει κανένας λόγος η πρακτική αυτή να ακολουθηθεί στην περίπτωση ενός ΣΔΑ.</w:t>
      </w:r>
    </w:p>
    <w:p w:rsidR="006A06A6" w:rsidRPr="00C24C61" w:rsidRDefault="006A06A6" w:rsidP="00C05F7B">
      <w:pPr>
        <w:rPr>
          <w:sz w:val="34"/>
        </w:rPr>
      </w:pPr>
    </w:p>
    <w:p w:rsidR="007411AD" w:rsidRPr="00C24C61" w:rsidRDefault="007411AD" w:rsidP="007411AD">
      <w:pPr>
        <w:pStyle w:val="2"/>
        <w:rPr>
          <w:sz w:val="36"/>
        </w:rPr>
      </w:pPr>
      <w:bookmarkStart w:id="121" w:name="_Toc358524511"/>
      <w:bookmarkStart w:id="122" w:name="_Toc362875073"/>
      <w:r w:rsidRPr="00C24C61">
        <w:rPr>
          <w:sz w:val="36"/>
        </w:rPr>
        <w:t>Τελική αξιολόγηση, σύνταξη έκθεσης αποτελ</w:t>
      </w:r>
      <w:r w:rsidRPr="00C24C61">
        <w:rPr>
          <w:sz w:val="36"/>
        </w:rPr>
        <w:t>ε</w:t>
      </w:r>
      <w:r w:rsidRPr="00C24C61">
        <w:rPr>
          <w:sz w:val="36"/>
        </w:rPr>
        <w:t>σμάτων</w:t>
      </w:r>
      <w:bookmarkEnd w:id="121"/>
      <w:bookmarkEnd w:id="122"/>
    </w:p>
    <w:p w:rsidR="006A06A6" w:rsidRPr="00C24C61" w:rsidRDefault="006A06A6" w:rsidP="006A06A6">
      <w:pPr>
        <w:rPr>
          <w:sz w:val="34"/>
        </w:rPr>
      </w:pPr>
      <w:r w:rsidRPr="00C24C61">
        <w:rPr>
          <w:sz w:val="34"/>
        </w:rPr>
        <w:t xml:space="preserve">Η </w:t>
      </w:r>
      <w:r w:rsidRPr="00C24C61">
        <w:rPr>
          <w:i/>
          <w:sz w:val="34"/>
        </w:rPr>
        <w:t>αξιολόγηση</w:t>
      </w:r>
      <w:r w:rsidRPr="00C24C61">
        <w:rPr>
          <w:sz w:val="34"/>
        </w:rPr>
        <w:t xml:space="preserve"> είναι μία διαδικασία ποιοτικού ελέγχου της επίτευξης των στ</w:t>
      </w:r>
      <w:r w:rsidRPr="00C24C61">
        <w:rPr>
          <w:sz w:val="34"/>
        </w:rPr>
        <w:t>ό</w:t>
      </w:r>
      <w:r w:rsidRPr="00C24C61">
        <w:rPr>
          <w:sz w:val="34"/>
        </w:rPr>
        <w:t>χων που έχουν τεθεί, και αποτυπώνεται σε ειδική έκθεση. Η αξιολόγηση είναι ευρύτερη έννοια από την παρακολούθηση και περιλαμβάνει περισσότερο ποιοτικά χαρακτηριστικά.</w:t>
      </w:r>
    </w:p>
    <w:p w:rsidR="007411AD" w:rsidRPr="00C24C61" w:rsidRDefault="006A06A6" w:rsidP="006A06A6">
      <w:pPr>
        <w:rPr>
          <w:sz w:val="34"/>
        </w:rPr>
      </w:pPr>
      <w:r w:rsidRPr="00C24C61">
        <w:rPr>
          <w:sz w:val="34"/>
        </w:rPr>
        <w:t xml:space="preserve">Στην </w:t>
      </w:r>
      <w:r w:rsidRPr="00C24C61">
        <w:rPr>
          <w:i/>
          <w:sz w:val="34"/>
        </w:rPr>
        <w:t>έκθεση των αποτελεσμάτων</w:t>
      </w:r>
      <w:r w:rsidRPr="00C24C61">
        <w:rPr>
          <w:sz w:val="34"/>
        </w:rPr>
        <w:t>, γίνεται μία συνολική απ</w:t>
      </w:r>
      <w:r w:rsidRPr="00C24C61">
        <w:rPr>
          <w:sz w:val="34"/>
        </w:rPr>
        <w:t>ο</w:t>
      </w:r>
      <w:r w:rsidRPr="00C24C61">
        <w:rPr>
          <w:sz w:val="34"/>
        </w:rPr>
        <w:t>τίμηση του σχεδιασμού και της υλοποίησης του ΣΔΑ. Π</w:t>
      </w:r>
      <w:r w:rsidRPr="00C24C61">
        <w:rPr>
          <w:sz w:val="34"/>
        </w:rPr>
        <w:t>α</w:t>
      </w:r>
      <w:r w:rsidRPr="00C24C61">
        <w:rPr>
          <w:sz w:val="34"/>
        </w:rPr>
        <w:t>ρατίθενται τα αποτελέσματα, εξάγονται συμπεράσματα και καταγράφεται η συνολική εμπειρία του ΣΔΑ.</w:t>
      </w:r>
    </w:p>
    <w:p w:rsidR="006A06A6" w:rsidRPr="00C24C61" w:rsidRDefault="006A06A6" w:rsidP="00C05F7B">
      <w:pPr>
        <w:rPr>
          <w:sz w:val="34"/>
        </w:rPr>
      </w:pPr>
    </w:p>
    <w:p w:rsidR="007411AD" w:rsidRPr="00C24C61" w:rsidRDefault="007411AD" w:rsidP="007411AD">
      <w:pPr>
        <w:pStyle w:val="2"/>
        <w:rPr>
          <w:sz w:val="36"/>
        </w:rPr>
      </w:pPr>
      <w:bookmarkStart w:id="123" w:name="_Toc358524512"/>
      <w:bookmarkStart w:id="124" w:name="_Toc362875074"/>
      <w:r w:rsidRPr="00C24C61">
        <w:rPr>
          <w:sz w:val="36"/>
        </w:rPr>
        <w:t>Συνέχιση με νέο ΣΔΑ</w:t>
      </w:r>
      <w:bookmarkEnd w:id="123"/>
      <w:bookmarkEnd w:id="124"/>
    </w:p>
    <w:p w:rsidR="006A06A6" w:rsidRPr="00C24C61" w:rsidRDefault="006A06A6" w:rsidP="006A06A6">
      <w:pPr>
        <w:rPr>
          <w:sz w:val="34"/>
        </w:rPr>
      </w:pPr>
      <w:r w:rsidRPr="00C24C61">
        <w:rPr>
          <w:sz w:val="34"/>
        </w:rPr>
        <w:t>Τα προβλήματα τα οποία επιχειρείται να αντιμετωπισθούν με το ΣΔΑ δεν επ</w:t>
      </w:r>
      <w:r w:rsidRPr="00C24C61">
        <w:rPr>
          <w:sz w:val="34"/>
        </w:rPr>
        <w:t>ι</w:t>
      </w:r>
      <w:r w:rsidRPr="00C24C61">
        <w:rPr>
          <w:sz w:val="34"/>
        </w:rPr>
        <w:t>λύονται άπαξ. Κοινωνικά ζητήματα, όπως άλλωστε και αυτό της αναπηρίας, απαιτούν διαρκή εγρ</w:t>
      </w:r>
      <w:r w:rsidRPr="00C24C61">
        <w:rPr>
          <w:sz w:val="34"/>
        </w:rPr>
        <w:t>ή</w:t>
      </w:r>
      <w:r w:rsidRPr="00C24C61">
        <w:rPr>
          <w:sz w:val="34"/>
        </w:rPr>
        <w:t xml:space="preserve">γορση και διεκδίκηση. Συνεπώς, είναι δεδομένο ότι θα </w:t>
      </w:r>
      <w:r w:rsidRPr="00C24C61">
        <w:rPr>
          <w:sz w:val="34"/>
        </w:rPr>
        <w:t>υ</w:t>
      </w:r>
      <w:r w:rsidRPr="00C24C61">
        <w:rPr>
          <w:sz w:val="34"/>
        </w:rPr>
        <w:t>πάρχει ανάγκη για σχεδιασμό και νέου ΣΔΑ. Η εκπόνηση δεύτερου ΣΔΑ, θα έχει σαφώς ευνοϊκότερη αφετηρία και καλύτερες προϋποθέσεις επιτυχούς ολ</w:t>
      </w:r>
      <w:r w:rsidRPr="00C24C61">
        <w:rPr>
          <w:sz w:val="34"/>
        </w:rPr>
        <w:t>ο</w:t>
      </w:r>
      <w:r w:rsidRPr="00C24C61">
        <w:rPr>
          <w:sz w:val="34"/>
        </w:rPr>
        <w:t>κλήρωσης. Οι λόγοι είναι οι εξής:</w:t>
      </w:r>
    </w:p>
    <w:p w:rsidR="006A06A6" w:rsidRPr="00C24C61" w:rsidRDefault="006A06A6" w:rsidP="006A06A6">
      <w:pPr>
        <w:pStyle w:val="myBullet"/>
        <w:rPr>
          <w:sz w:val="34"/>
        </w:rPr>
      </w:pPr>
      <w:r w:rsidRPr="00C24C61">
        <w:rPr>
          <w:sz w:val="34"/>
        </w:rPr>
        <w:lastRenderedPageBreak/>
        <w:t>Υπάρχει συσσωρευμένη τεχνογνωσία,</w:t>
      </w:r>
    </w:p>
    <w:p w:rsidR="006A06A6" w:rsidRPr="00C24C61" w:rsidRDefault="006A06A6" w:rsidP="006A06A6">
      <w:pPr>
        <w:pStyle w:val="myBullet"/>
        <w:rPr>
          <w:sz w:val="34"/>
        </w:rPr>
      </w:pPr>
      <w:r w:rsidRPr="00C24C61">
        <w:rPr>
          <w:sz w:val="34"/>
        </w:rPr>
        <w:t>έχουν οικοδομηθεί σχέσεις συνεργασίας με πολλούς φορείς,</w:t>
      </w:r>
    </w:p>
    <w:p w:rsidR="006A06A6" w:rsidRPr="00C24C61" w:rsidRDefault="006A06A6" w:rsidP="006A06A6">
      <w:pPr>
        <w:pStyle w:val="myBullet"/>
        <w:rPr>
          <w:sz w:val="34"/>
        </w:rPr>
      </w:pPr>
      <w:r w:rsidRPr="00C24C61">
        <w:rPr>
          <w:sz w:val="34"/>
        </w:rPr>
        <w:t>υπάρχει η δυνατότητα οικοδόμησης πάνω στα αποτ</w:t>
      </w:r>
      <w:r w:rsidRPr="00C24C61">
        <w:rPr>
          <w:sz w:val="34"/>
        </w:rPr>
        <w:t>ε</w:t>
      </w:r>
      <w:r w:rsidRPr="00C24C61">
        <w:rPr>
          <w:sz w:val="34"/>
        </w:rPr>
        <w:t>λέσματα του πρ</w:t>
      </w:r>
      <w:r w:rsidRPr="00C24C61">
        <w:rPr>
          <w:sz w:val="34"/>
        </w:rPr>
        <w:t>ώ</w:t>
      </w:r>
      <w:r w:rsidRPr="00C24C61">
        <w:rPr>
          <w:sz w:val="34"/>
        </w:rPr>
        <w:t>του ΣΔΑ,</w:t>
      </w:r>
    </w:p>
    <w:p w:rsidR="007411AD" w:rsidRPr="00C24C61" w:rsidRDefault="006A06A6" w:rsidP="006A06A6">
      <w:pPr>
        <w:pStyle w:val="myBullet"/>
        <w:rPr>
          <w:sz w:val="34"/>
        </w:rPr>
      </w:pPr>
      <w:r w:rsidRPr="00C24C61">
        <w:rPr>
          <w:sz w:val="34"/>
        </w:rPr>
        <w:t>σε περίπτωση επιτυχούς ολοκλήρωσης του πρώτου ΣΔΑ, ενδυναμώνεται η πεποίθηση ότι με εργασία και διεκδίκηση είναι δυνατόν να υπά</w:t>
      </w:r>
      <w:r w:rsidRPr="00C24C61">
        <w:rPr>
          <w:sz w:val="34"/>
        </w:rPr>
        <w:t>ρ</w:t>
      </w:r>
      <w:r w:rsidRPr="00C24C61">
        <w:rPr>
          <w:sz w:val="34"/>
        </w:rPr>
        <w:t>ξουν αποτελέσματα.</w:t>
      </w:r>
    </w:p>
    <w:p w:rsidR="007411AD" w:rsidRPr="00C24C61" w:rsidRDefault="007411AD" w:rsidP="00C05F7B">
      <w:pPr>
        <w:rPr>
          <w:sz w:val="34"/>
        </w:rPr>
      </w:pPr>
    </w:p>
    <w:p w:rsidR="007411AD" w:rsidRPr="00C24C61" w:rsidRDefault="007411AD" w:rsidP="00180046">
      <w:pPr>
        <w:rPr>
          <w:sz w:val="34"/>
        </w:rPr>
        <w:sectPr w:rsidR="007411AD" w:rsidRPr="00C24C61" w:rsidSect="00430672">
          <w:type w:val="oddPage"/>
          <w:pgSz w:w="11906" w:h="16838"/>
          <w:pgMar w:top="1440" w:right="1800" w:bottom="1440" w:left="1800" w:header="708" w:footer="708" w:gutter="0"/>
          <w:cols w:space="708"/>
          <w:docGrid w:linePitch="360"/>
        </w:sectPr>
      </w:pPr>
    </w:p>
    <w:p w:rsidR="008A7AFB" w:rsidRPr="00C24C61" w:rsidRDefault="007411AD" w:rsidP="007411AD">
      <w:pPr>
        <w:pStyle w:val="1"/>
        <w:rPr>
          <w:sz w:val="48"/>
        </w:rPr>
      </w:pPr>
      <w:bookmarkStart w:id="125" w:name="_Ref358262839"/>
      <w:bookmarkStart w:id="126" w:name="_Toc358524513"/>
      <w:bookmarkStart w:id="127" w:name="_Toc362875075"/>
      <w:r w:rsidRPr="00C24C61">
        <w:rPr>
          <w:sz w:val="48"/>
        </w:rPr>
        <w:lastRenderedPageBreak/>
        <w:t>Διεθνής εμπειρία</w:t>
      </w:r>
      <w:bookmarkEnd w:id="125"/>
      <w:bookmarkEnd w:id="126"/>
      <w:bookmarkEnd w:id="127"/>
    </w:p>
    <w:p w:rsidR="007411AD" w:rsidRPr="00C24C61" w:rsidRDefault="007411AD" w:rsidP="007411AD">
      <w:pPr>
        <w:pStyle w:val="2"/>
        <w:rPr>
          <w:sz w:val="36"/>
        </w:rPr>
      </w:pPr>
      <w:bookmarkStart w:id="128" w:name="_Ref358262610"/>
      <w:bookmarkStart w:id="129" w:name="_Toc358524514"/>
      <w:bookmarkStart w:id="130" w:name="_Toc362875076"/>
      <w:r w:rsidRPr="00C24C61">
        <w:rPr>
          <w:sz w:val="36"/>
        </w:rPr>
        <w:t>Παράθεση ενδεικτικών ΣΔΑ από τη διεθνή εμπε</w:t>
      </w:r>
      <w:r w:rsidRPr="00C24C61">
        <w:rPr>
          <w:sz w:val="36"/>
        </w:rPr>
        <w:t>ι</w:t>
      </w:r>
      <w:r w:rsidRPr="00C24C61">
        <w:rPr>
          <w:sz w:val="36"/>
        </w:rPr>
        <w:t>ρία</w:t>
      </w:r>
      <w:bookmarkEnd w:id="128"/>
      <w:bookmarkEnd w:id="129"/>
      <w:bookmarkEnd w:id="130"/>
    </w:p>
    <w:p w:rsidR="001877D9" w:rsidRPr="00C24C61" w:rsidRDefault="001877D9" w:rsidP="001877D9">
      <w:pPr>
        <w:rPr>
          <w:sz w:val="34"/>
        </w:rPr>
      </w:pPr>
      <w:r w:rsidRPr="00C24C61">
        <w:rPr>
          <w:sz w:val="34"/>
        </w:rPr>
        <w:t>Σε αρκετές χώρες η εκπόνηση ΣΔΑ έχει σχετικά μακρά π</w:t>
      </w:r>
      <w:r w:rsidRPr="00C24C61">
        <w:rPr>
          <w:sz w:val="34"/>
        </w:rPr>
        <w:t>α</w:t>
      </w:r>
      <w:r w:rsidRPr="00C24C61">
        <w:rPr>
          <w:sz w:val="34"/>
        </w:rPr>
        <w:t>ράδοση. ΣΔΑ έχουν εκπονηθεί σε επίπεδο χώρας, πολιτείας, δήμου και επιμέρους οργανισμών. Ως ενδεικτικά τέτοια ΣΔΑ αναφέρονται τα εξής:</w:t>
      </w:r>
    </w:p>
    <w:p w:rsidR="001877D9" w:rsidRPr="00C24C61" w:rsidRDefault="001877D9" w:rsidP="001877D9">
      <w:pPr>
        <w:spacing w:before="360" w:after="120"/>
        <w:rPr>
          <w:b/>
          <w:i/>
          <w:sz w:val="34"/>
        </w:rPr>
      </w:pPr>
      <w:r w:rsidRPr="00C24C61">
        <w:rPr>
          <w:b/>
          <w:i/>
          <w:sz w:val="34"/>
        </w:rPr>
        <w:t>Επίπεδο πόλης</w:t>
      </w:r>
    </w:p>
    <w:p w:rsidR="001877D9" w:rsidRPr="00C24C61" w:rsidRDefault="001877D9" w:rsidP="001877D9">
      <w:pPr>
        <w:pStyle w:val="myBullet"/>
        <w:rPr>
          <w:sz w:val="34"/>
          <w:lang w:val="en-US"/>
        </w:rPr>
      </w:pPr>
      <w:r w:rsidRPr="00C24C61">
        <w:rPr>
          <w:sz w:val="34"/>
          <w:lang w:val="en-US"/>
        </w:rPr>
        <w:t>Belfast District Policing Partnership, Draft Disability Action Plan, 2007.</w:t>
      </w:r>
    </w:p>
    <w:p w:rsidR="001877D9" w:rsidRPr="00C24C61" w:rsidRDefault="00D96E77" w:rsidP="001877D9">
      <w:pPr>
        <w:pStyle w:val="myBullet"/>
        <w:numPr>
          <w:ilvl w:val="0"/>
          <w:numId w:val="0"/>
        </w:numPr>
        <w:ind w:left="714"/>
        <w:rPr>
          <w:sz w:val="34"/>
          <w:lang w:val="en-US"/>
        </w:rPr>
      </w:pPr>
      <w:hyperlink r:id="rId19" w:tooltip="Belfast District Policing Partnership, Draft Disability Action Plan, 2007" w:history="1">
        <w:r w:rsidR="001877D9" w:rsidRPr="00C24C61">
          <w:rPr>
            <w:sz w:val="34"/>
            <w:lang w:val="en-US"/>
          </w:rPr>
          <w:t>http://www.belfasttrust.hscni.net/pdf/Disability_Action_Plan.pdf</w:t>
        </w:r>
      </w:hyperlink>
      <w:r w:rsidR="001877D9" w:rsidRPr="00C24C61">
        <w:rPr>
          <w:sz w:val="34"/>
          <w:lang w:val="en-US"/>
        </w:rPr>
        <w:t xml:space="preserve"> </w:t>
      </w:r>
    </w:p>
    <w:p w:rsidR="001877D9" w:rsidRPr="00C24C61" w:rsidRDefault="001877D9" w:rsidP="001877D9">
      <w:pPr>
        <w:pStyle w:val="myBullet"/>
        <w:rPr>
          <w:sz w:val="34"/>
          <w:lang w:val="en-US"/>
        </w:rPr>
      </w:pPr>
      <w:proofErr w:type="spellStart"/>
      <w:r w:rsidRPr="00C24C61">
        <w:rPr>
          <w:sz w:val="34"/>
          <w:lang w:val="en-US"/>
        </w:rPr>
        <w:t>Woollahra</w:t>
      </w:r>
      <w:proofErr w:type="spellEnd"/>
      <w:r w:rsidRPr="00C24C61">
        <w:rPr>
          <w:sz w:val="34"/>
          <w:lang w:val="en-US"/>
        </w:rPr>
        <w:t xml:space="preserve"> Municipal Council, Disability Access An action plan and policy, 2001.</w:t>
      </w:r>
    </w:p>
    <w:p w:rsidR="001877D9" w:rsidRPr="00C24C61" w:rsidRDefault="00D96E77" w:rsidP="001877D9">
      <w:pPr>
        <w:pStyle w:val="myBullet"/>
        <w:numPr>
          <w:ilvl w:val="0"/>
          <w:numId w:val="0"/>
        </w:numPr>
        <w:ind w:left="714"/>
        <w:rPr>
          <w:sz w:val="34"/>
          <w:lang w:val="en-US"/>
        </w:rPr>
      </w:pPr>
      <w:hyperlink r:id="rId20" w:tooltip="Woollahra Municipal Council, Disability Access An action plan and policy, 2001." w:history="1">
        <w:r w:rsidR="001877D9" w:rsidRPr="00C24C61">
          <w:rPr>
            <w:sz w:val="34"/>
            <w:lang w:val="en-US"/>
          </w:rPr>
          <w:t>http://www.woollahra.nsw.gov.au/__data/assets/pdf_file/0013/65101/Disability_Policy_and_Action_Plan.pdf</w:t>
        </w:r>
      </w:hyperlink>
      <w:r w:rsidR="001877D9" w:rsidRPr="00C24C61">
        <w:rPr>
          <w:sz w:val="34"/>
          <w:lang w:val="en-US"/>
        </w:rPr>
        <w:t xml:space="preserve"> </w:t>
      </w:r>
    </w:p>
    <w:p w:rsidR="001877D9" w:rsidRPr="00C24C61" w:rsidRDefault="001877D9" w:rsidP="001877D9">
      <w:pPr>
        <w:pStyle w:val="myBullet"/>
        <w:rPr>
          <w:sz w:val="34"/>
          <w:lang w:val="en-US"/>
        </w:rPr>
      </w:pPr>
      <w:r w:rsidRPr="00C24C61">
        <w:rPr>
          <w:sz w:val="34"/>
          <w:lang w:val="en-US"/>
        </w:rPr>
        <w:t>Darwin City Council, Disability Action Plan, 2006 – 2010.</w:t>
      </w:r>
    </w:p>
    <w:p w:rsidR="001877D9" w:rsidRPr="00C24C61" w:rsidRDefault="00D96E77" w:rsidP="001877D9">
      <w:pPr>
        <w:pStyle w:val="myBullet"/>
        <w:numPr>
          <w:ilvl w:val="0"/>
          <w:numId w:val="0"/>
        </w:numPr>
        <w:ind w:left="714"/>
        <w:rPr>
          <w:sz w:val="34"/>
          <w:lang w:val="en-US"/>
        </w:rPr>
      </w:pPr>
      <w:hyperlink r:id="rId21" w:tooltip="Darwin City Council, Disability Action Plan, 2006 – 2010" w:history="1">
        <w:r w:rsidR="001877D9" w:rsidRPr="00C24C61">
          <w:rPr>
            <w:sz w:val="34"/>
            <w:lang w:val="en-US"/>
          </w:rPr>
          <w:t>http://www.darwin.nt.gov.au/sites/default/files/DCC%20Disability%20Action%20Plan%2006-10.pdf</w:t>
        </w:r>
      </w:hyperlink>
      <w:r w:rsidR="001877D9" w:rsidRPr="00C24C61">
        <w:rPr>
          <w:sz w:val="34"/>
          <w:lang w:val="en-US"/>
        </w:rPr>
        <w:t xml:space="preserve"> </w:t>
      </w:r>
    </w:p>
    <w:p w:rsidR="001877D9" w:rsidRPr="00C24C61" w:rsidRDefault="001877D9" w:rsidP="001877D9">
      <w:pPr>
        <w:pStyle w:val="myBullet"/>
        <w:rPr>
          <w:sz w:val="34"/>
          <w:lang w:val="en-US"/>
        </w:rPr>
      </w:pPr>
      <w:r w:rsidRPr="00C24C61">
        <w:rPr>
          <w:sz w:val="34"/>
          <w:lang w:val="en-US"/>
        </w:rPr>
        <w:t>Northwest Territories, Action Plan for Persons with Disabilities, 2004.</w:t>
      </w:r>
    </w:p>
    <w:p w:rsidR="001877D9" w:rsidRPr="00C24C61" w:rsidRDefault="00D96E77" w:rsidP="001877D9">
      <w:pPr>
        <w:pStyle w:val="myBullet"/>
        <w:numPr>
          <w:ilvl w:val="0"/>
          <w:numId w:val="0"/>
        </w:numPr>
        <w:ind w:left="714"/>
        <w:rPr>
          <w:sz w:val="34"/>
          <w:lang w:val="en-US"/>
        </w:rPr>
      </w:pPr>
      <w:hyperlink r:id="rId22" w:tooltip="Northwest Territories, Action Plan for Persons with Disabilities, 2004." w:history="1">
        <w:r w:rsidR="001877D9" w:rsidRPr="00C24C61">
          <w:rPr>
            <w:sz w:val="34"/>
            <w:lang w:val="en-US"/>
          </w:rPr>
          <w:t>http://www.hlthss.gov.nt.ca/pdf/reports/persons_with_disabil</w:t>
        </w:r>
        <w:r w:rsidR="001877D9" w:rsidRPr="00C24C61">
          <w:rPr>
            <w:sz w:val="34"/>
            <w:lang w:val="en-US"/>
          </w:rPr>
          <w:t>i</w:t>
        </w:r>
        <w:r w:rsidR="001877D9" w:rsidRPr="00C24C61">
          <w:rPr>
            <w:sz w:val="34"/>
            <w:lang w:val="en-US"/>
          </w:rPr>
          <w:lastRenderedPageBreak/>
          <w:t>ties/2004/english/nwt_action_plan_for_persons_with_disabilities.pdf</w:t>
        </w:r>
      </w:hyperlink>
      <w:r w:rsidR="001877D9" w:rsidRPr="00C24C61">
        <w:rPr>
          <w:sz w:val="34"/>
          <w:lang w:val="en-US"/>
        </w:rPr>
        <w:t xml:space="preserve"> </w:t>
      </w:r>
    </w:p>
    <w:p w:rsidR="001877D9" w:rsidRPr="00C24C61" w:rsidRDefault="001877D9" w:rsidP="001877D9">
      <w:pPr>
        <w:pStyle w:val="myBullet"/>
        <w:rPr>
          <w:sz w:val="34"/>
          <w:lang w:val="en-US"/>
        </w:rPr>
      </w:pPr>
      <w:r w:rsidRPr="00C24C61">
        <w:rPr>
          <w:sz w:val="34"/>
          <w:lang w:val="en-US"/>
        </w:rPr>
        <w:t>Port Stephens Council, Disability Action Plan, 2006 – 2010.</w:t>
      </w:r>
    </w:p>
    <w:p w:rsidR="001877D9" w:rsidRPr="00C24C61" w:rsidRDefault="00D96E77" w:rsidP="001877D9">
      <w:pPr>
        <w:pStyle w:val="myBullet"/>
        <w:numPr>
          <w:ilvl w:val="0"/>
          <w:numId w:val="0"/>
        </w:numPr>
        <w:ind w:left="714"/>
        <w:rPr>
          <w:sz w:val="34"/>
          <w:lang w:val="en-US"/>
        </w:rPr>
      </w:pPr>
      <w:hyperlink r:id="rId23" w:tooltip="Port Stephens Council, Disability Action Plan, 2006 – 2010" w:history="1">
        <w:r w:rsidR="001877D9" w:rsidRPr="00C24C61">
          <w:rPr>
            <w:sz w:val="34"/>
            <w:lang w:val="en-US"/>
          </w:rPr>
          <w:t>http://www.hreoc.gov.au/disability_rights/action_plans/Register/PortStephens.PDF</w:t>
        </w:r>
      </w:hyperlink>
      <w:r w:rsidR="001877D9" w:rsidRPr="00C24C61">
        <w:rPr>
          <w:sz w:val="34"/>
          <w:lang w:val="en-US"/>
        </w:rPr>
        <w:t xml:space="preserve"> </w:t>
      </w:r>
    </w:p>
    <w:p w:rsidR="001877D9" w:rsidRPr="00C24C61" w:rsidRDefault="001877D9" w:rsidP="001877D9">
      <w:pPr>
        <w:spacing w:before="360" w:after="120"/>
        <w:rPr>
          <w:b/>
          <w:i/>
          <w:sz w:val="34"/>
        </w:rPr>
      </w:pPr>
      <w:r w:rsidRPr="00C24C61">
        <w:rPr>
          <w:b/>
          <w:i/>
          <w:sz w:val="34"/>
        </w:rPr>
        <w:t>Μεταφορές, ενέργεια, υποδομές</w:t>
      </w:r>
    </w:p>
    <w:p w:rsidR="001877D9" w:rsidRPr="00C24C61" w:rsidRDefault="001877D9" w:rsidP="001877D9">
      <w:pPr>
        <w:pStyle w:val="myBullet"/>
        <w:ind w:left="714" w:hanging="357"/>
        <w:rPr>
          <w:sz w:val="34"/>
          <w:lang w:val="en-US"/>
        </w:rPr>
      </w:pPr>
      <w:r w:rsidRPr="00C24C61">
        <w:rPr>
          <w:sz w:val="34"/>
          <w:lang w:val="en-US"/>
        </w:rPr>
        <w:t>Government of South Australia, Department for Transport, Energy and Infrastructure, Disability Di</w:t>
      </w:r>
      <w:r w:rsidRPr="00C24C61">
        <w:rPr>
          <w:sz w:val="34"/>
          <w:lang w:val="en-US"/>
        </w:rPr>
        <w:t>s</w:t>
      </w:r>
      <w:r w:rsidRPr="00C24C61">
        <w:rPr>
          <w:sz w:val="34"/>
          <w:lang w:val="en-US"/>
        </w:rPr>
        <w:t>crimination Act Action Plan, 2007 – 2010.</w:t>
      </w:r>
    </w:p>
    <w:p w:rsidR="001877D9" w:rsidRPr="00C24C61" w:rsidRDefault="00D96E77" w:rsidP="001877D9">
      <w:pPr>
        <w:pStyle w:val="myBullet"/>
        <w:numPr>
          <w:ilvl w:val="0"/>
          <w:numId w:val="0"/>
        </w:numPr>
        <w:ind w:left="714"/>
        <w:rPr>
          <w:sz w:val="34"/>
          <w:lang w:val="en-US"/>
        </w:rPr>
      </w:pPr>
      <w:hyperlink r:id="rId24" w:tooltip="Government of South Australia, Department for Transport, Energy and Infrastructure, Disability Discrimination Act Action Plan, 2007 – 2010" w:history="1">
        <w:r w:rsidR="001877D9" w:rsidRPr="00C24C61">
          <w:rPr>
            <w:sz w:val="34"/>
            <w:lang w:val="en-US"/>
          </w:rPr>
          <w:t>http://www.sapo.org.au/pub/pub13203.html</w:t>
        </w:r>
      </w:hyperlink>
      <w:r w:rsidR="001877D9" w:rsidRPr="00C24C61">
        <w:rPr>
          <w:sz w:val="34"/>
          <w:lang w:val="en-US"/>
        </w:rPr>
        <w:t xml:space="preserve"> </w:t>
      </w:r>
    </w:p>
    <w:p w:rsidR="001877D9" w:rsidRPr="00C24C61" w:rsidRDefault="001877D9" w:rsidP="001877D9">
      <w:pPr>
        <w:spacing w:before="360" w:after="120"/>
        <w:rPr>
          <w:b/>
          <w:i/>
          <w:sz w:val="34"/>
        </w:rPr>
      </w:pPr>
      <w:r w:rsidRPr="00C24C61">
        <w:rPr>
          <w:b/>
          <w:i/>
          <w:sz w:val="34"/>
        </w:rPr>
        <w:t>Βιβλιοθήκη</w:t>
      </w:r>
    </w:p>
    <w:p w:rsidR="001877D9" w:rsidRPr="00C24C61" w:rsidRDefault="001877D9" w:rsidP="001877D9">
      <w:pPr>
        <w:pStyle w:val="myBullet"/>
        <w:ind w:left="714" w:hanging="357"/>
        <w:rPr>
          <w:sz w:val="34"/>
          <w:lang w:val="en-US"/>
        </w:rPr>
      </w:pPr>
      <w:proofErr w:type="spellStart"/>
      <w:r w:rsidRPr="00C24C61">
        <w:rPr>
          <w:sz w:val="34"/>
          <w:lang w:val="en-US"/>
        </w:rPr>
        <w:t>Yarra</w:t>
      </w:r>
      <w:proofErr w:type="spellEnd"/>
      <w:r w:rsidRPr="00C24C61">
        <w:rPr>
          <w:sz w:val="34"/>
          <w:lang w:val="en-US"/>
        </w:rPr>
        <w:t xml:space="preserve"> Plenty Regional Library – Disability Action Plan 2008 – 2012.</w:t>
      </w:r>
    </w:p>
    <w:p w:rsidR="007411AD" w:rsidRPr="00C24C61" w:rsidRDefault="00D96E77" w:rsidP="001877D9">
      <w:pPr>
        <w:pStyle w:val="myBullet"/>
        <w:numPr>
          <w:ilvl w:val="0"/>
          <w:numId w:val="0"/>
        </w:numPr>
        <w:ind w:left="714"/>
        <w:rPr>
          <w:sz w:val="34"/>
          <w:lang w:val="en-US"/>
        </w:rPr>
      </w:pPr>
      <w:hyperlink r:id="rId25" w:tooltip="Yarra Plenty Regional Library – Disability Action Plan 2008 – 2012" w:history="1">
        <w:r w:rsidR="001877D9" w:rsidRPr="00C24C61">
          <w:rPr>
            <w:sz w:val="34"/>
            <w:lang w:val="en-US"/>
          </w:rPr>
          <w:t>http://filestore.yprl.vic.gov.au/policies/YPRL-Disability-Action-Plan-2008-2012.pdf</w:t>
        </w:r>
      </w:hyperlink>
      <w:r w:rsidR="001877D9" w:rsidRPr="00C24C61">
        <w:rPr>
          <w:sz w:val="34"/>
          <w:lang w:val="en-US"/>
        </w:rPr>
        <w:t xml:space="preserve"> </w:t>
      </w:r>
    </w:p>
    <w:p w:rsidR="00A55977" w:rsidRPr="00C24C61" w:rsidRDefault="00A55977" w:rsidP="00A55977">
      <w:pPr>
        <w:spacing w:before="360" w:after="120"/>
        <w:rPr>
          <w:b/>
          <w:i/>
          <w:sz w:val="34"/>
        </w:rPr>
      </w:pPr>
      <w:r w:rsidRPr="00C24C61">
        <w:rPr>
          <w:b/>
          <w:i/>
          <w:sz w:val="34"/>
        </w:rPr>
        <w:t>Μουσείο</w:t>
      </w:r>
    </w:p>
    <w:p w:rsidR="00A55977" w:rsidRPr="00C24C61" w:rsidRDefault="00A55977" w:rsidP="00A55977">
      <w:pPr>
        <w:pStyle w:val="myBullet"/>
        <w:rPr>
          <w:sz w:val="34"/>
          <w:lang w:val="en-US"/>
        </w:rPr>
      </w:pPr>
      <w:r w:rsidRPr="00C24C61">
        <w:rPr>
          <w:sz w:val="34"/>
          <w:lang w:val="en-US"/>
        </w:rPr>
        <w:t>Australian National Maritime Museum Disability A</w:t>
      </w:r>
      <w:r w:rsidRPr="00C24C61">
        <w:rPr>
          <w:sz w:val="34"/>
          <w:lang w:val="en-US"/>
        </w:rPr>
        <w:t>c</w:t>
      </w:r>
      <w:r w:rsidRPr="00C24C61">
        <w:rPr>
          <w:sz w:val="34"/>
          <w:lang w:val="en-US"/>
        </w:rPr>
        <w:t>tion Plan, 2004 – 2007.</w:t>
      </w:r>
    </w:p>
    <w:p w:rsidR="00A55977" w:rsidRPr="00C24C61" w:rsidRDefault="00D96E77" w:rsidP="00A55977">
      <w:pPr>
        <w:pStyle w:val="myBullet"/>
        <w:numPr>
          <w:ilvl w:val="0"/>
          <w:numId w:val="0"/>
        </w:numPr>
        <w:ind w:left="714"/>
        <w:rPr>
          <w:sz w:val="34"/>
          <w:lang w:val="en-US"/>
        </w:rPr>
      </w:pPr>
      <w:hyperlink r:id="rId26" w:tooltip="Australian National Maritime Museum Disability Action Plan, 2004 – 2007" w:history="1">
        <w:r w:rsidR="00A55977" w:rsidRPr="00C24C61">
          <w:rPr>
            <w:sz w:val="34"/>
            <w:lang w:val="en-US"/>
          </w:rPr>
          <w:t>http://www.anmm.gov.au/webdata/resources/pdfs/about_us/Disability_Action_Plan_2004.pdf</w:t>
        </w:r>
      </w:hyperlink>
      <w:r w:rsidR="00A55977" w:rsidRPr="00C24C61">
        <w:rPr>
          <w:sz w:val="34"/>
          <w:lang w:val="en-US"/>
        </w:rPr>
        <w:t xml:space="preserve"> </w:t>
      </w:r>
    </w:p>
    <w:p w:rsidR="00A55977" w:rsidRPr="00C24C61" w:rsidRDefault="00A55977" w:rsidP="00A55977">
      <w:pPr>
        <w:spacing w:before="360" w:after="120"/>
        <w:rPr>
          <w:b/>
          <w:i/>
          <w:sz w:val="34"/>
        </w:rPr>
      </w:pPr>
      <w:r w:rsidRPr="00C24C61">
        <w:rPr>
          <w:b/>
          <w:i/>
          <w:sz w:val="34"/>
        </w:rPr>
        <w:t>Πανεπιστήμιο</w:t>
      </w:r>
    </w:p>
    <w:p w:rsidR="00A55977" w:rsidRPr="00C24C61" w:rsidRDefault="00A55977" w:rsidP="00A55977">
      <w:pPr>
        <w:pStyle w:val="myBullet"/>
        <w:rPr>
          <w:sz w:val="34"/>
          <w:lang w:val="en-US"/>
        </w:rPr>
      </w:pPr>
      <w:r w:rsidRPr="00C24C61">
        <w:rPr>
          <w:sz w:val="34"/>
          <w:lang w:val="en-US"/>
        </w:rPr>
        <w:t>University of Ulster, Revised Disability Action Plan, 2010-2012.</w:t>
      </w:r>
    </w:p>
    <w:p w:rsidR="001877D9" w:rsidRPr="00C24C61" w:rsidRDefault="00D96E77" w:rsidP="00A55977">
      <w:pPr>
        <w:pStyle w:val="myBullet"/>
        <w:numPr>
          <w:ilvl w:val="0"/>
          <w:numId w:val="0"/>
        </w:numPr>
        <w:ind w:left="714"/>
        <w:rPr>
          <w:sz w:val="34"/>
          <w:lang w:val="en-US"/>
        </w:rPr>
      </w:pPr>
      <w:hyperlink r:id="rId27" w:tooltip="University of Ulster, Revised Disability Action Plan, 2010-2012" w:history="1">
        <w:r w:rsidR="00A55977" w:rsidRPr="00C24C61">
          <w:rPr>
            <w:sz w:val="34"/>
            <w:lang w:val="en-US"/>
          </w:rPr>
          <w:t>http://www.equality.ulster.ac.uk/final_revised_disability_action_plan_f14.pdf</w:t>
        </w:r>
      </w:hyperlink>
      <w:r w:rsidR="00A55977" w:rsidRPr="00C24C61">
        <w:rPr>
          <w:sz w:val="34"/>
          <w:lang w:val="en-US"/>
        </w:rPr>
        <w:t xml:space="preserve"> </w:t>
      </w:r>
    </w:p>
    <w:p w:rsidR="001877D9" w:rsidRPr="00C24C61" w:rsidRDefault="001877D9" w:rsidP="007411AD">
      <w:pPr>
        <w:rPr>
          <w:sz w:val="34"/>
          <w:lang w:val="en-US"/>
        </w:rPr>
      </w:pPr>
    </w:p>
    <w:p w:rsidR="007411AD" w:rsidRPr="00C24C61" w:rsidRDefault="007411AD" w:rsidP="007411AD">
      <w:pPr>
        <w:pStyle w:val="2"/>
        <w:rPr>
          <w:sz w:val="36"/>
        </w:rPr>
      </w:pPr>
      <w:bookmarkStart w:id="131" w:name="_Ref358488939"/>
      <w:bookmarkStart w:id="132" w:name="_Toc358524515"/>
      <w:bookmarkStart w:id="133" w:name="_Toc362875077"/>
      <w:r w:rsidRPr="00C24C61">
        <w:rPr>
          <w:sz w:val="36"/>
        </w:rPr>
        <w:t>Η «Ατζέντα 50»</w:t>
      </w:r>
      <w:r w:rsidRPr="00C24C61">
        <w:rPr>
          <w:rStyle w:val="aa"/>
          <w:sz w:val="36"/>
        </w:rPr>
        <w:footnoteReference w:id="54"/>
      </w:r>
      <w:r w:rsidRPr="00C24C61">
        <w:rPr>
          <w:sz w:val="36"/>
        </w:rPr>
        <w:t xml:space="preserve"> της Σουηδικής Συνομοσπονδίας Ατόμων με Αναπηρία</w:t>
      </w:r>
      <w:bookmarkEnd w:id="131"/>
      <w:bookmarkEnd w:id="132"/>
      <w:bookmarkEnd w:id="133"/>
    </w:p>
    <w:p w:rsidR="00A55977" w:rsidRPr="00C24C61" w:rsidRDefault="00A55977" w:rsidP="00A55977">
      <w:pPr>
        <w:rPr>
          <w:sz w:val="34"/>
        </w:rPr>
      </w:pPr>
      <w:r w:rsidRPr="00C24C61">
        <w:rPr>
          <w:sz w:val="34"/>
        </w:rPr>
        <w:t>Ως αξιόλογη διεθνής εμπειρία και καλή πρακτική, επιλέχθ</w:t>
      </w:r>
      <w:r w:rsidRPr="00C24C61">
        <w:rPr>
          <w:sz w:val="34"/>
        </w:rPr>
        <w:t>η</w:t>
      </w:r>
      <w:r w:rsidRPr="00C24C61">
        <w:rPr>
          <w:sz w:val="34"/>
        </w:rPr>
        <w:t>κε η παρουσίαση της έκθεσης με τίτλο «</w:t>
      </w:r>
      <w:r w:rsidRPr="00C24C61">
        <w:rPr>
          <w:i/>
          <w:sz w:val="34"/>
        </w:rPr>
        <w:t>Ατζέντα 50 – εργ</w:t>
      </w:r>
      <w:r w:rsidRPr="00C24C61">
        <w:rPr>
          <w:i/>
          <w:sz w:val="34"/>
        </w:rPr>
        <w:t>α</w:t>
      </w:r>
      <w:r w:rsidRPr="00C24C61">
        <w:rPr>
          <w:i/>
          <w:sz w:val="34"/>
        </w:rPr>
        <w:t>λεία για τα δικαιώματά μας</w:t>
      </w:r>
      <w:r w:rsidRPr="00C24C61">
        <w:rPr>
          <w:sz w:val="34"/>
        </w:rPr>
        <w:t>» που καταρτίστηκε από τη Σο</w:t>
      </w:r>
      <w:r w:rsidRPr="00C24C61">
        <w:rPr>
          <w:sz w:val="34"/>
        </w:rPr>
        <w:t>υ</w:t>
      </w:r>
      <w:r w:rsidRPr="00C24C61">
        <w:rPr>
          <w:sz w:val="34"/>
        </w:rPr>
        <w:t>ηδική Συνομοσπονδία Ατόμων με Αναπηρία. Η εν λόγω έ</w:t>
      </w:r>
      <w:r w:rsidRPr="00C24C61">
        <w:rPr>
          <w:sz w:val="34"/>
        </w:rPr>
        <w:t>κ</w:t>
      </w:r>
      <w:r w:rsidRPr="00C24C61">
        <w:rPr>
          <w:sz w:val="34"/>
        </w:rPr>
        <w:t xml:space="preserve">θεση, αν και δεν έχει τη μορφή ΣΔΑ, εντούτοις, συνιστά </w:t>
      </w:r>
      <w:r w:rsidRPr="00C24C61">
        <w:rPr>
          <w:sz w:val="34"/>
        </w:rPr>
        <w:t>α</w:t>
      </w:r>
      <w:r w:rsidRPr="00C24C61">
        <w:rPr>
          <w:sz w:val="34"/>
        </w:rPr>
        <w:t>ξιόλογη προσπάθεια που μπορεί να αξιοποιηθεί στον σχεδ</w:t>
      </w:r>
      <w:r w:rsidRPr="00C24C61">
        <w:rPr>
          <w:sz w:val="34"/>
        </w:rPr>
        <w:t>ι</w:t>
      </w:r>
      <w:r w:rsidRPr="00C24C61">
        <w:rPr>
          <w:sz w:val="34"/>
        </w:rPr>
        <w:t>ασμό ενός ΣΔΑ.</w:t>
      </w:r>
    </w:p>
    <w:p w:rsidR="00A55977" w:rsidRPr="00C24C61" w:rsidRDefault="00A55977" w:rsidP="00A55977">
      <w:pPr>
        <w:rPr>
          <w:sz w:val="34"/>
        </w:rPr>
      </w:pPr>
      <w:r w:rsidRPr="00C24C61">
        <w:rPr>
          <w:sz w:val="34"/>
        </w:rPr>
        <w:t xml:space="preserve">Η «Ατζέντα 50» αποτελεί συνέχιση της προσπάθειας που ξεκίνησε η Σουηδική Συνομοσπονδία Ατόμων με Αναπηρία, το 2001 με την έκδοση της έκθεσης «Ατζέντα 22», στην </w:t>
      </w:r>
      <w:r w:rsidRPr="00C24C61">
        <w:rPr>
          <w:sz w:val="34"/>
        </w:rPr>
        <w:t>ο</w:t>
      </w:r>
      <w:r w:rsidRPr="00C24C61">
        <w:rPr>
          <w:sz w:val="34"/>
        </w:rPr>
        <w:t>ποία πρότεινε μια στρατηγική για την κατάρτιση σχεδίων πολιτικής, σε τοπικό επίπεδο, με βάση τους 22 Πρότυπους Κανόνες του Οργανισμού Ηνωμένων Εθνών για την Εξίσ</w:t>
      </w:r>
      <w:r w:rsidRPr="00C24C61">
        <w:rPr>
          <w:sz w:val="34"/>
        </w:rPr>
        <w:t>ω</w:t>
      </w:r>
      <w:r w:rsidRPr="00C24C61">
        <w:rPr>
          <w:sz w:val="34"/>
        </w:rPr>
        <w:t>ση των Ευκαιριών για τα Άτομα με Αναπηρίες.</w:t>
      </w:r>
    </w:p>
    <w:p w:rsidR="00A55977" w:rsidRPr="00C24C61" w:rsidRDefault="00A55977" w:rsidP="00A55977">
      <w:pPr>
        <w:rPr>
          <w:sz w:val="34"/>
        </w:rPr>
      </w:pPr>
      <w:r w:rsidRPr="00C24C61">
        <w:rPr>
          <w:sz w:val="34"/>
        </w:rPr>
        <w:t>Στόχος της έκθεσης «</w:t>
      </w:r>
      <w:r w:rsidRPr="00C24C61">
        <w:rPr>
          <w:i/>
          <w:sz w:val="34"/>
        </w:rPr>
        <w:t>Ατζέντα 50</w:t>
      </w:r>
      <w:r w:rsidRPr="00C24C61">
        <w:rPr>
          <w:sz w:val="34"/>
        </w:rPr>
        <w:t>» είναι να δώσει μία σφα</w:t>
      </w:r>
      <w:r w:rsidRPr="00C24C61">
        <w:rPr>
          <w:sz w:val="34"/>
        </w:rPr>
        <w:t>ι</w:t>
      </w:r>
      <w:r w:rsidRPr="00C24C61">
        <w:rPr>
          <w:sz w:val="34"/>
        </w:rPr>
        <w:t>ρική εικόνα για τον βαθμό στον οποίο η Σουηδία συμμο</w:t>
      </w:r>
      <w:r w:rsidRPr="00C24C61">
        <w:rPr>
          <w:sz w:val="34"/>
        </w:rPr>
        <w:t>ρ</w:t>
      </w:r>
      <w:r w:rsidRPr="00C24C61">
        <w:rPr>
          <w:sz w:val="34"/>
        </w:rPr>
        <w:t>φώνεται με τη Σύμβαση των Ηνωμένων Εθνών για τα Δ</w:t>
      </w:r>
      <w:r w:rsidRPr="00C24C61">
        <w:rPr>
          <w:sz w:val="34"/>
        </w:rPr>
        <w:t>ι</w:t>
      </w:r>
      <w:r w:rsidRPr="00C24C61">
        <w:rPr>
          <w:sz w:val="34"/>
        </w:rPr>
        <w:lastRenderedPageBreak/>
        <w:t>καιώματα των Ατόμων με Αναπηρία</w:t>
      </w:r>
      <w:r w:rsidRPr="00C24C61">
        <w:rPr>
          <w:rStyle w:val="aa"/>
          <w:sz w:val="34"/>
        </w:rPr>
        <w:footnoteReference w:id="55"/>
      </w:r>
      <w:r w:rsidRPr="00C24C61">
        <w:rPr>
          <w:sz w:val="34"/>
        </w:rPr>
        <w:t>. Επιπλέον, περιλα</w:t>
      </w:r>
      <w:r w:rsidRPr="00C24C61">
        <w:rPr>
          <w:sz w:val="34"/>
        </w:rPr>
        <w:t>μ</w:t>
      </w:r>
      <w:r w:rsidRPr="00C24C61">
        <w:rPr>
          <w:sz w:val="34"/>
        </w:rPr>
        <w:t>βάνει συστάσεις για την βελτίωση της κατάστασης των ατ</w:t>
      </w:r>
      <w:r w:rsidRPr="00C24C61">
        <w:rPr>
          <w:sz w:val="34"/>
        </w:rPr>
        <w:t>ό</w:t>
      </w:r>
      <w:r w:rsidRPr="00C24C61">
        <w:rPr>
          <w:sz w:val="34"/>
        </w:rPr>
        <w:t xml:space="preserve">μων με αναπηρία, στο πνεύμα της Σύμβασης. Η έκθεση </w:t>
      </w:r>
      <w:r w:rsidRPr="00C24C61">
        <w:rPr>
          <w:sz w:val="34"/>
        </w:rPr>
        <w:t>ε</w:t>
      </w:r>
      <w:r w:rsidRPr="00C24C61">
        <w:rPr>
          <w:sz w:val="34"/>
        </w:rPr>
        <w:t>κτός από την υποστήριξη του αναπηρικού κινήματος (50 οργανώσεις), έχει και την υποστήριξη επτά φορέων υπερ</w:t>
      </w:r>
      <w:r w:rsidRPr="00C24C61">
        <w:rPr>
          <w:sz w:val="34"/>
        </w:rPr>
        <w:t>ά</w:t>
      </w:r>
      <w:r w:rsidRPr="00C24C61">
        <w:rPr>
          <w:sz w:val="34"/>
        </w:rPr>
        <w:t>σπισης των ανθρωπίνων δικαιωμάτων.</w:t>
      </w:r>
    </w:p>
    <w:p w:rsidR="00A55977" w:rsidRPr="00C24C61" w:rsidRDefault="00A55977" w:rsidP="00A55977">
      <w:pPr>
        <w:spacing w:before="240" w:after="120"/>
        <w:rPr>
          <w:i/>
          <w:sz w:val="34"/>
        </w:rPr>
      </w:pPr>
      <w:r w:rsidRPr="00C24C61">
        <w:rPr>
          <w:i/>
          <w:sz w:val="34"/>
        </w:rPr>
        <w:t>Το πλαίσιο στο οποίο αναπτύχθηκε η εναλλακτική έκθεση «</w:t>
      </w:r>
      <w:r w:rsidRPr="00C24C61">
        <w:rPr>
          <w:i/>
          <w:sz w:val="34"/>
        </w:rPr>
        <w:t>Α</w:t>
      </w:r>
      <w:r w:rsidRPr="00C24C61">
        <w:rPr>
          <w:i/>
          <w:sz w:val="34"/>
        </w:rPr>
        <w:t>τζέντα 50»</w:t>
      </w:r>
    </w:p>
    <w:p w:rsidR="00A55977" w:rsidRPr="00C24C61" w:rsidRDefault="00A55977" w:rsidP="00A55977">
      <w:pPr>
        <w:rPr>
          <w:sz w:val="34"/>
        </w:rPr>
      </w:pPr>
      <w:r w:rsidRPr="00C24C61">
        <w:rPr>
          <w:sz w:val="34"/>
        </w:rPr>
        <w:t>Η Σουηδία υπέγραψε τη Σύμβαση για τα Δικαιώματα των Ατόμων με Αναπηρία το 2007. Μετά την υπογραφή, ξεκ</w:t>
      </w:r>
      <w:r w:rsidRPr="00C24C61">
        <w:rPr>
          <w:sz w:val="34"/>
        </w:rPr>
        <w:t>ί</w:t>
      </w:r>
      <w:r w:rsidRPr="00C24C61">
        <w:rPr>
          <w:sz w:val="34"/>
        </w:rPr>
        <w:t>νησε και η διαδικασία επικύρωσης της Σύμβασης. Το αν</w:t>
      </w:r>
      <w:r w:rsidRPr="00C24C61">
        <w:rPr>
          <w:sz w:val="34"/>
        </w:rPr>
        <w:t>α</w:t>
      </w:r>
      <w:r w:rsidRPr="00C24C61">
        <w:rPr>
          <w:sz w:val="34"/>
        </w:rPr>
        <w:t>πηρικό κίνημα συμμετείχε σε όλα τα στάδια της διαδικασίας αυτής, και αξιολόγησε τη συνεργασία με την κυβέρνηση ως αρκετά ικανοποι</w:t>
      </w:r>
      <w:r w:rsidRPr="00C24C61">
        <w:rPr>
          <w:sz w:val="34"/>
        </w:rPr>
        <w:t>η</w:t>
      </w:r>
      <w:r w:rsidRPr="00C24C61">
        <w:rPr>
          <w:sz w:val="34"/>
        </w:rPr>
        <w:t>τική. Ωστόσο, εξέφρασε ανησυχίες για τα αποτελέσματα αυτής της συνεργασ</w:t>
      </w:r>
      <w:r w:rsidRPr="00C24C61">
        <w:rPr>
          <w:sz w:val="34"/>
        </w:rPr>
        <w:t>ί</w:t>
      </w:r>
      <w:r w:rsidRPr="00C24C61">
        <w:rPr>
          <w:sz w:val="34"/>
        </w:rPr>
        <w:t>ας.</w:t>
      </w:r>
    </w:p>
    <w:p w:rsidR="00A55977" w:rsidRPr="00C24C61" w:rsidRDefault="00A55977" w:rsidP="00A55977">
      <w:pPr>
        <w:rPr>
          <w:sz w:val="34"/>
        </w:rPr>
      </w:pPr>
      <w:r w:rsidRPr="00C24C61">
        <w:rPr>
          <w:sz w:val="34"/>
        </w:rPr>
        <w:t>Σε πρώτο στάδιο, η κυβέρνηση διενήργησε έρευνα για τις δυνατότητες της Σουηδίας να επικυρώσει τη Σύμβαση. Στην έρευνα λήφθηκαν υπόψη και οι απόψεις του αναπηρικού κ</w:t>
      </w:r>
      <w:r w:rsidRPr="00C24C61">
        <w:rPr>
          <w:sz w:val="34"/>
        </w:rPr>
        <w:t>ι</w:t>
      </w:r>
      <w:r w:rsidRPr="00C24C61">
        <w:rPr>
          <w:sz w:val="34"/>
        </w:rPr>
        <w:t>νήματος. Τόσο σε σχετικό υπόμνημα με θέμα «Η Σύμβαση των Ηνωμένων Εθνών για τα Δικαιώματα των Ατόμων με Αναπηρία» (</w:t>
      </w:r>
      <w:proofErr w:type="spellStart"/>
      <w:r w:rsidRPr="00C24C61">
        <w:rPr>
          <w:sz w:val="34"/>
        </w:rPr>
        <w:t>Ds</w:t>
      </w:r>
      <w:proofErr w:type="spellEnd"/>
      <w:r w:rsidRPr="00C24C61">
        <w:rPr>
          <w:sz w:val="34"/>
        </w:rPr>
        <w:t xml:space="preserve"> 2008:23) όσο και σε επόμενο σχετικό νομ</w:t>
      </w:r>
      <w:r w:rsidRPr="00C24C61">
        <w:rPr>
          <w:sz w:val="34"/>
        </w:rPr>
        <w:t>ο</w:t>
      </w:r>
      <w:r w:rsidRPr="00C24C61">
        <w:rPr>
          <w:sz w:val="34"/>
        </w:rPr>
        <w:t>σχέδιο της Σουηδικής κυβέρνησης «Τα ανθρώπινα δικαι</w:t>
      </w:r>
      <w:r w:rsidRPr="00C24C61">
        <w:rPr>
          <w:sz w:val="34"/>
        </w:rPr>
        <w:t>ώ</w:t>
      </w:r>
      <w:r w:rsidRPr="00C24C61">
        <w:rPr>
          <w:sz w:val="34"/>
        </w:rPr>
        <w:t xml:space="preserve">ματα για τα άτομα με αναπηρία» (2008/2009), αναφέρεται ότι υπάρχουν ακόμη πολλές δυνατότητες βελτίωσης για τα ζητήματα της αναπηρίας στη Σουηδία. Με εξαίρεση την </w:t>
      </w:r>
      <w:r w:rsidRPr="00C24C61">
        <w:rPr>
          <w:sz w:val="34"/>
        </w:rPr>
        <w:t>έ</w:t>
      </w:r>
      <w:r w:rsidRPr="00C24C61">
        <w:rPr>
          <w:sz w:val="34"/>
        </w:rPr>
        <w:t>ναρξη διερεύνησης σχετ</w:t>
      </w:r>
      <w:r w:rsidRPr="00C24C61">
        <w:rPr>
          <w:sz w:val="34"/>
        </w:rPr>
        <w:t>ι</w:t>
      </w:r>
      <w:r w:rsidRPr="00C24C61">
        <w:rPr>
          <w:sz w:val="34"/>
        </w:rPr>
        <w:t xml:space="preserve">κά με το άρθρο 33 της Σύμβασης, </w:t>
      </w:r>
      <w:r w:rsidRPr="00C24C61">
        <w:rPr>
          <w:sz w:val="34"/>
        </w:rPr>
        <w:lastRenderedPageBreak/>
        <w:t>που αφορά την εθνική εφαρμογή και την π</w:t>
      </w:r>
      <w:r w:rsidRPr="00C24C61">
        <w:rPr>
          <w:sz w:val="34"/>
        </w:rPr>
        <w:t>α</w:t>
      </w:r>
      <w:r w:rsidRPr="00C24C61">
        <w:rPr>
          <w:sz w:val="34"/>
        </w:rPr>
        <w:t>ρακολούθησή της, δεν έχουν ληφθεί σε ικανοποιητικό βαθμό σαφή μέτρα για την ενίσχυση των δικαιωμάτων των ατόμων με αναπ</w:t>
      </w:r>
      <w:r w:rsidRPr="00C24C61">
        <w:rPr>
          <w:sz w:val="34"/>
        </w:rPr>
        <w:t>η</w:t>
      </w:r>
      <w:r w:rsidRPr="00C24C61">
        <w:rPr>
          <w:sz w:val="34"/>
        </w:rPr>
        <w:t>ρία.</w:t>
      </w:r>
    </w:p>
    <w:p w:rsidR="00A55977" w:rsidRPr="00C24C61" w:rsidRDefault="00A55977" w:rsidP="00A55977">
      <w:pPr>
        <w:rPr>
          <w:sz w:val="34"/>
        </w:rPr>
      </w:pPr>
      <w:r w:rsidRPr="00C24C61">
        <w:rPr>
          <w:sz w:val="34"/>
        </w:rPr>
        <w:t>Η Σουηδία διέθετε ένα σχέδιο δράσης για τις «πολιτικές για την αναπηρία» για το διάστημα 2000-2010. Οι οργανώσεις που εκπροσωπούν τα άτομα με αναπηρία κλήθηκαν να συ</w:t>
      </w:r>
      <w:r w:rsidRPr="00C24C61">
        <w:rPr>
          <w:sz w:val="34"/>
        </w:rPr>
        <w:t>μ</w:t>
      </w:r>
      <w:r w:rsidRPr="00C24C61">
        <w:rPr>
          <w:sz w:val="34"/>
        </w:rPr>
        <w:t>μετάσχουν στην αξιολόγηση του σχεδίου δράσης και ε</w:t>
      </w:r>
      <w:r w:rsidRPr="00C24C61">
        <w:rPr>
          <w:sz w:val="34"/>
        </w:rPr>
        <w:t>ί</w:t>
      </w:r>
      <w:r w:rsidRPr="00C24C61">
        <w:rPr>
          <w:sz w:val="34"/>
        </w:rPr>
        <w:t>χαν την ευκαιρία να καταθέσουν απόψεις για τη μελλοντική στρατηγική. Η κυβέρνηση, στη συνέχεια, αποφάσισε ότι η Σύμβαση για τα Δικαιώματα των Ατόμων με Αναπηρία θα πρέπει να αποτελέσει την αφετηρία για μια στρατηγική η οποία θα καλύπτει χρονική περίοδο πέντε ετών.</w:t>
      </w:r>
    </w:p>
    <w:p w:rsidR="00A55977" w:rsidRPr="00C24C61" w:rsidRDefault="00A55977" w:rsidP="00A55977">
      <w:pPr>
        <w:rPr>
          <w:sz w:val="34"/>
        </w:rPr>
      </w:pPr>
      <w:r w:rsidRPr="00C24C61">
        <w:rPr>
          <w:sz w:val="34"/>
        </w:rPr>
        <w:t>Η κυβέρνηση συμφώνησε σε εννέα βασικούς στόχους, οι οποίοι αναλύονται σε επιμέρους στόχους. Προκειμένου να ενσωματωθούν οι απόψεις των αναπηρικών οργανώσεων σχετικά με τους επιμέρους στόχους, η Σουηδική Υπηρεσία Συντονισμού Πολιτικής για την Αναπηρία διένειμε ερωτ</w:t>
      </w:r>
      <w:r w:rsidRPr="00C24C61">
        <w:rPr>
          <w:sz w:val="34"/>
        </w:rPr>
        <w:t>η</w:t>
      </w:r>
      <w:r w:rsidRPr="00C24C61">
        <w:rPr>
          <w:sz w:val="34"/>
        </w:rPr>
        <w:t>ματολόγιο σε όλες τις οργανώσεις που εκπροσωπούνται από τη Σουηδική Ομοσπονδία Αναπηρίας και Ισότητας και τη Σουηδική Ομοσπονδία για τα Ανθρώπινα Δικαιώματα των Ατόμων με Αναπηρία. Η Σουηδική Υπηρεσία Συντονισμού Πολιτικής για την Αναπηρία οργάνωσε επίσης ένα φόρουμ για συζήτηση στο οποίο κλήθηκαν να συμμετέχουν όλες οι οργανώσεις.</w:t>
      </w:r>
    </w:p>
    <w:p w:rsidR="00A55977" w:rsidRPr="00C24C61" w:rsidRDefault="00A55977" w:rsidP="00A55977">
      <w:pPr>
        <w:rPr>
          <w:sz w:val="34"/>
        </w:rPr>
      </w:pPr>
      <w:r w:rsidRPr="00C24C61">
        <w:rPr>
          <w:sz w:val="34"/>
        </w:rPr>
        <w:t xml:space="preserve">Το αναπηρικό κίνημα της Σουηδίας θεωρεί ότι θα έπρεπε να υπάρχει μια πιο εμπεριστατωμένη συνεργασία. Θεωρεί ότι οι οργανώσεις θα έπρεπε να είχαν κληθεί να συμμετάσχουν σε όλα τα στάδια της διαβούλευσης, θέτοντας από κοινού </w:t>
      </w:r>
      <w:r w:rsidRPr="00C24C61">
        <w:rPr>
          <w:sz w:val="34"/>
        </w:rPr>
        <w:lastRenderedPageBreak/>
        <w:t>τους στόχους και τη στρατηγική. Επίσης, θα έπρεπε να έχει αναπτυχθεί ουσιαστικότερος διάλογος σχετικά με τη στρ</w:t>
      </w:r>
      <w:r w:rsidRPr="00C24C61">
        <w:rPr>
          <w:sz w:val="34"/>
        </w:rPr>
        <w:t>α</w:t>
      </w:r>
      <w:r w:rsidRPr="00C24C61">
        <w:rPr>
          <w:sz w:val="34"/>
        </w:rPr>
        <w:t xml:space="preserve">τηγική σε ιδιαίτερα παραμελημένους τομείς, όπως π.χ. η </w:t>
      </w:r>
      <w:r w:rsidRPr="00C24C61">
        <w:rPr>
          <w:sz w:val="34"/>
        </w:rPr>
        <w:t>α</w:t>
      </w:r>
      <w:r w:rsidRPr="00C24C61">
        <w:rPr>
          <w:sz w:val="34"/>
        </w:rPr>
        <w:t>νεπαρκής προσβασιμότητα. Είναι ιδιαίτερα αξι</w:t>
      </w:r>
      <w:r w:rsidRPr="00C24C61">
        <w:rPr>
          <w:sz w:val="34"/>
        </w:rPr>
        <w:t>ο</w:t>
      </w:r>
      <w:r w:rsidRPr="00C24C61">
        <w:rPr>
          <w:sz w:val="34"/>
        </w:rPr>
        <w:t>σημείωτο το γεγονός, ότι πριν από τον καθορισμό των στόχων και της στρατηγικής, δεν είχαν ολοκληρωθεί ούτε η έκθεση της κ</w:t>
      </w:r>
      <w:r w:rsidRPr="00C24C61">
        <w:rPr>
          <w:sz w:val="34"/>
        </w:rPr>
        <w:t>υ</w:t>
      </w:r>
      <w:r w:rsidRPr="00C24C61">
        <w:rPr>
          <w:sz w:val="34"/>
        </w:rPr>
        <w:t>βέρνησης, ούτε η έκθεση του αναπηρικού κινήματος προς την επιτροπή εποπτείας του ΟΗΕ.</w:t>
      </w:r>
    </w:p>
    <w:p w:rsidR="00A55977" w:rsidRPr="00C24C61" w:rsidRDefault="00A55977" w:rsidP="00A55977">
      <w:pPr>
        <w:rPr>
          <w:sz w:val="34"/>
        </w:rPr>
      </w:pPr>
      <w:r w:rsidRPr="00C24C61">
        <w:rPr>
          <w:sz w:val="34"/>
        </w:rPr>
        <w:t>Το αναπηρικό κίνημα της Σουηδίας θεωρεί ότι η επιτροπή των Ηνωμένων Εθνών θα πρέπει να μεριμνήσει, ώστε η σουηδική κυβέρνηση να δώσει λογαριασμό στο Κοινοβο</w:t>
      </w:r>
      <w:r w:rsidRPr="00C24C61">
        <w:rPr>
          <w:sz w:val="34"/>
        </w:rPr>
        <w:t>ύ</w:t>
      </w:r>
      <w:r w:rsidRPr="00C24C61">
        <w:rPr>
          <w:sz w:val="34"/>
        </w:rPr>
        <w:t>λιο για το πώς πρέπει να αντιμετωπίζονται οι συστάσεις από το αναπηρικό κίνημα.</w:t>
      </w:r>
    </w:p>
    <w:p w:rsidR="00A55977" w:rsidRPr="00C24C61" w:rsidRDefault="00A55977" w:rsidP="00A55977">
      <w:pPr>
        <w:spacing w:before="360" w:after="120"/>
        <w:rPr>
          <w:b/>
          <w:i/>
          <w:sz w:val="34"/>
        </w:rPr>
      </w:pPr>
      <w:r w:rsidRPr="00C24C61">
        <w:rPr>
          <w:b/>
          <w:i/>
          <w:sz w:val="34"/>
        </w:rPr>
        <w:t>Η λογική της εναλλακτικής έκθεσης «Ατζέντα 50»</w:t>
      </w:r>
    </w:p>
    <w:p w:rsidR="00A55977" w:rsidRPr="00C24C61" w:rsidRDefault="00A55977" w:rsidP="00A55977">
      <w:pPr>
        <w:rPr>
          <w:sz w:val="34"/>
        </w:rPr>
      </w:pPr>
      <w:r w:rsidRPr="00C24C61">
        <w:rPr>
          <w:sz w:val="34"/>
        </w:rPr>
        <w:t>Η έκθεση «</w:t>
      </w:r>
      <w:r w:rsidRPr="00C24C61">
        <w:rPr>
          <w:i/>
          <w:sz w:val="34"/>
        </w:rPr>
        <w:t>Ατζέντα 50</w:t>
      </w:r>
      <w:r w:rsidRPr="00C24C61">
        <w:rPr>
          <w:sz w:val="34"/>
        </w:rPr>
        <w:t>» ακολουθεί τη δομή της Διεθνούς Σύμβασης για τα Δικαιώματα των Ατόμων με Αναπηρία. Για κάθε άρθρο της Σύμβασης, στην έ</w:t>
      </w:r>
      <w:r w:rsidRPr="00C24C61">
        <w:rPr>
          <w:sz w:val="34"/>
        </w:rPr>
        <w:t>κ</w:t>
      </w:r>
      <w:r w:rsidRPr="00C24C61">
        <w:rPr>
          <w:sz w:val="34"/>
        </w:rPr>
        <w:t>θεση «</w:t>
      </w:r>
      <w:r w:rsidRPr="00C24C61">
        <w:rPr>
          <w:i/>
          <w:sz w:val="34"/>
        </w:rPr>
        <w:t>Ατζέντα 50</w:t>
      </w:r>
      <w:r w:rsidRPr="00C24C61">
        <w:rPr>
          <w:sz w:val="34"/>
        </w:rPr>
        <w:t>» υπάρχουν τα ακόλουθα μέρη:</w:t>
      </w:r>
    </w:p>
    <w:p w:rsidR="00A55977" w:rsidRPr="00C24C61" w:rsidRDefault="00A55977" w:rsidP="00A55977">
      <w:pPr>
        <w:pStyle w:val="myBullet"/>
        <w:rPr>
          <w:sz w:val="34"/>
        </w:rPr>
      </w:pPr>
      <w:r w:rsidRPr="00C24C61">
        <w:rPr>
          <w:sz w:val="34"/>
        </w:rPr>
        <w:t>Περιγραφή του κανονιστικού πλαισίου</w:t>
      </w:r>
    </w:p>
    <w:p w:rsidR="00A55977" w:rsidRPr="00C24C61" w:rsidRDefault="00A55977" w:rsidP="00A55977">
      <w:pPr>
        <w:pStyle w:val="myBullet"/>
        <w:rPr>
          <w:sz w:val="34"/>
        </w:rPr>
      </w:pPr>
      <w:r w:rsidRPr="00C24C61">
        <w:rPr>
          <w:sz w:val="34"/>
        </w:rPr>
        <w:t>Σχόλια σχετικά με το κανονιστικό πλαίσιο</w:t>
      </w:r>
    </w:p>
    <w:p w:rsidR="00A55977" w:rsidRPr="00C24C61" w:rsidRDefault="00A55977" w:rsidP="00A55977">
      <w:pPr>
        <w:pStyle w:val="myBullet"/>
        <w:rPr>
          <w:sz w:val="34"/>
        </w:rPr>
      </w:pPr>
      <w:r w:rsidRPr="00C24C61">
        <w:rPr>
          <w:sz w:val="34"/>
        </w:rPr>
        <w:t>Συγκριτικά στατιστικά και αποτελέσματα έρευνας</w:t>
      </w:r>
    </w:p>
    <w:p w:rsidR="00A55977" w:rsidRPr="00C24C61" w:rsidRDefault="00A55977" w:rsidP="00A55977">
      <w:pPr>
        <w:pStyle w:val="myBullet"/>
        <w:rPr>
          <w:sz w:val="34"/>
        </w:rPr>
      </w:pPr>
      <w:r w:rsidRPr="00C24C61">
        <w:rPr>
          <w:sz w:val="34"/>
        </w:rPr>
        <w:t>Σχόλια για την υφιστάμενη κατάσταση</w:t>
      </w:r>
    </w:p>
    <w:p w:rsidR="00A55977" w:rsidRPr="00C24C61" w:rsidRDefault="00A55977" w:rsidP="00A55977">
      <w:pPr>
        <w:pStyle w:val="myBullet"/>
        <w:rPr>
          <w:sz w:val="34"/>
        </w:rPr>
      </w:pPr>
      <w:r w:rsidRPr="00C24C61">
        <w:rPr>
          <w:sz w:val="34"/>
        </w:rPr>
        <w:t>Συστάσεις σχετικά με τα μέτρα που πρέπει να λάβει η σουηδική κυβέρνηση προκειμένου να ανταποκριθεί στο περιεχόμενο της σύμβασης.</w:t>
      </w:r>
    </w:p>
    <w:p w:rsidR="00A55977" w:rsidRPr="00C24C61" w:rsidRDefault="00A55977" w:rsidP="00A55977">
      <w:pPr>
        <w:rPr>
          <w:sz w:val="34"/>
        </w:rPr>
      </w:pPr>
      <w:r w:rsidRPr="00C24C61">
        <w:rPr>
          <w:sz w:val="34"/>
        </w:rPr>
        <w:t>Επίσης, σε όλα τα άρθρα γίνεται ανάλυση των διαρθρωτ</w:t>
      </w:r>
      <w:r w:rsidRPr="00C24C61">
        <w:rPr>
          <w:sz w:val="34"/>
        </w:rPr>
        <w:t>ι</w:t>
      </w:r>
      <w:r w:rsidRPr="00C24C61">
        <w:rPr>
          <w:sz w:val="34"/>
        </w:rPr>
        <w:t xml:space="preserve">κών εμποδίων και παρουσιάζονται τα αποτελέσματα από </w:t>
      </w:r>
      <w:r w:rsidRPr="00C24C61">
        <w:rPr>
          <w:sz w:val="34"/>
        </w:rPr>
        <w:lastRenderedPageBreak/>
        <w:t>την παρακολούθηση των ενεργειών για την αντιμετώπισή τους.</w:t>
      </w:r>
    </w:p>
    <w:p w:rsidR="00A55977" w:rsidRPr="00C24C61" w:rsidRDefault="00A55977" w:rsidP="00A55977">
      <w:pPr>
        <w:rPr>
          <w:sz w:val="34"/>
        </w:rPr>
      </w:pPr>
      <w:r w:rsidRPr="00C24C61">
        <w:rPr>
          <w:sz w:val="34"/>
        </w:rPr>
        <w:t>Από την έκθεση προκύπτει ότι πρέπει να γίνουν ακόμη πο</w:t>
      </w:r>
      <w:r w:rsidRPr="00C24C61">
        <w:rPr>
          <w:sz w:val="34"/>
        </w:rPr>
        <w:t>λ</w:t>
      </w:r>
      <w:r w:rsidRPr="00C24C61">
        <w:rPr>
          <w:sz w:val="34"/>
        </w:rPr>
        <w:t>λές ενέργειες, προκειμένου τα άτομα με αναπηρία να μπ</w:t>
      </w:r>
      <w:r w:rsidRPr="00C24C61">
        <w:rPr>
          <w:sz w:val="34"/>
        </w:rPr>
        <w:t>ο</w:t>
      </w:r>
      <w:r w:rsidRPr="00C24C61">
        <w:rPr>
          <w:sz w:val="34"/>
        </w:rPr>
        <w:t xml:space="preserve">ρούν να συμμετέχουν επί </w:t>
      </w:r>
      <w:proofErr w:type="spellStart"/>
      <w:r w:rsidRPr="00C24C61">
        <w:rPr>
          <w:sz w:val="34"/>
        </w:rPr>
        <w:t>ίσοις</w:t>
      </w:r>
      <w:proofErr w:type="spellEnd"/>
      <w:r w:rsidRPr="00C24C61">
        <w:rPr>
          <w:sz w:val="34"/>
        </w:rPr>
        <w:t xml:space="preserve"> </w:t>
      </w:r>
      <w:proofErr w:type="spellStart"/>
      <w:r w:rsidRPr="00C24C61">
        <w:rPr>
          <w:sz w:val="34"/>
        </w:rPr>
        <w:t>όροις</w:t>
      </w:r>
      <w:proofErr w:type="spellEnd"/>
      <w:r w:rsidRPr="00C24C61">
        <w:rPr>
          <w:sz w:val="34"/>
        </w:rPr>
        <w:t xml:space="preserve"> στην κοινωνική και ο</w:t>
      </w:r>
      <w:r w:rsidRPr="00C24C61">
        <w:rPr>
          <w:sz w:val="34"/>
        </w:rPr>
        <w:t>ι</w:t>
      </w:r>
      <w:r w:rsidRPr="00C24C61">
        <w:rPr>
          <w:sz w:val="34"/>
        </w:rPr>
        <w:t>κονομική ζωή της Σουηδίας. Ωστόσο, τα κυριότερα πρ</w:t>
      </w:r>
      <w:r w:rsidRPr="00C24C61">
        <w:rPr>
          <w:sz w:val="34"/>
        </w:rPr>
        <w:t>ο</w:t>
      </w:r>
      <w:r w:rsidRPr="00C24C61">
        <w:rPr>
          <w:sz w:val="34"/>
        </w:rPr>
        <w:t>βλήματα για την πληρέστερη εφαρμογή της Σύμβασης εντ</w:t>
      </w:r>
      <w:r w:rsidRPr="00C24C61">
        <w:rPr>
          <w:sz w:val="34"/>
        </w:rPr>
        <w:t>ο</w:t>
      </w:r>
      <w:r w:rsidRPr="00C24C61">
        <w:rPr>
          <w:sz w:val="34"/>
        </w:rPr>
        <w:t>πίζονται κυρίως σε τρεις τομείς:</w:t>
      </w:r>
    </w:p>
    <w:p w:rsidR="00A55977" w:rsidRPr="00C24C61" w:rsidRDefault="00A55977" w:rsidP="00A55977">
      <w:pPr>
        <w:spacing w:before="240" w:after="120"/>
        <w:rPr>
          <w:i/>
          <w:sz w:val="34"/>
        </w:rPr>
      </w:pPr>
      <w:r w:rsidRPr="00C24C61">
        <w:rPr>
          <w:i/>
          <w:sz w:val="34"/>
        </w:rPr>
        <w:t>Μη τήρηση του κανονιστικού πλαισίου</w:t>
      </w:r>
    </w:p>
    <w:p w:rsidR="00A55977" w:rsidRPr="00C24C61" w:rsidRDefault="00A55977" w:rsidP="00A55977">
      <w:pPr>
        <w:rPr>
          <w:sz w:val="34"/>
        </w:rPr>
      </w:pPr>
      <w:r w:rsidRPr="00C24C61">
        <w:rPr>
          <w:sz w:val="34"/>
        </w:rPr>
        <w:t>Ενώ υπάρχει επαρκές θεσμικό πλαίσιο, εντούτοις, η εφα</w:t>
      </w:r>
      <w:r w:rsidRPr="00C24C61">
        <w:rPr>
          <w:sz w:val="34"/>
        </w:rPr>
        <w:t>ρ</w:t>
      </w:r>
      <w:r w:rsidRPr="00C24C61">
        <w:rPr>
          <w:sz w:val="34"/>
        </w:rPr>
        <w:t>μογή του είναι ελλιπής. Η έκθεση εστιάζει ειδικά στην πλημμελή τήρηση των νόμων που αφορούν την προσβασ</w:t>
      </w:r>
      <w:r w:rsidRPr="00C24C61">
        <w:rPr>
          <w:sz w:val="34"/>
        </w:rPr>
        <w:t>ι</w:t>
      </w:r>
      <w:r w:rsidRPr="00C24C61">
        <w:rPr>
          <w:sz w:val="34"/>
        </w:rPr>
        <w:t>μότητα. Συνεπώς, η εφαρμογή της υφιστάμενης νομοθεσίας αποτελεί κρίσιμο παράγοντα για την υλοποίηση της Σύμβ</w:t>
      </w:r>
      <w:r w:rsidRPr="00C24C61">
        <w:rPr>
          <w:sz w:val="34"/>
        </w:rPr>
        <w:t>α</w:t>
      </w:r>
      <w:r w:rsidRPr="00C24C61">
        <w:rPr>
          <w:sz w:val="34"/>
        </w:rPr>
        <w:t>σης.</w:t>
      </w:r>
    </w:p>
    <w:p w:rsidR="00A55977" w:rsidRPr="00C24C61" w:rsidRDefault="00A55977" w:rsidP="00A55977">
      <w:pPr>
        <w:spacing w:before="240" w:after="120"/>
        <w:rPr>
          <w:i/>
          <w:sz w:val="34"/>
        </w:rPr>
      </w:pPr>
      <w:r w:rsidRPr="00C24C61">
        <w:rPr>
          <w:i/>
          <w:sz w:val="34"/>
        </w:rPr>
        <w:t>Ανεπαρκής ερμηνεία της Σύμβασης</w:t>
      </w:r>
    </w:p>
    <w:p w:rsidR="00A55977" w:rsidRPr="00C24C61" w:rsidRDefault="00A55977" w:rsidP="00A55977">
      <w:pPr>
        <w:rPr>
          <w:sz w:val="34"/>
        </w:rPr>
      </w:pPr>
      <w:r w:rsidRPr="00C24C61">
        <w:rPr>
          <w:sz w:val="34"/>
        </w:rPr>
        <w:t>Στο άρθρο 13 της έκθεσης σημειώνεται, ότι η Σύμβαση δεν έχει ενσωματωθεί πλήρως στο σουηδικό δίκαιο, με αποτ</w:t>
      </w:r>
      <w:r w:rsidRPr="00C24C61">
        <w:rPr>
          <w:sz w:val="34"/>
        </w:rPr>
        <w:t>έ</w:t>
      </w:r>
      <w:r w:rsidRPr="00C24C61">
        <w:rPr>
          <w:sz w:val="34"/>
        </w:rPr>
        <w:t>λεσμα οι αρχές και τα δικαστήρια να ερμηνεύουν τους ν</w:t>
      </w:r>
      <w:r w:rsidRPr="00C24C61">
        <w:rPr>
          <w:sz w:val="34"/>
        </w:rPr>
        <w:t>ό</w:t>
      </w:r>
      <w:r w:rsidRPr="00C24C61">
        <w:rPr>
          <w:sz w:val="34"/>
        </w:rPr>
        <w:t>μους όπως και πριν τη Σύμβαση. Η παραδοσιακή ερμηνεία των νόμων, σε συνδυασμό με την ανεπαρκή γνώση των θ</w:t>
      </w:r>
      <w:r w:rsidRPr="00C24C61">
        <w:rPr>
          <w:sz w:val="34"/>
        </w:rPr>
        <w:t>ε</w:t>
      </w:r>
      <w:r w:rsidRPr="00C24C61">
        <w:rPr>
          <w:sz w:val="34"/>
        </w:rPr>
        <w:t>μάτων της αναπηρίας, εξηγούν σε μεγάλο βαθμό γιατί τα άτομα με αναπηρία δεν λαμβάνουν την ίση υποστήριξη και εξυπηρέτηση που δικαιούνται από τις αρχές και τα δικαστ</w:t>
      </w:r>
      <w:r w:rsidRPr="00C24C61">
        <w:rPr>
          <w:sz w:val="34"/>
        </w:rPr>
        <w:t>ή</w:t>
      </w:r>
      <w:r w:rsidRPr="00C24C61">
        <w:rPr>
          <w:sz w:val="34"/>
        </w:rPr>
        <w:t>ρια.</w:t>
      </w:r>
    </w:p>
    <w:p w:rsidR="00A55977" w:rsidRPr="00C24C61" w:rsidRDefault="00A55977" w:rsidP="00A55977">
      <w:pPr>
        <w:spacing w:before="240" w:after="120"/>
        <w:rPr>
          <w:i/>
          <w:sz w:val="34"/>
        </w:rPr>
      </w:pPr>
      <w:r w:rsidRPr="00C24C61">
        <w:rPr>
          <w:i/>
          <w:sz w:val="34"/>
        </w:rPr>
        <w:t>Έλλειψη αποτελεσματικών ένδικων μέσων</w:t>
      </w:r>
    </w:p>
    <w:p w:rsidR="00A55977" w:rsidRPr="00C24C61" w:rsidRDefault="00A55977" w:rsidP="00A55977">
      <w:pPr>
        <w:rPr>
          <w:sz w:val="34"/>
        </w:rPr>
      </w:pPr>
      <w:r w:rsidRPr="00C24C61">
        <w:rPr>
          <w:sz w:val="34"/>
        </w:rPr>
        <w:t>Ο Συνήγορος του Πολίτη για τις Διακρίσεις μπορεί να επ</w:t>
      </w:r>
      <w:r w:rsidRPr="00C24C61">
        <w:rPr>
          <w:sz w:val="34"/>
        </w:rPr>
        <w:t>ι</w:t>
      </w:r>
      <w:r w:rsidRPr="00C24C61">
        <w:rPr>
          <w:sz w:val="34"/>
        </w:rPr>
        <w:t xml:space="preserve">βάλλει κυρώσεις στο πλαίσιο της Ευρωπαϊκής Σύμβασης για </w:t>
      </w:r>
      <w:r w:rsidRPr="00C24C61">
        <w:rPr>
          <w:sz w:val="34"/>
        </w:rPr>
        <w:lastRenderedPageBreak/>
        <w:t>την Προστασία των Ανθρωπίνων Δικαιωμάτων και των Θ</w:t>
      </w:r>
      <w:r w:rsidRPr="00C24C61">
        <w:rPr>
          <w:sz w:val="34"/>
        </w:rPr>
        <w:t>ε</w:t>
      </w:r>
      <w:r w:rsidRPr="00C24C61">
        <w:rPr>
          <w:sz w:val="34"/>
        </w:rPr>
        <w:t>μελιωδών Ελευθεριών, δηλαδή για περιπτώσεις που αφ</w:t>
      </w:r>
      <w:r w:rsidRPr="00C24C61">
        <w:rPr>
          <w:sz w:val="34"/>
        </w:rPr>
        <w:t>ο</w:t>
      </w:r>
      <w:r w:rsidRPr="00C24C61">
        <w:rPr>
          <w:sz w:val="34"/>
        </w:rPr>
        <w:t>ρούν οικονομικά, κοινωνικά και πολιτιστικά δικαιώματα. Ωστόσο, με δεδ</w:t>
      </w:r>
      <w:r w:rsidRPr="00C24C61">
        <w:rPr>
          <w:sz w:val="34"/>
        </w:rPr>
        <w:t>ο</w:t>
      </w:r>
      <w:r w:rsidRPr="00C24C61">
        <w:rPr>
          <w:sz w:val="34"/>
        </w:rPr>
        <w:t>μένη την ανεπαρκή γνώση σχετικά με τη διασύνδεση της αναπηρίας με τα α</w:t>
      </w:r>
      <w:r w:rsidRPr="00C24C61">
        <w:rPr>
          <w:sz w:val="34"/>
        </w:rPr>
        <w:t>ν</w:t>
      </w:r>
      <w:r w:rsidRPr="00C24C61">
        <w:rPr>
          <w:sz w:val="34"/>
        </w:rPr>
        <w:t>θρώπινα δικαιώματα, η εκδίκαση υποθέσεων που αφορούν διακρίσεις σε άτ</w:t>
      </w:r>
      <w:r w:rsidRPr="00C24C61">
        <w:rPr>
          <w:sz w:val="34"/>
        </w:rPr>
        <w:t>ο</w:t>
      </w:r>
      <w:r w:rsidRPr="00C24C61">
        <w:rPr>
          <w:sz w:val="34"/>
        </w:rPr>
        <w:t>μα με αναπηρία, ενδέχεται να μην γίνεται με όρους πλήρους ισ</w:t>
      </w:r>
      <w:r w:rsidRPr="00C24C61">
        <w:rPr>
          <w:sz w:val="34"/>
        </w:rPr>
        <w:t>ο</w:t>
      </w:r>
      <w:r w:rsidRPr="00C24C61">
        <w:rPr>
          <w:sz w:val="34"/>
        </w:rPr>
        <w:t>νομίας.</w:t>
      </w:r>
    </w:p>
    <w:p w:rsidR="00A55977" w:rsidRPr="00C24C61" w:rsidRDefault="00A55977" w:rsidP="00A55977">
      <w:pPr>
        <w:rPr>
          <w:sz w:val="34"/>
        </w:rPr>
      </w:pPr>
      <w:r w:rsidRPr="00C24C61">
        <w:rPr>
          <w:sz w:val="34"/>
        </w:rPr>
        <w:t>Συμπερασματικά, το αναπηρικό κίνημα της Σουηδίας επ</w:t>
      </w:r>
      <w:r w:rsidRPr="00C24C61">
        <w:rPr>
          <w:sz w:val="34"/>
        </w:rPr>
        <w:t>ι</w:t>
      </w:r>
      <w:r w:rsidRPr="00C24C61">
        <w:rPr>
          <w:sz w:val="34"/>
        </w:rPr>
        <w:t>σημαίνει ότι παρόλο ότι έχουν ληφθεί σημαντικά μέτρα, η υποχρέωση για σχεδιασμό της κοινωνίας με τρόπο ώστε να συμπεριλαμβάνει όλους τους πολίτες και να είναι προσβ</w:t>
      </w:r>
      <w:r w:rsidRPr="00C24C61">
        <w:rPr>
          <w:sz w:val="34"/>
        </w:rPr>
        <w:t>ά</w:t>
      </w:r>
      <w:r w:rsidRPr="00C24C61">
        <w:rPr>
          <w:sz w:val="34"/>
        </w:rPr>
        <w:t>σιμη σε όλους, δεν έχει εμπεδωθεί πλήρως. Παρά την πολ</w:t>
      </w:r>
      <w:r w:rsidRPr="00C24C61">
        <w:rPr>
          <w:sz w:val="34"/>
        </w:rPr>
        <w:t>υ</w:t>
      </w:r>
      <w:r w:rsidRPr="00C24C61">
        <w:rPr>
          <w:sz w:val="34"/>
        </w:rPr>
        <w:t>ετή ύπαρξη σχετικού νομικού πλαισίου, εξακολουθεί να π</w:t>
      </w:r>
      <w:r w:rsidRPr="00C24C61">
        <w:rPr>
          <w:sz w:val="34"/>
        </w:rPr>
        <w:t>α</w:t>
      </w:r>
      <w:r w:rsidRPr="00C24C61">
        <w:rPr>
          <w:sz w:val="34"/>
        </w:rPr>
        <w:t>ρατηρείται διάπραξη «λαθών» στον σχ</w:t>
      </w:r>
      <w:r w:rsidRPr="00C24C61">
        <w:rPr>
          <w:sz w:val="34"/>
        </w:rPr>
        <w:t>ε</w:t>
      </w:r>
      <w:r w:rsidRPr="00C24C61">
        <w:rPr>
          <w:sz w:val="34"/>
        </w:rPr>
        <w:t>διασμό υπηρεσιών και του δομημένου περιβάλλοντος. Οι διαφορετικές αν</w:t>
      </w:r>
      <w:r w:rsidRPr="00C24C61">
        <w:rPr>
          <w:sz w:val="34"/>
        </w:rPr>
        <w:t>ά</w:t>
      </w:r>
      <w:r w:rsidRPr="00C24C61">
        <w:rPr>
          <w:sz w:val="34"/>
        </w:rPr>
        <w:t>γκες των πολιτών δεν συμπεριλαμβάνονται πάντα στον αρχικό σχεδιασμό, ακόμα και στην περίπτωση μεγάλων επενδυτ</w:t>
      </w:r>
      <w:r w:rsidRPr="00C24C61">
        <w:rPr>
          <w:sz w:val="34"/>
        </w:rPr>
        <w:t>ι</w:t>
      </w:r>
      <w:r w:rsidRPr="00C24C61">
        <w:rPr>
          <w:sz w:val="34"/>
        </w:rPr>
        <w:t xml:space="preserve">κών έργων, με αποτέλεσμα να </w:t>
      </w:r>
      <w:r w:rsidRPr="00C24C61">
        <w:rPr>
          <w:sz w:val="34"/>
        </w:rPr>
        <w:t>α</w:t>
      </w:r>
      <w:r w:rsidRPr="00C24C61">
        <w:rPr>
          <w:sz w:val="34"/>
        </w:rPr>
        <w:t>παιτούνται εκ των υστέρων παρεμβάσεις υψηλού κόστους και περιορισμένης λειτουργ</w:t>
      </w:r>
      <w:r w:rsidRPr="00C24C61">
        <w:rPr>
          <w:sz w:val="34"/>
        </w:rPr>
        <w:t>ι</w:t>
      </w:r>
      <w:r w:rsidRPr="00C24C61">
        <w:rPr>
          <w:sz w:val="34"/>
        </w:rPr>
        <w:t>κότητας.</w:t>
      </w:r>
    </w:p>
    <w:p w:rsidR="00A55977" w:rsidRPr="00C24C61" w:rsidRDefault="00A55977" w:rsidP="00A55977">
      <w:pPr>
        <w:spacing w:before="360" w:after="120"/>
        <w:rPr>
          <w:b/>
          <w:i/>
          <w:sz w:val="34"/>
        </w:rPr>
      </w:pPr>
      <w:r w:rsidRPr="00C24C61">
        <w:rPr>
          <w:b/>
          <w:i/>
          <w:sz w:val="34"/>
        </w:rPr>
        <w:t>Δυνατότητες αξιοποίησης της έκθεσης «Ατζέντα 50» σε ένα ΣΔΑ</w:t>
      </w:r>
    </w:p>
    <w:p w:rsidR="00A55977" w:rsidRPr="00C24C61" w:rsidRDefault="00A55977" w:rsidP="00A55977">
      <w:pPr>
        <w:rPr>
          <w:sz w:val="34"/>
        </w:rPr>
      </w:pPr>
      <w:r w:rsidRPr="00C24C61">
        <w:rPr>
          <w:sz w:val="34"/>
        </w:rPr>
        <w:t>Η λογική με την οποία οικοδομείται η «Ατζέντα 50» για τον προσδιορισμό των σχέσεων ανάμεσα στην υφιστάμενη κ</w:t>
      </w:r>
      <w:r w:rsidRPr="00C24C61">
        <w:rPr>
          <w:sz w:val="34"/>
        </w:rPr>
        <w:t>α</w:t>
      </w:r>
      <w:r w:rsidRPr="00C24C61">
        <w:rPr>
          <w:sz w:val="34"/>
        </w:rPr>
        <w:t>τάσταση και στο περιεχόμενο των άρθρων της Διεθνούς Σύμβασης για τα Δικαιώματα των Ατόμων με Αναπηρία, και εν συνεχεία στη διατύπωση προτάσεων, συνιστά μία υπ</w:t>
      </w:r>
      <w:r w:rsidRPr="00C24C61">
        <w:rPr>
          <w:sz w:val="34"/>
        </w:rPr>
        <w:t>ο</w:t>
      </w:r>
      <w:r w:rsidRPr="00C24C61">
        <w:rPr>
          <w:sz w:val="34"/>
        </w:rPr>
        <w:t xml:space="preserve">δειγματική πρακτική η οποία μπορεί να αξιοποιηθεί στην </w:t>
      </w:r>
      <w:r w:rsidRPr="00C24C61">
        <w:rPr>
          <w:sz w:val="34"/>
        </w:rPr>
        <w:lastRenderedPageBreak/>
        <w:t>εκπόνηση ενός ΣΔΑ. Είναι προφανές, ότι σε ένα ΣΔΑ, αν</w:t>
      </w:r>
      <w:r w:rsidRPr="00C24C61">
        <w:rPr>
          <w:sz w:val="34"/>
        </w:rPr>
        <w:t>α</w:t>
      </w:r>
      <w:r w:rsidRPr="00C24C61">
        <w:rPr>
          <w:sz w:val="34"/>
        </w:rPr>
        <w:t>λόγως των δυνατοτήτων του φορέα εκπόνησης και υλοποί</w:t>
      </w:r>
      <w:r w:rsidRPr="00C24C61">
        <w:rPr>
          <w:sz w:val="34"/>
        </w:rPr>
        <w:t>η</w:t>
      </w:r>
      <w:r w:rsidRPr="00C24C61">
        <w:rPr>
          <w:sz w:val="34"/>
        </w:rPr>
        <w:t xml:space="preserve">σης, η λογική της </w:t>
      </w:r>
      <w:r w:rsidRPr="00C24C61">
        <w:rPr>
          <w:i/>
          <w:sz w:val="34"/>
        </w:rPr>
        <w:t>έκθεσης «Ατζέντα 50»</w:t>
      </w:r>
      <w:r w:rsidRPr="00C24C61">
        <w:rPr>
          <w:sz w:val="34"/>
        </w:rPr>
        <w:t xml:space="preserve"> μπορεί να εφαρμ</w:t>
      </w:r>
      <w:r w:rsidRPr="00C24C61">
        <w:rPr>
          <w:sz w:val="34"/>
        </w:rPr>
        <w:t>ο</w:t>
      </w:r>
      <w:r w:rsidRPr="00C24C61">
        <w:rPr>
          <w:sz w:val="34"/>
        </w:rPr>
        <w:t>στεί στο σύνολο των άρθρων, σε υποσύνολο αυτών που σ</w:t>
      </w:r>
      <w:r w:rsidRPr="00C24C61">
        <w:rPr>
          <w:sz w:val="34"/>
        </w:rPr>
        <w:t>υ</w:t>
      </w:r>
      <w:r w:rsidRPr="00C24C61">
        <w:rPr>
          <w:sz w:val="34"/>
        </w:rPr>
        <w:t>γκροτούν μία ενότητα, ή και σε μεμονωμένα άρθρα.</w:t>
      </w:r>
    </w:p>
    <w:p w:rsidR="007411AD" w:rsidRPr="00C24C61" w:rsidRDefault="007411AD" w:rsidP="007411AD">
      <w:pPr>
        <w:rPr>
          <w:sz w:val="34"/>
        </w:rPr>
      </w:pPr>
    </w:p>
    <w:p w:rsidR="007411AD" w:rsidRPr="00C24C61" w:rsidRDefault="007411AD" w:rsidP="00180046">
      <w:pPr>
        <w:rPr>
          <w:sz w:val="34"/>
        </w:rPr>
        <w:sectPr w:rsidR="007411AD" w:rsidRPr="00C24C61" w:rsidSect="00430672">
          <w:type w:val="oddPage"/>
          <w:pgSz w:w="11906" w:h="16838"/>
          <w:pgMar w:top="1440" w:right="1800" w:bottom="1440" w:left="1800" w:header="708" w:footer="708" w:gutter="0"/>
          <w:cols w:space="708"/>
          <w:docGrid w:linePitch="360"/>
        </w:sectPr>
      </w:pPr>
    </w:p>
    <w:p w:rsidR="007411AD" w:rsidRPr="00C24C61" w:rsidRDefault="007411AD" w:rsidP="007411AD">
      <w:pPr>
        <w:pStyle w:val="1"/>
        <w:numPr>
          <w:ilvl w:val="0"/>
          <w:numId w:val="0"/>
        </w:numPr>
        <w:rPr>
          <w:sz w:val="48"/>
        </w:rPr>
      </w:pPr>
      <w:bookmarkStart w:id="134" w:name="_Toc358524516"/>
      <w:bookmarkStart w:id="135" w:name="_Toc362875078"/>
      <w:r w:rsidRPr="00C24C61">
        <w:rPr>
          <w:sz w:val="48"/>
        </w:rPr>
        <w:lastRenderedPageBreak/>
        <w:t>Βιβλιογραφία</w:t>
      </w:r>
      <w:bookmarkEnd w:id="134"/>
      <w:bookmarkEnd w:id="135"/>
    </w:p>
    <w:p w:rsidR="007411AD" w:rsidRPr="00C24C61" w:rsidRDefault="007411AD" w:rsidP="007411AD">
      <w:pPr>
        <w:pStyle w:val="2"/>
        <w:numPr>
          <w:ilvl w:val="0"/>
          <w:numId w:val="0"/>
        </w:numPr>
        <w:ind w:left="576" w:hanging="576"/>
        <w:rPr>
          <w:sz w:val="36"/>
        </w:rPr>
      </w:pPr>
      <w:bookmarkStart w:id="136" w:name="_Toc358524517"/>
      <w:bookmarkStart w:id="137" w:name="_Toc362875079"/>
      <w:r w:rsidRPr="00C24C61">
        <w:rPr>
          <w:sz w:val="36"/>
        </w:rPr>
        <w:t>Ελληνόγλωσση</w:t>
      </w:r>
      <w:bookmarkEnd w:id="136"/>
      <w:bookmarkEnd w:id="137"/>
    </w:p>
    <w:p w:rsidR="007411AD" w:rsidRPr="00C24C61" w:rsidRDefault="007411AD" w:rsidP="00FD15E5">
      <w:pPr>
        <w:ind w:left="993" w:hanging="993"/>
        <w:rPr>
          <w:sz w:val="34"/>
        </w:rPr>
      </w:pPr>
      <w:r w:rsidRPr="00C24C61">
        <w:rPr>
          <w:sz w:val="34"/>
        </w:rPr>
        <w:t xml:space="preserve">Αδάμ Σ., Παπαθεοδώρου Χ. (2010), </w:t>
      </w:r>
      <w:r w:rsidRPr="00C24C61">
        <w:rPr>
          <w:i/>
          <w:sz w:val="34"/>
        </w:rPr>
        <w:t xml:space="preserve">Κοινωνική οικονομία και κοινωνικός αποκλεισμός: </w:t>
      </w:r>
      <w:r w:rsidR="003B039A" w:rsidRPr="00C24C61">
        <w:rPr>
          <w:i/>
          <w:sz w:val="34"/>
        </w:rPr>
        <w:t>Μια</w:t>
      </w:r>
      <w:r w:rsidRPr="00C24C61">
        <w:rPr>
          <w:i/>
          <w:sz w:val="34"/>
        </w:rPr>
        <w:t xml:space="preserve"> κριτική προσέγγ</w:t>
      </w:r>
      <w:r w:rsidRPr="00C24C61">
        <w:rPr>
          <w:i/>
          <w:sz w:val="34"/>
        </w:rPr>
        <w:t>ι</w:t>
      </w:r>
      <w:r w:rsidRPr="00C24C61">
        <w:rPr>
          <w:i/>
          <w:sz w:val="34"/>
        </w:rPr>
        <w:t>ση</w:t>
      </w:r>
      <w:r w:rsidRPr="00C24C61">
        <w:rPr>
          <w:sz w:val="34"/>
        </w:rPr>
        <w:t>, Αθήνα, ΙΝΕ-ΓΣΕΕ.</w:t>
      </w:r>
    </w:p>
    <w:p w:rsidR="00FD15E5" w:rsidRPr="00C24C61" w:rsidRDefault="007411AD" w:rsidP="00FD15E5">
      <w:pPr>
        <w:spacing w:after="0"/>
        <w:ind w:left="992" w:hanging="992"/>
        <w:rPr>
          <w:sz w:val="34"/>
        </w:rPr>
      </w:pPr>
      <w:r w:rsidRPr="00C24C61">
        <w:rPr>
          <w:sz w:val="34"/>
        </w:rPr>
        <w:t xml:space="preserve">Αλεξίου Θ. (2003), </w:t>
      </w:r>
      <w:r w:rsidR="00811E06" w:rsidRPr="00C24C61">
        <w:rPr>
          <w:sz w:val="34"/>
        </w:rPr>
        <w:t>«</w:t>
      </w:r>
      <w:proofErr w:type="spellStart"/>
      <w:r w:rsidRPr="00C24C61">
        <w:rPr>
          <w:sz w:val="34"/>
        </w:rPr>
        <w:t>Koινωνικές</w:t>
      </w:r>
      <w:proofErr w:type="spellEnd"/>
      <w:r w:rsidRPr="00C24C61">
        <w:rPr>
          <w:sz w:val="34"/>
        </w:rPr>
        <w:t xml:space="preserve"> και ιδεολογικές λειτουργ</w:t>
      </w:r>
      <w:r w:rsidRPr="00C24C61">
        <w:rPr>
          <w:sz w:val="34"/>
        </w:rPr>
        <w:t>ί</w:t>
      </w:r>
      <w:r w:rsidRPr="00C24C61">
        <w:rPr>
          <w:sz w:val="34"/>
        </w:rPr>
        <w:t>ες του εθελοντισμού και της εθελοντικής εργασίας</w:t>
      </w:r>
      <w:r w:rsidR="00811E06" w:rsidRPr="00C24C61">
        <w:rPr>
          <w:sz w:val="34"/>
        </w:rPr>
        <w:t>»</w:t>
      </w:r>
      <w:r w:rsidRPr="00C24C61">
        <w:rPr>
          <w:sz w:val="34"/>
        </w:rPr>
        <w:t>, ΘΕΣΕΙΣ, τ. 83.</w:t>
      </w:r>
      <w:r w:rsidR="00FD15E5" w:rsidRPr="00C24C61">
        <w:rPr>
          <w:sz w:val="34"/>
        </w:rPr>
        <w:t xml:space="preserve"> </w:t>
      </w:r>
    </w:p>
    <w:p w:rsidR="007411AD" w:rsidRPr="00C24C61" w:rsidRDefault="00D96E77" w:rsidP="00FD15E5">
      <w:pPr>
        <w:ind w:left="993"/>
        <w:rPr>
          <w:sz w:val="34"/>
        </w:rPr>
      </w:pPr>
      <w:hyperlink r:id="rId28" w:tooltip="Αλεξίου Θ. (2003), " w:history="1">
        <w:r w:rsidR="00FD15E5" w:rsidRPr="00C24C61">
          <w:rPr>
            <w:sz w:val="34"/>
          </w:rPr>
          <w:t>http://www.theseis.com/index.php?option=com_content&amp;task=view&amp;id=813&amp;Itemid=29</w:t>
        </w:r>
      </w:hyperlink>
      <w:r w:rsidR="00FD15E5" w:rsidRPr="00C24C61">
        <w:rPr>
          <w:sz w:val="34"/>
        </w:rPr>
        <w:t xml:space="preserve"> </w:t>
      </w:r>
    </w:p>
    <w:p w:rsidR="007411AD" w:rsidRPr="00C24C61" w:rsidRDefault="007411AD" w:rsidP="00FD15E5">
      <w:pPr>
        <w:ind w:left="993" w:hanging="993"/>
        <w:rPr>
          <w:sz w:val="34"/>
        </w:rPr>
      </w:pPr>
      <w:proofErr w:type="spellStart"/>
      <w:r w:rsidRPr="00C24C61">
        <w:rPr>
          <w:sz w:val="34"/>
        </w:rPr>
        <w:t>Βαρδακαστάνης</w:t>
      </w:r>
      <w:proofErr w:type="spellEnd"/>
      <w:r w:rsidRPr="00C24C61">
        <w:rPr>
          <w:sz w:val="34"/>
        </w:rPr>
        <w:t xml:space="preserve">, Ι., Γούναρη, Ε. Μ., </w:t>
      </w:r>
      <w:proofErr w:type="spellStart"/>
      <w:r w:rsidRPr="00C24C61">
        <w:rPr>
          <w:sz w:val="34"/>
        </w:rPr>
        <w:t>Λογαράς</w:t>
      </w:r>
      <w:proofErr w:type="spellEnd"/>
      <w:r w:rsidRPr="00C24C61">
        <w:rPr>
          <w:sz w:val="34"/>
        </w:rPr>
        <w:t xml:space="preserve">, Δ., </w:t>
      </w:r>
      <w:proofErr w:type="spellStart"/>
      <w:r w:rsidRPr="00C24C61">
        <w:rPr>
          <w:sz w:val="34"/>
        </w:rPr>
        <w:t>Μπα</w:t>
      </w:r>
      <w:r w:rsidRPr="00C24C61">
        <w:rPr>
          <w:sz w:val="34"/>
        </w:rPr>
        <w:t>ρ</w:t>
      </w:r>
      <w:r w:rsidRPr="00C24C61">
        <w:rPr>
          <w:sz w:val="34"/>
        </w:rPr>
        <w:t>μπαλιά</w:t>
      </w:r>
      <w:proofErr w:type="spellEnd"/>
      <w:r w:rsidRPr="00C24C61">
        <w:rPr>
          <w:sz w:val="34"/>
        </w:rPr>
        <w:t xml:space="preserve">, Ε., </w:t>
      </w:r>
      <w:proofErr w:type="spellStart"/>
      <w:r w:rsidRPr="00C24C61">
        <w:rPr>
          <w:sz w:val="34"/>
        </w:rPr>
        <w:t>Πανανός</w:t>
      </w:r>
      <w:proofErr w:type="spellEnd"/>
      <w:r w:rsidRPr="00C24C61">
        <w:rPr>
          <w:sz w:val="34"/>
        </w:rPr>
        <w:t xml:space="preserve">, Α., </w:t>
      </w:r>
      <w:proofErr w:type="spellStart"/>
      <w:r w:rsidRPr="00C24C61">
        <w:rPr>
          <w:sz w:val="34"/>
        </w:rPr>
        <w:t>Σκορδίλης</w:t>
      </w:r>
      <w:proofErr w:type="spellEnd"/>
      <w:r w:rsidRPr="00C24C61">
        <w:rPr>
          <w:sz w:val="34"/>
        </w:rPr>
        <w:t xml:space="preserve">, Α., και συν. (2008, 6), </w:t>
      </w:r>
      <w:r w:rsidRPr="00C24C61">
        <w:rPr>
          <w:i/>
          <w:sz w:val="34"/>
        </w:rPr>
        <w:t>Σχεδιάζοντας πολιτική σε θέματα αναπηρ</w:t>
      </w:r>
      <w:r w:rsidRPr="00C24C61">
        <w:rPr>
          <w:i/>
          <w:sz w:val="34"/>
        </w:rPr>
        <w:t>ί</w:t>
      </w:r>
      <w:r w:rsidRPr="00C24C61">
        <w:rPr>
          <w:i/>
          <w:sz w:val="34"/>
        </w:rPr>
        <w:t>ας: Εγχειρίδιο εκπαιδευόμενου</w:t>
      </w:r>
      <w:r w:rsidRPr="00C24C61">
        <w:rPr>
          <w:sz w:val="34"/>
        </w:rPr>
        <w:t>.</w:t>
      </w:r>
    </w:p>
    <w:p w:rsidR="007411AD" w:rsidRPr="00C24C61" w:rsidRDefault="007411AD" w:rsidP="00FD15E5">
      <w:pPr>
        <w:ind w:left="993" w:hanging="993"/>
        <w:rPr>
          <w:sz w:val="34"/>
        </w:rPr>
      </w:pPr>
      <w:proofErr w:type="spellStart"/>
      <w:r w:rsidRPr="00C24C61">
        <w:rPr>
          <w:sz w:val="34"/>
        </w:rPr>
        <w:t>Βαρδακαστάνης</w:t>
      </w:r>
      <w:proofErr w:type="spellEnd"/>
      <w:r w:rsidRPr="00C24C61">
        <w:rPr>
          <w:sz w:val="34"/>
        </w:rPr>
        <w:t xml:space="preserve"> Ι. (2005), «Εθνικό Στρατηγικό Πλαίσιο Αναφοράς 2007-2013, Μια μεγάλη ευκαιρία για τα άτομα με αναπηρία που δεν πρέπει να χαθεί», Θ</w:t>
      </w:r>
      <w:r w:rsidRPr="00C24C61">
        <w:rPr>
          <w:sz w:val="34"/>
        </w:rPr>
        <w:t>Ε</w:t>
      </w:r>
      <w:r w:rsidRPr="00C24C61">
        <w:rPr>
          <w:sz w:val="34"/>
        </w:rPr>
        <w:t>ΜΑΤΑ</w:t>
      </w:r>
      <w:r w:rsidR="00FD15E5" w:rsidRPr="00C24C61">
        <w:rPr>
          <w:sz w:val="34"/>
        </w:rPr>
        <w:t xml:space="preserve"> </w:t>
      </w:r>
      <w:r w:rsidRPr="00C24C61">
        <w:rPr>
          <w:sz w:val="34"/>
        </w:rPr>
        <w:t>ΑΝΑΠΗΡΙΑΣ, τ. 5.</w:t>
      </w:r>
    </w:p>
    <w:p w:rsidR="007411AD" w:rsidRPr="00C24C61" w:rsidRDefault="007411AD" w:rsidP="00FD15E5">
      <w:pPr>
        <w:ind w:left="993" w:hanging="993"/>
        <w:rPr>
          <w:sz w:val="34"/>
        </w:rPr>
      </w:pPr>
      <w:proofErr w:type="spellStart"/>
      <w:r w:rsidRPr="00C24C61">
        <w:rPr>
          <w:sz w:val="34"/>
        </w:rPr>
        <w:t>Gough</w:t>
      </w:r>
      <w:proofErr w:type="spellEnd"/>
      <w:r w:rsidRPr="00C24C61">
        <w:rPr>
          <w:sz w:val="34"/>
        </w:rPr>
        <w:t xml:space="preserve">, I. (2008), </w:t>
      </w:r>
      <w:r w:rsidRPr="00C24C61">
        <w:rPr>
          <w:i/>
          <w:sz w:val="34"/>
        </w:rPr>
        <w:t>Η πολιτική οικονομία του κοινωνικού κρ</w:t>
      </w:r>
      <w:r w:rsidRPr="00C24C61">
        <w:rPr>
          <w:i/>
          <w:sz w:val="34"/>
        </w:rPr>
        <w:t>ά</w:t>
      </w:r>
      <w:r w:rsidRPr="00C24C61">
        <w:rPr>
          <w:i/>
          <w:sz w:val="34"/>
        </w:rPr>
        <w:t>τους</w:t>
      </w:r>
      <w:r w:rsidRPr="00C24C61">
        <w:rPr>
          <w:sz w:val="34"/>
        </w:rPr>
        <w:t>, Αθήνα, Σα</w:t>
      </w:r>
      <w:r w:rsidRPr="00C24C61">
        <w:rPr>
          <w:sz w:val="34"/>
        </w:rPr>
        <w:t>β</w:t>
      </w:r>
      <w:r w:rsidRPr="00C24C61">
        <w:rPr>
          <w:sz w:val="34"/>
        </w:rPr>
        <w:t>βάλας.</w:t>
      </w:r>
    </w:p>
    <w:p w:rsidR="007411AD" w:rsidRPr="00C24C61" w:rsidRDefault="007411AD" w:rsidP="00FD15E5">
      <w:pPr>
        <w:spacing w:after="0"/>
        <w:ind w:left="992" w:hanging="992"/>
        <w:rPr>
          <w:sz w:val="34"/>
        </w:rPr>
      </w:pPr>
      <w:proofErr w:type="spellStart"/>
      <w:r w:rsidRPr="00C24C61">
        <w:rPr>
          <w:sz w:val="34"/>
        </w:rPr>
        <w:t>Ε.Σ.Α.μεΑ</w:t>
      </w:r>
      <w:proofErr w:type="spellEnd"/>
      <w:r w:rsidRPr="00C24C61">
        <w:rPr>
          <w:sz w:val="34"/>
        </w:rPr>
        <w:t xml:space="preserve">. (2011), </w:t>
      </w:r>
      <w:r w:rsidRPr="00C24C61">
        <w:rPr>
          <w:i/>
          <w:sz w:val="34"/>
        </w:rPr>
        <w:t>Η αναπηρία στο απόσπασμα. Διακήρυξη για την 3η Δεκέ</w:t>
      </w:r>
      <w:r w:rsidRPr="00C24C61">
        <w:rPr>
          <w:i/>
          <w:sz w:val="34"/>
        </w:rPr>
        <w:t>μ</w:t>
      </w:r>
      <w:r w:rsidRPr="00C24C61">
        <w:rPr>
          <w:i/>
          <w:sz w:val="34"/>
        </w:rPr>
        <w:t>βρη</w:t>
      </w:r>
      <w:r w:rsidR="00FD15E5" w:rsidRPr="00C24C61">
        <w:rPr>
          <w:i/>
          <w:sz w:val="34"/>
        </w:rPr>
        <w:t xml:space="preserve"> </w:t>
      </w:r>
      <w:r w:rsidRPr="00C24C61">
        <w:rPr>
          <w:i/>
          <w:sz w:val="34"/>
        </w:rPr>
        <w:t>2011</w:t>
      </w:r>
      <w:r w:rsidRPr="00C24C61">
        <w:rPr>
          <w:sz w:val="34"/>
        </w:rPr>
        <w:t>, Αθήνα.</w:t>
      </w:r>
    </w:p>
    <w:p w:rsidR="007411AD" w:rsidRPr="00C24C61" w:rsidRDefault="00D96E77" w:rsidP="00FD15E5">
      <w:pPr>
        <w:ind w:left="993"/>
        <w:rPr>
          <w:sz w:val="34"/>
        </w:rPr>
      </w:pPr>
      <w:hyperlink r:id="rId29" w:tooltip=".Σ.Α.μεΑ. (2011), Η αναπηρία στο απόσπασμα. Διακήρυξη για την 3η Δεκέμβρη 2011, Αθήνα." w:history="1">
        <w:r w:rsidR="00FD15E5" w:rsidRPr="00C24C61">
          <w:rPr>
            <w:sz w:val="34"/>
          </w:rPr>
          <w:t>http://www.esaea.gr/index.php?module=documents&amp;JAS_DocumentManager_op=downloadFile&amp;JAS_File_id=2147</w:t>
        </w:r>
      </w:hyperlink>
      <w:r w:rsidR="00FD15E5" w:rsidRPr="00C24C61">
        <w:rPr>
          <w:sz w:val="34"/>
        </w:rPr>
        <w:t xml:space="preserve"> </w:t>
      </w:r>
    </w:p>
    <w:p w:rsidR="007411AD" w:rsidRPr="00C24C61" w:rsidRDefault="007411AD" w:rsidP="00FD15E5">
      <w:pPr>
        <w:spacing w:after="0"/>
        <w:ind w:left="992" w:hanging="992"/>
        <w:rPr>
          <w:sz w:val="34"/>
        </w:rPr>
      </w:pPr>
      <w:proofErr w:type="spellStart"/>
      <w:r w:rsidRPr="00C24C61">
        <w:rPr>
          <w:sz w:val="34"/>
        </w:rPr>
        <w:lastRenderedPageBreak/>
        <w:t>Ε.Σ.Α.μεΑ</w:t>
      </w:r>
      <w:proofErr w:type="spellEnd"/>
      <w:r w:rsidRPr="00C24C61">
        <w:rPr>
          <w:sz w:val="34"/>
        </w:rPr>
        <w:t xml:space="preserve">. (2009), </w:t>
      </w:r>
      <w:r w:rsidRPr="00C24C61">
        <w:rPr>
          <w:i/>
          <w:sz w:val="34"/>
        </w:rPr>
        <w:t xml:space="preserve">Η πρόταση της </w:t>
      </w:r>
      <w:proofErr w:type="spellStart"/>
      <w:r w:rsidRPr="00C24C61">
        <w:rPr>
          <w:i/>
          <w:sz w:val="34"/>
        </w:rPr>
        <w:t>Ε.Σ.Α.μεΑ</w:t>
      </w:r>
      <w:proofErr w:type="spellEnd"/>
      <w:r w:rsidRPr="00C24C61">
        <w:rPr>
          <w:i/>
          <w:sz w:val="34"/>
        </w:rPr>
        <w:t>. για ένα «</w:t>
      </w:r>
      <w:r w:rsidRPr="00C24C61">
        <w:rPr>
          <w:i/>
          <w:sz w:val="34"/>
        </w:rPr>
        <w:t>Ε</w:t>
      </w:r>
      <w:r w:rsidRPr="00C24C61">
        <w:rPr>
          <w:i/>
          <w:sz w:val="34"/>
        </w:rPr>
        <w:t>θνικό Πρόγραμμα Δημοσίων Πολιτικών για την Αν</w:t>
      </w:r>
      <w:r w:rsidRPr="00C24C61">
        <w:rPr>
          <w:i/>
          <w:sz w:val="34"/>
        </w:rPr>
        <w:t>α</w:t>
      </w:r>
      <w:r w:rsidRPr="00C24C61">
        <w:rPr>
          <w:i/>
          <w:sz w:val="34"/>
        </w:rPr>
        <w:t>πηρία</w:t>
      </w:r>
      <w:r w:rsidRPr="00C24C61">
        <w:rPr>
          <w:sz w:val="34"/>
        </w:rPr>
        <w:t>, Έκθεση για την 3η Δεκέμβρη 2009, Αθήνα.</w:t>
      </w:r>
    </w:p>
    <w:p w:rsidR="007411AD" w:rsidRPr="00C24C61" w:rsidRDefault="00D96E77" w:rsidP="00FD15E5">
      <w:pPr>
        <w:ind w:left="993"/>
        <w:rPr>
          <w:sz w:val="34"/>
        </w:rPr>
      </w:pPr>
      <w:hyperlink r:id="rId30" w:tooltip="Ε.Σ.Α.μεΑ. (2009), Η πρόταση της Ε.Σ.Α.μεΑ. για ένα " w:history="1">
        <w:r w:rsidR="00FD15E5" w:rsidRPr="00C24C61">
          <w:rPr>
            <w:sz w:val="34"/>
          </w:rPr>
          <w:t>http://www.esaea.gr/index.php?module=documents&amp;JAS_DocumentManager_op=downloadFile&amp;JAS_File_id=1094</w:t>
        </w:r>
      </w:hyperlink>
      <w:r w:rsidR="00FD15E5" w:rsidRPr="00C24C61">
        <w:rPr>
          <w:sz w:val="34"/>
        </w:rPr>
        <w:t xml:space="preserve"> </w:t>
      </w:r>
    </w:p>
    <w:p w:rsidR="007411AD" w:rsidRPr="00C24C61" w:rsidRDefault="007411AD" w:rsidP="00FD15E5">
      <w:pPr>
        <w:spacing w:after="0"/>
        <w:ind w:left="992" w:hanging="992"/>
        <w:rPr>
          <w:sz w:val="34"/>
        </w:rPr>
      </w:pPr>
      <w:proofErr w:type="spellStart"/>
      <w:r w:rsidRPr="00C24C61">
        <w:rPr>
          <w:sz w:val="34"/>
        </w:rPr>
        <w:t>Ε.Σ.Α.μεΑ</w:t>
      </w:r>
      <w:proofErr w:type="spellEnd"/>
      <w:r w:rsidRPr="00C24C61">
        <w:rPr>
          <w:sz w:val="34"/>
        </w:rPr>
        <w:t xml:space="preserve">. (2008), </w:t>
      </w:r>
      <w:r w:rsidRPr="00C24C61">
        <w:rPr>
          <w:i/>
          <w:sz w:val="34"/>
        </w:rPr>
        <w:t>Σχεδιάζοντας πολιτική σε θέματα αναπ</w:t>
      </w:r>
      <w:r w:rsidRPr="00C24C61">
        <w:rPr>
          <w:i/>
          <w:sz w:val="34"/>
        </w:rPr>
        <w:t>η</w:t>
      </w:r>
      <w:r w:rsidRPr="00C24C61">
        <w:rPr>
          <w:i/>
          <w:sz w:val="34"/>
        </w:rPr>
        <w:t>ρίας. Εγχειρίδιο Εκπαιδευομένου</w:t>
      </w:r>
      <w:r w:rsidRPr="00C24C61">
        <w:rPr>
          <w:sz w:val="34"/>
        </w:rPr>
        <w:t>, Αθήνα.</w:t>
      </w:r>
    </w:p>
    <w:p w:rsidR="007411AD" w:rsidRPr="00C24C61" w:rsidRDefault="00D96E77" w:rsidP="00FD15E5">
      <w:pPr>
        <w:ind w:left="993"/>
        <w:rPr>
          <w:sz w:val="34"/>
        </w:rPr>
      </w:pPr>
      <w:hyperlink r:id="rId31" w:tooltip="Ε.Σ.Α.μεΑ. (2008), Σχεδιάζοντας πολιτική σε θέματα αναπηρίας. Εγχειρίδιο Εκπαιδευομένου, Αθήνα." w:history="1">
        <w:r w:rsidR="00FD15E5" w:rsidRPr="00C24C61">
          <w:rPr>
            <w:sz w:val="34"/>
          </w:rPr>
          <w:t>http://www.esaea.gr/index.php?module=documents&amp;JAS_DocumentManager_op=downloadFile&amp;JAS_File_id=803</w:t>
        </w:r>
      </w:hyperlink>
      <w:r w:rsidR="00FD15E5" w:rsidRPr="00C24C61">
        <w:rPr>
          <w:sz w:val="34"/>
        </w:rPr>
        <w:t xml:space="preserve"> </w:t>
      </w:r>
    </w:p>
    <w:p w:rsidR="007411AD" w:rsidRPr="00C24C61" w:rsidRDefault="007411AD" w:rsidP="00FD15E5">
      <w:pPr>
        <w:spacing w:after="0"/>
        <w:ind w:left="992" w:hanging="992"/>
        <w:rPr>
          <w:sz w:val="34"/>
        </w:rPr>
      </w:pPr>
      <w:proofErr w:type="spellStart"/>
      <w:r w:rsidRPr="00C24C61">
        <w:rPr>
          <w:sz w:val="34"/>
        </w:rPr>
        <w:t>Ε.Σ.Α.μεΑ</w:t>
      </w:r>
      <w:proofErr w:type="spellEnd"/>
      <w:r w:rsidRPr="00C24C61">
        <w:rPr>
          <w:sz w:val="34"/>
        </w:rPr>
        <w:t xml:space="preserve">. (2007), </w:t>
      </w:r>
      <w:r w:rsidRPr="00C24C61">
        <w:rPr>
          <w:i/>
          <w:sz w:val="34"/>
        </w:rPr>
        <w:t>Η πρόσβαση των ατόμων με αναπηρία στον κόσμο της εργασίας.</w:t>
      </w:r>
      <w:r w:rsidR="00FD15E5" w:rsidRPr="00C24C61">
        <w:rPr>
          <w:i/>
          <w:sz w:val="34"/>
        </w:rPr>
        <w:t xml:space="preserve"> </w:t>
      </w:r>
      <w:r w:rsidRPr="00C24C61">
        <w:rPr>
          <w:i/>
          <w:sz w:val="34"/>
        </w:rPr>
        <w:t>Η ανεργία είναι η πιο σκλ</w:t>
      </w:r>
      <w:r w:rsidRPr="00C24C61">
        <w:rPr>
          <w:i/>
          <w:sz w:val="34"/>
        </w:rPr>
        <w:t>η</w:t>
      </w:r>
      <w:r w:rsidRPr="00C24C61">
        <w:rPr>
          <w:i/>
          <w:sz w:val="34"/>
        </w:rPr>
        <w:t>ρή μορφή κοινωνικής αναπηρίας</w:t>
      </w:r>
      <w:r w:rsidRPr="00C24C61">
        <w:rPr>
          <w:sz w:val="34"/>
        </w:rPr>
        <w:t>, Έκθεση για την 3η Δεκέμβρη, Αθήνα.</w:t>
      </w:r>
    </w:p>
    <w:p w:rsidR="007411AD" w:rsidRPr="00C24C61" w:rsidRDefault="00D96E77" w:rsidP="00FD15E5">
      <w:pPr>
        <w:ind w:left="993"/>
        <w:rPr>
          <w:sz w:val="34"/>
        </w:rPr>
      </w:pPr>
      <w:hyperlink r:id="rId32" w:tooltip="Ε.Σ.Α.μεΑ. (2007), Η πρόσβαση των ατόμων με αναπηρία στον κόσμο της ερ-γασίας. Η ανεργία είναι η πιο σκληρή μορφή κοινωνικής αναπηρίας, Έκθεση για την 3η Δεκέμβρη, Αθήνα." w:history="1">
        <w:r w:rsidR="00FD15E5" w:rsidRPr="00C24C61">
          <w:rPr>
            <w:sz w:val="34"/>
          </w:rPr>
          <w:t>http://www.esaea.gr/index.php?module=documents&amp;JAS_DocumentManager_op=downloadFile&amp;JAS_File_id=592</w:t>
        </w:r>
      </w:hyperlink>
      <w:r w:rsidR="00FD15E5" w:rsidRPr="00C24C61">
        <w:rPr>
          <w:sz w:val="34"/>
        </w:rPr>
        <w:t xml:space="preserve"> </w:t>
      </w:r>
    </w:p>
    <w:p w:rsidR="007411AD" w:rsidRPr="00C24C61" w:rsidRDefault="007411AD" w:rsidP="00FD15E5">
      <w:pPr>
        <w:spacing w:after="0"/>
        <w:ind w:left="992" w:hanging="992"/>
        <w:rPr>
          <w:sz w:val="34"/>
        </w:rPr>
      </w:pPr>
      <w:proofErr w:type="spellStart"/>
      <w:r w:rsidRPr="00C24C61">
        <w:rPr>
          <w:sz w:val="34"/>
        </w:rPr>
        <w:t>Ε.Σ.Α.μεΑ</w:t>
      </w:r>
      <w:proofErr w:type="spellEnd"/>
      <w:r w:rsidRPr="00C24C61">
        <w:rPr>
          <w:sz w:val="34"/>
        </w:rPr>
        <w:t xml:space="preserve">. (2005), </w:t>
      </w:r>
      <w:r w:rsidRPr="00C24C61">
        <w:rPr>
          <w:i/>
          <w:sz w:val="34"/>
        </w:rPr>
        <w:t>Προσβασιμότητα: Το «κλειδί» για την εξάλειψη των διακρίσεων</w:t>
      </w:r>
      <w:r w:rsidRPr="00C24C61">
        <w:rPr>
          <w:sz w:val="34"/>
        </w:rPr>
        <w:t>,</w:t>
      </w:r>
      <w:r w:rsidR="00FD15E5" w:rsidRPr="00C24C61">
        <w:rPr>
          <w:sz w:val="34"/>
        </w:rPr>
        <w:t xml:space="preserve"> </w:t>
      </w:r>
      <w:r w:rsidRPr="00C24C61">
        <w:rPr>
          <w:sz w:val="34"/>
        </w:rPr>
        <w:t>Έκθεση για την 3η Δεκέ</w:t>
      </w:r>
      <w:r w:rsidRPr="00C24C61">
        <w:rPr>
          <w:sz w:val="34"/>
        </w:rPr>
        <w:t>μ</w:t>
      </w:r>
      <w:r w:rsidRPr="00C24C61">
        <w:rPr>
          <w:sz w:val="34"/>
        </w:rPr>
        <w:t>βρη, Αθήνα.</w:t>
      </w:r>
    </w:p>
    <w:p w:rsidR="007411AD" w:rsidRPr="00C24C61" w:rsidRDefault="00D96E77" w:rsidP="00FD15E5">
      <w:pPr>
        <w:ind w:left="993"/>
        <w:rPr>
          <w:sz w:val="34"/>
        </w:rPr>
      </w:pPr>
      <w:hyperlink r:id="rId33" w:tooltip="Ε.Σ.Α.μεΑ. (2005), Προσβασιμότητα: Το " w:history="1">
        <w:r w:rsidR="00811E06" w:rsidRPr="00C24C61">
          <w:rPr>
            <w:sz w:val="34"/>
          </w:rPr>
          <w:t>http://www.esaea.gr/index.php?module=documents&amp;JAS_DocumentManager_op=viewDocument&amp;JAS_Document_id=162</w:t>
        </w:r>
      </w:hyperlink>
      <w:r w:rsidR="00811E06" w:rsidRPr="00C24C61">
        <w:rPr>
          <w:sz w:val="34"/>
        </w:rPr>
        <w:t xml:space="preserve"> </w:t>
      </w:r>
    </w:p>
    <w:p w:rsidR="00FD15E5" w:rsidRPr="00C24C61" w:rsidRDefault="00FD15E5" w:rsidP="00811E06">
      <w:pPr>
        <w:spacing w:after="0"/>
        <w:ind w:left="992" w:hanging="992"/>
        <w:rPr>
          <w:sz w:val="34"/>
        </w:rPr>
      </w:pPr>
      <w:proofErr w:type="spellStart"/>
      <w:r w:rsidRPr="00C24C61">
        <w:rPr>
          <w:sz w:val="34"/>
        </w:rPr>
        <w:t>Ε.Σ.Α.μεΑ</w:t>
      </w:r>
      <w:proofErr w:type="spellEnd"/>
      <w:r w:rsidRPr="00C24C61">
        <w:rPr>
          <w:sz w:val="34"/>
        </w:rPr>
        <w:t xml:space="preserve">. (2003), </w:t>
      </w:r>
      <w:r w:rsidRPr="00C24C61">
        <w:rPr>
          <w:i/>
          <w:sz w:val="34"/>
        </w:rPr>
        <w:t>Μειώνοντας το χάσμα μεταξύ πολιτικών στόχων και πραγματικότητας</w:t>
      </w:r>
      <w:r w:rsidRPr="00C24C61">
        <w:rPr>
          <w:sz w:val="34"/>
        </w:rPr>
        <w:t>, Έκθεση για την 3η Δ</w:t>
      </w:r>
      <w:r w:rsidRPr="00C24C61">
        <w:rPr>
          <w:sz w:val="34"/>
        </w:rPr>
        <w:t>ε</w:t>
      </w:r>
      <w:r w:rsidRPr="00C24C61">
        <w:rPr>
          <w:sz w:val="34"/>
        </w:rPr>
        <w:t>κέμβρη, Αθήνα.</w:t>
      </w:r>
    </w:p>
    <w:p w:rsidR="00FD15E5" w:rsidRPr="00C24C61" w:rsidRDefault="00D96E77" w:rsidP="00FD15E5">
      <w:pPr>
        <w:ind w:left="993"/>
        <w:rPr>
          <w:sz w:val="34"/>
        </w:rPr>
      </w:pPr>
      <w:hyperlink r:id="rId34" w:tooltip="Ε.Σ.Α.μεΑ. (2003), Μειώνοντας το χάσμα μεταξύ πολιτικών στόχων και πραγ-ματικότητας, Έκθεση για την 3η Δεκέμβρη, Αθήνα." w:history="1">
        <w:r w:rsidR="00811E06" w:rsidRPr="00C24C61">
          <w:rPr>
            <w:sz w:val="34"/>
          </w:rPr>
          <w:t>http://www.esaea.gr/index.php?module=documents&amp;JAS_DocumentManager_op=viewDocument&amp;JAS_Document_id=116</w:t>
        </w:r>
      </w:hyperlink>
      <w:r w:rsidR="00811E06" w:rsidRPr="00C24C61">
        <w:rPr>
          <w:sz w:val="34"/>
        </w:rPr>
        <w:t xml:space="preserve"> </w:t>
      </w:r>
    </w:p>
    <w:p w:rsidR="00FD15E5" w:rsidRPr="00C24C61" w:rsidRDefault="00FD15E5" w:rsidP="00FD15E5">
      <w:pPr>
        <w:ind w:left="993" w:hanging="993"/>
        <w:rPr>
          <w:sz w:val="34"/>
        </w:rPr>
      </w:pPr>
      <w:proofErr w:type="spellStart"/>
      <w:r w:rsidRPr="00C24C61">
        <w:rPr>
          <w:sz w:val="34"/>
        </w:rPr>
        <w:t>Ε.Σ.Α.μεΑ</w:t>
      </w:r>
      <w:proofErr w:type="spellEnd"/>
      <w:r w:rsidRPr="00C24C61">
        <w:rPr>
          <w:sz w:val="34"/>
        </w:rPr>
        <w:t xml:space="preserve">. (2002), </w:t>
      </w:r>
      <w:r w:rsidRPr="00C24C61">
        <w:rPr>
          <w:i/>
          <w:sz w:val="34"/>
        </w:rPr>
        <w:t>Αναπηρία και Κοινωνικός Αποκλεισμός στην Ε. Ε. - Ώρα για αλλαγή, εργαλεία για την αλλαγή</w:t>
      </w:r>
      <w:r w:rsidRPr="00C24C61">
        <w:rPr>
          <w:sz w:val="34"/>
        </w:rPr>
        <w:t>, Αθήνα.</w:t>
      </w:r>
    </w:p>
    <w:p w:rsidR="00FD15E5" w:rsidRPr="00C24C61" w:rsidRDefault="00FD15E5" w:rsidP="00FD15E5">
      <w:pPr>
        <w:ind w:left="993" w:hanging="993"/>
        <w:rPr>
          <w:sz w:val="34"/>
        </w:rPr>
      </w:pPr>
      <w:r w:rsidRPr="00C24C61">
        <w:rPr>
          <w:sz w:val="34"/>
        </w:rPr>
        <w:t xml:space="preserve">Εθνική Συνομοσπονδία Ατόμων με Ειδικές Ανάγκες (2001), </w:t>
      </w:r>
      <w:r w:rsidRPr="00C24C61">
        <w:rPr>
          <w:i/>
          <w:sz w:val="34"/>
        </w:rPr>
        <w:t>Οι Πρότυποι Κανόνες του Οργανισμού Ηνωμένων Εθνών για την Εξίσωση των Ευκα</w:t>
      </w:r>
      <w:r w:rsidRPr="00C24C61">
        <w:rPr>
          <w:i/>
          <w:sz w:val="34"/>
        </w:rPr>
        <w:t>ι</w:t>
      </w:r>
      <w:r w:rsidRPr="00C24C61">
        <w:rPr>
          <w:i/>
          <w:sz w:val="34"/>
        </w:rPr>
        <w:t>ριών για τα Άτομα με Αναπηρίες</w:t>
      </w:r>
      <w:r w:rsidRPr="00C24C61">
        <w:rPr>
          <w:sz w:val="34"/>
        </w:rPr>
        <w:t>, 2η Έκδοση.</w:t>
      </w:r>
    </w:p>
    <w:p w:rsidR="00FD15E5" w:rsidRPr="00C24C61" w:rsidRDefault="00FD15E5" w:rsidP="00FD15E5">
      <w:pPr>
        <w:ind w:left="993" w:hanging="993"/>
        <w:rPr>
          <w:sz w:val="34"/>
        </w:rPr>
      </w:pPr>
      <w:r w:rsidRPr="00C24C61">
        <w:rPr>
          <w:sz w:val="34"/>
        </w:rPr>
        <w:t xml:space="preserve">Δ. </w:t>
      </w:r>
      <w:proofErr w:type="spellStart"/>
      <w:r w:rsidRPr="00C24C61">
        <w:rPr>
          <w:sz w:val="34"/>
        </w:rPr>
        <w:t>Βενιέρης</w:t>
      </w:r>
      <w:proofErr w:type="spellEnd"/>
      <w:r w:rsidRPr="00C24C61">
        <w:rPr>
          <w:sz w:val="34"/>
        </w:rPr>
        <w:t xml:space="preserve"> (2009), </w:t>
      </w:r>
      <w:r w:rsidRPr="00C24C61">
        <w:rPr>
          <w:i/>
          <w:sz w:val="34"/>
        </w:rPr>
        <w:t>Κοινωνικά δικαιώματα και ευρωπαϊκή κοινωνική πολιτική. Το τέλος των ύμνων</w:t>
      </w:r>
      <w:r w:rsidRPr="00C24C61">
        <w:rPr>
          <w:sz w:val="34"/>
        </w:rPr>
        <w:t>, Αθήνα, Ε</w:t>
      </w:r>
      <w:r w:rsidRPr="00C24C61">
        <w:rPr>
          <w:sz w:val="34"/>
        </w:rPr>
        <w:t>λ</w:t>
      </w:r>
      <w:r w:rsidRPr="00C24C61">
        <w:rPr>
          <w:sz w:val="34"/>
        </w:rPr>
        <w:t>ληνικά Γράμματα.</w:t>
      </w:r>
    </w:p>
    <w:p w:rsidR="00FD15E5" w:rsidRPr="00C24C61" w:rsidRDefault="00FD15E5" w:rsidP="00FD15E5">
      <w:pPr>
        <w:ind w:left="993" w:hanging="993"/>
        <w:rPr>
          <w:sz w:val="34"/>
        </w:rPr>
      </w:pPr>
      <w:proofErr w:type="spellStart"/>
      <w:r w:rsidRPr="00C24C61">
        <w:rPr>
          <w:sz w:val="34"/>
        </w:rPr>
        <w:t>Κατρούγκαλος</w:t>
      </w:r>
      <w:proofErr w:type="spellEnd"/>
      <w:r w:rsidRPr="00C24C61">
        <w:rPr>
          <w:sz w:val="34"/>
        </w:rPr>
        <w:t xml:space="preserve"> Γ. Σ. (1998), </w:t>
      </w:r>
      <w:r w:rsidRPr="00C24C61">
        <w:rPr>
          <w:i/>
          <w:sz w:val="34"/>
        </w:rPr>
        <w:t>Το Κοινωνικό Κράτος της Μ</w:t>
      </w:r>
      <w:r w:rsidRPr="00C24C61">
        <w:rPr>
          <w:i/>
          <w:sz w:val="34"/>
        </w:rPr>
        <w:t>ε</w:t>
      </w:r>
      <w:r w:rsidRPr="00C24C61">
        <w:rPr>
          <w:i/>
          <w:sz w:val="34"/>
        </w:rPr>
        <w:t xml:space="preserve">ταβιομηχανικής Εποχής, Θεσμοί </w:t>
      </w:r>
      <w:proofErr w:type="spellStart"/>
      <w:r w:rsidRPr="00C24C61">
        <w:rPr>
          <w:i/>
          <w:sz w:val="34"/>
        </w:rPr>
        <w:t>Παροχικής</w:t>
      </w:r>
      <w:proofErr w:type="spellEnd"/>
      <w:r w:rsidRPr="00C24C61">
        <w:rPr>
          <w:i/>
          <w:sz w:val="34"/>
        </w:rPr>
        <w:t xml:space="preserve"> Διοίκ</w:t>
      </w:r>
      <w:r w:rsidRPr="00C24C61">
        <w:rPr>
          <w:i/>
          <w:sz w:val="34"/>
        </w:rPr>
        <w:t>η</w:t>
      </w:r>
      <w:r w:rsidRPr="00C24C61">
        <w:rPr>
          <w:i/>
          <w:sz w:val="34"/>
        </w:rPr>
        <w:t>σης και Κοινωνικά Δικαιώματα στο Σύγχρονο Κόσμο</w:t>
      </w:r>
      <w:r w:rsidRPr="00C24C61">
        <w:rPr>
          <w:sz w:val="34"/>
        </w:rPr>
        <w:t xml:space="preserve">, Αθήνα-Κομοτηνή, Αντ. Ν. </w:t>
      </w:r>
      <w:proofErr w:type="spellStart"/>
      <w:r w:rsidRPr="00C24C61">
        <w:rPr>
          <w:sz w:val="34"/>
        </w:rPr>
        <w:t>Σάκκουλας</w:t>
      </w:r>
      <w:proofErr w:type="spellEnd"/>
      <w:r w:rsidRPr="00C24C61">
        <w:rPr>
          <w:sz w:val="34"/>
        </w:rPr>
        <w:t>.</w:t>
      </w:r>
    </w:p>
    <w:p w:rsidR="00FD15E5" w:rsidRPr="00C24C61" w:rsidRDefault="00FD15E5" w:rsidP="00FD15E5">
      <w:pPr>
        <w:ind w:left="993" w:hanging="993"/>
        <w:rPr>
          <w:sz w:val="34"/>
        </w:rPr>
      </w:pPr>
      <w:proofErr w:type="spellStart"/>
      <w:r w:rsidRPr="00C24C61">
        <w:rPr>
          <w:sz w:val="34"/>
        </w:rPr>
        <w:t>Καυτατζόγλου</w:t>
      </w:r>
      <w:proofErr w:type="spellEnd"/>
      <w:r w:rsidRPr="00C24C61">
        <w:rPr>
          <w:sz w:val="34"/>
        </w:rPr>
        <w:t xml:space="preserve">, Ι. (2006), </w:t>
      </w:r>
      <w:r w:rsidRPr="00C24C61">
        <w:rPr>
          <w:i/>
          <w:sz w:val="34"/>
        </w:rPr>
        <w:t>Κοινωνικός αποκλεισμός: εκτός, εντός και υπό. Θεωρητικές, ιστορικές και πολιτικές καταβολές μιας διφορούμενης έννοιας</w:t>
      </w:r>
      <w:r w:rsidRPr="00C24C61">
        <w:rPr>
          <w:sz w:val="34"/>
        </w:rPr>
        <w:t>, Αθήνα,: Σα</w:t>
      </w:r>
      <w:r w:rsidRPr="00C24C61">
        <w:rPr>
          <w:sz w:val="34"/>
        </w:rPr>
        <w:t>β</w:t>
      </w:r>
      <w:r w:rsidRPr="00C24C61">
        <w:rPr>
          <w:sz w:val="34"/>
        </w:rPr>
        <w:t>βάλας.</w:t>
      </w:r>
    </w:p>
    <w:p w:rsidR="00FD15E5" w:rsidRPr="00C24C61" w:rsidRDefault="00FD15E5" w:rsidP="00FD15E5">
      <w:pPr>
        <w:ind w:left="993" w:hanging="993"/>
        <w:rPr>
          <w:sz w:val="34"/>
        </w:rPr>
      </w:pPr>
      <w:proofErr w:type="spellStart"/>
      <w:r w:rsidRPr="00C24C61">
        <w:rPr>
          <w:sz w:val="34"/>
        </w:rPr>
        <w:t>Κοντιάδης</w:t>
      </w:r>
      <w:proofErr w:type="spellEnd"/>
      <w:r w:rsidRPr="00C24C61">
        <w:rPr>
          <w:sz w:val="34"/>
        </w:rPr>
        <w:t xml:space="preserve"> Ξ., </w:t>
      </w:r>
      <w:proofErr w:type="spellStart"/>
      <w:r w:rsidRPr="00C24C61">
        <w:rPr>
          <w:sz w:val="34"/>
        </w:rPr>
        <w:t>Απίστουλας</w:t>
      </w:r>
      <w:proofErr w:type="spellEnd"/>
      <w:r w:rsidRPr="00C24C61">
        <w:rPr>
          <w:sz w:val="34"/>
        </w:rPr>
        <w:t xml:space="preserve"> Δ. (2006), </w:t>
      </w:r>
      <w:r w:rsidRPr="00C24C61">
        <w:rPr>
          <w:i/>
          <w:sz w:val="34"/>
        </w:rPr>
        <w:t>Μεταρρύθμιση του κοινωνικού κράτους και τοπική αυτοδιοίκηση. Συντ</w:t>
      </w:r>
      <w:r w:rsidRPr="00C24C61">
        <w:rPr>
          <w:i/>
          <w:sz w:val="34"/>
        </w:rPr>
        <w:t>ο</w:t>
      </w:r>
      <w:r w:rsidRPr="00C24C61">
        <w:rPr>
          <w:i/>
          <w:sz w:val="34"/>
        </w:rPr>
        <w:t>νισμός και δικτύωση των δομών κο</w:t>
      </w:r>
      <w:r w:rsidRPr="00C24C61">
        <w:rPr>
          <w:i/>
          <w:sz w:val="34"/>
        </w:rPr>
        <w:t>ι</w:t>
      </w:r>
      <w:r w:rsidRPr="00C24C61">
        <w:rPr>
          <w:i/>
          <w:sz w:val="34"/>
        </w:rPr>
        <w:t>νωνικής πολιτικής σε τοπικό επίπεδο</w:t>
      </w:r>
      <w:r w:rsidRPr="00C24C61">
        <w:rPr>
          <w:sz w:val="34"/>
        </w:rPr>
        <w:t xml:space="preserve">, Αθήνα, </w:t>
      </w:r>
      <w:proofErr w:type="spellStart"/>
      <w:r w:rsidRPr="00C24C61">
        <w:rPr>
          <w:sz w:val="34"/>
        </w:rPr>
        <w:t>Παπαζήσης</w:t>
      </w:r>
      <w:proofErr w:type="spellEnd"/>
      <w:r w:rsidRPr="00C24C61">
        <w:rPr>
          <w:sz w:val="34"/>
        </w:rPr>
        <w:t>.</w:t>
      </w:r>
    </w:p>
    <w:p w:rsidR="00FD15E5" w:rsidRPr="00C24C61" w:rsidRDefault="00FD15E5" w:rsidP="00FD15E5">
      <w:pPr>
        <w:ind w:left="993" w:hanging="993"/>
        <w:rPr>
          <w:sz w:val="34"/>
        </w:rPr>
      </w:pPr>
      <w:proofErr w:type="spellStart"/>
      <w:r w:rsidRPr="00C24C61">
        <w:rPr>
          <w:sz w:val="34"/>
        </w:rPr>
        <w:t>Κοντιάδης</w:t>
      </w:r>
      <w:proofErr w:type="spellEnd"/>
      <w:r w:rsidRPr="00C24C61">
        <w:rPr>
          <w:sz w:val="34"/>
        </w:rPr>
        <w:t xml:space="preserve"> Ξ. (2005), «Το κοινωνικό κράτος πρόληψης ως απάντηση στην κρ</w:t>
      </w:r>
      <w:r w:rsidRPr="00C24C61">
        <w:rPr>
          <w:sz w:val="34"/>
        </w:rPr>
        <w:t>ί</w:t>
      </w:r>
      <w:r w:rsidRPr="00C24C61">
        <w:rPr>
          <w:sz w:val="34"/>
        </w:rPr>
        <w:t xml:space="preserve">ση του παραδοσιακού κοινωνικού κράτους», στο: </w:t>
      </w:r>
      <w:proofErr w:type="spellStart"/>
      <w:r w:rsidRPr="00C24C61">
        <w:rPr>
          <w:sz w:val="34"/>
        </w:rPr>
        <w:t>Ανθόπουλος</w:t>
      </w:r>
      <w:proofErr w:type="spellEnd"/>
      <w:r w:rsidRPr="00C24C61">
        <w:rPr>
          <w:sz w:val="34"/>
        </w:rPr>
        <w:t xml:space="preserve"> Χ., </w:t>
      </w:r>
      <w:proofErr w:type="spellStart"/>
      <w:r w:rsidRPr="00C24C61">
        <w:rPr>
          <w:sz w:val="34"/>
        </w:rPr>
        <w:t>Κοντιάδης</w:t>
      </w:r>
      <w:proofErr w:type="spellEnd"/>
      <w:r w:rsidRPr="00C24C61">
        <w:rPr>
          <w:sz w:val="34"/>
        </w:rPr>
        <w:t xml:space="preserve"> Ξ. και </w:t>
      </w:r>
      <w:r w:rsidRPr="00C24C61">
        <w:rPr>
          <w:sz w:val="34"/>
        </w:rPr>
        <w:lastRenderedPageBreak/>
        <w:t>Παπαθεοδώρου Θ. (</w:t>
      </w:r>
      <w:proofErr w:type="spellStart"/>
      <w:r w:rsidRPr="00C24C61">
        <w:rPr>
          <w:sz w:val="34"/>
        </w:rPr>
        <w:t>επιμ</w:t>
      </w:r>
      <w:proofErr w:type="spellEnd"/>
      <w:r w:rsidRPr="00C24C61">
        <w:rPr>
          <w:sz w:val="34"/>
        </w:rPr>
        <w:t xml:space="preserve">.) </w:t>
      </w:r>
      <w:r w:rsidRPr="00C24C61">
        <w:rPr>
          <w:i/>
          <w:sz w:val="34"/>
        </w:rPr>
        <w:t>Ασφάλεια και Δικαιώμ</w:t>
      </w:r>
      <w:r w:rsidRPr="00C24C61">
        <w:rPr>
          <w:i/>
          <w:sz w:val="34"/>
        </w:rPr>
        <w:t>α</w:t>
      </w:r>
      <w:r w:rsidRPr="00C24C61">
        <w:rPr>
          <w:i/>
          <w:sz w:val="34"/>
        </w:rPr>
        <w:t>τα στην Κοινωνία της Διακινδύνευσης</w:t>
      </w:r>
      <w:r w:rsidRPr="00C24C61">
        <w:rPr>
          <w:sz w:val="34"/>
        </w:rPr>
        <w:t>, Αθήνα.</w:t>
      </w:r>
    </w:p>
    <w:p w:rsidR="00811E06" w:rsidRPr="00C24C61" w:rsidRDefault="00FD15E5" w:rsidP="00811E06">
      <w:pPr>
        <w:spacing w:after="0"/>
        <w:ind w:left="992" w:hanging="992"/>
        <w:rPr>
          <w:sz w:val="34"/>
        </w:rPr>
      </w:pPr>
      <w:proofErr w:type="spellStart"/>
      <w:r w:rsidRPr="00C24C61">
        <w:rPr>
          <w:sz w:val="34"/>
        </w:rPr>
        <w:t>Κουζέλης</w:t>
      </w:r>
      <w:proofErr w:type="spellEnd"/>
      <w:r w:rsidRPr="00C24C61">
        <w:rPr>
          <w:sz w:val="34"/>
        </w:rPr>
        <w:t xml:space="preserve"> Γ. (2011α), «Δικαιώματα και ευκαιρίες σε κρ</w:t>
      </w:r>
      <w:r w:rsidRPr="00C24C61">
        <w:rPr>
          <w:sz w:val="34"/>
        </w:rPr>
        <w:t>ί</w:t>
      </w:r>
      <w:r w:rsidRPr="00C24C61">
        <w:rPr>
          <w:sz w:val="34"/>
        </w:rPr>
        <w:t xml:space="preserve">ση», Η ΑΥΓΗ, 9 </w:t>
      </w:r>
      <w:r w:rsidRPr="00C24C61">
        <w:rPr>
          <w:sz w:val="34"/>
        </w:rPr>
        <w:t>Ο</w:t>
      </w:r>
      <w:r w:rsidRPr="00C24C61">
        <w:rPr>
          <w:sz w:val="34"/>
        </w:rPr>
        <w:t>κτωβρίου 2011</w:t>
      </w:r>
    </w:p>
    <w:p w:rsidR="00FD15E5" w:rsidRPr="00C24C61" w:rsidRDefault="00D96E77" w:rsidP="00811E06">
      <w:pPr>
        <w:ind w:left="993"/>
        <w:rPr>
          <w:sz w:val="34"/>
        </w:rPr>
      </w:pPr>
      <w:hyperlink r:id="rId35" w:tooltip="Κουζέλης Γ. (2011α), " w:history="1">
        <w:r w:rsidR="00811E06" w:rsidRPr="00C24C61">
          <w:rPr>
            <w:sz w:val="34"/>
          </w:rPr>
          <w:t>http://www.avgi.gr/ArticleActionshow.action?articleID=644004</w:t>
        </w:r>
      </w:hyperlink>
      <w:r w:rsidR="00811E06" w:rsidRPr="00C24C61">
        <w:rPr>
          <w:sz w:val="34"/>
        </w:rPr>
        <w:t xml:space="preserve"> </w:t>
      </w:r>
    </w:p>
    <w:p w:rsidR="00FD15E5" w:rsidRPr="00C24C61" w:rsidRDefault="00FD15E5" w:rsidP="00811E06">
      <w:pPr>
        <w:spacing w:after="0"/>
        <w:ind w:left="992" w:hanging="992"/>
        <w:rPr>
          <w:sz w:val="34"/>
        </w:rPr>
      </w:pPr>
      <w:proofErr w:type="spellStart"/>
      <w:r w:rsidRPr="00C24C61">
        <w:rPr>
          <w:sz w:val="34"/>
        </w:rPr>
        <w:t>Κουζέλης</w:t>
      </w:r>
      <w:proofErr w:type="spellEnd"/>
      <w:r w:rsidRPr="00C24C61">
        <w:rPr>
          <w:sz w:val="34"/>
        </w:rPr>
        <w:t xml:space="preserve"> Γ. (2011β), «Άτομα με αναπηρία και ανθρώπινα δικαιώματα», ΘΕΜΑΤΑ ΑΝΑΠΗΡΙΑΣ, τ. 26, σελ. 15-19.</w:t>
      </w:r>
    </w:p>
    <w:p w:rsidR="00FD15E5" w:rsidRPr="00C24C61" w:rsidRDefault="00D96E77" w:rsidP="00811E06">
      <w:pPr>
        <w:ind w:left="993"/>
        <w:rPr>
          <w:sz w:val="34"/>
        </w:rPr>
      </w:pPr>
      <w:hyperlink r:id="rId36" w:tooltip="Κουζέλης Γ. (2011β), " w:history="1">
        <w:r w:rsidR="00811E06" w:rsidRPr="00C24C61">
          <w:rPr>
            <w:sz w:val="34"/>
          </w:rPr>
          <w:t>http://www.esaea.gr/files/documents/TA_26.pdf</w:t>
        </w:r>
      </w:hyperlink>
      <w:r w:rsidR="00811E06" w:rsidRPr="00C24C61">
        <w:rPr>
          <w:sz w:val="34"/>
        </w:rPr>
        <w:t xml:space="preserve"> </w:t>
      </w:r>
    </w:p>
    <w:p w:rsidR="00FD15E5" w:rsidRPr="00C24C61" w:rsidRDefault="00FD15E5" w:rsidP="00FD15E5">
      <w:pPr>
        <w:ind w:left="993" w:hanging="993"/>
        <w:rPr>
          <w:sz w:val="34"/>
        </w:rPr>
      </w:pPr>
      <w:r w:rsidRPr="00C24C61">
        <w:rPr>
          <w:sz w:val="34"/>
        </w:rPr>
        <w:t xml:space="preserve">Κυριαζή Ν. (2002), </w:t>
      </w:r>
      <w:r w:rsidRPr="00C24C61">
        <w:rPr>
          <w:i/>
          <w:sz w:val="34"/>
        </w:rPr>
        <w:t>Η κοινωνιολογική έρευνα. Κριτική επ</w:t>
      </w:r>
      <w:r w:rsidRPr="00C24C61">
        <w:rPr>
          <w:i/>
          <w:sz w:val="34"/>
        </w:rPr>
        <w:t>ι</w:t>
      </w:r>
      <w:r w:rsidRPr="00C24C61">
        <w:rPr>
          <w:i/>
          <w:sz w:val="34"/>
        </w:rPr>
        <w:t>σκόπηση των μεθόδων και τεχνικών</w:t>
      </w:r>
      <w:r w:rsidRPr="00C24C61">
        <w:rPr>
          <w:sz w:val="34"/>
        </w:rPr>
        <w:t>. Αθήνα, Ελλην</w:t>
      </w:r>
      <w:r w:rsidRPr="00C24C61">
        <w:rPr>
          <w:sz w:val="34"/>
        </w:rPr>
        <w:t>ι</w:t>
      </w:r>
      <w:r w:rsidRPr="00C24C61">
        <w:rPr>
          <w:sz w:val="34"/>
        </w:rPr>
        <w:t>κά Γράμματα.</w:t>
      </w:r>
    </w:p>
    <w:p w:rsidR="00FD15E5" w:rsidRPr="00C24C61" w:rsidRDefault="00FD15E5" w:rsidP="00FD15E5">
      <w:pPr>
        <w:ind w:left="993" w:hanging="993"/>
        <w:rPr>
          <w:sz w:val="34"/>
        </w:rPr>
      </w:pPr>
      <w:proofErr w:type="spellStart"/>
      <w:r w:rsidRPr="00C24C61">
        <w:rPr>
          <w:sz w:val="34"/>
        </w:rPr>
        <w:t>Kuhn</w:t>
      </w:r>
      <w:proofErr w:type="spellEnd"/>
      <w:r w:rsidRPr="00C24C61">
        <w:rPr>
          <w:sz w:val="34"/>
        </w:rPr>
        <w:t xml:space="preserve">, Τ. (1981), </w:t>
      </w:r>
      <w:r w:rsidRPr="00C24C61">
        <w:rPr>
          <w:i/>
          <w:sz w:val="34"/>
        </w:rPr>
        <w:t>Η δομή των επιστημονικών επαναστάσεων</w:t>
      </w:r>
      <w:r w:rsidRPr="00C24C61">
        <w:rPr>
          <w:sz w:val="34"/>
        </w:rPr>
        <w:t>, Αθήνα, Σύγχρονα θέματα.</w:t>
      </w:r>
    </w:p>
    <w:p w:rsidR="00FD15E5" w:rsidRPr="00C24C61" w:rsidRDefault="00FD15E5" w:rsidP="00FD15E5">
      <w:pPr>
        <w:ind w:left="993" w:hanging="993"/>
        <w:rPr>
          <w:sz w:val="34"/>
        </w:rPr>
      </w:pPr>
      <w:proofErr w:type="spellStart"/>
      <w:r w:rsidRPr="00C24C61">
        <w:rPr>
          <w:sz w:val="34"/>
        </w:rPr>
        <w:t>Μιζαμτσή</w:t>
      </w:r>
      <w:proofErr w:type="spellEnd"/>
      <w:r w:rsidRPr="00C24C61">
        <w:rPr>
          <w:sz w:val="34"/>
        </w:rPr>
        <w:t xml:space="preserve"> Σ. (2006), </w:t>
      </w:r>
      <w:r w:rsidRPr="00C24C61">
        <w:rPr>
          <w:i/>
          <w:sz w:val="34"/>
        </w:rPr>
        <w:t>Οι διαστάσεις του ζητήματος της αν</w:t>
      </w:r>
      <w:r w:rsidRPr="00C24C61">
        <w:rPr>
          <w:i/>
          <w:sz w:val="34"/>
        </w:rPr>
        <w:t>α</w:t>
      </w:r>
      <w:r w:rsidRPr="00C24C61">
        <w:rPr>
          <w:i/>
          <w:sz w:val="34"/>
        </w:rPr>
        <w:t>πηρίας και ο ρόλος της πρωτοβάθμιας Τοπικής Αυτ</w:t>
      </w:r>
      <w:r w:rsidRPr="00C24C61">
        <w:rPr>
          <w:i/>
          <w:sz w:val="34"/>
        </w:rPr>
        <w:t>ο</w:t>
      </w:r>
      <w:r w:rsidRPr="00C24C61">
        <w:rPr>
          <w:i/>
          <w:sz w:val="34"/>
        </w:rPr>
        <w:t>διοίκησης</w:t>
      </w:r>
      <w:r w:rsidRPr="00C24C61">
        <w:rPr>
          <w:sz w:val="34"/>
        </w:rPr>
        <w:t xml:space="preserve">, Διπλωματική Εργασία, </w:t>
      </w:r>
      <w:proofErr w:type="spellStart"/>
      <w:r w:rsidRPr="00C24C61">
        <w:rPr>
          <w:sz w:val="34"/>
        </w:rPr>
        <w:t>Πάντειο</w:t>
      </w:r>
      <w:proofErr w:type="spellEnd"/>
      <w:r w:rsidRPr="00C24C61">
        <w:rPr>
          <w:sz w:val="34"/>
        </w:rPr>
        <w:t xml:space="preserve"> Πανεπ</w:t>
      </w:r>
      <w:r w:rsidRPr="00C24C61">
        <w:rPr>
          <w:sz w:val="34"/>
        </w:rPr>
        <w:t>ι</w:t>
      </w:r>
      <w:r w:rsidRPr="00C24C61">
        <w:rPr>
          <w:sz w:val="34"/>
        </w:rPr>
        <w:t>στήμιο Κοινωνικών και Πολιτικών Σπουδών.</w:t>
      </w:r>
    </w:p>
    <w:p w:rsidR="00FD15E5" w:rsidRPr="00C24C61" w:rsidRDefault="00FD15E5" w:rsidP="00FD15E5">
      <w:pPr>
        <w:ind w:left="993" w:hanging="993"/>
        <w:rPr>
          <w:sz w:val="34"/>
        </w:rPr>
      </w:pPr>
      <w:r w:rsidRPr="00C24C61">
        <w:rPr>
          <w:sz w:val="34"/>
        </w:rPr>
        <w:t xml:space="preserve">Μητρόπουλος Α. Π. (2008), </w:t>
      </w:r>
      <w:r w:rsidRPr="00C24C61">
        <w:rPr>
          <w:i/>
          <w:sz w:val="34"/>
        </w:rPr>
        <w:t>Το τέλος του κοινωνικού κρ</w:t>
      </w:r>
      <w:r w:rsidRPr="00C24C61">
        <w:rPr>
          <w:i/>
          <w:sz w:val="34"/>
        </w:rPr>
        <w:t>ά</w:t>
      </w:r>
      <w:r w:rsidRPr="00C24C61">
        <w:rPr>
          <w:i/>
          <w:sz w:val="34"/>
        </w:rPr>
        <w:t>τους; αριστερά και συνδικάτα μπροστά στην απορρύ</w:t>
      </w:r>
      <w:r w:rsidRPr="00C24C61">
        <w:rPr>
          <w:i/>
          <w:sz w:val="34"/>
        </w:rPr>
        <w:t>θ</w:t>
      </w:r>
      <w:r w:rsidRPr="00C24C61">
        <w:rPr>
          <w:i/>
          <w:sz w:val="34"/>
        </w:rPr>
        <w:t>μιση</w:t>
      </w:r>
      <w:r w:rsidRPr="00C24C61">
        <w:rPr>
          <w:sz w:val="34"/>
        </w:rPr>
        <w:t>, Αθήνα, Εκδόσεις Α. Λιβάνη.</w:t>
      </w:r>
    </w:p>
    <w:p w:rsidR="00FD15E5" w:rsidRPr="00C24C61" w:rsidRDefault="00FD15E5" w:rsidP="00FD15E5">
      <w:pPr>
        <w:ind w:left="993" w:hanging="993"/>
        <w:rPr>
          <w:sz w:val="34"/>
        </w:rPr>
      </w:pPr>
      <w:proofErr w:type="spellStart"/>
      <w:r w:rsidRPr="00C24C61">
        <w:rPr>
          <w:sz w:val="34"/>
        </w:rPr>
        <w:t>Νάσκου</w:t>
      </w:r>
      <w:proofErr w:type="spellEnd"/>
      <w:r w:rsidRPr="00C24C61">
        <w:rPr>
          <w:sz w:val="34"/>
        </w:rPr>
        <w:t>-</w:t>
      </w:r>
      <w:proofErr w:type="spellStart"/>
      <w:r w:rsidRPr="00C24C61">
        <w:rPr>
          <w:sz w:val="34"/>
        </w:rPr>
        <w:t>Περράκη</w:t>
      </w:r>
      <w:proofErr w:type="spellEnd"/>
      <w:r w:rsidRPr="00C24C61">
        <w:rPr>
          <w:sz w:val="34"/>
        </w:rPr>
        <w:t xml:space="preserve"> Π., Μ. Γάκη (</w:t>
      </w:r>
      <w:proofErr w:type="spellStart"/>
      <w:r w:rsidRPr="00C24C61">
        <w:rPr>
          <w:sz w:val="34"/>
        </w:rPr>
        <w:t>επιμ</w:t>
      </w:r>
      <w:proofErr w:type="spellEnd"/>
      <w:r w:rsidRPr="00C24C61">
        <w:rPr>
          <w:sz w:val="34"/>
        </w:rPr>
        <w:t xml:space="preserve">.) (2004), </w:t>
      </w:r>
      <w:r w:rsidRPr="00C24C61">
        <w:rPr>
          <w:i/>
          <w:sz w:val="34"/>
        </w:rPr>
        <w:t>Η νομοθεσία για τα άτομα με αναπηρίες, Κέντρο Διεθνούς και Ε</w:t>
      </w:r>
      <w:r w:rsidRPr="00C24C61">
        <w:rPr>
          <w:i/>
          <w:sz w:val="34"/>
        </w:rPr>
        <w:t>υ</w:t>
      </w:r>
      <w:r w:rsidRPr="00C24C61">
        <w:rPr>
          <w:i/>
          <w:sz w:val="34"/>
        </w:rPr>
        <w:t>ρωπαϊκού Οικονομικού Δικαίου</w:t>
      </w:r>
      <w:r w:rsidRPr="00C24C61">
        <w:rPr>
          <w:sz w:val="34"/>
        </w:rPr>
        <w:t xml:space="preserve">, Αθήνα, </w:t>
      </w:r>
      <w:proofErr w:type="spellStart"/>
      <w:r w:rsidRPr="00C24C61">
        <w:rPr>
          <w:sz w:val="34"/>
        </w:rPr>
        <w:t>Σάκκουλας</w:t>
      </w:r>
      <w:proofErr w:type="spellEnd"/>
      <w:r w:rsidRPr="00C24C61">
        <w:rPr>
          <w:sz w:val="34"/>
        </w:rPr>
        <w:t xml:space="preserve"> Ν.</w:t>
      </w:r>
    </w:p>
    <w:p w:rsidR="00FD15E5" w:rsidRPr="00C24C61" w:rsidRDefault="00FD15E5" w:rsidP="00811E06">
      <w:pPr>
        <w:spacing w:after="0"/>
        <w:ind w:left="992" w:hanging="992"/>
        <w:rPr>
          <w:sz w:val="34"/>
        </w:rPr>
      </w:pPr>
      <w:r w:rsidRPr="00C24C61">
        <w:rPr>
          <w:sz w:val="34"/>
        </w:rPr>
        <w:lastRenderedPageBreak/>
        <w:t xml:space="preserve">ΟΗΕ (2007), </w:t>
      </w:r>
      <w:r w:rsidRPr="00C24C61">
        <w:rPr>
          <w:i/>
          <w:sz w:val="34"/>
        </w:rPr>
        <w:t>Σύμβαση για τα Δικαιώματα των Ατόμων με Αναπηρία</w:t>
      </w:r>
      <w:r w:rsidRPr="00C24C61">
        <w:rPr>
          <w:sz w:val="34"/>
        </w:rPr>
        <w:t>.</w:t>
      </w:r>
    </w:p>
    <w:p w:rsidR="00FD15E5" w:rsidRPr="00C24C61" w:rsidRDefault="00D96E77" w:rsidP="00811E06">
      <w:pPr>
        <w:ind w:left="993"/>
        <w:rPr>
          <w:sz w:val="34"/>
        </w:rPr>
      </w:pPr>
      <w:hyperlink r:id="rId37" w:tooltip="ΟΗΕ (2007), Σύμβαση για τα Δικαιώματα των Ατόμων με Αναπηρία." w:history="1">
        <w:r w:rsidR="00811E06" w:rsidRPr="00C24C61">
          <w:rPr>
            <w:sz w:val="34"/>
          </w:rPr>
          <w:t>http://www.un.org/disabilities/documents/convention/crpd_greek.doc</w:t>
        </w:r>
      </w:hyperlink>
      <w:r w:rsidR="00811E06" w:rsidRPr="00C24C61">
        <w:rPr>
          <w:sz w:val="34"/>
        </w:rPr>
        <w:t xml:space="preserve"> </w:t>
      </w:r>
    </w:p>
    <w:p w:rsidR="00FD15E5" w:rsidRPr="00C24C61" w:rsidRDefault="00FD15E5" w:rsidP="00FD15E5">
      <w:pPr>
        <w:ind w:left="993" w:hanging="993"/>
        <w:rPr>
          <w:sz w:val="34"/>
        </w:rPr>
      </w:pPr>
      <w:r w:rsidRPr="00C24C61">
        <w:rPr>
          <w:sz w:val="34"/>
        </w:rPr>
        <w:t xml:space="preserve">ΟΗΕ (1994), </w:t>
      </w:r>
      <w:r w:rsidRPr="00C24C61">
        <w:rPr>
          <w:i/>
          <w:sz w:val="34"/>
        </w:rPr>
        <w:t>Οι Πρότυποι Κανόνες του Οργανισμού Ηνωμ</w:t>
      </w:r>
      <w:r w:rsidRPr="00C24C61">
        <w:rPr>
          <w:i/>
          <w:sz w:val="34"/>
        </w:rPr>
        <w:t>έ</w:t>
      </w:r>
      <w:r w:rsidRPr="00C24C61">
        <w:rPr>
          <w:i/>
          <w:sz w:val="34"/>
        </w:rPr>
        <w:t>νων Εθνών για την Εξίσωση των Ευκαιριών για τα Άτομα με Αναπηρίες</w:t>
      </w:r>
      <w:r w:rsidRPr="00C24C61">
        <w:rPr>
          <w:sz w:val="34"/>
        </w:rPr>
        <w:t>, Αθήνα, Εθνική Συνομοσπονδία Ατόμων με Αναπηρία, 2η έκδοση.</w:t>
      </w:r>
    </w:p>
    <w:p w:rsidR="00FD15E5" w:rsidRPr="00C24C61" w:rsidRDefault="00FD15E5" w:rsidP="00FD15E5">
      <w:pPr>
        <w:ind w:left="993" w:hanging="993"/>
        <w:rPr>
          <w:sz w:val="34"/>
        </w:rPr>
      </w:pPr>
      <w:proofErr w:type="spellStart"/>
      <w:r w:rsidRPr="00C24C61">
        <w:rPr>
          <w:sz w:val="34"/>
        </w:rPr>
        <w:t>Oliver</w:t>
      </w:r>
      <w:proofErr w:type="spellEnd"/>
      <w:r w:rsidRPr="00C24C61">
        <w:rPr>
          <w:sz w:val="34"/>
        </w:rPr>
        <w:t xml:space="preserve"> Michael (2009), </w:t>
      </w:r>
      <w:r w:rsidRPr="00C24C61">
        <w:rPr>
          <w:i/>
          <w:sz w:val="34"/>
        </w:rPr>
        <w:t>Αναπηρία και πολιτική</w:t>
      </w:r>
      <w:r w:rsidRPr="00C24C61">
        <w:rPr>
          <w:sz w:val="34"/>
        </w:rPr>
        <w:t>, Αθήνα, Επ</w:t>
      </w:r>
      <w:r w:rsidRPr="00C24C61">
        <w:rPr>
          <w:sz w:val="34"/>
        </w:rPr>
        <w:t>ί</w:t>
      </w:r>
      <w:r w:rsidRPr="00C24C61">
        <w:rPr>
          <w:sz w:val="34"/>
        </w:rPr>
        <w:t>κεντρο.</w:t>
      </w:r>
    </w:p>
    <w:p w:rsidR="00FD15E5" w:rsidRPr="00C24C61" w:rsidRDefault="00FD15E5" w:rsidP="00811E06">
      <w:pPr>
        <w:spacing w:after="0"/>
        <w:ind w:left="992" w:hanging="992"/>
        <w:rPr>
          <w:sz w:val="34"/>
        </w:rPr>
      </w:pPr>
      <w:r w:rsidRPr="00C24C61">
        <w:rPr>
          <w:sz w:val="34"/>
        </w:rPr>
        <w:t>Πολυχρονίου Χ. (2002), «Η ιδεολογία του εθελοντισμού. Μία κριτική». Θ</w:t>
      </w:r>
      <w:r w:rsidRPr="00C24C61">
        <w:rPr>
          <w:sz w:val="34"/>
        </w:rPr>
        <w:t>Ε</w:t>
      </w:r>
      <w:r w:rsidRPr="00C24C61">
        <w:rPr>
          <w:sz w:val="34"/>
        </w:rPr>
        <w:t>ΣΕΙΣ τ. 77.</w:t>
      </w:r>
    </w:p>
    <w:p w:rsidR="00FD15E5" w:rsidRPr="00C24C61" w:rsidRDefault="00D96E77" w:rsidP="00811E06">
      <w:pPr>
        <w:ind w:left="993"/>
        <w:rPr>
          <w:sz w:val="34"/>
        </w:rPr>
      </w:pPr>
      <w:hyperlink r:id="rId38" w:tooltip="Πολυχρονίου Χ. (2002), " w:history="1">
        <w:r w:rsidR="00811E06" w:rsidRPr="00C24C61">
          <w:rPr>
            <w:sz w:val="34"/>
          </w:rPr>
          <w:t>http://www.theseis.com/index.php?option=com_content&amp;task=view&amp;id=759&amp;Itemid=29</w:t>
        </w:r>
      </w:hyperlink>
      <w:r w:rsidR="00811E06" w:rsidRPr="00C24C61">
        <w:rPr>
          <w:sz w:val="34"/>
        </w:rPr>
        <w:t xml:space="preserve"> </w:t>
      </w:r>
    </w:p>
    <w:p w:rsidR="00FD15E5" w:rsidRPr="00C24C61" w:rsidRDefault="00FD15E5" w:rsidP="00FD15E5">
      <w:pPr>
        <w:ind w:left="993" w:hanging="993"/>
        <w:rPr>
          <w:sz w:val="34"/>
        </w:rPr>
      </w:pPr>
      <w:proofErr w:type="spellStart"/>
      <w:r w:rsidRPr="00C24C61">
        <w:rPr>
          <w:sz w:val="34"/>
        </w:rPr>
        <w:t>Ροζανβαλόν</w:t>
      </w:r>
      <w:proofErr w:type="spellEnd"/>
      <w:r w:rsidRPr="00C24C61">
        <w:rPr>
          <w:sz w:val="34"/>
        </w:rPr>
        <w:t xml:space="preserve">, Π. (2003), </w:t>
      </w:r>
      <w:r w:rsidRPr="00C24C61">
        <w:rPr>
          <w:i/>
          <w:sz w:val="34"/>
        </w:rPr>
        <w:t>Το νέο κοινωνικό ζήτημα. Επανεξ</w:t>
      </w:r>
      <w:r w:rsidRPr="00C24C61">
        <w:rPr>
          <w:i/>
          <w:sz w:val="34"/>
        </w:rPr>
        <w:t>ε</w:t>
      </w:r>
      <w:r w:rsidRPr="00C24C61">
        <w:rPr>
          <w:i/>
          <w:sz w:val="34"/>
        </w:rPr>
        <w:t>τάζοντας το κράτος πρόνοιας</w:t>
      </w:r>
      <w:r w:rsidRPr="00C24C61">
        <w:rPr>
          <w:sz w:val="34"/>
        </w:rPr>
        <w:t>, Αθήνα, Μεταίχμιο.</w:t>
      </w:r>
    </w:p>
    <w:p w:rsidR="00FD15E5" w:rsidRPr="00C24C61" w:rsidRDefault="00FD15E5" w:rsidP="00FD15E5">
      <w:pPr>
        <w:ind w:left="993" w:hanging="993"/>
        <w:rPr>
          <w:sz w:val="34"/>
        </w:rPr>
      </w:pPr>
      <w:proofErr w:type="spellStart"/>
      <w:r w:rsidRPr="00C24C61">
        <w:rPr>
          <w:sz w:val="34"/>
        </w:rPr>
        <w:t>Σκορδίλης</w:t>
      </w:r>
      <w:proofErr w:type="spellEnd"/>
      <w:r w:rsidRPr="00C24C61">
        <w:rPr>
          <w:sz w:val="34"/>
        </w:rPr>
        <w:t xml:space="preserve"> Α. (2006), </w:t>
      </w:r>
      <w:r w:rsidRPr="00C24C61">
        <w:rPr>
          <w:i/>
          <w:sz w:val="34"/>
        </w:rPr>
        <w:t xml:space="preserve">Δημοσιογραφικός οδηγός: θέματα </w:t>
      </w:r>
      <w:r w:rsidRPr="00C24C61">
        <w:rPr>
          <w:i/>
          <w:sz w:val="34"/>
        </w:rPr>
        <w:t>α</w:t>
      </w:r>
      <w:r w:rsidRPr="00C24C61">
        <w:rPr>
          <w:i/>
          <w:sz w:val="34"/>
        </w:rPr>
        <w:t>ναπηρίας και Μ.Μ.Ε.</w:t>
      </w:r>
      <w:r w:rsidRPr="00C24C61">
        <w:rPr>
          <w:sz w:val="34"/>
        </w:rPr>
        <w:t>, Υπουργείο Εσωτερικών: Γεν</w:t>
      </w:r>
      <w:r w:rsidRPr="00C24C61">
        <w:rPr>
          <w:sz w:val="34"/>
        </w:rPr>
        <w:t>ι</w:t>
      </w:r>
      <w:r w:rsidRPr="00C24C61">
        <w:rPr>
          <w:sz w:val="34"/>
        </w:rPr>
        <w:t>κή Γραμματεία Επικοινωνίας-Γενική Γραμματεία Ενημέρωσης.</w:t>
      </w:r>
    </w:p>
    <w:p w:rsidR="00FD15E5" w:rsidRPr="00C24C61" w:rsidRDefault="00FD15E5" w:rsidP="00FD15E5">
      <w:pPr>
        <w:ind w:left="993" w:hanging="993"/>
        <w:rPr>
          <w:sz w:val="34"/>
        </w:rPr>
      </w:pPr>
      <w:r w:rsidRPr="00C24C61">
        <w:rPr>
          <w:sz w:val="34"/>
        </w:rPr>
        <w:t xml:space="preserve">Στασινοπούλου, Ό. Β. (2003), </w:t>
      </w:r>
      <w:r w:rsidRPr="00C24C61">
        <w:rPr>
          <w:i/>
          <w:sz w:val="34"/>
        </w:rPr>
        <w:t>Κράτος πρόνοιας: ιστορική εξέλιξη - σύγχρονες θεωρητικές προσεγγίσεις</w:t>
      </w:r>
      <w:r w:rsidRPr="00C24C61">
        <w:rPr>
          <w:sz w:val="34"/>
        </w:rPr>
        <w:t xml:space="preserve">, Αθήνα, </w:t>
      </w:r>
      <w:proofErr w:type="spellStart"/>
      <w:r w:rsidRPr="00C24C61">
        <w:rPr>
          <w:sz w:val="34"/>
        </w:rPr>
        <w:t>Gutenberg</w:t>
      </w:r>
      <w:proofErr w:type="spellEnd"/>
      <w:r w:rsidRPr="00C24C61">
        <w:rPr>
          <w:sz w:val="34"/>
        </w:rPr>
        <w:t>.</w:t>
      </w:r>
    </w:p>
    <w:p w:rsidR="00FD15E5" w:rsidRPr="00C24C61" w:rsidRDefault="00FD15E5" w:rsidP="00FD15E5">
      <w:pPr>
        <w:ind w:left="993" w:hanging="993"/>
        <w:rPr>
          <w:sz w:val="34"/>
        </w:rPr>
      </w:pPr>
      <w:r w:rsidRPr="00C24C61">
        <w:rPr>
          <w:sz w:val="34"/>
        </w:rPr>
        <w:t xml:space="preserve">Χάρβεϊ Ντ. (2007), </w:t>
      </w:r>
      <w:r w:rsidRPr="00C24C61">
        <w:rPr>
          <w:i/>
          <w:sz w:val="34"/>
        </w:rPr>
        <w:t>Νεοφιλελευθερισμός. Ιστορία και παρόν</w:t>
      </w:r>
      <w:r w:rsidRPr="00C24C61">
        <w:rPr>
          <w:sz w:val="34"/>
        </w:rPr>
        <w:t>. Αθήνα, Εκδόσεις Καστανιώτη.</w:t>
      </w:r>
    </w:p>
    <w:p w:rsidR="00FD15E5" w:rsidRPr="00C24C61" w:rsidRDefault="00FD15E5" w:rsidP="00FD15E5">
      <w:pPr>
        <w:ind w:left="993" w:hanging="993"/>
        <w:rPr>
          <w:sz w:val="34"/>
        </w:rPr>
      </w:pPr>
      <w:proofErr w:type="spellStart"/>
      <w:r w:rsidRPr="00C24C61">
        <w:rPr>
          <w:sz w:val="34"/>
        </w:rPr>
        <w:t>Υφαντόπουλος</w:t>
      </w:r>
      <w:proofErr w:type="spellEnd"/>
      <w:r w:rsidRPr="00C24C61">
        <w:rPr>
          <w:sz w:val="34"/>
        </w:rPr>
        <w:t xml:space="preserve"> Γ. (2005), </w:t>
      </w:r>
      <w:r w:rsidRPr="00C24C61">
        <w:rPr>
          <w:i/>
          <w:sz w:val="34"/>
        </w:rPr>
        <w:t>Τα οικονομικά της υγείας. Θεωρία και πολιτική</w:t>
      </w:r>
      <w:r w:rsidRPr="00C24C61">
        <w:rPr>
          <w:sz w:val="34"/>
        </w:rPr>
        <w:t xml:space="preserve">. </w:t>
      </w:r>
      <w:r w:rsidRPr="00C24C61">
        <w:rPr>
          <w:sz w:val="34"/>
        </w:rPr>
        <w:t>Α</w:t>
      </w:r>
      <w:r w:rsidRPr="00C24C61">
        <w:rPr>
          <w:sz w:val="34"/>
        </w:rPr>
        <w:t xml:space="preserve">θήνα, </w:t>
      </w:r>
      <w:proofErr w:type="spellStart"/>
      <w:r w:rsidRPr="00C24C61">
        <w:rPr>
          <w:sz w:val="34"/>
        </w:rPr>
        <w:t>Τυπωθήτω</w:t>
      </w:r>
      <w:proofErr w:type="spellEnd"/>
      <w:r w:rsidRPr="00C24C61">
        <w:rPr>
          <w:sz w:val="34"/>
        </w:rPr>
        <w:t>.</w:t>
      </w:r>
    </w:p>
    <w:p w:rsidR="007411AD" w:rsidRPr="00C24C61" w:rsidRDefault="00FD15E5" w:rsidP="00FD15E5">
      <w:pPr>
        <w:ind w:left="993" w:hanging="993"/>
        <w:rPr>
          <w:sz w:val="34"/>
        </w:rPr>
      </w:pPr>
      <w:proofErr w:type="spellStart"/>
      <w:r w:rsidRPr="00C24C61">
        <w:rPr>
          <w:sz w:val="34"/>
        </w:rPr>
        <w:lastRenderedPageBreak/>
        <w:t>Χλέτσος</w:t>
      </w:r>
      <w:proofErr w:type="spellEnd"/>
      <w:r w:rsidRPr="00C24C61">
        <w:rPr>
          <w:sz w:val="34"/>
        </w:rPr>
        <w:t xml:space="preserve"> (2011), </w:t>
      </w:r>
      <w:r w:rsidRPr="00C24C61">
        <w:rPr>
          <w:i/>
          <w:sz w:val="34"/>
        </w:rPr>
        <w:t>Τα οικονομικά της κοινωνικής προστασίας</w:t>
      </w:r>
      <w:r w:rsidRPr="00C24C61">
        <w:rPr>
          <w:sz w:val="34"/>
        </w:rPr>
        <w:t>, Αθήνα, Εκδόσεις Πατάκη.</w:t>
      </w:r>
    </w:p>
    <w:p w:rsidR="00FD15E5" w:rsidRPr="00C24C61" w:rsidRDefault="00FD15E5" w:rsidP="00FD15E5">
      <w:pPr>
        <w:rPr>
          <w:sz w:val="34"/>
        </w:rPr>
      </w:pPr>
    </w:p>
    <w:p w:rsidR="00FD15E5" w:rsidRPr="00C24C61" w:rsidRDefault="00FD15E5" w:rsidP="00FD15E5">
      <w:pPr>
        <w:pStyle w:val="2"/>
        <w:numPr>
          <w:ilvl w:val="0"/>
          <w:numId w:val="0"/>
        </w:numPr>
        <w:ind w:left="576" w:hanging="576"/>
        <w:rPr>
          <w:sz w:val="36"/>
          <w:lang w:val="en-US"/>
        </w:rPr>
      </w:pPr>
      <w:bookmarkStart w:id="138" w:name="_Toc358524518"/>
      <w:bookmarkStart w:id="139" w:name="_Toc362875080"/>
      <w:r w:rsidRPr="00C24C61">
        <w:rPr>
          <w:sz w:val="36"/>
        </w:rPr>
        <w:t>Ξενόγλωσση</w:t>
      </w:r>
      <w:bookmarkEnd w:id="138"/>
      <w:bookmarkEnd w:id="139"/>
    </w:p>
    <w:p w:rsidR="00FD15E5" w:rsidRPr="00C24C61" w:rsidRDefault="00FD15E5" w:rsidP="00FD15E5">
      <w:pPr>
        <w:ind w:left="851" w:hanging="851"/>
        <w:rPr>
          <w:sz w:val="34"/>
          <w:lang w:val="en-US"/>
        </w:rPr>
      </w:pPr>
      <w:proofErr w:type="spellStart"/>
      <w:r w:rsidRPr="00C24C61">
        <w:rPr>
          <w:sz w:val="34"/>
          <w:lang w:val="en-US"/>
        </w:rPr>
        <w:t>Imrie</w:t>
      </w:r>
      <w:proofErr w:type="spellEnd"/>
      <w:r w:rsidRPr="00C24C61">
        <w:rPr>
          <w:sz w:val="34"/>
          <w:lang w:val="en-US"/>
        </w:rPr>
        <w:t xml:space="preserve"> R. (2000), </w:t>
      </w:r>
      <w:r w:rsidR="00811E06" w:rsidRPr="00C24C61">
        <w:rPr>
          <w:sz w:val="34"/>
          <w:lang w:val="en-US"/>
        </w:rPr>
        <w:t>“</w:t>
      </w:r>
      <w:r w:rsidRPr="00C24C61">
        <w:rPr>
          <w:sz w:val="34"/>
          <w:lang w:val="en-US"/>
        </w:rPr>
        <w:t>Disabling Environments and the Geogr</w:t>
      </w:r>
      <w:r w:rsidRPr="00C24C61">
        <w:rPr>
          <w:sz w:val="34"/>
          <w:lang w:val="en-US"/>
        </w:rPr>
        <w:t>a</w:t>
      </w:r>
      <w:r w:rsidRPr="00C24C61">
        <w:rPr>
          <w:sz w:val="34"/>
          <w:lang w:val="en-US"/>
        </w:rPr>
        <w:t>phy of Access Policies and Practices</w:t>
      </w:r>
      <w:r w:rsidR="00811E06" w:rsidRPr="00C24C61">
        <w:rPr>
          <w:sz w:val="34"/>
          <w:lang w:val="en-US"/>
        </w:rPr>
        <w:t>”</w:t>
      </w:r>
      <w:r w:rsidRPr="00C24C61">
        <w:rPr>
          <w:sz w:val="34"/>
          <w:lang w:val="en-US"/>
        </w:rPr>
        <w:t>, Disability &amp; Society, 15:1, 5-24.</w:t>
      </w:r>
    </w:p>
    <w:p w:rsidR="00FD15E5" w:rsidRPr="00C24C61" w:rsidRDefault="00FD15E5" w:rsidP="00FD15E5">
      <w:pPr>
        <w:ind w:left="851" w:hanging="851"/>
        <w:rPr>
          <w:sz w:val="34"/>
          <w:lang w:val="en-US"/>
        </w:rPr>
      </w:pPr>
      <w:r w:rsidRPr="00C24C61">
        <w:rPr>
          <w:sz w:val="34"/>
          <w:lang w:val="en-US"/>
        </w:rPr>
        <w:t xml:space="preserve">Oliver M. (2009), </w:t>
      </w:r>
      <w:r w:rsidRPr="00C24C61">
        <w:rPr>
          <w:i/>
          <w:sz w:val="34"/>
          <w:lang w:val="en-US"/>
        </w:rPr>
        <w:t>Understanding Disability: from theory to practice</w:t>
      </w:r>
      <w:r w:rsidRPr="00C24C61">
        <w:rPr>
          <w:sz w:val="34"/>
          <w:lang w:val="en-US"/>
        </w:rPr>
        <w:t>, 2nd ed</w:t>
      </w:r>
      <w:r w:rsidRPr="00C24C61">
        <w:rPr>
          <w:sz w:val="34"/>
          <w:lang w:val="en-US"/>
        </w:rPr>
        <w:t>i</w:t>
      </w:r>
      <w:r w:rsidRPr="00C24C61">
        <w:rPr>
          <w:sz w:val="34"/>
          <w:lang w:val="en-US"/>
        </w:rPr>
        <w:t>tion, Macmillan Palgrave.</w:t>
      </w:r>
    </w:p>
    <w:p w:rsidR="00FD15E5" w:rsidRPr="00C24C61" w:rsidRDefault="00FD15E5" w:rsidP="00FD15E5">
      <w:pPr>
        <w:ind w:left="851" w:hanging="851"/>
        <w:rPr>
          <w:sz w:val="34"/>
        </w:rPr>
      </w:pPr>
      <w:r w:rsidRPr="00C24C61">
        <w:rPr>
          <w:sz w:val="34"/>
          <w:lang w:val="en-US"/>
        </w:rPr>
        <w:t xml:space="preserve">Swedish Disability Federation (2011), </w:t>
      </w:r>
      <w:r w:rsidRPr="00C24C61">
        <w:rPr>
          <w:i/>
          <w:sz w:val="34"/>
          <w:lang w:val="en-US"/>
        </w:rPr>
        <w:t>Swedish disability movement’s alternative report to the UN Committee on the Rights of Persons with Dis</w:t>
      </w:r>
      <w:r w:rsidRPr="00C24C61">
        <w:rPr>
          <w:i/>
          <w:sz w:val="34"/>
          <w:lang w:val="en-US"/>
        </w:rPr>
        <w:t>a</w:t>
      </w:r>
      <w:r w:rsidRPr="00C24C61">
        <w:rPr>
          <w:i/>
          <w:sz w:val="34"/>
          <w:lang w:val="en-US"/>
        </w:rPr>
        <w:t>bilities</w:t>
      </w:r>
      <w:r w:rsidRPr="00C24C61">
        <w:rPr>
          <w:sz w:val="34"/>
          <w:lang w:val="en-US"/>
        </w:rPr>
        <w:t>.</w:t>
      </w:r>
      <w:r w:rsidRPr="00C24C61">
        <w:rPr>
          <w:sz w:val="34"/>
          <w:lang w:val="en-US"/>
        </w:rPr>
        <w:br/>
      </w:r>
      <w:hyperlink r:id="rId39" w:tooltip="Swedish Disability Federation (2011), Swedish disability movement’s alterna-tive report to the UN Committee on the Rights of Persons with Disa-bilities." w:history="1">
        <w:r w:rsidRPr="00C24C61">
          <w:rPr>
            <w:sz w:val="34"/>
            <w:lang w:val="en-US"/>
          </w:rPr>
          <w:t>http</w:t>
        </w:r>
        <w:r w:rsidRPr="00C24C61">
          <w:rPr>
            <w:sz w:val="34"/>
          </w:rPr>
          <w:t>://</w:t>
        </w:r>
        <w:r w:rsidRPr="00C24C61">
          <w:rPr>
            <w:sz w:val="34"/>
            <w:lang w:val="en-US"/>
          </w:rPr>
          <w:t>www</w:t>
        </w:r>
        <w:r w:rsidRPr="00C24C61">
          <w:rPr>
            <w:sz w:val="34"/>
          </w:rPr>
          <w:t>.</w:t>
        </w:r>
        <w:proofErr w:type="spellStart"/>
        <w:r w:rsidRPr="00C24C61">
          <w:rPr>
            <w:sz w:val="34"/>
            <w:lang w:val="en-US"/>
          </w:rPr>
          <w:t>riglobal</w:t>
        </w:r>
        <w:proofErr w:type="spellEnd"/>
        <w:r w:rsidRPr="00C24C61">
          <w:rPr>
            <w:sz w:val="34"/>
          </w:rPr>
          <w:t>.</w:t>
        </w:r>
        <w:r w:rsidRPr="00C24C61">
          <w:rPr>
            <w:sz w:val="34"/>
            <w:lang w:val="en-US"/>
          </w:rPr>
          <w:t>org</w:t>
        </w:r>
        <w:r w:rsidRPr="00C24C61">
          <w:rPr>
            <w:sz w:val="34"/>
          </w:rPr>
          <w:t>/</w:t>
        </w:r>
        <w:proofErr w:type="spellStart"/>
        <w:r w:rsidRPr="00C24C61">
          <w:rPr>
            <w:sz w:val="34"/>
            <w:lang w:val="en-US"/>
          </w:rPr>
          <w:t>wp</w:t>
        </w:r>
        <w:proofErr w:type="spellEnd"/>
        <w:r w:rsidRPr="00C24C61">
          <w:rPr>
            <w:sz w:val="34"/>
          </w:rPr>
          <w:t>-</w:t>
        </w:r>
        <w:r w:rsidRPr="00C24C61">
          <w:rPr>
            <w:sz w:val="34"/>
            <w:lang w:val="en-US"/>
          </w:rPr>
          <w:t>content</w:t>
        </w:r>
        <w:r w:rsidRPr="00C24C61">
          <w:rPr>
            <w:sz w:val="34"/>
          </w:rPr>
          <w:t>/</w:t>
        </w:r>
        <w:r w:rsidRPr="00C24C61">
          <w:rPr>
            <w:sz w:val="34"/>
            <w:lang w:val="en-US"/>
          </w:rPr>
          <w:t>uploads</w:t>
        </w:r>
        <w:r w:rsidRPr="00C24C61">
          <w:rPr>
            <w:sz w:val="34"/>
          </w:rPr>
          <w:t>/2010/09/</w:t>
        </w:r>
        <w:r w:rsidRPr="00C24C61">
          <w:rPr>
            <w:sz w:val="34"/>
            <w:lang w:val="en-US"/>
          </w:rPr>
          <w:t>CRPD</w:t>
        </w:r>
        <w:r w:rsidRPr="00C24C61">
          <w:rPr>
            <w:sz w:val="34"/>
          </w:rPr>
          <w:t>-</w:t>
        </w:r>
        <w:r w:rsidRPr="00C24C61">
          <w:rPr>
            <w:sz w:val="34"/>
            <w:lang w:val="en-US"/>
          </w:rPr>
          <w:t>Alternative</w:t>
        </w:r>
        <w:r w:rsidRPr="00C24C61">
          <w:rPr>
            <w:sz w:val="34"/>
          </w:rPr>
          <w:t>-</w:t>
        </w:r>
        <w:r w:rsidRPr="00C24C61">
          <w:rPr>
            <w:sz w:val="34"/>
            <w:lang w:val="en-US"/>
          </w:rPr>
          <w:t>Report</w:t>
        </w:r>
        <w:r w:rsidRPr="00C24C61">
          <w:rPr>
            <w:sz w:val="34"/>
          </w:rPr>
          <w:t>-</w:t>
        </w:r>
        <w:r w:rsidRPr="00C24C61">
          <w:rPr>
            <w:sz w:val="34"/>
            <w:lang w:val="en-US"/>
          </w:rPr>
          <w:t>Sweden</w:t>
        </w:r>
        <w:r w:rsidRPr="00C24C61">
          <w:rPr>
            <w:sz w:val="34"/>
          </w:rPr>
          <w:t>-</w:t>
        </w:r>
        <w:proofErr w:type="spellStart"/>
        <w:r w:rsidRPr="00C24C61">
          <w:rPr>
            <w:sz w:val="34"/>
            <w:lang w:val="en-US"/>
          </w:rPr>
          <w:t>pdf</w:t>
        </w:r>
        <w:proofErr w:type="spellEnd"/>
        <w:r w:rsidRPr="00C24C61">
          <w:rPr>
            <w:sz w:val="34"/>
          </w:rPr>
          <w:t>-2011.</w:t>
        </w:r>
        <w:proofErr w:type="spellStart"/>
        <w:r w:rsidRPr="00C24C61">
          <w:rPr>
            <w:sz w:val="34"/>
            <w:lang w:val="en-US"/>
          </w:rPr>
          <w:t>pdf</w:t>
        </w:r>
        <w:proofErr w:type="spellEnd"/>
      </w:hyperlink>
      <w:r w:rsidRPr="00C24C61">
        <w:rPr>
          <w:sz w:val="34"/>
        </w:rPr>
        <w:t xml:space="preserve"> </w:t>
      </w:r>
    </w:p>
    <w:p w:rsidR="00FD15E5" w:rsidRPr="00C24C61" w:rsidRDefault="00FD15E5" w:rsidP="00FD15E5">
      <w:pPr>
        <w:ind w:left="851" w:hanging="851"/>
        <w:rPr>
          <w:sz w:val="34"/>
          <w:lang w:val="en-US"/>
        </w:rPr>
      </w:pPr>
      <w:r w:rsidRPr="00C24C61">
        <w:rPr>
          <w:sz w:val="34"/>
          <w:lang w:val="en-US"/>
        </w:rPr>
        <w:t xml:space="preserve">World Health Organization, World Bank (2011), </w:t>
      </w:r>
      <w:r w:rsidRPr="00C24C61">
        <w:rPr>
          <w:i/>
          <w:sz w:val="34"/>
          <w:lang w:val="en-US"/>
        </w:rPr>
        <w:t>World R</w:t>
      </w:r>
      <w:r w:rsidRPr="00C24C61">
        <w:rPr>
          <w:i/>
          <w:sz w:val="34"/>
          <w:lang w:val="en-US"/>
        </w:rPr>
        <w:t>e</w:t>
      </w:r>
      <w:r w:rsidRPr="00C24C61">
        <w:rPr>
          <w:i/>
          <w:sz w:val="34"/>
          <w:lang w:val="en-US"/>
        </w:rPr>
        <w:t>port on disability</w:t>
      </w:r>
      <w:r w:rsidRPr="00C24C61">
        <w:rPr>
          <w:i/>
          <w:sz w:val="34"/>
          <w:lang w:val="en-US"/>
        </w:rPr>
        <w:br/>
      </w:r>
      <w:hyperlink r:id="rId40" w:tooltip="World Health Organization, World Bank (2011), World Report on disability" w:history="1">
        <w:r w:rsidRPr="00C24C61">
          <w:rPr>
            <w:sz w:val="34"/>
            <w:lang w:val="en-US"/>
          </w:rPr>
          <w:t>http://whqlibdoc.who.int/publications/2011/9789240685215_eng.pdf</w:t>
        </w:r>
      </w:hyperlink>
    </w:p>
    <w:p w:rsidR="007F6DC0" w:rsidRPr="00FD15E5" w:rsidRDefault="007F6DC0">
      <w:pPr>
        <w:rPr>
          <w:lang w:val="en-US"/>
        </w:rPr>
      </w:pPr>
    </w:p>
    <w:p w:rsidR="007F6DC0" w:rsidRPr="00FD15E5" w:rsidRDefault="007F6DC0">
      <w:pPr>
        <w:rPr>
          <w:lang w:val="en-US"/>
        </w:rPr>
        <w:sectPr w:rsidR="007F6DC0" w:rsidRPr="00FD15E5" w:rsidSect="00430672">
          <w:type w:val="oddPage"/>
          <w:pgSz w:w="11906" w:h="16838"/>
          <w:pgMar w:top="1440" w:right="1800" w:bottom="1440" w:left="1800" w:header="708" w:footer="708" w:gutter="0"/>
          <w:cols w:space="708"/>
          <w:docGrid w:linePitch="360"/>
        </w:sectPr>
      </w:pPr>
    </w:p>
    <w:p w:rsidR="007F6DC0" w:rsidRDefault="007F6DC0" w:rsidP="007F6DC0">
      <w:r>
        <w:rPr>
          <w:noProof/>
          <w:lang w:eastAsia="el-GR"/>
        </w:rPr>
        <w:lastRenderedPageBreak/>
        <w:drawing>
          <wp:anchor distT="0" distB="0" distL="114300" distR="114300" simplePos="0" relativeHeight="251659264" behindDoc="0" locked="0" layoutInCell="1" allowOverlap="1" wp14:anchorId="21A13C17" wp14:editId="418B0503">
            <wp:simplePos x="0" y="0"/>
            <wp:positionH relativeFrom="column">
              <wp:posOffset>-1140460</wp:posOffset>
            </wp:positionH>
            <wp:positionV relativeFrom="paragraph">
              <wp:posOffset>-911686</wp:posOffset>
            </wp:positionV>
            <wp:extent cx="7603299" cy="10775622"/>
            <wp:effectExtent l="0" t="0" r="0" b="6985"/>
            <wp:wrapNone/>
            <wp:docPr id="3" name="Εικόνα 3" descr="Πισώφυλλο: Το παρόν εγχειρίδιο σχεδιάστηκε έτσι ώστε να προσφέρει αφενός στέρεες θεωρητικές βάσεις, αφετέρου χρήσιμα πρακτικά εργαλεία για την εκπόνηση ενός Σχεδίου Δράσης για την Αναπηρία (ΣΔΑ).&#10;Η θεωρητική τεκμηρίωση του ΣΔΑ διασφαλίζει την ορθότητα των στόχων, τεκμηριώνει το αίτημα για την υλοποίησή τους και ενδυναμώνει την επιχειρηματολογία, διευκολύνει τη σύζευξη της στρατηγικής με τις επιμέρους ενέργειες, συμβάλει στη συνοχή και στη συνέργεια των δράσεων, βελτιώνει τους όρους για την αποτελεσματική υλοποίησή του. Η θεωρητική βάση που παρέχεται στο εγχειρίδιο επιτρέπει την προσαρμογή του σε ευρύ πλαίσιο ειδικών συνθηκών, αναγκών και δυνατοτήτων.&#10;Τα πρακτικά εργαλεία που αναπτύσσονται στο εγχειρίδιο προσφέρουν ένα υπόδειγμα συγκεκριμένων τρόπων για τη σύνταξη, υλοποίηση, παρακολούθηση, αξιολόγηση και αναθεώρηση ενός ΣΔΑ.&#10;Βασική προσδοκία της συγγραφής του εγχειριδίου είναι να αποτελέσει ένα χρήσιμο εργαλείο, συμπληρωματικό της εμπειρίας των στελεχών του αναπηρικού κινήματος. Ωστόσο, το παρόν εγχειρίδιο είναι δυνατόν να χρησιμοποιηθεί και από πλήθος στελεχών άλλων φορέων στους οποίους θα υπάρξουν αποφάσεις για εκπόνηση ενός ΣΔΑ.&#10;Ο Ευάγγελος Νικολαΐδης είναι Επίκουρος Καθηγητής στο Τμήμα Οικονομικών Επιστημών του Πανεπιστημίου Κρήτης.&#10;ISBN: 978-618-80249-3-9" title="Πισώφυλ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Pisofyllo.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703"/>
                    <a:stretch/>
                  </pic:blipFill>
                  <pic:spPr bwMode="auto">
                    <a:xfrm>
                      <a:off x="0" y="0"/>
                      <a:ext cx="7603299" cy="10775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Το παρόν εγχειρίδιο σχεδιάστηκε έτσι ώστε να προσφέρει αφενός στέρεες θ</w:t>
      </w:r>
      <w:r>
        <w:t>ε</w:t>
      </w:r>
      <w:r>
        <w:t xml:space="preserve">ωρητικές βάσεις, αφετέρου χρήσιμα πρακτικά εργαλεία για την εκπόνηση ενός </w:t>
      </w:r>
      <w:r w:rsidRPr="007F6DC0">
        <w:rPr>
          <w:i/>
        </w:rPr>
        <w:t>Σχεδίου Δράσης για την Αναπηρία</w:t>
      </w:r>
      <w:r>
        <w:t xml:space="preserve"> (ΣΔΑ).</w:t>
      </w:r>
    </w:p>
    <w:p w:rsidR="007F6DC0" w:rsidRDefault="007F6DC0" w:rsidP="007F6DC0">
      <w:r>
        <w:t>Η θεωρητική τεκμηρίωση του ΣΔΑ διασφαλίζει την ορθότητα των στόχων, τεκμηριώνει το αίτημα για την υλοποίησή τους και ενδυναμώνει την επιχειρ</w:t>
      </w:r>
      <w:r>
        <w:t>η</w:t>
      </w:r>
      <w:r>
        <w:t>ματολογία, διευκολύνει τη σύζευξη της στρατηγικής με τις επιμέρους ενέργε</w:t>
      </w:r>
      <w:r>
        <w:t>ι</w:t>
      </w:r>
      <w:r>
        <w:t xml:space="preserve">ες, συμβάλει στη συνοχή και στη συνέργεια των δράσεων, βελτιώνει τους </w:t>
      </w:r>
      <w:r>
        <w:t>ό</w:t>
      </w:r>
      <w:r>
        <w:t>ρους για την αποτελεσματική υλοποίησή του. Η θεωρητική βάση που παρέχ</w:t>
      </w:r>
      <w:r>
        <w:t>ε</w:t>
      </w:r>
      <w:r>
        <w:t>ται στο εγχειρίδιο επιτρέπει την προσαρμογή του σε ευρύ πλαίσιο ειδικών συ</w:t>
      </w:r>
      <w:r>
        <w:t>ν</w:t>
      </w:r>
      <w:r>
        <w:t>θηκών, αναγκών και δυνατοτήτων.</w:t>
      </w:r>
    </w:p>
    <w:p w:rsidR="007F6DC0" w:rsidRDefault="007F6DC0" w:rsidP="007F6DC0">
      <w:r>
        <w:t xml:space="preserve">Τα πρακτικά εργαλεία που αναπτύσσονται στο εγχειρίδιο προσφέρουν ένα </w:t>
      </w:r>
      <w:r>
        <w:t>υ</w:t>
      </w:r>
      <w:r>
        <w:t>πόδειγμα συγκεκριμένων τρόπων για τη σύνταξη, υλοποίηση, παρακολούθηση, αξιολόγηση και αναθεώρηση ενός ΣΔΑ.</w:t>
      </w:r>
    </w:p>
    <w:p w:rsidR="007F6DC0" w:rsidRDefault="007F6DC0" w:rsidP="007F6DC0">
      <w:r>
        <w:t>Βασική προσδοκία της συγγραφής του εγχειριδίου είναι να αποτελέσει ένα χρήσιμο εργαλείο, συμπληρωματικό της εμπειρίας των στελεχών του αναπηρ</w:t>
      </w:r>
      <w:r>
        <w:t>ι</w:t>
      </w:r>
      <w:r>
        <w:t>κού κινήματος. Ωστόσο, το παρόν εγχειρίδιο είναι δυνατόν να χρησιμοποιηθεί και από πλήθος στελεχών άλλων φορέων στους οποίους θα υπάρξουν αποφ</w:t>
      </w:r>
      <w:r>
        <w:t>ά</w:t>
      </w:r>
      <w:r>
        <w:t>σεις για εκπόνηση ενός ΣΔΑ.</w:t>
      </w:r>
    </w:p>
    <w:p w:rsidR="007F6DC0" w:rsidRDefault="007F6DC0" w:rsidP="007F6DC0"/>
    <w:p w:rsidR="007F6DC0" w:rsidRDefault="007F6DC0" w:rsidP="007F6DC0">
      <w:r>
        <w:t>Ο Ευάγγελος Νικολαΐδης είναι Επίκουρος Καθηγητής στο Τμήμα Οικονομ</w:t>
      </w:r>
      <w:r>
        <w:t>ι</w:t>
      </w:r>
      <w:r>
        <w:t>κών Επιστημών του Πανεπιστημίου Κρήτης.</w:t>
      </w:r>
    </w:p>
    <w:p w:rsidR="007F6DC0" w:rsidRDefault="007F6DC0" w:rsidP="007F6DC0"/>
    <w:p w:rsidR="007F6DC0" w:rsidRDefault="007F6DC0" w:rsidP="007F6DC0">
      <w:pPr>
        <w:jc w:val="center"/>
        <w:rPr>
          <w:noProof/>
          <w:lang w:eastAsia="el-GR"/>
        </w:rPr>
      </w:pPr>
      <w:r w:rsidRPr="007F6DC0">
        <w:t>ISBN: 978-618-80249-3-9</w:t>
      </w:r>
    </w:p>
    <w:p w:rsidR="007F6DC0" w:rsidRDefault="007F6DC0" w:rsidP="007F6DC0">
      <w:r>
        <w:rPr>
          <w:noProof/>
          <w:lang w:eastAsia="el-GR"/>
        </w:rPr>
        <w:drawing>
          <wp:inline distT="0" distB="0" distL="0" distR="0" wp14:anchorId="398F46DF" wp14:editId="489EADAE">
            <wp:extent cx="5260975" cy="1340485"/>
            <wp:effectExtent l="0" t="0" r="0" b="0"/>
            <wp:docPr id="2" name="Εικόνα 2" descr="Λογότυπο του Επιχειρησιακού Προγράμματος Εκπαίδευση και Δια βίου Μάθηση" title="Λογότυπο του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ikolaidis COVER teliko.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0975" cy="1340485"/>
                    </a:xfrm>
                    <a:prstGeom prst="rect">
                      <a:avLst/>
                    </a:prstGeom>
                    <a:noFill/>
                    <a:ln>
                      <a:noFill/>
                    </a:ln>
                  </pic:spPr>
                </pic:pic>
              </a:graphicData>
            </a:graphic>
          </wp:inline>
        </w:drawing>
      </w:r>
    </w:p>
    <w:p w:rsidR="007F6DC0" w:rsidRPr="00E2109B" w:rsidRDefault="007F6DC0" w:rsidP="007F6DC0"/>
    <w:sectPr w:rsidR="007F6DC0" w:rsidRPr="00E2109B" w:rsidSect="007F6DC0">
      <w:type w:val="evenPag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E77" w:rsidRDefault="00D96E77" w:rsidP="00AA1174">
      <w:pPr>
        <w:spacing w:after="0" w:line="240" w:lineRule="auto"/>
      </w:pPr>
      <w:r>
        <w:separator/>
      </w:r>
    </w:p>
  </w:endnote>
  <w:endnote w:type="continuationSeparator" w:id="0">
    <w:p w:rsidR="00D96E77" w:rsidRDefault="00D96E77" w:rsidP="00AA1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KTimesMPL">
    <w:altName w:val="EKTimesMPL"/>
    <w:panose1 w:val="00000000000000000000"/>
    <w:charset w:val="A1"/>
    <w:family w:val="roman"/>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81" w:rsidRDefault="00E11A81">
    <w:pPr>
      <w:pStyle w:val="a6"/>
      <w:jc w:val="right"/>
    </w:pPr>
  </w:p>
  <w:p w:rsidR="00E11A81" w:rsidRDefault="00E11A8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1484089"/>
      <w:docPartObj>
        <w:docPartGallery w:val="Page Numbers (Bottom of Page)"/>
        <w:docPartUnique/>
      </w:docPartObj>
    </w:sdtPr>
    <w:sdtEndPr>
      <w:rPr>
        <w:sz w:val="36"/>
      </w:rPr>
    </w:sdtEndPr>
    <w:sdtContent>
      <w:p w:rsidR="00E11A81" w:rsidRPr="00C24C61" w:rsidRDefault="00E11A81">
        <w:pPr>
          <w:pStyle w:val="a6"/>
          <w:jc w:val="right"/>
          <w:rPr>
            <w:sz w:val="36"/>
          </w:rPr>
        </w:pPr>
        <w:r w:rsidRPr="00C24C61">
          <w:rPr>
            <w:sz w:val="36"/>
          </w:rPr>
          <w:fldChar w:fldCharType="begin"/>
        </w:r>
        <w:r w:rsidRPr="00C24C61">
          <w:rPr>
            <w:sz w:val="36"/>
          </w:rPr>
          <w:instrText>PAGE   \* MERGEFORMAT</w:instrText>
        </w:r>
        <w:r w:rsidRPr="00C24C61">
          <w:rPr>
            <w:sz w:val="36"/>
          </w:rPr>
          <w:fldChar w:fldCharType="separate"/>
        </w:r>
        <w:r w:rsidR="00C24C61">
          <w:rPr>
            <w:noProof/>
            <w:sz w:val="36"/>
          </w:rPr>
          <w:t>21</w:t>
        </w:r>
        <w:r w:rsidRPr="00C24C61">
          <w:rPr>
            <w:sz w:val="36"/>
          </w:rPr>
          <w:fldChar w:fldCharType="end"/>
        </w:r>
      </w:p>
    </w:sdtContent>
  </w:sdt>
  <w:p w:rsidR="00E11A81" w:rsidRDefault="00E11A8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E77" w:rsidRDefault="00D96E77" w:rsidP="00AA1174">
      <w:pPr>
        <w:spacing w:after="0" w:line="240" w:lineRule="auto"/>
      </w:pPr>
      <w:r>
        <w:separator/>
      </w:r>
    </w:p>
  </w:footnote>
  <w:footnote w:type="continuationSeparator" w:id="0">
    <w:p w:rsidR="00D96E77" w:rsidRDefault="00D96E77" w:rsidP="00AA1174">
      <w:pPr>
        <w:spacing w:after="0" w:line="240" w:lineRule="auto"/>
      </w:pPr>
      <w:r>
        <w:continuationSeparator/>
      </w:r>
    </w:p>
  </w:footnote>
  <w:footnote w:id="1">
    <w:p w:rsidR="00E11A81" w:rsidRPr="00C24C61" w:rsidRDefault="00E11A81" w:rsidP="00551148">
      <w:pPr>
        <w:pStyle w:val="myFootnotes"/>
        <w:rPr>
          <w:sz w:val="31"/>
        </w:rPr>
      </w:pPr>
      <w:r w:rsidRPr="00C24C61">
        <w:rPr>
          <w:rStyle w:val="aa"/>
          <w:sz w:val="31"/>
          <w:vertAlign w:val="baseline"/>
        </w:rPr>
        <w:footnoteRef/>
      </w:r>
      <w:r w:rsidRPr="00C24C61">
        <w:rPr>
          <w:sz w:val="31"/>
        </w:rPr>
        <w:t xml:space="preserve"> Ο συλλογικός τόμος σε ηλεκτρονική μορφή βρίσκεται στη διε</w:t>
      </w:r>
      <w:r w:rsidRPr="00C24C61">
        <w:rPr>
          <w:sz w:val="31"/>
        </w:rPr>
        <w:t>ύ</w:t>
      </w:r>
      <w:r w:rsidRPr="00C24C61">
        <w:rPr>
          <w:sz w:val="31"/>
        </w:rPr>
        <w:t>θυνση:</w:t>
      </w:r>
      <w:r w:rsidRPr="00C24C61">
        <w:rPr>
          <w:sz w:val="31"/>
        </w:rPr>
        <w:br/>
      </w:r>
      <w:hyperlink r:id="rId1" w:tooltip="Ο συλλογικός τόμος με τίτλο: " w:history="1">
        <w:r w:rsidRPr="00C24C61">
          <w:rPr>
            <w:rStyle w:val="-"/>
            <w:color w:val="000000"/>
            <w:sz w:val="31"/>
            <w:u w:val="none"/>
          </w:rPr>
          <w:t>http://www.esaea.gr/index.php?module=documents&amp;JAS_DocumentManager_op=downloadFile&amp;JAS_File_id=803</w:t>
        </w:r>
      </w:hyperlink>
    </w:p>
  </w:footnote>
  <w:footnote w:id="2">
    <w:p w:rsidR="00E11A81" w:rsidRPr="00C24C61" w:rsidRDefault="00E11A81" w:rsidP="00551148">
      <w:pPr>
        <w:pStyle w:val="myFootnotes"/>
        <w:rPr>
          <w:rStyle w:val="myFootnotesChar"/>
          <w:sz w:val="31"/>
        </w:rPr>
      </w:pPr>
      <w:r w:rsidRPr="00C24C61">
        <w:rPr>
          <w:rStyle w:val="aa"/>
          <w:sz w:val="31"/>
          <w:vertAlign w:val="baseline"/>
        </w:rPr>
        <w:footnoteRef/>
      </w:r>
      <w:r w:rsidRPr="00C24C61">
        <w:rPr>
          <w:sz w:val="31"/>
        </w:rPr>
        <w:t xml:space="preserve"> </w:t>
      </w:r>
      <w:r w:rsidRPr="00C24C61">
        <w:rPr>
          <w:rStyle w:val="myFootnotesChar"/>
          <w:sz w:val="31"/>
        </w:rPr>
        <w:t xml:space="preserve">Η ενότητα αυτή συνιστά ένα συνοπτικό, αλλά εμπεριστατωμένο, </w:t>
      </w:r>
      <w:r w:rsidRPr="00C24C61">
        <w:rPr>
          <w:rStyle w:val="myFootnotesChar"/>
          <w:sz w:val="31"/>
        </w:rPr>
        <w:t>ο</w:t>
      </w:r>
      <w:r w:rsidRPr="00C24C61">
        <w:rPr>
          <w:rStyle w:val="myFootnotesChar"/>
          <w:sz w:val="31"/>
        </w:rPr>
        <w:t>δηγό που διαπραγματεύεται συναφές θέμα με αυτό του παρόντος τ</w:t>
      </w:r>
      <w:r w:rsidRPr="00C24C61">
        <w:rPr>
          <w:rStyle w:val="myFootnotesChar"/>
          <w:sz w:val="31"/>
        </w:rPr>
        <w:t>ό</w:t>
      </w:r>
      <w:r w:rsidRPr="00C24C61">
        <w:rPr>
          <w:rStyle w:val="myFootnotesChar"/>
          <w:sz w:val="31"/>
        </w:rPr>
        <w:t>μου.</w:t>
      </w:r>
    </w:p>
  </w:footnote>
  <w:footnote w:id="3">
    <w:p w:rsidR="00E11A81" w:rsidRPr="00C24C61" w:rsidRDefault="00E11A81" w:rsidP="00551148">
      <w:pPr>
        <w:pStyle w:val="myFootnotes"/>
        <w:rPr>
          <w:sz w:val="31"/>
        </w:rPr>
      </w:pPr>
      <w:r w:rsidRPr="00C24C61">
        <w:rPr>
          <w:rStyle w:val="aa"/>
          <w:sz w:val="31"/>
          <w:vertAlign w:val="baseline"/>
        </w:rPr>
        <w:footnoteRef/>
      </w:r>
      <w:r w:rsidRPr="00C24C61">
        <w:rPr>
          <w:sz w:val="31"/>
        </w:rPr>
        <w:t xml:space="preserve"> </w:t>
      </w:r>
      <w:hyperlink r:id="rId2" w:tooltip="Η Διεθνής Σύμβαση για τα Δικαιώματα των Ατόμων με Αναπηρία του ΟΗΕ" w:history="1">
        <w:r w:rsidRPr="00C24C61">
          <w:rPr>
            <w:rStyle w:val="-"/>
            <w:color w:val="000000"/>
            <w:sz w:val="31"/>
            <w:u w:val="none"/>
          </w:rPr>
          <w:t>http://www.un.org/disabilities/documents/convention/crpd_greek.doc</w:t>
        </w:r>
      </w:hyperlink>
      <w:r w:rsidRPr="00C24C61">
        <w:rPr>
          <w:sz w:val="31"/>
        </w:rPr>
        <w:t xml:space="preserve"> </w:t>
      </w:r>
    </w:p>
  </w:footnote>
  <w:footnote w:id="4">
    <w:p w:rsidR="00E11A81" w:rsidRPr="00C24C61" w:rsidRDefault="00E11A81" w:rsidP="00551148">
      <w:pPr>
        <w:pStyle w:val="myFootnotes"/>
        <w:rPr>
          <w:sz w:val="31"/>
        </w:rPr>
      </w:pPr>
      <w:r w:rsidRPr="00C24C61">
        <w:rPr>
          <w:rStyle w:val="aa"/>
          <w:sz w:val="31"/>
          <w:vertAlign w:val="baseline"/>
        </w:rPr>
        <w:footnoteRef/>
      </w:r>
      <w:r w:rsidRPr="00C24C61">
        <w:rPr>
          <w:sz w:val="31"/>
        </w:rPr>
        <w:t xml:space="preserve"> </w:t>
      </w:r>
      <w:proofErr w:type="spellStart"/>
      <w:r w:rsidRPr="00C24C61">
        <w:rPr>
          <w:sz w:val="31"/>
        </w:rPr>
        <w:t>Bλ</w:t>
      </w:r>
      <w:proofErr w:type="spellEnd"/>
      <w:r w:rsidRPr="00C24C61">
        <w:rPr>
          <w:sz w:val="31"/>
        </w:rPr>
        <w:t xml:space="preserve">. </w:t>
      </w:r>
      <w:proofErr w:type="spellStart"/>
      <w:r w:rsidRPr="00C24C61">
        <w:rPr>
          <w:sz w:val="31"/>
        </w:rPr>
        <w:t>Βαρδακαστάνης</w:t>
      </w:r>
      <w:proofErr w:type="spellEnd"/>
      <w:r w:rsidRPr="00C24C61">
        <w:rPr>
          <w:sz w:val="31"/>
        </w:rPr>
        <w:t xml:space="preserve"> I., ΘΕΜΑΤΑ ΑΝΑΠΗΡΙΑΣ, τ.18, σελ. 7. </w:t>
      </w:r>
      <w:hyperlink r:id="rId3" w:tooltip="ΘΕΜΑΤΑ ΑΝΑΠΗΡΙΑΣ, τεύχος 18" w:history="1">
        <w:r w:rsidRPr="00C24C61">
          <w:rPr>
            <w:rStyle w:val="-"/>
            <w:color w:val="000000"/>
            <w:sz w:val="31"/>
            <w:u w:val="none"/>
          </w:rPr>
          <w:t>http://www.esaea.gr/index.php?module=announce&amp;ANN_id=2721&amp;ANN_user_op=view&amp;ns_news=1&amp;MMN_position=17:17</w:t>
        </w:r>
      </w:hyperlink>
      <w:r w:rsidRPr="00C24C61">
        <w:rPr>
          <w:sz w:val="31"/>
        </w:rPr>
        <w:t>.</w:t>
      </w:r>
    </w:p>
  </w:footnote>
  <w:footnote w:id="5">
    <w:p w:rsidR="00E11A81" w:rsidRPr="00C24C61" w:rsidRDefault="00E11A81" w:rsidP="00551148">
      <w:pPr>
        <w:pStyle w:val="myFootnotes"/>
        <w:rPr>
          <w:rStyle w:val="myFootnotesChar"/>
          <w:sz w:val="31"/>
        </w:rPr>
      </w:pPr>
      <w:r w:rsidRPr="00C24C61">
        <w:rPr>
          <w:rStyle w:val="aa"/>
          <w:sz w:val="31"/>
          <w:vertAlign w:val="baseline"/>
        </w:rPr>
        <w:footnoteRef/>
      </w:r>
      <w:r w:rsidRPr="00C24C61">
        <w:rPr>
          <w:sz w:val="31"/>
        </w:rPr>
        <w:t xml:space="preserve"> </w:t>
      </w:r>
      <w:r w:rsidRPr="00C24C61">
        <w:rPr>
          <w:rStyle w:val="myFootnotesChar"/>
          <w:sz w:val="31"/>
        </w:rPr>
        <w:t xml:space="preserve">Βλ. </w:t>
      </w:r>
      <w:proofErr w:type="spellStart"/>
      <w:r w:rsidRPr="00C24C61">
        <w:rPr>
          <w:rStyle w:val="myFootnotesChar"/>
          <w:sz w:val="31"/>
        </w:rPr>
        <w:t>Κουζέλης</w:t>
      </w:r>
      <w:proofErr w:type="spellEnd"/>
      <w:r w:rsidRPr="00C24C61">
        <w:rPr>
          <w:rStyle w:val="myFootnotesChar"/>
          <w:sz w:val="31"/>
        </w:rPr>
        <w:t xml:space="preserve"> Γ. (2011β), «Άτομα με αναπηρία και ανθρώπινα δικαιώματα», ΘΕΜΑΤΑ ΑΝΑΠΗΡΙΑΣ, τ. 26, σελ. 15-19. </w:t>
      </w:r>
      <w:hyperlink r:id="rId4" w:tooltip="ΘΕΜΑΤΑ ΑΝΑΠΗΡΙΑΣ, τεύχος 26" w:history="1">
        <w:r w:rsidRPr="00C24C61">
          <w:rPr>
            <w:rStyle w:val="myFootnotesChar"/>
            <w:sz w:val="31"/>
          </w:rPr>
          <w:t>http://www.esaea.gr/files/documents/TA_26.pdf</w:t>
        </w:r>
      </w:hyperlink>
      <w:r w:rsidRPr="00C24C61">
        <w:rPr>
          <w:rStyle w:val="myFootnotesChar"/>
          <w:sz w:val="31"/>
        </w:rPr>
        <w:t xml:space="preserve"> </w:t>
      </w:r>
    </w:p>
  </w:footnote>
  <w:footnote w:id="6">
    <w:p w:rsidR="00E11A81" w:rsidRPr="00C24C61" w:rsidRDefault="00E11A81" w:rsidP="00551148">
      <w:pPr>
        <w:pStyle w:val="myFootnotes"/>
        <w:rPr>
          <w:sz w:val="31"/>
          <w:lang w:val="en-US"/>
        </w:rPr>
      </w:pPr>
      <w:r w:rsidRPr="00C24C61">
        <w:rPr>
          <w:rStyle w:val="aa"/>
          <w:sz w:val="31"/>
        </w:rPr>
        <w:footnoteRef/>
      </w:r>
      <w:r w:rsidRPr="00C24C61">
        <w:rPr>
          <w:sz w:val="31"/>
        </w:rPr>
        <w:t xml:space="preserve"> Είναι χαρακτηριστικό ότι σε παγκόσμια κλίμακα η αξία των π</w:t>
      </w:r>
      <w:r w:rsidRPr="00C24C61">
        <w:rPr>
          <w:sz w:val="31"/>
        </w:rPr>
        <w:t>α</w:t>
      </w:r>
      <w:r w:rsidRPr="00C24C61">
        <w:rPr>
          <w:sz w:val="31"/>
        </w:rPr>
        <w:t>ραγώγων στις αγορές χρήματος ανήλθε το 2009 σε 615 τρισεκ</w:t>
      </w:r>
      <w:r w:rsidRPr="00C24C61">
        <w:rPr>
          <w:sz w:val="31"/>
        </w:rPr>
        <w:t>α</w:t>
      </w:r>
      <w:r w:rsidRPr="00C24C61">
        <w:rPr>
          <w:sz w:val="31"/>
        </w:rPr>
        <w:t>τομμύρια δολάρια, δηλαδή ξεπέρασε πάνω από δέκα φορές την αξία των αγαθών και υπηρ</w:t>
      </w:r>
      <w:r w:rsidRPr="00C24C61">
        <w:rPr>
          <w:sz w:val="31"/>
        </w:rPr>
        <w:t>ε</w:t>
      </w:r>
      <w:r w:rsidRPr="00C24C61">
        <w:rPr>
          <w:sz w:val="31"/>
        </w:rPr>
        <w:t xml:space="preserve">σιών της πραγματικής οικονομίας, που σε όρους ΑΕΠ ήταν το ίδιο έτος 58,1 τρισεκατομμύρια δολάρια, βλ. </w:t>
      </w:r>
      <w:r w:rsidRPr="00C24C61">
        <w:rPr>
          <w:sz w:val="31"/>
          <w:lang w:val="en-US"/>
        </w:rPr>
        <w:t xml:space="preserve">Bank for International Settlements (BIS): </w:t>
      </w:r>
      <w:r w:rsidR="00D96E77" w:rsidRPr="00C24C61">
        <w:rPr>
          <w:sz w:val="31"/>
        </w:rPr>
        <w:fldChar w:fldCharType="begin"/>
      </w:r>
      <w:r w:rsidR="00D96E77" w:rsidRPr="00C24C61">
        <w:rPr>
          <w:sz w:val="31"/>
          <w:lang w:val="en-US"/>
        </w:rPr>
        <w:instrText xml:space="preserve"> HYPERLINK "http://www.bis.org/press/p100511.htm" \o "Bank for International Settlements " </w:instrText>
      </w:r>
      <w:r w:rsidR="00D96E77" w:rsidRPr="00C24C61">
        <w:rPr>
          <w:sz w:val="31"/>
        </w:rPr>
        <w:fldChar w:fldCharType="separate"/>
      </w:r>
      <w:r w:rsidRPr="00C24C61">
        <w:rPr>
          <w:sz w:val="31"/>
          <w:lang w:val="en-US"/>
        </w:rPr>
        <w:t>http://www.bis.org/press/p100511.htm</w:t>
      </w:r>
      <w:r w:rsidR="00D96E77" w:rsidRPr="00C24C61">
        <w:rPr>
          <w:sz w:val="31"/>
          <w:lang w:val="en-US"/>
        </w:rPr>
        <w:fldChar w:fldCharType="end"/>
      </w:r>
      <w:r w:rsidRPr="00C24C61">
        <w:rPr>
          <w:sz w:val="31"/>
          <w:lang w:val="en-US"/>
        </w:rPr>
        <w:t xml:space="preserve">, </w:t>
      </w:r>
      <w:r w:rsidRPr="00C24C61">
        <w:rPr>
          <w:sz w:val="31"/>
        </w:rPr>
        <w:t>και</w:t>
      </w:r>
      <w:r w:rsidRPr="00C24C61">
        <w:rPr>
          <w:sz w:val="31"/>
          <w:lang w:val="en-US"/>
        </w:rPr>
        <w:t xml:space="preserve"> The World Bank: World Development Indicators database: </w:t>
      </w:r>
      <w:r w:rsidR="00D96E77" w:rsidRPr="00C24C61">
        <w:rPr>
          <w:sz w:val="31"/>
        </w:rPr>
        <w:fldChar w:fldCharType="begin"/>
      </w:r>
      <w:r w:rsidR="00D96E77" w:rsidRPr="00C24C61">
        <w:rPr>
          <w:sz w:val="31"/>
          <w:lang w:val="en-US"/>
        </w:rPr>
        <w:instrText xml:space="preserve"> HYPERLINK "http://siteresources.worldbank.org/DATASTATISTICS/Resources/GDP.pdf" \o "The World Bank: World Development Indicators database" </w:instrText>
      </w:r>
      <w:r w:rsidR="00D96E77" w:rsidRPr="00C24C61">
        <w:rPr>
          <w:sz w:val="31"/>
        </w:rPr>
        <w:fldChar w:fldCharType="separate"/>
      </w:r>
      <w:r w:rsidRPr="00C24C61">
        <w:rPr>
          <w:sz w:val="31"/>
          <w:lang w:val="en-US"/>
        </w:rPr>
        <w:t>http://siteresources.worldbank.org/DATASTATISTICS/Resources/GDP.pdf</w:t>
      </w:r>
      <w:r w:rsidR="00D96E77" w:rsidRPr="00C24C61">
        <w:rPr>
          <w:sz w:val="31"/>
          <w:lang w:val="en-US"/>
        </w:rPr>
        <w:fldChar w:fldCharType="end"/>
      </w:r>
      <w:r w:rsidRPr="00C24C61">
        <w:rPr>
          <w:sz w:val="31"/>
          <w:lang w:val="en-US"/>
        </w:rPr>
        <w:t xml:space="preserve"> </w:t>
      </w:r>
    </w:p>
  </w:footnote>
  <w:footnote w:id="7">
    <w:p w:rsidR="00E11A81" w:rsidRPr="00C24C61" w:rsidRDefault="00E11A81" w:rsidP="00551148">
      <w:pPr>
        <w:pStyle w:val="myFootnotes"/>
        <w:rPr>
          <w:sz w:val="31"/>
        </w:rPr>
      </w:pPr>
      <w:r w:rsidRPr="00C24C61">
        <w:rPr>
          <w:rStyle w:val="aa"/>
          <w:sz w:val="31"/>
        </w:rPr>
        <w:footnoteRef/>
      </w:r>
      <w:r w:rsidRPr="00C24C61">
        <w:rPr>
          <w:sz w:val="31"/>
        </w:rPr>
        <w:t xml:space="preserve"> «Δεν υπάρχει αυτό το πράγμα που αποκαλούν κοινωνία. Υπά</w:t>
      </w:r>
      <w:r w:rsidRPr="00C24C61">
        <w:rPr>
          <w:sz w:val="31"/>
        </w:rPr>
        <w:t>ρ</w:t>
      </w:r>
      <w:r w:rsidRPr="00C24C61">
        <w:rPr>
          <w:sz w:val="31"/>
        </w:rPr>
        <w:t>χουν μόνο ξεχωριστά άτομα, άνδρες, γυναίκες και οι οικογένειες τους. Και καμία κυβέρνηση δεν μπορεί να κάνει τίποτα, παρά μ</w:t>
      </w:r>
      <w:r w:rsidRPr="00C24C61">
        <w:rPr>
          <w:sz w:val="31"/>
        </w:rPr>
        <w:t>ό</w:t>
      </w:r>
      <w:r w:rsidRPr="00C24C61">
        <w:rPr>
          <w:sz w:val="31"/>
        </w:rPr>
        <w:t>νο μέσω των ανθρώπων και οι άνθρωποι οφείλουν να αναλαμβ</w:t>
      </w:r>
      <w:r w:rsidRPr="00C24C61">
        <w:rPr>
          <w:sz w:val="31"/>
        </w:rPr>
        <w:t>ά</w:t>
      </w:r>
      <w:r w:rsidRPr="00C24C61">
        <w:rPr>
          <w:sz w:val="31"/>
        </w:rPr>
        <w:t xml:space="preserve">νουν τη φροντίδα του εαυτού τους πριν </w:t>
      </w:r>
      <w:proofErr w:type="spellStart"/>
      <w:r w:rsidRPr="00C24C61">
        <w:rPr>
          <w:sz w:val="31"/>
        </w:rPr>
        <w:t>απόλα</w:t>
      </w:r>
      <w:proofErr w:type="spellEnd"/>
      <w:r w:rsidRPr="00C24C61">
        <w:rPr>
          <w:sz w:val="31"/>
        </w:rPr>
        <w:t>. Είναι καθήκον μας να φροντίζουμε τους εαυτούς μας και μετά, επίσης να φροντίζο</w:t>
      </w:r>
      <w:r w:rsidRPr="00C24C61">
        <w:rPr>
          <w:sz w:val="31"/>
        </w:rPr>
        <w:t>υ</w:t>
      </w:r>
      <w:r w:rsidRPr="00C24C61">
        <w:rPr>
          <w:sz w:val="31"/>
        </w:rPr>
        <w:t>με τη γειτονιά μας. Οι άνθρωποι έχουν στο μυαλό τους όσα δικα</w:t>
      </w:r>
      <w:r w:rsidRPr="00C24C61">
        <w:rPr>
          <w:sz w:val="31"/>
        </w:rPr>
        <w:t>ι</w:t>
      </w:r>
      <w:r w:rsidRPr="00C24C61">
        <w:rPr>
          <w:sz w:val="31"/>
        </w:rPr>
        <w:t xml:space="preserve">ούνται, ξεχνώντας όμως τις υποχρεώσεις τους, αλλά δεν μπορούν να υπάρχουν δικαιώματα αν δεν προηγηθούν οι υποχρεώσεις» </w:t>
      </w:r>
      <w:hyperlink r:id="rId5" w:tooltip="Μεταφορά στο Wikiquote.org, στην ισοσελίδα για τη Margaret Thatcher" w:history="1">
        <w:r w:rsidRPr="00C24C61">
          <w:rPr>
            <w:sz w:val="31"/>
          </w:rPr>
          <w:t>http://en.wikiquote.org/wiki/Margaret_Thatcher</w:t>
        </w:r>
      </w:hyperlink>
      <w:r w:rsidRPr="00C24C61">
        <w:rPr>
          <w:sz w:val="31"/>
        </w:rPr>
        <w:t xml:space="preserve"> </w:t>
      </w:r>
    </w:p>
  </w:footnote>
  <w:footnote w:id="8">
    <w:p w:rsidR="00E11A81" w:rsidRPr="00C24C61" w:rsidRDefault="00E11A81" w:rsidP="00551148">
      <w:pPr>
        <w:pStyle w:val="myFootnotes"/>
        <w:rPr>
          <w:sz w:val="31"/>
        </w:rPr>
      </w:pPr>
      <w:r w:rsidRPr="00C24C61">
        <w:rPr>
          <w:rStyle w:val="aa"/>
          <w:sz w:val="31"/>
        </w:rPr>
        <w:footnoteRef/>
      </w:r>
      <w:r w:rsidRPr="00C24C61">
        <w:rPr>
          <w:sz w:val="31"/>
        </w:rPr>
        <w:t xml:space="preserve"> ΙΝΕ-ΓΣΕΕ (2011), Η ελληνική οικονομία και η απασχόληση, Ετήσια έκθεση, 2011, σελ. 62. </w:t>
      </w:r>
      <w:hyperlink r:id="rId6" w:tooltip="ΙΝΕ-ΓΣΕΕ (2011), Η ελληνική οικονομία και η απασχόληση, Ετήσια έκθεση" w:history="1">
        <w:r w:rsidRPr="00C24C61">
          <w:rPr>
            <w:sz w:val="31"/>
          </w:rPr>
          <w:t>http://www.inegsee.gr/sitefiles/studies/EKTHESH_13.pdf</w:t>
        </w:r>
      </w:hyperlink>
      <w:r w:rsidRPr="00C24C61">
        <w:rPr>
          <w:sz w:val="31"/>
        </w:rPr>
        <w:t xml:space="preserve"> </w:t>
      </w:r>
    </w:p>
  </w:footnote>
  <w:footnote w:id="9">
    <w:p w:rsidR="00E11A81" w:rsidRPr="00C24C61" w:rsidRDefault="00E11A81" w:rsidP="00551148">
      <w:pPr>
        <w:pStyle w:val="myFootnotes"/>
        <w:rPr>
          <w:sz w:val="31"/>
        </w:rPr>
      </w:pPr>
      <w:r w:rsidRPr="00C24C61">
        <w:rPr>
          <w:rStyle w:val="aa"/>
          <w:sz w:val="31"/>
        </w:rPr>
        <w:footnoteRef/>
      </w:r>
      <w:r w:rsidRPr="00C24C61">
        <w:rPr>
          <w:sz w:val="31"/>
        </w:rPr>
        <w:t xml:space="preserve"> </w:t>
      </w:r>
      <w:hyperlink r:id="rId7" w:tooltip="Ιστοσελίδα της Ελληνικής Στατιστικής Αρχής (ΕΛ.ΣΤΑΤ.)" w:history="1">
        <w:r w:rsidRPr="00C24C61">
          <w:rPr>
            <w:sz w:val="31"/>
          </w:rPr>
          <w:t>http://www.statistics.gr/portal/page/portal/ESYE</w:t>
        </w:r>
      </w:hyperlink>
      <w:r w:rsidRPr="00C24C61">
        <w:rPr>
          <w:sz w:val="31"/>
        </w:rPr>
        <w:t xml:space="preserve"> </w:t>
      </w:r>
    </w:p>
  </w:footnote>
  <w:footnote w:id="10">
    <w:p w:rsidR="00E11A81" w:rsidRPr="00C24C61" w:rsidRDefault="00E11A81" w:rsidP="00551148">
      <w:pPr>
        <w:pStyle w:val="myFootnotes"/>
        <w:rPr>
          <w:sz w:val="31"/>
        </w:rPr>
      </w:pPr>
      <w:r w:rsidRPr="00C24C61">
        <w:rPr>
          <w:rStyle w:val="aa"/>
          <w:sz w:val="31"/>
        </w:rPr>
        <w:footnoteRef/>
      </w:r>
      <w:r w:rsidRPr="00C24C61">
        <w:rPr>
          <w:sz w:val="31"/>
        </w:rPr>
        <w:t xml:space="preserve"> ΙΝΕ-ΓΣΕΕ (2011), Η ελληνική οικονομία και η απασχόληση, Ετήσια έκθεση, 2011, σελ. 19. </w:t>
      </w:r>
      <w:hyperlink r:id="rId8" w:tooltip="ΙΝΕ-ΓΣΕΕ (2011), Η ελληνική οικονομία και η απασχόληση, Ετήσια έκθεση" w:history="1">
        <w:r w:rsidRPr="00C24C61">
          <w:rPr>
            <w:sz w:val="31"/>
          </w:rPr>
          <w:t>http://www.inegsee.gr/sitefiles/studies/EKTHESH_13.pdf</w:t>
        </w:r>
      </w:hyperlink>
      <w:r w:rsidRPr="00C24C61">
        <w:rPr>
          <w:sz w:val="31"/>
        </w:rPr>
        <w:t xml:space="preserve"> </w:t>
      </w:r>
    </w:p>
  </w:footnote>
  <w:footnote w:id="11">
    <w:p w:rsidR="00E11A81" w:rsidRPr="00C24C61" w:rsidRDefault="00E11A81" w:rsidP="00551148">
      <w:pPr>
        <w:pStyle w:val="myFootnotes"/>
        <w:rPr>
          <w:sz w:val="31"/>
        </w:rPr>
      </w:pPr>
      <w:r w:rsidRPr="00C24C61">
        <w:rPr>
          <w:rStyle w:val="aa"/>
          <w:sz w:val="31"/>
        </w:rPr>
        <w:footnoteRef/>
      </w:r>
      <w:r w:rsidRPr="00C24C61">
        <w:rPr>
          <w:sz w:val="31"/>
        </w:rPr>
        <w:t xml:space="preserve"> ΙΝΕ-ΓΣΕΕ (2010), Η ελληνική οικονομία και η απασχόληση, Ετ</w:t>
      </w:r>
      <w:r w:rsidRPr="00C24C61">
        <w:rPr>
          <w:sz w:val="31"/>
        </w:rPr>
        <w:t>ή</w:t>
      </w:r>
      <w:r w:rsidRPr="00C24C61">
        <w:rPr>
          <w:sz w:val="31"/>
        </w:rPr>
        <w:t xml:space="preserve">σια έκθεση, 2010, σελ.157. </w:t>
      </w:r>
      <w:hyperlink r:id="rId9" w:tooltip="ΙΝΕ-ΓΣΕΕ (2010), Η ελληνική οικονομία και η απασχόληση, Ετήσια έκθεση, 2010" w:history="1">
        <w:r w:rsidRPr="00C24C61">
          <w:rPr>
            <w:sz w:val="31"/>
          </w:rPr>
          <w:t>http://www.inegsee.gr/ereynes-meletes/ekthesh/Ethsia-Ekthesh-2010-H-ellhnikh-oikonomia-kai-h-apasxolhsh.html</w:t>
        </w:r>
      </w:hyperlink>
      <w:r w:rsidRPr="00C24C61">
        <w:rPr>
          <w:sz w:val="31"/>
        </w:rPr>
        <w:t xml:space="preserve"> </w:t>
      </w:r>
    </w:p>
  </w:footnote>
  <w:footnote w:id="12">
    <w:p w:rsidR="00E11A81" w:rsidRPr="00C24C61" w:rsidRDefault="00E11A81" w:rsidP="00551148">
      <w:pPr>
        <w:pStyle w:val="myFootnotes"/>
        <w:rPr>
          <w:sz w:val="31"/>
        </w:rPr>
      </w:pPr>
      <w:r w:rsidRPr="00C24C61">
        <w:rPr>
          <w:rStyle w:val="aa"/>
          <w:sz w:val="31"/>
        </w:rPr>
        <w:footnoteRef/>
      </w:r>
      <w:r w:rsidRPr="00C24C61">
        <w:rPr>
          <w:sz w:val="31"/>
        </w:rPr>
        <w:t xml:space="preserve"> </w:t>
      </w:r>
      <w:proofErr w:type="spellStart"/>
      <w:r w:rsidRPr="00C24C61">
        <w:rPr>
          <w:sz w:val="31"/>
        </w:rPr>
        <w:t>Βαρδακαστάνης</w:t>
      </w:r>
      <w:proofErr w:type="spellEnd"/>
      <w:r w:rsidRPr="00C24C61">
        <w:rPr>
          <w:sz w:val="31"/>
        </w:rPr>
        <w:t xml:space="preserve"> Ι., ΘΕΜΑΤΑ ΑΝΑΠΗΡΙΑΣ, τ. 26, σελ. 32. </w:t>
      </w:r>
      <w:hyperlink r:id="rId10" w:tooltip="ΘΕΜΑΤΑ ΑΝΑΠΗΡΙΑΣ, τεύχος 26" w:history="1">
        <w:r w:rsidRPr="00C24C61">
          <w:rPr>
            <w:sz w:val="31"/>
          </w:rPr>
          <w:t>http://www.esaea.gr/files/documents/TA_26.pdf</w:t>
        </w:r>
      </w:hyperlink>
      <w:r w:rsidRPr="00C24C61">
        <w:rPr>
          <w:sz w:val="31"/>
        </w:rPr>
        <w:t xml:space="preserve"> </w:t>
      </w:r>
    </w:p>
  </w:footnote>
  <w:footnote w:id="13">
    <w:p w:rsidR="00E11A81" w:rsidRPr="00C24C61" w:rsidRDefault="00E11A81" w:rsidP="00551148">
      <w:pPr>
        <w:pStyle w:val="myFootnotes"/>
        <w:rPr>
          <w:sz w:val="31"/>
        </w:rPr>
      </w:pPr>
      <w:r w:rsidRPr="00C24C61">
        <w:rPr>
          <w:rStyle w:val="aa"/>
          <w:sz w:val="31"/>
        </w:rPr>
        <w:footnoteRef/>
      </w:r>
      <w:r w:rsidRPr="00C24C61">
        <w:rPr>
          <w:sz w:val="31"/>
        </w:rPr>
        <w:t xml:space="preserve"> </w:t>
      </w:r>
      <w:hyperlink r:id="rId11" w:tooltip="Η διακήρυξη για την Παγκόσμια και Εθνική Ημέρα Ατόμων με Αναπηρία (3 Δεκεμβρίου 2011), που εξέδωσε η Ε.Σ.Α.μεΑ." w:history="1">
        <w:r w:rsidRPr="00C24C61">
          <w:rPr>
            <w:sz w:val="31"/>
          </w:rPr>
          <w:t>http://www.esaea.gr/files/documents/DIAKIRIXI_30.11.11.doc</w:t>
        </w:r>
      </w:hyperlink>
      <w:r w:rsidRPr="00C24C61">
        <w:rPr>
          <w:sz w:val="31"/>
        </w:rPr>
        <w:t xml:space="preserve"> </w:t>
      </w:r>
    </w:p>
  </w:footnote>
  <w:footnote w:id="14">
    <w:p w:rsidR="00E11A81" w:rsidRPr="00C24C61" w:rsidRDefault="00E11A81" w:rsidP="00551148">
      <w:pPr>
        <w:pStyle w:val="myFootnotes"/>
        <w:rPr>
          <w:sz w:val="31"/>
        </w:rPr>
      </w:pPr>
      <w:r w:rsidRPr="00C24C61">
        <w:rPr>
          <w:rStyle w:val="aa"/>
          <w:sz w:val="31"/>
        </w:rPr>
        <w:footnoteRef/>
      </w:r>
      <w:r w:rsidRPr="00C24C61">
        <w:rPr>
          <w:sz w:val="31"/>
        </w:rPr>
        <w:t xml:space="preserve"> </w:t>
      </w:r>
      <w:hyperlink r:id="rId12" w:tooltip="Ιστοσελίδα του Παρατηρητηρίου Οικονομικών και Κοινωνικών Εξελίξεων του Ινστιτούτο Εργασίας της Γ.Σ.Ε.Ε. (ΙΝΕ)" w:history="1">
        <w:r w:rsidRPr="00C24C61">
          <w:rPr>
            <w:sz w:val="31"/>
          </w:rPr>
          <w:t>http://www.ineobservatory.gr/</w:t>
        </w:r>
      </w:hyperlink>
      <w:r w:rsidRPr="00C24C61">
        <w:rPr>
          <w:sz w:val="31"/>
        </w:rPr>
        <w:t xml:space="preserve"> </w:t>
      </w:r>
    </w:p>
  </w:footnote>
  <w:footnote w:id="15">
    <w:p w:rsidR="00E11A81" w:rsidRPr="00C24C61" w:rsidRDefault="00E11A81" w:rsidP="00551148">
      <w:pPr>
        <w:pStyle w:val="myFootnotes"/>
        <w:rPr>
          <w:sz w:val="31"/>
        </w:rPr>
      </w:pPr>
      <w:r w:rsidRPr="00C24C61">
        <w:rPr>
          <w:rStyle w:val="aa"/>
          <w:sz w:val="31"/>
        </w:rPr>
        <w:footnoteRef/>
      </w:r>
      <w:r w:rsidRPr="00C24C61">
        <w:rPr>
          <w:sz w:val="31"/>
        </w:rPr>
        <w:t xml:space="preserve"> Βλ. ΘΕΜΑΤΑ ΑΝΑΠΗΡΙΑΣ τ. 25, σελ. 8, </w:t>
      </w:r>
      <w:hyperlink r:id="rId13" w:tooltip="ΘΕΜΑΤΑ ΑΝΑΠΗΡΙΑΣ τεύχος 25" w:history="1">
        <w:r w:rsidRPr="00C24C61">
          <w:rPr>
            <w:sz w:val="31"/>
          </w:rPr>
          <w:t>http://www.esaea.gr/files/documents/T25.pdf</w:t>
        </w:r>
      </w:hyperlink>
      <w:r w:rsidRPr="00C24C61">
        <w:rPr>
          <w:sz w:val="31"/>
        </w:rPr>
        <w:t xml:space="preserve"> </w:t>
      </w:r>
    </w:p>
  </w:footnote>
  <w:footnote w:id="16">
    <w:p w:rsidR="00E11A81" w:rsidRPr="00C24C61" w:rsidRDefault="00E11A81" w:rsidP="00551148">
      <w:pPr>
        <w:pStyle w:val="myFootnotes"/>
        <w:rPr>
          <w:sz w:val="31"/>
        </w:rPr>
      </w:pPr>
      <w:r w:rsidRPr="00C24C61">
        <w:rPr>
          <w:rStyle w:val="aa"/>
          <w:sz w:val="31"/>
        </w:rPr>
        <w:footnoteRef/>
      </w:r>
      <w:r w:rsidRPr="00C24C61">
        <w:rPr>
          <w:sz w:val="31"/>
        </w:rPr>
        <w:t xml:space="preserve"> Για αναλυτικότερη αναφορά στις αρχές και στις έννοιες της </w:t>
      </w:r>
      <w:r w:rsidRPr="00C24C61">
        <w:rPr>
          <w:sz w:val="31"/>
        </w:rPr>
        <w:t>α</w:t>
      </w:r>
      <w:r w:rsidRPr="00C24C61">
        <w:rPr>
          <w:sz w:val="31"/>
        </w:rPr>
        <w:t>ναπηρίας βλ.:</w:t>
      </w:r>
      <w:r w:rsidRPr="00C24C61">
        <w:rPr>
          <w:sz w:val="31"/>
        </w:rPr>
        <w:br/>
        <w:t xml:space="preserve">- «Θεωρητικά Μοντέλα Πολιτικής για την Αναπηρία» στο: </w:t>
      </w:r>
      <w:proofErr w:type="spellStart"/>
      <w:r w:rsidRPr="00C24C61">
        <w:rPr>
          <w:sz w:val="31"/>
        </w:rPr>
        <w:t>Ε.Σ.Α.μεΑ</w:t>
      </w:r>
      <w:proofErr w:type="spellEnd"/>
      <w:r w:rsidRPr="00C24C61">
        <w:rPr>
          <w:sz w:val="31"/>
        </w:rPr>
        <w:t xml:space="preserve"> (2008), </w:t>
      </w:r>
      <w:r w:rsidRPr="00C24C61">
        <w:rPr>
          <w:i/>
          <w:sz w:val="31"/>
        </w:rPr>
        <w:t xml:space="preserve">Σχεδιάζοντας πολιτική σε θέματα αναπηρίας. Εγχειρίδιο Εκπαιδευομένου. </w:t>
      </w:r>
      <w:hyperlink r:id="rId14" w:tooltip="Ε.Σ.Α.μεΑ (2008), Σχεδιάζοντας πολιτική σε θέματα αναπηρίας. Εγχειρίδιο Εκπαιδευομένου. " w:history="1">
        <w:r w:rsidRPr="00C24C61">
          <w:rPr>
            <w:sz w:val="31"/>
          </w:rPr>
          <w:t>http://www.esaea.gr/index.php?module=documents&amp;JAS_DocumentManager_op=downloadFile&amp;JAS_File_id=803</w:t>
        </w:r>
      </w:hyperlink>
      <w:r w:rsidRPr="00C24C61">
        <w:rPr>
          <w:sz w:val="31"/>
        </w:rPr>
        <w:t xml:space="preserve"> </w:t>
      </w:r>
      <w:r w:rsidRPr="00C24C61">
        <w:rPr>
          <w:sz w:val="31"/>
        </w:rPr>
        <w:br/>
        <w:t xml:space="preserve">- ΕΣΑμεΑ, (2003), </w:t>
      </w:r>
      <w:r w:rsidRPr="00C24C61">
        <w:rPr>
          <w:i/>
          <w:sz w:val="31"/>
        </w:rPr>
        <w:t>Άτομα με αναπηρία: Ισότιμοι Πολίτες. Εθνικό Σχέδιο Δράσης για την Αναπηρία 2004-2010. Μειώνοντας το χ</w:t>
      </w:r>
      <w:r w:rsidRPr="00C24C61">
        <w:rPr>
          <w:i/>
          <w:sz w:val="31"/>
        </w:rPr>
        <w:t>ά</w:t>
      </w:r>
      <w:r w:rsidRPr="00C24C61">
        <w:rPr>
          <w:i/>
          <w:sz w:val="31"/>
        </w:rPr>
        <w:t>σμα μεταξύ πολιτικών, στόχων και πραγματικότητας</w:t>
      </w:r>
      <w:r w:rsidRPr="00C24C61">
        <w:rPr>
          <w:sz w:val="31"/>
        </w:rPr>
        <w:t>. Ετήσια Έ</w:t>
      </w:r>
      <w:r w:rsidRPr="00C24C61">
        <w:rPr>
          <w:sz w:val="31"/>
        </w:rPr>
        <w:t>κ</w:t>
      </w:r>
      <w:r w:rsidRPr="00C24C61">
        <w:rPr>
          <w:sz w:val="31"/>
        </w:rPr>
        <w:t xml:space="preserve">θεση 3η Δεκέμβρη. </w:t>
      </w:r>
      <w:hyperlink r:id="rId15" w:tooltip="Η Ετήσια Έκθεση 3η Δεκέμβρη (2003) " w:history="1">
        <w:r w:rsidRPr="00C24C61">
          <w:rPr>
            <w:sz w:val="31"/>
          </w:rPr>
          <w:t>http://www.esaea.gr/index.php?module=documents&amp;JAS_DocumentManager_op=viewDocument&amp;JAS_Document_id=116</w:t>
        </w:r>
      </w:hyperlink>
      <w:r w:rsidRPr="00C24C61">
        <w:rPr>
          <w:sz w:val="31"/>
        </w:rPr>
        <w:br/>
        <w:t xml:space="preserve">- </w:t>
      </w:r>
      <w:proofErr w:type="spellStart"/>
      <w:r w:rsidRPr="00C24C61">
        <w:rPr>
          <w:sz w:val="31"/>
        </w:rPr>
        <w:t>Ε.Σ.Α.μεΑ</w:t>
      </w:r>
      <w:proofErr w:type="spellEnd"/>
      <w:r w:rsidRPr="00C24C61">
        <w:rPr>
          <w:sz w:val="31"/>
        </w:rPr>
        <w:t xml:space="preserve">. (2008), </w:t>
      </w:r>
      <w:r w:rsidRPr="00C24C61">
        <w:rPr>
          <w:i/>
          <w:sz w:val="31"/>
        </w:rPr>
        <w:t>Δια βίου μάθηση και αναπηρία</w:t>
      </w:r>
      <w:r w:rsidRPr="00C24C61">
        <w:rPr>
          <w:sz w:val="31"/>
        </w:rPr>
        <w:t>.</w:t>
      </w:r>
    </w:p>
  </w:footnote>
  <w:footnote w:id="17">
    <w:p w:rsidR="00E11A81" w:rsidRPr="00C24C61" w:rsidRDefault="00E11A81" w:rsidP="00551148">
      <w:pPr>
        <w:pStyle w:val="myFootnotes"/>
        <w:rPr>
          <w:sz w:val="31"/>
        </w:rPr>
      </w:pPr>
      <w:r w:rsidRPr="00C24C61">
        <w:rPr>
          <w:rStyle w:val="aa"/>
          <w:sz w:val="31"/>
        </w:rPr>
        <w:footnoteRef/>
      </w:r>
      <w:r w:rsidRPr="00C24C61">
        <w:rPr>
          <w:sz w:val="31"/>
        </w:rPr>
        <w:t xml:space="preserve"> Για τη συγγραφή του παρόντος κεφαλαίου έχουν χρησιμοποι</w:t>
      </w:r>
      <w:r w:rsidRPr="00C24C61">
        <w:rPr>
          <w:sz w:val="31"/>
        </w:rPr>
        <w:t>η</w:t>
      </w:r>
      <w:r w:rsidRPr="00C24C61">
        <w:rPr>
          <w:sz w:val="31"/>
        </w:rPr>
        <w:t>θεί αποσπάσματα από τη μελέτη της ΕΣΑμεΑ (2008), Διά βίου μάθηση και αναπ</w:t>
      </w:r>
      <w:r w:rsidRPr="00C24C61">
        <w:rPr>
          <w:sz w:val="31"/>
        </w:rPr>
        <w:t>η</w:t>
      </w:r>
      <w:r w:rsidRPr="00C24C61">
        <w:rPr>
          <w:sz w:val="31"/>
        </w:rPr>
        <w:t>ρία.</w:t>
      </w:r>
    </w:p>
  </w:footnote>
  <w:footnote w:id="18">
    <w:p w:rsidR="00E11A81" w:rsidRPr="00C24C61" w:rsidRDefault="00E11A81" w:rsidP="00551148">
      <w:pPr>
        <w:pStyle w:val="myFootnotes"/>
        <w:rPr>
          <w:sz w:val="31"/>
        </w:rPr>
      </w:pPr>
      <w:r w:rsidRPr="00C24C61">
        <w:rPr>
          <w:rStyle w:val="aa"/>
          <w:sz w:val="31"/>
        </w:rPr>
        <w:footnoteRef/>
      </w:r>
      <w:r w:rsidRPr="00C24C61">
        <w:rPr>
          <w:sz w:val="31"/>
        </w:rPr>
        <w:t xml:space="preserve"> Ως βάση για την παρουσίαση των αρχών έχουν χρησιμοποιηθεί επίσημα κείμ</w:t>
      </w:r>
      <w:r w:rsidRPr="00C24C61">
        <w:rPr>
          <w:sz w:val="31"/>
        </w:rPr>
        <w:t>ε</w:t>
      </w:r>
      <w:r w:rsidRPr="00C24C61">
        <w:rPr>
          <w:sz w:val="31"/>
        </w:rPr>
        <w:t xml:space="preserve">να και μελέτες της </w:t>
      </w:r>
      <w:proofErr w:type="spellStart"/>
      <w:r w:rsidRPr="00C24C61">
        <w:rPr>
          <w:sz w:val="31"/>
        </w:rPr>
        <w:t>Ε.Σ.Α.μεΑ</w:t>
      </w:r>
      <w:proofErr w:type="spellEnd"/>
      <w:r w:rsidRPr="00C24C61">
        <w:rPr>
          <w:sz w:val="31"/>
        </w:rPr>
        <w:t>.</w:t>
      </w:r>
    </w:p>
  </w:footnote>
  <w:footnote w:id="19">
    <w:p w:rsidR="00E11A81" w:rsidRPr="00C24C61" w:rsidRDefault="00E11A81" w:rsidP="00551148">
      <w:pPr>
        <w:pStyle w:val="myFootnotes"/>
        <w:rPr>
          <w:sz w:val="31"/>
        </w:rPr>
      </w:pPr>
      <w:r w:rsidRPr="00C24C61">
        <w:rPr>
          <w:rStyle w:val="aa"/>
          <w:sz w:val="31"/>
        </w:rPr>
        <w:footnoteRef/>
      </w:r>
      <w:r w:rsidRPr="00C24C61">
        <w:rPr>
          <w:sz w:val="31"/>
        </w:rPr>
        <w:t xml:space="preserve"> «Συμβολή του Κ.Ε.Θ.Ι. στην Ανάπτυξη του Μέτρου 5.1. «Θετ</w:t>
      </w:r>
      <w:r w:rsidRPr="00C24C61">
        <w:rPr>
          <w:sz w:val="31"/>
        </w:rPr>
        <w:t>ι</w:t>
      </w:r>
      <w:r w:rsidRPr="00C24C61">
        <w:rPr>
          <w:sz w:val="31"/>
        </w:rPr>
        <w:t>κές δράσεις για την ισότητα των ευκαιριών Ανδρών και Γυναικών στις ΜΜΕ και στις μεγάλες Επιχειρήσεις του Επιχειρησιακού Προγράμματος ‘Απασχόλ</w:t>
      </w:r>
      <w:r w:rsidRPr="00C24C61">
        <w:rPr>
          <w:sz w:val="31"/>
        </w:rPr>
        <w:t>η</w:t>
      </w:r>
      <w:r w:rsidRPr="00C24C61">
        <w:rPr>
          <w:sz w:val="31"/>
        </w:rPr>
        <w:t>ση και Επαγγελματική Κατάρτιση’», Κ.Ε.Θ.Ι., Αθήνα, Απρίλιος 2002, σελ. 4.</w:t>
      </w:r>
    </w:p>
  </w:footnote>
  <w:footnote w:id="20">
    <w:p w:rsidR="00E11A81" w:rsidRPr="00C24C61" w:rsidRDefault="00E11A81" w:rsidP="00551148">
      <w:pPr>
        <w:pStyle w:val="myFootnotes"/>
        <w:rPr>
          <w:sz w:val="31"/>
          <w:lang w:val="fr-FR"/>
        </w:rPr>
      </w:pPr>
      <w:r w:rsidRPr="00C24C61">
        <w:rPr>
          <w:rStyle w:val="aa"/>
          <w:sz w:val="31"/>
        </w:rPr>
        <w:footnoteRef/>
      </w:r>
      <w:r w:rsidRPr="00C24C61">
        <w:rPr>
          <w:sz w:val="31"/>
        </w:rPr>
        <w:t xml:space="preserve"> </w:t>
      </w:r>
      <w:proofErr w:type="spellStart"/>
      <w:r w:rsidRPr="00C24C61">
        <w:rPr>
          <w:sz w:val="31"/>
        </w:rPr>
        <w:t>Bλ</w:t>
      </w:r>
      <w:proofErr w:type="spellEnd"/>
      <w:r w:rsidRPr="00C24C61">
        <w:rPr>
          <w:sz w:val="31"/>
        </w:rPr>
        <w:t xml:space="preserve">. </w:t>
      </w:r>
      <w:proofErr w:type="spellStart"/>
      <w:r w:rsidRPr="00C24C61">
        <w:rPr>
          <w:sz w:val="31"/>
        </w:rPr>
        <w:t>Βαρδακαστάνης</w:t>
      </w:r>
      <w:proofErr w:type="spellEnd"/>
      <w:r w:rsidRPr="00C24C61">
        <w:rPr>
          <w:sz w:val="31"/>
        </w:rPr>
        <w:t xml:space="preserve">, Ι. ΘΕΜΑΤΑ ΑΝΑΠΗΡΙΑΣ, τ. 7, σελ. 4. </w:t>
      </w:r>
      <w:hyperlink r:id="rId16" w:tooltip="ΘΕΜΑΤΑ ΑΝΑΠΗΡΙΑΣ, τεύχος 7" w:history="1">
        <w:r w:rsidRPr="00C24C61">
          <w:rPr>
            <w:sz w:val="31"/>
          </w:rPr>
          <w:t>http://www.esaea.gr/index.php?module=documents&amp;JAS_DocumentManager_op= viewDocument&amp;JAS_Document_id=327</w:t>
        </w:r>
      </w:hyperlink>
      <w:r w:rsidRPr="00C24C61">
        <w:rPr>
          <w:sz w:val="31"/>
        </w:rPr>
        <w:br/>
      </w:r>
      <w:proofErr w:type="spellStart"/>
      <w:r w:rsidRPr="00C24C61">
        <w:rPr>
          <w:sz w:val="31"/>
        </w:rPr>
        <w:t>Βαρδακαστάνης</w:t>
      </w:r>
      <w:proofErr w:type="spellEnd"/>
      <w:r w:rsidRPr="00C24C61">
        <w:rPr>
          <w:sz w:val="31"/>
        </w:rPr>
        <w:t xml:space="preserve">, Ι. ΘΕΜΑΤΑ ΑΝΑΠΗΡΙΑΣ, τ. 18, σελ. 5. </w:t>
      </w:r>
      <w:hyperlink r:id="rId17" w:tooltip="ΘΕΜΑΤΑ ΑΝΑΠΗΡΙΑΣ, τεύχος 18" w:history="1">
        <w:r w:rsidRPr="00C24C61">
          <w:rPr>
            <w:sz w:val="31"/>
          </w:rPr>
          <w:t>http://www.esaea.gr/index.php?module=documents&amp;JAS_DocumentManager_op= viewDocument&amp;JAS_Document_id=724</w:t>
        </w:r>
      </w:hyperlink>
      <w:r w:rsidRPr="00C24C61">
        <w:rPr>
          <w:sz w:val="31"/>
        </w:rPr>
        <w:br/>
      </w:r>
      <w:proofErr w:type="spellStart"/>
      <w:r w:rsidRPr="00C24C61">
        <w:rPr>
          <w:sz w:val="31"/>
        </w:rPr>
        <w:t>Ε.Σ.Α.μεΑ</w:t>
      </w:r>
      <w:proofErr w:type="spellEnd"/>
      <w:r w:rsidRPr="00C24C61">
        <w:rPr>
          <w:sz w:val="31"/>
        </w:rPr>
        <w:t xml:space="preserve">. Διακήρυξη 3ης Δεκέμβρη 2002. </w:t>
      </w:r>
      <w:hyperlink r:id="rId18" w:tooltip="Ε.Σ.Α.μεΑ. Διακήρυξη 3ης Δεκέμβρη 2002" w:history="1">
        <w:r w:rsidRPr="00C24C61">
          <w:rPr>
            <w:sz w:val="31"/>
            <w:lang w:val="fr-FR"/>
          </w:rPr>
          <w:t>http://www.esaea.gr/index.php?module=documents&amp;JAS_DocumentManager_op= viewDoc</w:t>
        </w:r>
        <w:r w:rsidRPr="00C24C61">
          <w:rPr>
            <w:sz w:val="31"/>
            <w:lang w:val="fr-FR"/>
          </w:rPr>
          <w:t>u</w:t>
        </w:r>
        <w:r w:rsidRPr="00C24C61">
          <w:rPr>
            <w:sz w:val="31"/>
            <w:lang w:val="fr-FR"/>
          </w:rPr>
          <w:t>ment&amp;JAS_Document_id=115</w:t>
        </w:r>
      </w:hyperlink>
    </w:p>
  </w:footnote>
  <w:footnote w:id="21">
    <w:p w:rsidR="00E11A81" w:rsidRPr="00C24C61" w:rsidRDefault="00E11A81" w:rsidP="00551148">
      <w:pPr>
        <w:pStyle w:val="myFootnotes"/>
        <w:rPr>
          <w:sz w:val="31"/>
          <w:lang w:val="fr-FR"/>
        </w:rPr>
      </w:pPr>
      <w:r w:rsidRPr="00C24C61">
        <w:rPr>
          <w:rStyle w:val="aa"/>
          <w:sz w:val="31"/>
        </w:rPr>
        <w:footnoteRef/>
      </w:r>
      <w:r w:rsidRPr="00C24C61">
        <w:rPr>
          <w:sz w:val="31"/>
          <w:lang w:val="fr-FR"/>
        </w:rPr>
        <w:t xml:space="preserve"> </w:t>
      </w:r>
      <w:r w:rsidR="00D96E77" w:rsidRPr="00C24C61">
        <w:rPr>
          <w:sz w:val="31"/>
        </w:rPr>
        <w:fldChar w:fldCharType="begin"/>
      </w:r>
      <w:r w:rsidR="00D96E77" w:rsidRPr="00C24C61">
        <w:rPr>
          <w:sz w:val="31"/>
          <w:lang w:val="fr-FR"/>
        </w:rPr>
        <w:instrText xml:space="preserve"> HYPERLINK "http://www.unric.org/el/index.php?option=com_content&amp;view=article&amp;id=14&amp;Itemid=10" \o "</w:instrText>
      </w:r>
      <w:r w:rsidR="00D96E77" w:rsidRPr="00C24C61">
        <w:rPr>
          <w:sz w:val="31"/>
        </w:rPr>
        <w:instrText>Καταστατικός</w:instrText>
      </w:r>
      <w:r w:rsidR="00D96E77" w:rsidRPr="00C24C61">
        <w:rPr>
          <w:sz w:val="31"/>
          <w:lang w:val="fr-FR"/>
        </w:rPr>
        <w:instrText xml:space="preserve"> </w:instrText>
      </w:r>
      <w:r w:rsidR="00D96E77" w:rsidRPr="00C24C61">
        <w:rPr>
          <w:sz w:val="31"/>
        </w:rPr>
        <w:instrText>Χάρτης</w:instrText>
      </w:r>
      <w:r w:rsidR="00D96E77" w:rsidRPr="00C24C61">
        <w:rPr>
          <w:sz w:val="31"/>
          <w:lang w:val="fr-FR"/>
        </w:rPr>
        <w:instrText xml:space="preserve"> </w:instrText>
      </w:r>
      <w:r w:rsidR="00D96E77" w:rsidRPr="00C24C61">
        <w:rPr>
          <w:sz w:val="31"/>
        </w:rPr>
        <w:instrText>του</w:instrText>
      </w:r>
      <w:r w:rsidR="00D96E77" w:rsidRPr="00C24C61">
        <w:rPr>
          <w:sz w:val="31"/>
          <w:lang w:val="fr-FR"/>
        </w:rPr>
        <w:instrText xml:space="preserve"> </w:instrText>
      </w:r>
      <w:r w:rsidR="00D96E77" w:rsidRPr="00C24C61">
        <w:rPr>
          <w:sz w:val="31"/>
        </w:rPr>
        <w:instrText>ΟΗΕ</w:instrText>
      </w:r>
      <w:r w:rsidR="00D96E77" w:rsidRPr="00C24C61">
        <w:rPr>
          <w:sz w:val="31"/>
          <w:lang w:val="fr-FR"/>
        </w:rPr>
        <w:instrText xml:space="preserve"> (1945)" </w:instrText>
      </w:r>
      <w:r w:rsidR="00D96E77" w:rsidRPr="00C24C61">
        <w:rPr>
          <w:sz w:val="31"/>
        </w:rPr>
        <w:fldChar w:fldCharType="separate"/>
      </w:r>
      <w:r w:rsidRPr="00C24C61">
        <w:rPr>
          <w:sz w:val="31"/>
          <w:lang w:val="fr-FR"/>
        </w:rPr>
        <w:t>http://www.unric.org/el/index.php?option=com_content&amp;view=article&amp;id=14&amp;Itemid=10</w:t>
      </w:r>
      <w:r w:rsidR="00D96E77" w:rsidRPr="00C24C61">
        <w:rPr>
          <w:sz w:val="31"/>
          <w:lang w:val="fr-FR"/>
        </w:rPr>
        <w:fldChar w:fldCharType="end"/>
      </w:r>
    </w:p>
  </w:footnote>
  <w:footnote w:id="22">
    <w:p w:rsidR="00E11A81" w:rsidRPr="00C24C61" w:rsidRDefault="00E11A81" w:rsidP="00551148">
      <w:pPr>
        <w:pStyle w:val="myFootnotes"/>
        <w:rPr>
          <w:sz w:val="31"/>
          <w:lang w:val="fr-FR"/>
        </w:rPr>
      </w:pPr>
      <w:r w:rsidRPr="00C24C61">
        <w:rPr>
          <w:rStyle w:val="aa"/>
          <w:sz w:val="31"/>
        </w:rPr>
        <w:footnoteRef/>
      </w:r>
      <w:r w:rsidRPr="00C24C61">
        <w:rPr>
          <w:sz w:val="31"/>
          <w:lang w:val="fr-FR"/>
        </w:rPr>
        <w:t xml:space="preserve"> </w:t>
      </w:r>
      <w:r w:rsidR="00D96E77" w:rsidRPr="00C24C61">
        <w:rPr>
          <w:sz w:val="31"/>
        </w:rPr>
        <w:fldChar w:fldCharType="begin"/>
      </w:r>
      <w:r w:rsidR="00D96E77" w:rsidRPr="00C24C61">
        <w:rPr>
          <w:sz w:val="31"/>
          <w:lang w:val="fr-FR"/>
        </w:rPr>
        <w:instrText xml:space="preserve"> HYPERLINK "http:/</w:instrText>
      </w:r>
      <w:r w:rsidR="00D96E77" w:rsidRPr="00C24C61">
        <w:rPr>
          <w:sz w:val="31"/>
          <w:lang w:val="fr-FR"/>
        </w:rPr>
        <w:instrText>/www.unric.org/el/index.php?option=com_content&amp;view=article&amp;id=18&amp;Itemid=33" \o "</w:instrText>
      </w:r>
      <w:r w:rsidR="00D96E77" w:rsidRPr="00C24C61">
        <w:rPr>
          <w:sz w:val="31"/>
        </w:rPr>
        <w:instrText>Οικουμενική</w:instrText>
      </w:r>
      <w:r w:rsidR="00D96E77" w:rsidRPr="00C24C61">
        <w:rPr>
          <w:sz w:val="31"/>
          <w:lang w:val="fr-FR"/>
        </w:rPr>
        <w:instrText xml:space="preserve"> </w:instrText>
      </w:r>
      <w:r w:rsidR="00D96E77" w:rsidRPr="00C24C61">
        <w:rPr>
          <w:sz w:val="31"/>
        </w:rPr>
        <w:instrText>Διακήρυξη</w:instrText>
      </w:r>
      <w:r w:rsidR="00D96E77" w:rsidRPr="00C24C61">
        <w:rPr>
          <w:sz w:val="31"/>
          <w:lang w:val="fr-FR"/>
        </w:rPr>
        <w:instrText xml:space="preserve"> </w:instrText>
      </w:r>
      <w:r w:rsidR="00D96E77" w:rsidRPr="00C24C61">
        <w:rPr>
          <w:sz w:val="31"/>
        </w:rPr>
        <w:instrText>Ανθρωπίνων</w:instrText>
      </w:r>
      <w:r w:rsidR="00D96E77" w:rsidRPr="00C24C61">
        <w:rPr>
          <w:sz w:val="31"/>
          <w:lang w:val="fr-FR"/>
        </w:rPr>
        <w:instrText xml:space="preserve"> </w:instrText>
      </w:r>
      <w:r w:rsidR="00D96E77" w:rsidRPr="00C24C61">
        <w:rPr>
          <w:sz w:val="31"/>
        </w:rPr>
        <w:instrText>Δικαιωμάτων</w:instrText>
      </w:r>
      <w:r w:rsidR="00D96E77" w:rsidRPr="00C24C61">
        <w:rPr>
          <w:sz w:val="31"/>
          <w:lang w:val="fr-FR"/>
        </w:rPr>
        <w:instrText xml:space="preserve"> (1948)" </w:instrText>
      </w:r>
      <w:r w:rsidR="00D96E77" w:rsidRPr="00C24C61">
        <w:rPr>
          <w:sz w:val="31"/>
        </w:rPr>
        <w:fldChar w:fldCharType="separate"/>
      </w:r>
      <w:r w:rsidRPr="00C24C61">
        <w:rPr>
          <w:sz w:val="31"/>
          <w:lang w:val="fr-FR"/>
        </w:rPr>
        <w:t>http://www.unric.org/el/index.php?option=com_content&amp;view=article&amp;id=18&amp;Itemid=33</w:t>
      </w:r>
      <w:r w:rsidR="00D96E77" w:rsidRPr="00C24C61">
        <w:rPr>
          <w:sz w:val="31"/>
          <w:lang w:val="fr-FR"/>
        </w:rPr>
        <w:fldChar w:fldCharType="end"/>
      </w:r>
      <w:r w:rsidRPr="00C24C61">
        <w:rPr>
          <w:sz w:val="31"/>
          <w:lang w:val="fr-FR"/>
        </w:rPr>
        <w:t xml:space="preserve"> </w:t>
      </w:r>
    </w:p>
  </w:footnote>
  <w:footnote w:id="23">
    <w:p w:rsidR="00E11A81" w:rsidRPr="00C24C61" w:rsidRDefault="00E11A81" w:rsidP="00551148">
      <w:pPr>
        <w:pStyle w:val="myFootnotes"/>
        <w:rPr>
          <w:sz w:val="31"/>
          <w:lang w:val="fr-FR"/>
        </w:rPr>
      </w:pPr>
      <w:r w:rsidRPr="00C24C61">
        <w:rPr>
          <w:rStyle w:val="aa"/>
          <w:sz w:val="31"/>
        </w:rPr>
        <w:footnoteRef/>
      </w:r>
      <w:r w:rsidRPr="00C24C61">
        <w:rPr>
          <w:sz w:val="31"/>
          <w:lang w:val="fr-FR"/>
        </w:rPr>
        <w:t xml:space="preserve"> </w:t>
      </w:r>
      <w:r w:rsidR="00D96E77" w:rsidRPr="00C24C61">
        <w:rPr>
          <w:sz w:val="31"/>
        </w:rPr>
        <w:fldChar w:fldCharType="begin"/>
      </w:r>
      <w:r w:rsidR="00D96E77" w:rsidRPr="00C24C61">
        <w:rPr>
          <w:sz w:val="31"/>
          <w:lang w:val="fr-FR"/>
        </w:rPr>
        <w:instrText xml:space="preserve"> HYPERLINK "http://daccess-dds-ny.</w:instrText>
      </w:r>
      <w:r w:rsidR="00D96E77" w:rsidRPr="00C24C61">
        <w:rPr>
          <w:sz w:val="31"/>
          <w:lang w:val="fr-FR"/>
        </w:rPr>
        <w:instrText>un.org/doc/RESOLUTION/GEN/NR0/001/60/IMG/NR000160.pdf?OpenElement" \o "</w:instrText>
      </w:r>
      <w:r w:rsidR="00D96E77" w:rsidRPr="00C24C61">
        <w:rPr>
          <w:sz w:val="31"/>
        </w:rPr>
        <w:instrText>Η</w:instrText>
      </w:r>
      <w:r w:rsidR="00D96E77" w:rsidRPr="00C24C61">
        <w:rPr>
          <w:sz w:val="31"/>
          <w:lang w:val="fr-FR"/>
        </w:rPr>
        <w:instrText xml:space="preserve"> </w:instrText>
      </w:r>
      <w:r w:rsidR="00D96E77" w:rsidRPr="00C24C61">
        <w:rPr>
          <w:sz w:val="31"/>
        </w:rPr>
        <w:instrText>Διακήρυξη</w:instrText>
      </w:r>
      <w:r w:rsidR="00D96E77" w:rsidRPr="00C24C61">
        <w:rPr>
          <w:sz w:val="31"/>
          <w:lang w:val="fr-FR"/>
        </w:rPr>
        <w:instrText xml:space="preserve"> </w:instrText>
      </w:r>
      <w:r w:rsidR="00D96E77" w:rsidRPr="00C24C61">
        <w:rPr>
          <w:sz w:val="31"/>
        </w:rPr>
        <w:instrText>των</w:instrText>
      </w:r>
      <w:r w:rsidR="00D96E77" w:rsidRPr="00C24C61">
        <w:rPr>
          <w:sz w:val="31"/>
          <w:lang w:val="fr-FR"/>
        </w:rPr>
        <w:instrText xml:space="preserve"> </w:instrText>
      </w:r>
      <w:r w:rsidR="00D96E77" w:rsidRPr="00C24C61">
        <w:rPr>
          <w:sz w:val="31"/>
        </w:rPr>
        <w:instrText>Δικαιωμάτων</w:instrText>
      </w:r>
      <w:r w:rsidR="00D96E77" w:rsidRPr="00C24C61">
        <w:rPr>
          <w:sz w:val="31"/>
          <w:lang w:val="fr-FR"/>
        </w:rPr>
        <w:instrText xml:space="preserve"> </w:instrText>
      </w:r>
      <w:r w:rsidR="00D96E77" w:rsidRPr="00C24C61">
        <w:rPr>
          <w:sz w:val="31"/>
        </w:rPr>
        <w:instrText>των</w:instrText>
      </w:r>
      <w:r w:rsidR="00D96E77" w:rsidRPr="00C24C61">
        <w:rPr>
          <w:sz w:val="31"/>
          <w:lang w:val="fr-FR"/>
        </w:rPr>
        <w:instrText xml:space="preserve"> </w:instrText>
      </w:r>
      <w:r w:rsidR="00D96E77" w:rsidRPr="00C24C61">
        <w:rPr>
          <w:sz w:val="31"/>
        </w:rPr>
        <w:instrText>Ατόμων</w:instrText>
      </w:r>
      <w:r w:rsidR="00D96E77" w:rsidRPr="00C24C61">
        <w:rPr>
          <w:sz w:val="31"/>
          <w:lang w:val="fr-FR"/>
        </w:rPr>
        <w:instrText xml:space="preserve"> </w:instrText>
      </w:r>
      <w:r w:rsidR="00D96E77" w:rsidRPr="00C24C61">
        <w:rPr>
          <w:sz w:val="31"/>
        </w:rPr>
        <w:instrText>με</w:instrText>
      </w:r>
      <w:r w:rsidR="00D96E77" w:rsidRPr="00C24C61">
        <w:rPr>
          <w:sz w:val="31"/>
          <w:lang w:val="fr-FR"/>
        </w:rPr>
        <w:instrText xml:space="preserve"> </w:instrText>
      </w:r>
      <w:r w:rsidR="00D96E77" w:rsidRPr="00C24C61">
        <w:rPr>
          <w:sz w:val="31"/>
        </w:rPr>
        <w:instrText>Αναπηρία</w:instrText>
      </w:r>
      <w:r w:rsidR="00D96E77" w:rsidRPr="00C24C61">
        <w:rPr>
          <w:sz w:val="31"/>
          <w:lang w:val="fr-FR"/>
        </w:rPr>
        <w:instrText xml:space="preserve"> (1975)" </w:instrText>
      </w:r>
      <w:r w:rsidR="00D96E77" w:rsidRPr="00C24C61">
        <w:rPr>
          <w:sz w:val="31"/>
        </w:rPr>
        <w:fldChar w:fldCharType="separate"/>
      </w:r>
      <w:r w:rsidRPr="00C24C61">
        <w:rPr>
          <w:sz w:val="31"/>
          <w:lang w:val="fr-FR"/>
        </w:rPr>
        <w:t>http://daccess-dds-ny.un.org/doc/RESOLUTION/GEN/NR0/001/60/IMG/NR000160.pdf?OpenElement</w:t>
      </w:r>
      <w:r w:rsidR="00D96E77" w:rsidRPr="00C24C61">
        <w:rPr>
          <w:sz w:val="31"/>
          <w:lang w:val="fr-FR"/>
        </w:rPr>
        <w:fldChar w:fldCharType="end"/>
      </w:r>
      <w:r w:rsidRPr="00C24C61">
        <w:rPr>
          <w:sz w:val="31"/>
          <w:lang w:val="fr-FR"/>
        </w:rPr>
        <w:t xml:space="preserve"> </w:t>
      </w:r>
    </w:p>
  </w:footnote>
  <w:footnote w:id="24">
    <w:p w:rsidR="00E11A81" w:rsidRPr="00C24C61" w:rsidRDefault="00E11A81" w:rsidP="00551148">
      <w:pPr>
        <w:pStyle w:val="myFootnotes"/>
        <w:rPr>
          <w:sz w:val="31"/>
          <w:lang w:val="en-GB"/>
        </w:rPr>
      </w:pPr>
      <w:r w:rsidRPr="00C24C61">
        <w:rPr>
          <w:rStyle w:val="aa"/>
          <w:sz w:val="31"/>
        </w:rPr>
        <w:footnoteRef/>
      </w:r>
      <w:r w:rsidRPr="00C24C61">
        <w:rPr>
          <w:rStyle w:val="aa"/>
          <w:sz w:val="31"/>
          <w:lang w:val="en-US"/>
        </w:rPr>
        <w:t xml:space="preserve"> </w:t>
      </w:r>
      <w:r w:rsidRPr="00C24C61">
        <w:rPr>
          <w:sz w:val="31"/>
          <w:lang w:val="en-GB"/>
        </w:rPr>
        <w:t>World Programme of Action concerning Disabled Persons, WPA (General A</w:t>
      </w:r>
      <w:r w:rsidRPr="00C24C61">
        <w:rPr>
          <w:sz w:val="31"/>
          <w:lang w:val="en-GB"/>
        </w:rPr>
        <w:t>s</w:t>
      </w:r>
      <w:r w:rsidRPr="00C24C61">
        <w:rPr>
          <w:sz w:val="31"/>
          <w:lang w:val="en-GB"/>
        </w:rPr>
        <w:t>sembly resolution 37/52 of 3 December 1982).</w:t>
      </w:r>
    </w:p>
  </w:footnote>
  <w:footnote w:id="25">
    <w:p w:rsidR="00E11A81" w:rsidRPr="00C24C61" w:rsidRDefault="00E11A81" w:rsidP="00551148">
      <w:pPr>
        <w:pStyle w:val="myFootnotes"/>
        <w:rPr>
          <w:sz w:val="31"/>
          <w:lang w:val="en-GB"/>
        </w:rPr>
      </w:pPr>
      <w:r w:rsidRPr="00C24C61">
        <w:rPr>
          <w:rStyle w:val="aa"/>
          <w:sz w:val="31"/>
        </w:rPr>
        <w:footnoteRef/>
      </w:r>
      <w:r w:rsidRPr="00C24C61">
        <w:rPr>
          <w:sz w:val="31"/>
          <w:lang w:val="en-GB"/>
        </w:rPr>
        <w:t xml:space="preserve"> Standard Rules on the Equalization of Opportunities for Persons with Disabilities (General Assembly resolution 48/96 of 20 D</w:t>
      </w:r>
      <w:r w:rsidRPr="00C24C61">
        <w:rPr>
          <w:sz w:val="31"/>
          <w:lang w:val="en-GB"/>
        </w:rPr>
        <w:t>e</w:t>
      </w:r>
      <w:r w:rsidRPr="00C24C61">
        <w:rPr>
          <w:sz w:val="31"/>
          <w:lang w:val="en-GB"/>
        </w:rPr>
        <w:t>cember 1993). The Standard Rules on the Equalization of Oppo</w:t>
      </w:r>
      <w:r w:rsidRPr="00C24C61">
        <w:rPr>
          <w:sz w:val="31"/>
          <w:lang w:val="en-GB"/>
        </w:rPr>
        <w:t>r</w:t>
      </w:r>
      <w:r w:rsidRPr="00C24C61">
        <w:rPr>
          <w:sz w:val="31"/>
          <w:lang w:val="en-GB"/>
        </w:rPr>
        <w:t xml:space="preserve">tunities for Persons with Disabilities, </w:t>
      </w:r>
      <w:r w:rsidRPr="00C24C61">
        <w:rPr>
          <w:sz w:val="31"/>
        </w:rPr>
        <w:t>υιοθετ</w:t>
      </w:r>
      <w:r w:rsidRPr="00C24C61">
        <w:rPr>
          <w:sz w:val="31"/>
        </w:rPr>
        <w:t>ή</w:t>
      </w:r>
      <w:r w:rsidRPr="00C24C61">
        <w:rPr>
          <w:sz w:val="31"/>
        </w:rPr>
        <w:t>θηκαν</w:t>
      </w:r>
      <w:r w:rsidRPr="00C24C61">
        <w:rPr>
          <w:sz w:val="31"/>
          <w:lang w:val="en-GB"/>
        </w:rPr>
        <w:t xml:space="preserve"> </w:t>
      </w:r>
      <w:r w:rsidRPr="00C24C61">
        <w:rPr>
          <w:sz w:val="31"/>
        </w:rPr>
        <w:t>από</w:t>
      </w:r>
      <w:r w:rsidRPr="00C24C61">
        <w:rPr>
          <w:sz w:val="31"/>
          <w:lang w:val="en-GB"/>
        </w:rPr>
        <w:t xml:space="preserve"> </w:t>
      </w:r>
      <w:r w:rsidRPr="00C24C61">
        <w:rPr>
          <w:sz w:val="31"/>
        </w:rPr>
        <w:t>τη</w:t>
      </w:r>
      <w:r w:rsidRPr="00C24C61">
        <w:rPr>
          <w:sz w:val="31"/>
          <w:lang w:val="en-GB"/>
        </w:rPr>
        <w:t xml:space="preserve"> </w:t>
      </w:r>
      <w:r w:rsidRPr="00C24C61">
        <w:rPr>
          <w:sz w:val="31"/>
        </w:rPr>
        <w:t>Γενική</w:t>
      </w:r>
      <w:r w:rsidRPr="00C24C61">
        <w:rPr>
          <w:sz w:val="31"/>
          <w:lang w:val="en-GB"/>
        </w:rPr>
        <w:t xml:space="preserve"> </w:t>
      </w:r>
      <w:r w:rsidRPr="00C24C61">
        <w:rPr>
          <w:sz w:val="31"/>
        </w:rPr>
        <w:t>Συνέλευση</w:t>
      </w:r>
      <w:r w:rsidRPr="00C24C61">
        <w:rPr>
          <w:sz w:val="31"/>
          <w:lang w:val="en-GB"/>
        </w:rPr>
        <w:t xml:space="preserve"> </w:t>
      </w:r>
      <w:r w:rsidRPr="00C24C61">
        <w:rPr>
          <w:sz w:val="31"/>
        </w:rPr>
        <w:t>των</w:t>
      </w:r>
      <w:r w:rsidRPr="00C24C61">
        <w:rPr>
          <w:sz w:val="31"/>
          <w:lang w:val="en-GB"/>
        </w:rPr>
        <w:t xml:space="preserve"> </w:t>
      </w:r>
      <w:r w:rsidRPr="00C24C61">
        <w:rPr>
          <w:sz w:val="31"/>
        </w:rPr>
        <w:t>Ηνωμένων</w:t>
      </w:r>
      <w:r w:rsidRPr="00C24C61">
        <w:rPr>
          <w:sz w:val="31"/>
          <w:lang w:val="en-GB"/>
        </w:rPr>
        <w:t xml:space="preserve"> </w:t>
      </w:r>
      <w:r w:rsidRPr="00C24C61">
        <w:rPr>
          <w:sz w:val="31"/>
        </w:rPr>
        <w:t>Εθνών</w:t>
      </w:r>
      <w:r w:rsidRPr="00C24C61">
        <w:rPr>
          <w:sz w:val="31"/>
          <w:lang w:val="en-GB"/>
        </w:rPr>
        <w:t xml:space="preserve"> </w:t>
      </w:r>
      <w:r w:rsidRPr="00C24C61">
        <w:rPr>
          <w:sz w:val="31"/>
        </w:rPr>
        <w:t>στις</w:t>
      </w:r>
      <w:r w:rsidRPr="00C24C61">
        <w:rPr>
          <w:sz w:val="31"/>
          <w:lang w:val="en-GB"/>
        </w:rPr>
        <w:t xml:space="preserve"> 20.12.1993, 48</w:t>
      </w:r>
      <w:r w:rsidRPr="00C24C61">
        <w:rPr>
          <w:sz w:val="31"/>
        </w:rPr>
        <w:t>η</w:t>
      </w:r>
      <w:r w:rsidRPr="00C24C61">
        <w:rPr>
          <w:sz w:val="31"/>
          <w:lang w:val="en-GB"/>
        </w:rPr>
        <w:t xml:space="preserve"> </w:t>
      </w:r>
      <w:r w:rsidRPr="00C24C61">
        <w:rPr>
          <w:sz w:val="31"/>
        </w:rPr>
        <w:t>Συνεδρ</w:t>
      </w:r>
      <w:r w:rsidRPr="00C24C61">
        <w:rPr>
          <w:sz w:val="31"/>
        </w:rPr>
        <w:t>ί</w:t>
      </w:r>
      <w:r w:rsidRPr="00C24C61">
        <w:rPr>
          <w:sz w:val="31"/>
        </w:rPr>
        <w:t>αση</w:t>
      </w:r>
      <w:r w:rsidRPr="00C24C61">
        <w:rPr>
          <w:sz w:val="31"/>
          <w:lang w:val="en-GB"/>
        </w:rPr>
        <w:t xml:space="preserve">, </w:t>
      </w:r>
      <w:r w:rsidRPr="00C24C61">
        <w:rPr>
          <w:sz w:val="31"/>
        </w:rPr>
        <w:t>Απόφαση</w:t>
      </w:r>
      <w:r w:rsidRPr="00C24C61">
        <w:rPr>
          <w:sz w:val="31"/>
          <w:lang w:val="en-GB"/>
        </w:rPr>
        <w:t xml:space="preserve"> 48/96 – </w:t>
      </w:r>
      <w:r w:rsidRPr="00C24C61">
        <w:rPr>
          <w:sz w:val="31"/>
        </w:rPr>
        <w:t>παράρτημα</w:t>
      </w:r>
      <w:r w:rsidRPr="00C24C61">
        <w:rPr>
          <w:sz w:val="31"/>
          <w:lang w:val="en-GB"/>
        </w:rPr>
        <w:t>.</w:t>
      </w:r>
    </w:p>
  </w:footnote>
  <w:footnote w:id="26">
    <w:p w:rsidR="00E11A81" w:rsidRPr="00C24C61" w:rsidRDefault="00E11A81" w:rsidP="00551148">
      <w:pPr>
        <w:pStyle w:val="myFootnotes"/>
        <w:rPr>
          <w:sz w:val="31"/>
          <w:lang w:val="en-GB"/>
        </w:rPr>
      </w:pPr>
      <w:r w:rsidRPr="00C24C61">
        <w:rPr>
          <w:rStyle w:val="aa"/>
          <w:sz w:val="31"/>
        </w:rPr>
        <w:footnoteRef/>
      </w:r>
      <w:r w:rsidRPr="00C24C61">
        <w:rPr>
          <w:sz w:val="31"/>
          <w:lang w:val="en-GB"/>
        </w:rPr>
        <w:t xml:space="preserve"> </w:t>
      </w:r>
      <w:r w:rsidR="00D96E77" w:rsidRPr="00C24C61">
        <w:rPr>
          <w:sz w:val="31"/>
        </w:rPr>
        <w:fldChar w:fldCharType="begin"/>
      </w:r>
      <w:r w:rsidR="00D96E77" w:rsidRPr="00C24C61">
        <w:rPr>
          <w:sz w:val="31"/>
          <w:lang w:val="en-GB"/>
        </w:rPr>
        <w:instrText xml:space="preserve"> HYPERLINK "http://www.unric.org/el/index.php?option=com_content&amp;view=article&amp;id=46&amp;Itemid=33" \o "</w:instrText>
      </w:r>
      <w:r w:rsidR="00D96E77" w:rsidRPr="00C24C61">
        <w:rPr>
          <w:sz w:val="31"/>
        </w:rPr>
        <w:instrText>Σύμβαση</w:instrText>
      </w:r>
      <w:r w:rsidR="00D96E77" w:rsidRPr="00C24C61">
        <w:rPr>
          <w:sz w:val="31"/>
          <w:lang w:val="en-GB"/>
        </w:rPr>
        <w:instrText xml:space="preserve"> </w:instrText>
      </w:r>
      <w:r w:rsidR="00D96E77" w:rsidRPr="00C24C61">
        <w:rPr>
          <w:sz w:val="31"/>
        </w:rPr>
        <w:instrText>των</w:instrText>
      </w:r>
      <w:r w:rsidR="00D96E77" w:rsidRPr="00C24C61">
        <w:rPr>
          <w:sz w:val="31"/>
          <w:lang w:val="en-GB"/>
        </w:rPr>
        <w:instrText xml:space="preserve"> </w:instrText>
      </w:r>
      <w:r w:rsidR="00D96E77" w:rsidRPr="00C24C61">
        <w:rPr>
          <w:sz w:val="31"/>
        </w:rPr>
        <w:instrText>Ηνωμένων</w:instrText>
      </w:r>
      <w:r w:rsidR="00D96E77" w:rsidRPr="00C24C61">
        <w:rPr>
          <w:sz w:val="31"/>
          <w:lang w:val="en-GB"/>
        </w:rPr>
        <w:instrText xml:space="preserve"> </w:instrText>
      </w:r>
      <w:r w:rsidR="00D96E77" w:rsidRPr="00C24C61">
        <w:rPr>
          <w:sz w:val="31"/>
        </w:rPr>
        <w:instrText>Εθνών</w:instrText>
      </w:r>
      <w:r w:rsidR="00D96E77" w:rsidRPr="00C24C61">
        <w:rPr>
          <w:sz w:val="31"/>
          <w:lang w:val="en-GB"/>
        </w:rPr>
        <w:instrText xml:space="preserve"> </w:instrText>
      </w:r>
      <w:r w:rsidR="00D96E77" w:rsidRPr="00C24C61">
        <w:rPr>
          <w:sz w:val="31"/>
        </w:rPr>
        <w:instrText>για</w:instrText>
      </w:r>
      <w:r w:rsidR="00D96E77" w:rsidRPr="00C24C61">
        <w:rPr>
          <w:sz w:val="31"/>
          <w:lang w:val="en-GB"/>
        </w:rPr>
        <w:instrText xml:space="preserve"> </w:instrText>
      </w:r>
      <w:r w:rsidR="00D96E77" w:rsidRPr="00C24C61">
        <w:rPr>
          <w:sz w:val="31"/>
        </w:rPr>
        <w:instrText>τα</w:instrText>
      </w:r>
      <w:r w:rsidR="00D96E77" w:rsidRPr="00C24C61">
        <w:rPr>
          <w:sz w:val="31"/>
          <w:lang w:val="en-GB"/>
        </w:rPr>
        <w:instrText xml:space="preserve"> </w:instrText>
      </w:r>
      <w:r w:rsidR="00D96E77" w:rsidRPr="00C24C61">
        <w:rPr>
          <w:sz w:val="31"/>
        </w:rPr>
        <w:instrText>Δικαιώματα</w:instrText>
      </w:r>
      <w:r w:rsidR="00D96E77" w:rsidRPr="00C24C61">
        <w:rPr>
          <w:sz w:val="31"/>
          <w:lang w:val="en-GB"/>
        </w:rPr>
        <w:instrText xml:space="preserve"> </w:instrText>
      </w:r>
      <w:r w:rsidR="00D96E77" w:rsidRPr="00C24C61">
        <w:rPr>
          <w:sz w:val="31"/>
        </w:rPr>
        <w:instrText>των</w:instrText>
      </w:r>
      <w:r w:rsidR="00D96E77" w:rsidRPr="00C24C61">
        <w:rPr>
          <w:sz w:val="31"/>
          <w:lang w:val="en-GB"/>
        </w:rPr>
        <w:instrText xml:space="preserve"> </w:instrText>
      </w:r>
      <w:r w:rsidR="00D96E77" w:rsidRPr="00C24C61">
        <w:rPr>
          <w:sz w:val="31"/>
        </w:rPr>
        <w:instrText>Ατόμων</w:instrText>
      </w:r>
      <w:r w:rsidR="00D96E77" w:rsidRPr="00C24C61">
        <w:rPr>
          <w:sz w:val="31"/>
          <w:lang w:val="en-GB"/>
        </w:rPr>
        <w:instrText xml:space="preserve"> </w:instrText>
      </w:r>
      <w:r w:rsidR="00D96E77" w:rsidRPr="00C24C61">
        <w:rPr>
          <w:sz w:val="31"/>
        </w:rPr>
        <w:instrText>με</w:instrText>
      </w:r>
      <w:r w:rsidR="00D96E77" w:rsidRPr="00C24C61">
        <w:rPr>
          <w:sz w:val="31"/>
          <w:lang w:val="en-GB"/>
        </w:rPr>
        <w:instrText xml:space="preserve"> </w:instrText>
      </w:r>
      <w:r w:rsidR="00D96E77" w:rsidRPr="00C24C61">
        <w:rPr>
          <w:sz w:val="31"/>
        </w:rPr>
        <w:instrText>Αναπηρί</w:instrText>
      </w:r>
      <w:r w:rsidR="00D96E77" w:rsidRPr="00C24C61">
        <w:rPr>
          <w:sz w:val="31"/>
          <w:lang w:val="en-GB"/>
        </w:rPr>
        <w:instrText>-</w:instrText>
      </w:r>
      <w:r w:rsidR="00D96E77" w:rsidRPr="00C24C61">
        <w:rPr>
          <w:sz w:val="31"/>
        </w:rPr>
        <w:instrText>α</w:instrText>
      </w:r>
      <w:r w:rsidR="00D96E77" w:rsidRPr="00C24C61">
        <w:rPr>
          <w:sz w:val="31"/>
          <w:lang w:val="en-GB"/>
        </w:rPr>
        <w:instrText xml:space="preserve">,(2006)" </w:instrText>
      </w:r>
      <w:r w:rsidR="00D96E77" w:rsidRPr="00C24C61">
        <w:rPr>
          <w:sz w:val="31"/>
        </w:rPr>
        <w:fldChar w:fldCharType="separate"/>
      </w:r>
      <w:r w:rsidRPr="00C24C61">
        <w:rPr>
          <w:sz w:val="31"/>
          <w:lang w:val="en-GB"/>
        </w:rPr>
        <w:t>http://www.unric.org/el/index.php?option=com_content&amp;view=article&amp;id=46&amp;Itemid=33</w:t>
      </w:r>
      <w:r w:rsidR="00D96E77" w:rsidRPr="00C24C61">
        <w:rPr>
          <w:sz w:val="31"/>
          <w:lang w:val="en-GB"/>
        </w:rPr>
        <w:fldChar w:fldCharType="end"/>
      </w:r>
      <w:r w:rsidRPr="00C24C61">
        <w:rPr>
          <w:sz w:val="31"/>
          <w:lang w:val="en-GB"/>
        </w:rPr>
        <w:t xml:space="preserve"> </w:t>
      </w:r>
    </w:p>
  </w:footnote>
  <w:footnote w:id="27">
    <w:p w:rsidR="00E11A81" w:rsidRPr="00C24C61" w:rsidRDefault="00E11A81" w:rsidP="00551148">
      <w:pPr>
        <w:pStyle w:val="myFootnotes"/>
        <w:rPr>
          <w:sz w:val="31"/>
          <w:lang w:val="en-GB"/>
        </w:rPr>
      </w:pPr>
      <w:r w:rsidRPr="00C24C61">
        <w:rPr>
          <w:rStyle w:val="aa"/>
          <w:sz w:val="31"/>
        </w:rPr>
        <w:footnoteRef/>
      </w:r>
      <w:r w:rsidRPr="00C24C61">
        <w:rPr>
          <w:sz w:val="31"/>
          <w:lang w:val="en-GB"/>
        </w:rPr>
        <w:t xml:space="preserve"> Convention for the Protection of Human Rights and Fundame</w:t>
      </w:r>
      <w:r w:rsidRPr="00C24C61">
        <w:rPr>
          <w:sz w:val="31"/>
          <w:lang w:val="en-GB"/>
        </w:rPr>
        <w:t>n</w:t>
      </w:r>
      <w:r w:rsidRPr="00C24C61">
        <w:rPr>
          <w:sz w:val="31"/>
          <w:lang w:val="en-GB"/>
        </w:rPr>
        <w:t>tal Freedoms, entered into force in 1953.</w:t>
      </w:r>
    </w:p>
  </w:footnote>
  <w:footnote w:id="28">
    <w:p w:rsidR="00E11A81" w:rsidRPr="00C24C61" w:rsidRDefault="00E11A81" w:rsidP="00551148">
      <w:pPr>
        <w:pStyle w:val="myFootnotes"/>
        <w:rPr>
          <w:sz w:val="31"/>
        </w:rPr>
      </w:pPr>
      <w:r w:rsidRPr="00C24C61">
        <w:rPr>
          <w:rStyle w:val="aa"/>
          <w:sz w:val="31"/>
        </w:rPr>
        <w:footnoteRef/>
      </w:r>
      <w:r w:rsidRPr="00C24C61">
        <w:rPr>
          <w:sz w:val="31"/>
        </w:rPr>
        <w:t xml:space="preserve"> Κυρώθηκε εκ νέου με το </w:t>
      </w:r>
      <w:proofErr w:type="spellStart"/>
      <w:r w:rsidRPr="00C24C61">
        <w:rPr>
          <w:sz w:val="31"/>
        </w:rPr>
        <w:t>ν.δ</w:t>
      </w:r>
      <w:proofErr w:type="spellEnd"/>
      <w:r w:rsidRPr="00C24C61">
        <w:rPr>
          <w:sz w:val="31"/>
        </w:rPr>
        <w:t>. 53/19.9.1974, ΦΕΚ Α’ 256.</w:t>
      </w:r>
    </w:p>
  </w:footnote>
  <w:footnote w:id="29">
    <w:p w:rsidR="00E11A81" w:rsidRPr="00C24C61" w:rsidRDefault="00E11A81" w:rsidP="00551148">
      <w:pPr>
        <w:pStyle w:val="myFootnotes"/>
        <w:rPr>
          <w:sz w:val="31"/>
        </w:rPr>
      </w:pPr>
      <w:r w:rsidRPr="00C24C61">
        <w:rPr>
          <w:rStyle w:val="aa"/>
          <w:sz w:val="31"/>
        </w:rPr>
        <w:footnoteRef/>
      </w:r>
      <w:r w:rsidRPr="00C24C61">
        <w:rPr>
          <w:sz w:val="31"/>
        </w:rPr>
        <w:t xml:space="preserve"> </w:t>
      </w:r>
      <w:r w:rsidRPr="00C24C61">
        <w:rPr>
          <w:sz w:val="31"/>
          <w:lang w:val="en-US"/>
        </w:rPr>
        <w:t>European</w:t>
      </w:r>
      <w:r w:rsidRPr="00C24C61">
        <w:rPr>
          <w:sz w:val="31"/>
        </w:rPr>
        <w:t xml:space="preserve"> </w:t>
      </w:r>
      <w:r w:rsidRPr="00C24C61">
        <w:rPr>
          <w:sz w:val="31"/>
          <w:lang w:val="en-US"/>
        </w:rPr>
        <w:t>Social</w:t>
      </w:r>
      <w:r w:rsidRPr="00C24C61">
        <w:rPr>
          <w:sz w:val="31"/>
        </w:rPr>
        <w:t xml:space="preserve"> </w:t>
      </w:r>
      <w:r w:rsidRPr="00C24C61">
        <w:rPr>
          <w:sz w:val="31"/>
          <w:lang w:val="en-US"/>
        </w:rPr>
        <w:t>Charter</w:t>
      </w:r>
      <w:r w:rsidRPr="00C24C61">
        <w:rPr>
          <w:sz w:val="31"/>
        </w:rPr>
        <w:t>. Υπογραφή: 18/10/1961, θέση σε ισχύ: 26/2/1965. Ο Ευρωπαϊκός Κοινωνικός Χάρτης του 1961 αναθε</w:t>
      </w:r>
      <w:r w:rsidRPr="00C24C61">
        <w:rPr>
          <w:sz w:val="31"/>
        </w:rPr>
        <w:t>ω</w:t>
      </w:r>
      <w:r w:rsidRPr="00C24C61">
        <w:rPr>
          <w:sz w:val="31"/>
        </w:rPr>
        <w:t>ρήθ</w:t>
      </w:r>
      <w:r w:rsidRPr="00C24C61">
        <w:rPr>
          <w:sz w:val="31"/>
        </w:rPr>
        <w:t>η</w:t>
      </w:r>
      <w:r w:rsidRPr="00C24C61">
        <w:rPr>
          <w:sz w:val="31"/>
        </w:rPr>
        <w:t>κε το 1996.</w:t>
      </w:r>
    </w:p>
  </w:footnote>
  <w:footnote w:id="30">
    <w:p w:rsidR="00E11A81" w:rsidRPr="00C24C61" w:rsidRDefault="00E11A81" w:rsidP="00551148">
      <w:pPr>
        <w:pStyle w:val="myFootnotes"/>
        <w:rPr>
          <w:sz w:val="31"/>
        </w:rPr>
      </w:pPr>
      <w:r w:rsidRPr="00C24C61">
        <w:rPr>
          <w:rStyle w:val="aa"/>
          <w:sz w:val="31"/>
        </w:rPr>
        <w:footnoteRef/>
      </w:r>
      <w:r w:rsidRPr="00C24C61">
        <w:rPr>
          <w:sz w:val="31"/>
        </w:rPr>
        <w:t xml:space="preserve"> Κυρωτικός νόμος 1426/1984, ΦΕΚ Τ.Α’ 32.</w:t>
      </w:r>
    </w:p>
  </w:footnote>
  <w:footnote w:id="31">
    <w:p w:rsidR="00E11A81" w:rsidRPr="00C24C61" w:rsidRDefault="00E11A81" w:rsidP="00551148">
      <w:pPr>
        <w:pStyle w:val="myFootnotes"/>
        <w:rPr>
          <w:sz w:val="31"/>
        </w:rPr>
      </w:pPr>
      <w:r w:rsidRPr="00C24C61">
        <w:rPr>
          <w:rStyle w:val="aa"/>
          <w:sz w:val="31"/>
        </w:rPr>
        <w:footnoteRef/>
      </w:r>
      <w:r w:rsidRPr="00C24C61">
        <w:rPr>
          <w:sz w:val="31"/>
          <w:lang w:val="en-US"/>
        </w:rPr>
        <w:t xml:space="preserve"> </w:t>
      </w:r>
      <w:r w:rsidRPr="00C24C61">
        <w:rPr>
          <w:sz w:val="31"/>
          <w:lang w:val="en-GB"/>
        </w:rPr>
        <w:t>Charter of Fundamental Rights of the European Union</w:t>
      </w:r>
      <w:r w:rsidRPr="00C24C61">
        <w:rPr>
          <w:sz w:val="31"/>
          <w:lang w:val="en-US"/>
        </w:rPr>
        <w:t xml:space="preserve">. </w:t>
      </w:r>
      <w:r w:rsidRPr="00C24C61">
        <w:rPr>
          <w:sz w:val="31"/>
        </w:rPr>
        <w:t>Επίσημη Εφημερίδα των Ευρωπαϊκών Κοινοτήτων C 364 της 18/12/2000, σ. 0001-0022.</w:t>
      </w:r>
    </w:p>
  </w:footnote>
  <w:footnote w:id="32">
    <w:p w:rsidR="00E11A81" w:rsidRPr="00C24C61" w:rsidRDefault="00E11A81" w:rsidP="00551148">
      <w:pPr>
        <w:pStyle w:val="myFootnotes"/>
        <w:rPr>
          <w:sz w:val="31"/>
        </w:rPr>
      </w:pPr>
      <w:r w:rsidRPr="00C24C61">
        <w:rPr>
          <w:rStyle w:val="aa"/>
          <w:sz w:val="31"/>
        </w:rPr>
        <w:footnoteRef/>
      </w:r>
      <w:r w:rsidRPr="00C24C61">
        <w:rPr>
          <w:sz w:val="31"/>
        </w:rPr>
        <w:t xml:space="preserve"> Για τον Κανονισμό, βλ. </w:t>
      </w:r>
      <w:hyperlink r:id="rId19" w:tooltip="Ο Κανονισμός (ΕΚ) αριθ. 1081/2006" w:history="1">
        <w:r w:rsidRPr="00C24C61">
          <w:rPr>
            <w:sz w:val="31"/>
          </w:rPr>
          <w:t>http://www.espa.gr/elibrary/EC1083_310706_L210.pdf</w:t>
        </w:r>
      </w:hyperlink>
      <w:r w:rsidRPr="00C24C61">
        <w:rPr>
          <w:sz w:val="31"/>
        </w:rPr>
        <w:t xml:space="preserve"> </w:t>
      </w:r>
    </w:p>
  </w:footnote>
  <w:footnote w:id="33">
    <w:p w:rsidR="00E11A81" w:rsidRPr="00C24C61" w:rsidRDefault="00E11A81" w:rsidP="00551148">
      <w:pPr>
        <w:pStyle w:val="myFootnotes"/>
        <w:rPr>
          <w:sz w:val="31"/>
        </w:rPr>
      </w:pPr>
      <w:r w:rsidRPr="00C24C61">
        <w:rPr>
          <w:rStyle w:val="aa"/>
          <w:sz w:val="31"/>
        </w:rPr>
        <w:footnoteRef/>
      </w:r>
      <w:r w:rsidRPr="00C24C61">
        <w:rPr>
          <w:sz w:val="31"/>
        </w:rPr>
        <w:t xml:space="preserve"> </w:t>
      </w:r>
      <w:hyperlink r:id="rId20" w:tooltip="Σύνταγμα της Ελλάδος" w:history="1">
        <w:r w:rsidRPr="00C24C61">
          <w:rPr>
            <w:sz w:val="31"/>
          </w:rPr>
          <w:t>http://www.hellenicparliament.gr/UserFiles/8c3e9046-78fb-48f4-bd82-bbba28ca1ef5/SYNTAGMA.pdf</w:t>
        </w:r>
      </w:hyperlink>
      <w:r w:rsidRPr="00C24C61">
        <w:rPr>
          <w:sz w:val="31"/>
        </w:rPr>
        <w:t xml:space="preserve"> </w:t>
      </w:r>
    </w:p>
  </w:footnote>
  <w:footnote w:id="34">
    <w:p w:rsidR="00E11A81" w:rsidRPr="00C24C61" w:rsidRDefault="00E11A81" w:rsidP="00551148">
      <w:pPr>
        <w:pStyle w:val="myFootnotes"/>
        <w:rPr>
          <w:sz w:val="31"/>
        </w:rPr>
      </w:pPr>
      <w:r w:rsidRPr="00C24C61">
        <w:rPr>
          <w:rStyle w:val="aa"/>
          <w:sz w:val="31"/>
        </w:rPr>
        <w:footnoteRef/>
      </w:r>
      <w:r w:rsidRPr="00C24C61">
        <w:rPr>
          <w:sz w:val="31"/>
        </w:rPr>
        <w:t xml:space="preserve"> Το αναθεωρημένο Σύνταγμα της Ελλάδας (2001) έχει καθιερ</w:t>
      </w:r>
      <w:r w:rsidRPr="00C24C61">
        <w:rPr>
          <w:sz w:val="31"/>
        </w:rPr>
        <w:t>ώ</w:t>
      </w:r>
      <w:r w:rsidRPr="00C24C61">
        <w:rPr>
          <w:sz w:val="31"/>
        </w:rPr>
        <w:t>σει τον όρο «άτομα με αναπηρίες» (αντί «άτομα με ειδικές αν</w:t>
      </w:r>
      <w:r w:rsidRPr="00C24C61">
        <w:rPr>
          <w:sz w:val="31"/>
        </w:rPr>
        <w:t>ά</w:t>
      </w:r>
      <w:r w:rsidRPr="00C24C61">
        <w:rPr>
          <w:sz w:val="31"/>
        </w:rPr>
        <w:t>γκες»).</w:t>
      </w:r>
    </w:p>
  </w:footnote>
  <w:footnote w:id="35">
    <w:p w:rsidR="00E11A81" w:rsidRPr="00C24C61" w:rsidRDefault="00E11A81" w:rsidP="00551148">
      <w:pPr>
        <w:pStyle w:val="myFootnotes"/>
        <w:rPr>
          <w:sz w:val="31"/>
        </w:rPr>
      </w:pPr>
      <w:r w:rsidRPr="00C24C61">
        <w:rPr>
          <w:rStyle w:val="aa"/>
          <w:sz w:val="31"/>
        </w:rPr>
        <w:footnoteRef/>
      </w:r>
      <w:r w:rsidRPr="00C24C61">
        <w:rPr>
          <w:sz w:val="31"/>
        </w:rPr>
        <w:t xml:space="preserve"> Βλ. </w:t>
      </w:r>
      <w:proofErr w:type="spellStart"/>
      <w:r w:rsidRPr="00C24C61">
        <w:rPr>
          <w:sz w:val="31"/>
        </w:rPr>
        <w:t>Μιζαμτσή</w:t>
      </w:r>
      <w:proofErr w:type="spellEnd"/>
      <w:r w:rsidRPr="00C24C61">
        <w:rPr>
          <w:sz w:val="31"/>
        </w:rPr>
        <w:t xml:space="preserve"> Σ., 2006.</w:t>
      </w:r>
    </w:p>
  </w:footnote>
  <w:footnote w:id="36">
    <w:p w:rsidR="00E11A81" w:rsidRPr="00C24C61" w:rsidRDefault="00E11A81" w:rsidP="00551148">
      <w:pPr>
        <w:pStyle w:val="myFootnotes"/>
        <w:rPr>
          <w:sz w:val="31"/>
        </w:rPr>
      </w:pPr>
      <w:r w:rsidRPr="00C24C61">
        <w:rPr>
          <w:rStyle w:val="aa"/>
          <w:sz w:val="31"/>
        </w:rPr>
        <w:footnoteRef/>
      </w:r>
      <w:r w:rsidRPr="00C24C61">
        <w:rPr>
          <w:sz w:val="31"/>
        </w:rPr>
        <w:t xml:space="preserve"> Ν. 2430/1996 για τα άτομα με αναπηρία, την κάρτα αναπηρίας και άλλες παροχές, ν. 2817/2000 για την ειδική αγωγή, ν. 3194/2003 για ζητήματα εκπαίδευσης και άλλες π</w:t>
      </w:r>
      <w:r w:rsidRPr="00C24C61">
        <w:rPr>
          <w:sz w:val="31"/>
        </w:rPr>
        <w:t>α</w:t>
      </w:r>
      <w:r w:rsidRPr="00C24C61">
        <w:rPr>
          <w:sz w:val="31"/>
        </w:rPr>
        <w:t>ροχές.</w:t>
      </w:r>
    </w:p>
  </w:footnote>
  <w:footnote w:id="37">
    <w:p w:rsidR="00E11A81" w:rsidRPr="00C24C61" w:rsidRDefault="00E11A81" w:rsidP="00551148">
      <w:pPr>
        <w:pStyle w:val="myFootnotes"/>
        <w:rPr>
          <w:sz w:val="31"/>
        </w:rPr>
      </w:pPr>
      <w:r w:rsidRPr="00C24C61">
        <w:rPr>
          <w:rStyle w:val="aa"/>
          <w:sz w:val="31"/>
        </w:rPr>
        <w:footnoteRef/>
      </w:r>
      <w:r w:rsidRPr="00C24C61">
        <w:rPr>
          <w:sz w:val="31"/>
        </w:rPr>
        <w:t xml:space="preserve"> Στο άρθρο 19 του ν. 3304/2005 ως φορείς προώθησης της α</w:t>
      </w:r>
      <w:r w:rsidRPr="00C24C61">
        <w:rPr>
          <w:sz w:val="31"/>
        </w:rPr>
        <w:t>ρ</w:t>
      </w:r>
      <w:r w:rsidRPr="00C24C61">
        <w:rPr>
          <w:sz w:val="31"/>
        </w:rPr>
        <w:t>χής της ίσης μεταχείρισης αναφέρονται: «1. Φορέας προώθησης της αρχής της ίσης μεταχείρισης στις περιπτώσεις που αυτή παρ</w:t>
      </w:r>
      <w:r w:rsidRPr="00C24C61">
        <w:rPr>
          <w:sz w:val="31"/>
        </w:rPr>
        <w:t>α</w:t>
      </w:r>
      <w:r w:rsidRPr="00C24C61">
        <w:rPr>
          <w:sz w:val="31"/>
        </w:rPr>
        <w:t>βιάζεται από δημόσιες υπηρεσ</w:t>
      </w:r>
      <w:r w:rsidRPr="00C24C61">
        <w:rPr>
          <w:sz w:val="31"/>
        </w:rPr>
        <w:t>ί</w:t>
      </w:r>
      <w:r w:rsidRPr="00C24C61">
        <w:rPr>
          <w:sz w:val="31"/>
        </w:rPr>
        <w:t>ες είναι ο Συνήγορος του Πολίτη… 2. Φορέας προώθησης της αρχής της ίσης μεταχείρισης στις περ</w:t>
      </w:r>
      <w:r w:rsidRPr="00C24C61">
        <w:rPr>
          <w:sz w:val="31"/>
        </w:rPr>
        <w:t>ι</w:t>
      </w:r>
      <w:r w:rsidRPr="00C24C61">
        <w:rPr>
          <w:sz w:val="31"/>
        </w:rPr>
        <w:t>πτώσεις που αυτή παραβι</w:t>
      </w:r>
      <w:r w:rsidRPr="00C24C61">
        <w:rPr>
          <w:sz w:val="31"/>
        </w:rPr>
        <w:t>ά</w:t>
      </w:r>
      <w:r w:rsidRPr="00C24C61">
        <w:rPr>
          <w:sz w:val="31"/>
        </w:rPr>
        <w:t>ζεται από φυσικά ή νομικά πρόσωπα… είναι… η Επιτροπή Ίσης Μεταχείρισης. 3. Στον τομέα απασχόλ</w:t>
      </w:r>
      <w:r w:rsidRPr="00C24C61">
        <w:rPr>
          <w:sz w:val="31"/>
        </w:rPr>
        <w:t>η</w:t>
      </w:r>
      <w:r w:rsidRPr="00C24C61">
        <w:rPr>
          <w:sz w:val="31"/>
        </w:rPr>
        <w:t>σης και εργασίας, φορέας προώθησης της αρχής της ίσης μεταχε</w:t>
      </w:r>
      <w:r w:rsidRPr="00C24C61">
        <w:rPr>
          <w:sz w:val="31"/>
        </w:rPr>
        <w:t>ί</w:t>
      </w:r>
      <w:r w:rsidRPr="00C24C61">
        <w:rPr>
          <w:sz w:val="31"/>
        </w:rPr>
        <w:t>ρισης στις περιπτώσεις που αυτή παραβιάζεται από φυσικά ή ν</w:t>
      </w:r>
      <w:r w:rsidRPr="00C24C61">
        <w:rPr>
          <w:sz w:val="31"/>
        </w:rPr>
        <w:t>ο</w:t>
      </w:r>
      <w:r w:rsidRPr="00C24C61">
        <w:rPr>
          <w:sz w:val="31"/>
        </w:rPr>
        <w:t>μικά πρόσωπα… είναι το Σώμα Επιθεώρησης Εργασίας (Σ.ΕΠ.Ε.)».</w:t>
      </w:r>
    </w:p>
  </w:footnote>
  <w:footnote w:id="38">
    <w:p w:rsidR="00E11A81" w:rsidRPr="00C24C61" w:rsidRDefault="00E11A81" w:rsidP="00551148">
      <w:pPr>
        <w:pStyle w:val="myFootnotes"/>
        <w:rPr>
          <w:sz w:val="31"/>
        </w:rPr>
      </w:pPr>
      <w:r w:rsidRPr="00C24C61">
        <w:rPr>
          <w:rStyle w:val="aa"/>
          <w:sz w:val="31"/>
        </w:rPr>
        <w:footnoteRef/>
      </w:r>
      <w:r w:rsidRPr="00C24C61">
        <w:rPr>
          <w:sz w:val="31"/>
        </w:rPr>
        <w:t xml:space="preserve"> Βλ. </w:t>
      </w:r>
      <w:proofErr w:type="spellStart"/>
      <w:r w:rsidRPr="00C24C61">
        <w:rPr>
          <w:sz w:val="31"/>
        </w:rPr>
        <w:t>Νάσκου</w:t>
      </w:r>
      <w:proofErr w:type="spellEnd"/>
      <w:r w:rsidRPr="00C24C61">
        <w:rPr>
          <w:sz w:val="31"/>
        </w:rPr>
        <w:t xml:space="preserve"> Π. - </w:t>
      </w:r>
      <w:proofErr w:type="spellStart"/>
      <w:r w:rsidRPr="00C24C61">
        <w:rPr>
          <w:sz w:val="31"/>
        </w:rPr>
        <w:t>Περράκη</w:t>
      </w:r>
      <w:proofErr w:type="spellEnd"/>
      <w:r w:rsidRPr="00C24C61">
        <w:rPr>
          <w:sz w:val="31"/>
        </w:rPr>
        <w:t>, Γάκη Μ., 2004.</w:t>
      </w:r>
    </w:p>
  </w:footnote>
  <w:footnote w:id="39">
    <w:p w:rsidR="00E11A81" w:rsidRPr="00C24C61" w:rsidRDefault="00E11A81" w:rsidP="00551148">
      <w:pPr>
        <w:pStyle w:val="myFootnotes"/>
        <w:rPr>
          <w:sz w:val="31"/>
        </w:rPr>
      </w:pPr>
      <w:r w:rsidRPr="00C24C61">
        <w:rPr>
          <w:rStyle w:val="aa"/>
          <w:sz w:val="31"/>
        </w:rPr>
        <w:footnoteRef/>
      </w:r>
      <w:r w:rsidRPr="00C24C61">
        <w:rPr>
          <w:sz w:val="31"/>
        </w:rPr>
        <w:t xml:space="preserve"> Σχετικά με τη θεωρία και μεθοδολογία εκπόνησης πρωτογενών ερευνών βλ. π.χ. Κυρ</w:t>
      </w:r>
      <w:r w:rsidRPr="00C24C61">
        <w:rPr>
          <w:sz w:val="31"/>
        </w:rPr>
        <w:t>ι</w:t>
      </w:r>
      <w:r w:rsidRPr="00C24C61">
        <w:rPr>
          <w:sz w:val="31"/>
        </w:rPr>
        <w:t>αζή 2002.</w:t>
      </w:r>
    </w:p>
  </w:footnote>
  <w:footnote w:id="40">
    <w:p w:rsidR="00E11A81" w:rsidRPr="00C24C61" w:rsidRDefault="00E11A81" w:rsidP="00551148">
      <w:pPr>
        <w:pStyle w:val="myFootnotes"/>
        <w:rPr>
          <w:sz w:val="31"/>
        </w:rPr>
      </w:pPr>
      <w:r w:rsidRPr="00C24C61">
        <w:rPr>
          <w:rStyle w:val="aa"/>
          <w:sz w:val="31"/>
        </w:rPr>
        <w:footnoteRef/>
      </w:r>
      <w:r w:rsidRPr="00C24C61">
        <w:rPr>
          <w:sz w:val="31"/>
        </w:rPr>
        <w:t xml:space="preserve"> Ευρωπαϊκή Επιτροπή: Ανακοίνωση της Επιτροπής προς το Ε</w:t>
      </w:r>
      <w:r w:rsidRPr="00C24C61">
        <w:rPr>
          <w:sz w:val="31"/>
        </w:rPr>
        <w:t>υ</w:t>
      </w:r>
      <w:r w:rsidRPr="00C24C61">
        <w:rPr>
          <w:sz w:val="31"/>
        </w:rPr>
        <w:t>ρωπαϊκό Κοινοβούλιο, το Συμβούλιο, την Ευρωπαϊκή Οικονομική και Κοινωνική Επιτροπή και την Επιτροπή των Περιφερειών: Ε</w:t>
      </w:r>
      <w:r w:rsidRPr="00C24C61">
        <w:rPr>
          <w:sz w:val="31"/>
        </w:rPr>
        <w:t>υ</w:t>
      </w:r>
      <w:r w:rsidRPr="00C24C61">
        <w:rPr>
          <w:sz w:val="31"/>
        </w:rPr>
        <w:t>ρωπαϊκή Στρατηγική για την Αναπηρία 2010-2020: Ανανέωση της δέσμευσης για μια Ευρώπη χωρίς εμπόδια.</w:t>
      </w:r>
    </w:p>
  </w:footnote>
  <w:footnote w:id="41">
    <w:p w:rsidR="00E11A81" w:rsidRPr="00C24C61" w:rsidRDefault="00E11A81" w:rsidP="00551148">
      <w:pPr>
        <w:pStyle w:val="myFootnotes"/>
        <w:rPr>
          <w:sz w:val="31"/>
        </w:rPr>
      </w:pPr>
      <w:r w:rsidRPr="00C24C61">
        <w:rPr>
          <w:rStyle w:val="aa"/>
          <w:sz w:val="31"/>
        </w:rPr>
        <w:footnoteRef/>
      </w:r>
      <w:r w:rsidRPr="00C24C61">
        <w:rPr>
          <w:sz w:val="31"/>
        </w:rPr>
        <w:t xml:space="preserve"> </w:t>
      </w:r>
      <w:proofErr w:type="spellStart"/>
      <w:r w:rsidRPr="00C24C61">
        <w:rPr>
          <w:sz w:val="31"/>
        </w:rPr>
        <w:t>Ό.π</w:t>
      </w:r>
      <w:proofErr w:type="spellEnd"/>
      <w:r w:rsidRPr="00C24C61">
        <w:rPr>
          <w:sz w:val="31"/>
        </w:rPr>
        <w:t>.</w:t>
      </w:r>
    </w:p>
  </w:footnote>
  <w:footnote w:id="42">
    <w:p w:rsidR="00E11A81" w:rsidRPr="00C24C61" w:rsidRDefault="00E11A81" w:rsidP="00551148">
      <w:pPr>
        <w:pStyle w:val="myFootnotes"/>
        <w:rPr>
          <w:sz w:val="31"/>
        </w:rPr>
      </w:pPr>
      <w:r w:rsidRPr="00C24C61">
        <w:rPr>
          <w:rStyle w:val="aa"/>
          <w:sz w:val="31"/>
        </w:rPr>
        <w:footnoteRef/>
      </w:r>
      <w:r w:rsidRPr="00C24C61">
        <w:rPr>
          <w:sz w:val="31"/>
        </w:rPr>
        <w:t xml:space="preserve"> Η θεματική ενότητα «προσβασιμότητα και αναπηρία» εξειδ</w:t>
      </w:r>
      <w:r w:rsidRPr="00C24C61">
        <w:rPr>
          <w:sz w:val="31"/>
        </w:rPr>
        <w:t>ι</w:t>
      </w:r>
      <w:r w:rsidRPr="00C24C61">
        <w:rPr>
          <w:sz w:val="31"/>
        </w:rPr>
        <w:t>κεύεται στο αντίστοιχο εγχειρίδιο, που εκπονήθηκε για τις εκπα</w:t>
      </w:r>
      <w:r w:rsidRPr="00C24C61">
        <w:rPr>
          <w:sz w:val="31"/>
        </w:rPr>
        <w:t>ι</w:t>
      </w:r>
      <w:r w:rsidRPr="00C24C61">
        <w:rPr>
          <w:sz w:val="31"/>
        </w:rPr>
        <w:t>δευτικές ανάγκες του προγράμμ</w:t>
      </w:r>
      <w:r w:rsidRPr="00C24C61">
        <w:rPr>
          <w:sz w:val="31"/>
        </w:rPr>
        <w:t>α</w:t>
      </w:r>
      <w:r w:rsidRPr="00C24C61">
        <w:rPr>
          <w:sz w:val="31"/>
        </w:rPr>
        <w:t>τος επιμόρφωσης των στελεχών του αναπηρικού κινήματος. Για περαιτέρω ανάλυση του εν λόγω τομέα βλ. το αντίστοιχο εγχειρ</w:t>
      </w:r>
      <w:r w:rsidRPr="00C24C61">
        <w:rPr>
          <w:sz w:val="31"/>
        </w:rPr>
        <w:t>ί</w:t>
      </w:r>
      <w:r w:rsidRPr="00C24C61">
        <w:rPr>
          <w:sz w:val="31"/>
        </w:rPr>
        <w:t>διο.</w:t>
      </w:r>
    </w:p>
  </w:footnote>
  <w:footnote w:id="43">
    <w:p w:rsidR="00E11A81" w:rsidRPr="00C24C61" w:rsidRDefault="00E11A81" w:rsidP="00551148">
      <w:pPr>
        <w:pStyle w:val="myFootnotes"/>
        <w:rPr>
          <w:sz w:val="31"/>
        </w:rPr>
      </w:pPr>
      <w:r w:rsidRPr="00C24C61">
        <w:rPr>
          <w:rStyle w:val="aa"/>
          <w:sz w:val="31"/>
        </w:rPr>
        <w:footnoteRef/>
      </w:r>
      <w:r w:rsidRPr="00C24C61">
        <w:rPr>
          <w:sz w:val="31"/>
        </w:rPr>
        <w:t xml:space="preserve"> θεματική ενότητα «απασχόληση και αναπηρία» εξειδικεύεται στο αντ</w:t>
      </w:r>
      <w:r w:rsidRPr="00C24C61">
        <w:rPr>
          <w:sz w:val="31"/>
        </w:rPr>
        <w:t>ί</w:t>
      </w:r>
      <w:r w:rsidRPr="00C24C61">
        <w:rPr>
          <w:sz w:val="31"/>
        </w:rPr>
        <w:t>στοιχο εγχειρίδιο, που εκπονήθηκε για τις εκπαιδευτικές ανάγκες του προγράμματος επιμόρφωσης των στελεχών του αν</w:t>
      </w:r>
      <w:r w:rsidRPr="00C24C61">
        <w:rPr>
          <w:sz w:val="31"/>
        </w:rPr>
        <w:t>α</w:t>
      </w:r>
      <w:r w:rsidRPr="00C24C61">
        <w:rPr>
          <w:sz w:val="31"/>
        </w:rPr>
        <w:t>πηρικού κινήματος. Για π</w:t>
      </w:r>
      <w:r w:rsidRPr="00C24C61">
        <w:rPr>
          <w:sz w:val="31"/>
        </w:rPr>
        <w:t>ε</w:t>
      </w:r>
      <w:r w:rsidRPr="00C24C61">
        <w:rPr>
          <w:sz w:val="31"/>
        </w:rPr>
        <w:t>ραιτέρω ανάλυση του εν λόγω τομέα βλ. το αντίστοιχο εγχειρίδιο.</w:t>
      </w:r>
    </w:p>
  </w:footnote>
  <w:footnote w:id="44">
    <w:p w:rsidR="00E11A81" w:rsidRPr="00C24C61" w:rsidRDefault="00E11A81" w:rsidP="00551148">
      <w:pPr>
        <w:pStyle w:val="myFootnotes"/>
        <w:rPr>
          <w:sz w:val="31"/>
        </w:rPr>
      </w:pPr>
      <w:r w:rsidRPr="00C24C61">
        <w:rPr>
          <w:rStyle w:val="aa"/>
          <w:sz w:val="31"/>
        </w:rPr>
        <w:footnoteRef/>
      </w:r>
      <w:r w:rsidRPr="00C24C61">
        <w:rPr>
          <w:sz w:val="31"/>
        </w:rPr>
        <w:t xml:space="preserve"> Στην ενότητα V έχουν χρησιμοποιηθεί αποσπάσματα από τη μελέτη της ΕΣΑμεΑ (2008), </w:t>
      </w:r>
      <w:r w:rsidRPr="00C24C61">
        <w:rPr>
          <w:i/>
          <w:sz w:val="31"/>
        </w:rPr>
        <w:t>Δια βίου μάθηση και αναπηρία</w:t>
      </w:r>
      <w:r w:rsidRPr="00C24C61">
        <w:rPr>
          <w:sz w:val="31"/>
        </w:rPr>
        <w:t>.</w:t>
      </w:r>
    </w:p>
  </w:footnote>
  <w:footnote w:id="45">
    <w:p w:rsidR="00E11A81" w:rsidRPr="00C24C61" w:rsidRDefault="00E11A81" w:rsidP="00551148">
      <w:pPr>
        <w:pStyle w:val="myFootnotes"/>
        <w:rPr>
          <w:sz w:val="31"/>
        </w:rPr>
      </w:pPr>
      <w:r w:rsidRPr="00C24C61">
        <w:rPr>
          <w:rStyle w:val="aa"/>
          <w:sz w:val="31"/>
        </w:rPr>
        <w:footnoteRef/>
      </w:r>
      <w:r w:rsidRPr="00C24C61">
        <w:rPr>
          <w:sz w:val="31"/>
        </w:rPr>
        <w:t xml:space="preserve"> Έρευνα ΕΣΥΕ στο πλαίσιο της συνεχούς έρευνας εργατικού δ</w:t>
      </w:r>
      <w:r w:rsidRPr="00C24C61">
        <w:rPr>
          <w:sz w:val="31"/>
        </w:rPr>
        <w:t>υ</w:t>
      </w:r>
      <w:r w:rsidRPr="00C24C61">
        <w:rPr>
          <w:sz w:val="31"/>
        </w:rPr>
        <w:t>ναμ</w:t>
      </w:r>
      <w:r w:rsidRPr="00C24C61">
        <w:rPr>
          <w:sz w:val="31"/>
        </w:rPr>
        <w:t>ι</w:t>
      </w:r>
      <w:r w:rsidRPr="00C24C61">
        <w:rPr>
          <w:sz w:val="31"/>
        </w:rPr>
        <w:t xml:space="preserve">κού, για τα άτομα με προβλήματα υγείας ή αναπηρία κατά το Β’ τρίμηνο του </w:t>
      </w:r>
      <w:r w:rsidRPr="00C24C61">
        <w:rPr>
          <w:sz w:val="31"/>
        </w:rPr>
        <w:t>έ</w:t>
      </w:r>
      <w:r w:rsidRPr="00C24C61">
        <w:rPr>
          <w:sz w:val="31"/>
        </w:rPr>
        <w:t>τους 2002. Το δείγμα της έρευνας ήταν 77.451 άτομα, τα οποία ήταν μέλη των 30.057 νοικοκυριών της έρευνας για το εργατικό δυναμ</w:t>
      </w:r>
      <w:r w:rsidRPr="00C24C61">
        <w:rPr>
          <w:sz w:val="31"/>
        </w:rPr>
        <w:t>ι</w:t>
      </w:r>
      <w:r w:rsidRPr="00C24C61">
        <w:rPr>
          <w:sz w:val="31"/>
        </w:rPr>
        <w:t>κό.</w:t>
      </w:r>
    </w:p>
  </w:footnote>
  <w:footnote w:id="46">
    <w:p w:rsidR="00E11A81" w:rsidRPr="00C24C61" w:rsidRDefault="00E11A81" w:rsidP="00551148">
      <w:pPr>
        <w:pStyle w:val="myFootnotes"/>
        <w:rPr>
          <w:sz w:val="31"/>
        </w:rPr>
      </w:pPr>
      <w:r w:rsidRPr="00C24C61">
        <w:rPr>
          <w:rStyle w:val="aa"/>
          <w:sz w:val="31"/>
        </w:rPr>
        <w:footnoteRef/>
      </w:r>
      <w:r w:rsidRPr="00C24C61">
        <w:rPr>
          <w:sz w:val="31"/>
        </w:rPr>
        <w:t xml:space="preserve"> Πρόταση της Επιτροπής για τη μελέτη των προβλημάτων που αφορούν την αποκατάσταση των ατόμων με αναπηρία (παραπλ</w:t>
      </w:r>
      <w:r w:rsidRPr="00C24C61">
        <w:rPr>
          <w:sz w:val="31"/>
        </w:rPr>
        <w:t>η</w:t>
      </w:r>
      <w:r w:rsidRPr="00C24C61">
        <w:rPr>
          <w:sz w:val="31"/>
        </w:rPr>
        <w:t>γίες – τ</w:t>
      </w:r>
      <w:r w:rsidRPr="00C24C61">
        <w:rPr>
          <w:sz w:val="31"/>
        </w:rPr>
        <w:t>ε</w:t>
      </w:r>
      <w:r w:rsidRPr="00C24C61">
        <w:rPr>
          <w:sz w:val="31"/>
        </w:rPr>
        <w:t>τραπληγίες) προς το ΚΕΣΥ.</w:t>
      </w:r>
    </w:p>
  </w:footnote>
  <w:footnote w:id="47">
    <w:p w:rsidR="00E11A81" w:rsidRPr="00C24C61" w:rsidRDefault="00E11A81" w:rsidP="00551148">
      <w:pPr>
        <w:pStyle w:val="myFootnotes"/>
        <w:rPr>
          <w:sz w:val="31"/>
        </w:rPr>
      </w:pPr>
      <w:r w:rsidRPr="00C24C61">
        <w:rPr>
          <w:rStyle w:val="aa"/>
          <w:sz w:val="31"/>
        </w:rPr>
        <w:footnoteRef/>
      </w:r>
      <w:r w:rsidRPr="00C24C61">
        <w:rPr>
          <w:sz w:val="31"/>
        </w:rPr>
        <w:t xml:space="preserve"> ΚΑΝΟΝΙΣΜΟΣ (EK) αριθ. 1083/2006 του Συμβουλίου της 11ης Ιουλίου 2006 περί καθορισμού γενικών διατάξεων για το Ευρωπαϊκό Ταμείο Περιφερειακής Ανάπτυξης, το Ευρωπαϊκό Κοινωνικό Ταμείο και το Ταμείο Σ</w:t>
      </w:r>
      <w:r w:rsidRPr="00C24C61">
        <w:rPr>
          <w:sz w:val="31"/>
        </w:rPr>
        <w:t>υ</w:t>
      </w:r>
      <w:r w:rsidRPr="00C24C61">
        <w:rPr>
          <w:sz w:val="31"/>
        </w:rPr>
        <w:t>νοχής και την κατάργηση του κανον</w:t>
      </w:r>
      <w:r w:rsidRPr="00C24C61">
        <w:rPr>
          <w:sz w:val="31"/>
        </w:rPr>
        <w:t>ι</w:t>
      </w:r>
      <w:r w:rsidRPr="00C24C61">
        <w:rPr>
          <w:sz w:val="31"/>
        </w:rPr>
        <w:t>σμού (ΕΚ) αριθ. 1260/1999.</w:t>
      </w:r>
    </w:p>
  </w:footnote>
  <w:footnote w:id="48">
    <w:p w:rsidR="00E11A81" w:rsidRPr="00C24C61" w:rsidRDefault="00E11A81" w:rsidP="00551148">
      <w:pPr>
        <w:pStyle w:val="myFootnotes"/>
        <w:rPr>
          <w:sz w:val="31"/>
        </w:rPr>
      </w:pPr>
      <w:r w:rsidRPr="00C24C61">
        <w:rPr>
          <w:rStyle w:val="aa"/>
          <w:sz w:val="31"/>
        </w:rPr>
        <w:footnoteRef/>
      </w:r>
      <w:r w:rsidRPr="00C24C61">
        <w:rPr>
          <w:sz w:val="31"/>
        </w:rPr>
        <w:t xml:space="preserve"> Για περισσότερα στοιχεία στο θέμα βλ. το Κεφάλαιο «Μέσα Μαζικής Ενημέρωσης και Άτομα με Αναπηρία», στο </w:t>
      </w:r>
      <w:proofErr w:type="spellStart"/>
      <w:r w:rsidRPr="00C24C61">
        <w:rPr>
          <w:sz w:val="31"/>
        </w:rPr>
        <w:t>Ε.Σ.Α.μεΑ</w:t>
      </w:r>
      <w:proofErr w:type="spellEnd"/>
      <w:r w:rsidRPr="00C24C61">
        <w:rPr>
          <w:sz w:val="31"/>
        </w:rPr>
        <w:t>. (2008) Σχεδιάζ</w:t>
      </w:r>
      <w:r w:rsidRPr="00C24C61">
        <w:rPr>
          <w:sz w:val="31"/>
        </w:rPr>
        <w:t>ο</w:t>
      </w:r>
      <w:r w:rsidRPr="00C24C61">
        <w:rPr>
          <w:sz w:val="31"/>
        </w:rPr>
        <w:t>ντας πολιτική σε θέματα αναπηρίας.</w:t>
      </w:r>
    </w:p>
  </w:footnote>
  <w:footnote w:id="49">
    <w:p w:rsidR="00E11A81" w:rsidRPr="00C24C61" w:rsidRDefault="00E11A81" w:rsidP="00551148">
      <w:pPr>
        <w:pStyle w:val="myFootnotes"/>
        <w:rPr>
          <w:sz w:val="31"/>
        </w:rPr>
      </w:pPr>
      <w:r w:rsidRPr="00C24C61">
        <w:rPr>
          <w:rStyle w:val="aa"/>
          <w:sz w:val="31"/>
        </w:rPr>
        <w:footnoteRef/>
      </w:r>
      <w:r w:rsidRPr="00C24C61">
        <w:rPr>
          <w:sz w:val="31"/>
        </w:rPr>
        <w:t xml:space="preserve"> Βάσει του ν.2328/1995 (ΦΕΚ 159Α/3.08.1995) περί νομικού καθεστώτος της ιδιωτικής τηλεόρασης και της τοπικής ραδιοφ</w:t>
      </w:r>
      <w:r w:rsidRPr="00C24C61">
        <w:rPr>
          <w:sz w:val="31"/>
        </w:rPr>
        <w:t>ω</w:t>
      </w:r>
      <w:r w:rsidRPr="00C24C61">
        <w:rPr>
          <w:sz w:val="31"/>
        </w:rPr>
        <w:t>νίας, ρύθμισης θεμάτων της ραδι</w:t>
      </w:r>
      <w:r w:rsidRPr="00C24C61">
        <w:rPr>
          <w:sz w:val="31"/>
        </w:rPr>
        <w:t>ο</w:t>
      </w:r>
      <w:r w:rsidRPr="00C24C61">
        <w:rPr>
          <w:sz w:val="31"/>
        </w:rPr>
        <w:t>τηλεοπτικής αγοράς και άλλες διατάξεις, άρθρο 3, παρ. 21: «Οι τηλεοπτικοί σταθμοί υποχρεο</w:t>
      </w:r>
      <w:r w:rsidRPr="00C24C61">
        <w:rPr>
          <w:sz w:val="31"/>
        </w:rPr>
        <w:t>ύ</w:t>
      </w:r>
      <w:r w:rsidRPr="00C24C61">
        <w:rPr>
          <w:sz w:val="31"/>
        </w:rPr>
        <w:t>νται να μεταδίδουν δωρεάν μηνύματα κοιν</w:t>
      </w:r>
      <w:r w:rsidRPr="00C24C61">
        <w:rPr>
          <w:sz w:val="31"/>
        </w:rPr>
        <w:t>ω</w:t>
      </w:r>
      <w:r w:rsidRPr="00C24C61">
        <w:rPr>
          <w:sz w:val="31"/>
        </w:rPr>
        <w:t>νικού περιεχομένου διάρκειας δύο πρώτων λεπτών της ώρας καθημερινά ιδίως για θ</w:t>
      </w:r>
      <w:r w:rsidRPr="00C24C61">
        <w:rPr>
          <w:sz w:val="31"/>
        </w:rPr>
        <w:t>έ</w:t>
      </w:r>
      <w:r w:rsidRPr="00C24C61">
        <w:rPr>
          <w:sz w:val="31"/>
        </w:rPr>
        <w:t>ματα υγείας, πρόνοιας και μέριμνας για τα άτομα με ειδικές αν</w:t>
      </w:r>
      <w:r w:rsidRPr="00C24C61">
        <w:rPr>
          <w:sz w:val="31"/>
        </w:rPr>
        <w:t>ά</w:t>
      </w:r>
      <w:r w:rsidRPr="00C24C61">
        <w:rPr>
          <w:sz w:val="31"/>
        </w:rPr>
        <w:t>γκες. Σε περίπτωση πληθώρας παρόμοιων μηνυμάτων η επιλογή γίνεται με κλήρωση…...».</w:t>
      </w:r>
    </w:p>
  </w:footnote>
  <w:footnote w:id="50">
    <w:p w:rsidR="00E11A81" w:rsidRPr="00C24C61" w:rsidRDefault="00E11A81" w:rsidP="00551148">
      <w:pPr>
        <w:pStyle w:val="myFootnotes"/>
        <w:rPr>
          <w:sz w:val="31"/>
        </w:rPr>
      </w:pPr>
      <w:r w:rsidRPr="00C24C61">
        <w:rPr>
          <w:rStyle w:val="aa"/>
          <w:sz w:val="31"/>
        </w:rPr>
        <w:footnoteRef/>
      </w:r>
      <w:r w:rsidRPr="00C24C61">
        <w:rPr>
          <w:sz w:val="31"/>
        </w:rPr>
        <w:t xml:space="preserve"> Αναφέρονται σε επιστολή της </w:t>
      </w:r>
      <w:proofErr w:type="spellStart"/>
      <w:r w:rsidRPr="00C24C61">
        <w:rPr>
          <w:sz w:val="31"/>
        </w:rPr>
        <w:t>Ε.Σ.Α.μεΑ</w:t>
      </w:r>
      <w:proofErr w:type="spellEnd"/>
      <w:r w:rsidRPr="00C24C61">
        <w:rPr>
          <w:sz w:val="31"/>
        </w:rPr>
        <w:t>. με θέμα: «Επικοιν</w:t>
      </w:r>
      <w:r w:rsidRPr="00C24C61">
        <w:rPr>
          <w:sz w:val="31"/>
        </w:rPr>
        <w:t>ω</w:t>
      </w:r>
      <w:r w:rsidRPr="00C24C61">
        <w:rPr>
          <w:sz w:val="31"/>
        </w:rPr>
        <w:t>νιακά Σχ</w:t>
      </w:r>
      <w:r w:rsidRPr="00C24C61">
        <w:rPr>
          <w:sz w:val="31"/>
        </w:rPr>
        <w:t>έ</w:t>
      </w:r>
      <w:r w:rsidRPr="00C24C61">
        <w:rPr>
          <w:sz w:val="31"/>
        </w:rPr>
        <w:t>δια Δράσης των Επιχειρησιακών Προγραμμάτων 2007-2013: η υποχρέωση για παροχή προσβάσιμης πληροφόρησης στα άτομα με αναπηρία και η ορ</w:t>
      </w:r>
      <w:r w:rsidRPr="00C24C61">
        <w:rPr>
          <w:sz w:val="31"/>
        </w:rPr>
        <w:t>ι</w:t>
      </w:r>
      <w:r w:rsidRPr="00C24C61">
        <w:rPr>
          <w:sz w:val="31"/>
        </w:rPr>
        <w:t>ζόντια ένταξη σε αυτά της διάστασης της αναπηρίας».</w:t>
      </w:r>
    </w:p>
  </w:footnote>
  <w:footnote w:id="51">
    <w:p w:rsidR="00E11A81" w:rsidRPr="00C24C61" w:rsidRDefault="00E11A81" w:rsidP="00551148">
      <w:pPr>
        <w:pStyle w:val="myFootnotes"/>
        <w:rPr>
          <w:sz w:val="31"/>
        </w:rPr>
      </w:pPr>
      <w:r w:rsidRPr="00C24C61">
        <w:rPr>
          <w:rStyle w:val="aa"/>
          <w:sz w:val="31"/>
        </w:rPr>
        <w:footnoteRef/>
      </w:r>
      <w:r w:rsidRPr="00C24C61">
        <w:rPr>
          <w:sz w:val="31"/>
        </w:rPr>
        <w:t xml:space="preserve"> Βλ. </w:t>
      </w:r>
      <w:hyperlink r:id="rId21" w:tooltip="Final Report to CENELEC on TV for All- Standardisation Requirements for Access to Digital TV and Interactive Services by Disabled People - Gerry Stallard -November 2003" w:history="1">
        <w:r w:rsidRPr="00C24C61">
          <w:rPr>
            <w:sz w:val="31"/>
            <w:lang w:val="en-US"/>
          </w:rPr>
          <w:t>http</w:t>
        </w:r>
        <w:r w:rsidRPr="00C24C61">
          <w:rPr>
            <w:sz w:val="31"/>
          </w:rPr>
          <w:t>://</w:t>
        </w:r>
        <w:r w:rsidRPr="00C24C61">
          <w:rPr>
            <w:sz w:val="31"/>
            <w:lang w:val="en-US"/>
          </w:rPr>
          <w:t>www</w:t>
        </w:r>
        <w:r w:rsidRPr="00C24C61">
          <w:rPr>
            <w:sz w:val="31"/>
          </w:rPr>
          <w:t>.</w:t>
        </w:r>
        <w:proofErr w:type="spellStart"/>
        <w:r w:rsidRPr="00C24C61">
          <w:rPr>
            <w:sz w:val="31"/>
            <w:lang w:val="en-US"/>
          </w:rPr>
          <w:t>cenelec</w:t>
        </w:r>
        <w:proofErr w:type="spellEnd"/>
        <w:r w:rsidRPr="00C24C61">
          <w:rPr>
            <w:sz w:val="31"/>
          </w:rPr>
          <w:t>.</w:t>
        </w:r>
        <w:proofErr w:type="spellStart"/>
        <w:r w:rsidRPr="00C24C61">
          <w:rPr>
            <w:sz w:val="31"/>
            <w:lang w:val="en-US"/>
          </w:rPr>
          <w:t>eu</w:t>
        </w:r>
        <w:proofErr w:type="spellEnd"/>
        <w:r w:rsidRPr="00C24C61">
          <w:rPr>
            <w:sz w:val="31"/>
          </w:rPr>
          <w:t>/</w:t>
        </w:r>
        <w:r w:rsidRPr="00C24C61">
          <w:rPr>
            <w:sz w:val="31"/>
            <w:lang w:val="en-US"/>
          </w:rPr>
          <w:t>NR</w:t>
        </w:r>
        <w:r w:rsidRPr="00C24C61">
          <w:rPr>
            <w:sz w:val="31"/>
          </w:rPr>
          <w:t>/</w:t>
        </w:r>
        <w:proofErr w:type="spellStart"/>
        <w:r w:rsidRPr="00C24C61">
          <w:rPr>
            <w:sz w:val="31"/>
            <w:lang w:val="en-US"/>
          </w:rPr>
          <w:t>rdonlyres</w:t>
        </w:r>
        <w:proofErr w:type="spellEnd"/>
        <w:r w:rsidRPr="00C24C61">
          <w:rPr>
            <w:sz w:val="31"/>
          </w:rPr>
          <w:t>/5</w:t>
        </w:r>
        <w:r w:rsidRPr="00C24C61">
          <w:rPr>
            <w:sz w:val="31"/>
            <w:lang w:val="en-US"/>
          </w:rPr>
          <w:t>C</w:t>
        </w:r>
        <w:r w:rsidRPr="00C24C61">
          <w:rPr>
            <w:sz w:val="31"/>
          </w:rPr>
          <w:t>6</w:t>
        </w:r>
        <w:r w:rsidRPr="00C24C61">
          <w:rPr>
            <w:sz w:val="31"/>
            <w:lang w:val="en-US"/>
          </w:rPr>
          <w:t>E</w:t>
        </w:r>
        <w:r w:rsidRPr="00C24C61">
          <w:rPr>
            <w:sz w:val="31"/>
          </w:rPr>
          <w:t>5124-6034-422</w:t>
        </w:r>
        <w:r w:rsidRPr="00C24C61">
          <w:rPr>
            <w:sz w:val="31"/>
            <w:lang w:val="en-US"/>
          </w:rPr>
          <w:t>A</w:t>
        </w:r>
        <w:r w:rsidRPr="00C24C61">
          <w:rPr>
            <w:sz w:val="31"/>
          </w:rPr>
          <w:t>-</w:t>
        </w:r>
        <w:r w:rsidRPr="00C24C61">
          <w:rPr>
            <w:sz w:val="31"/>
            <w:lang w:val="en-US"/>
          </w:rPr>
          <w:t>A</w:t>
        </w:r>
        <w:r w:rsidRPr="00C24C61">
          <w:rPr>
            <w:sz w:val="31"/>
          </w:rPr>
          <w:t>1</w:t>
        </w:r>
        <w:r w:rsidRPr="00C24C61">
          <w:rPr>
            <w:sz w:val="31"/>
            <w:lang w:val="en-US"/>
          </w:rPr>
          <w:t>CC</w:t>
        </w:r>
        <w:r w:rsidRPr="00C24C61">
          <w:rPr>
            <w:sz w:val="31"/>
          </w:rPr>
          <w:t>62</w:t>
        </w:r>
        <w:r w:rsidRPr="00C24C61">
          <w:rPr>
            <w:sz w:val="31"/>
            <w:lang w:val="en-US"/>
          </w:rPr>
          <w:t>B</w:t>
        </w:r>
        <w:r w:rsidRPr="00C24C61">
          <w:rPr>
            <w:sz w:val="31"/>
          </w:rPr>
          <w:t>2229746</w:t>
        </w:r>
        <w:r w:rsidRPr="00C24C61">
          <w:rPr>
            <w:sz w:val="31"/>
            <w:lang w:val="en-US"/>
          </w:rPr>
          <w:t>C</w:t>
        </w:r>
        <w:r w:rsidRPr="00C24C61">
          <w:rPr>
            <w:sz w:val="31"/>
          </w:rPr>
          <w:t>3/664/</w:t>
        </w:r>
        <w:r w:rsidRPr="00C24C61">
          <w:rPr>
            <w:sz w:val="31"/>
            <w:lang w:val="en-US"/>
          </w:rPr>
          <w:t>Final</w:t>
        </w:r>
        <w:r w:rsidRPr="00C24C61">
          <w:rPr>
            <w:sz w:val="31"/>
          </w:rPr>
          <w:t xml:space="preserve"> </w:t>
        </w:r>
        <w:proofErr w:type="spellStart"/>
        <w:r w:rsidRPr="00C24C61">
          <w:rPr>
            <w:sz w:val="31"/>
            <w:lang w:val="en-US"/>
          </w:rPr>
          <w:t>reportTVforAll</w:t>
        </w:r>
        <w:proofErr w:type="spellEnd"/>
        <w:r w:rsidRPr="00C24C61">
          <w:rPr>
            <w:sz w:val="31"/>
          </w:rPr>
          <w:t>.</w:t>
        </w:r>
        <w:proofErr w:type="spellStart"/>
        <w:r w:rsidRPr="00C24C61">
          <w:rPr>
            <w:sz w:val="31"/>
            <w:lang w:val="en-US"/>
          </w:rPr>
          <w:t>pdf</w:t>
        </w:r>
        <w:proofErr w:type="spellEnd"/>
      </w:hyperlink>
      <w:r w:rsidRPr="00C24C61">
        <w:rPr>
          <w:sz w:val="31"/>
        </w:rPr>
        <w:t xml:space="preserve"> </w:t>
      </w:r>
    </w:p>
  </w:footnote>
  <w:footnote w:id="52">
    <w:p w:rsidR="00E11A81" w:rsidRPr="00C24C61" w:rsidRDefault="00E11A81" w:rsidP="00551148">
      <w:pPr>
        <w:pStyle w:val="myFootnotes"/>
        <w:rPr>
          <w:sz w:val="31"/>
        </w:rPr>
      </w:pPr>
      <w:r w:rsidRPr="00C24C61">
        <w:rPr>
          <w:rStyle w:val="aa"/>
          <w:sz w:val="31"/>
        </w:rPr>
        <w:footnoteRef/>
      </w:r>
      <w:r w:rsidRPr="00C24C61">
        <w:rPr>
          <w:sz w:val="31"/>
        </w:rPr>
        <w:t xml:space="preserve"> Βλ. </w:t>
      </w:r>
      <w:hyperlink r:id="rId22" w:tooltip="European Blind Union " w:history="1">
        <w:r w:rsidRPr="00C24C61">
          <w:rPr>
            <w:sz w:val="31"/>
          </w:rPr>
          <w:t>http://www.euroblind.org/fichiersGB/policy.htm</w:t>
        </w:r>
      </w:hyperlink>
      <w:r w:rsidRPr="00C24C61">
        <w:rPr>
          <w:sz w:val="31"/>
        </w:rPr>
        <w:t xml:space="preserve"> </w:t>
      </w:r>
    </w:p>
  </w:footnote>
  <w:footnote w:id="53">
    <w:p w:rsidR="00E11A81" w:rsidRPr="00C24C61" w:rsidRDefault="00E11A81" w:rsidP="00551148">
      <w:pPr>
        <w:pStyle w:val="myFootnotes"/>
        <w:rPr>
          <w:sz w:val="31"/>
        </w:rPr>
      </w:pPr>
      <w:r w:rsidRPr="00C24C61">
        <w:rPr>
          <w:rStyle w:val="aa"/>
          <w:sz w:val="31"/>
        </w:rPr>
        <w:footnoteRef/>
      </w:r>
      <w:r w:rsidRPr="00C24C61">
        <w:rPr>
          <w:sz w:val="31"/>
        </w:rPr>
        <w:t xml:space="preserve"> Βλ. </w:t>
      </w:r>
      <w:hyperlink r:id="rId23" w:tooltip="Disability Rights Commission " w:history="1">
        <w:r w:rsidRPr="00C24C61">
          <w:rPr>
            <w:sz w:val="31"/>
          </w:rPr>
          <w:t>http://83.137.212.42/sitearchive/DRC/pdf/DRC_ER_Booklet1006.pdf</w:t>
        </w:r>
      </w:hyperlink>
      <w:r w:rsidRPr="00C24C61">
        <w:rPr>
          <w:sz w:val="31"/>
        </w:rPr>
        <w:t xml:space="preserve"> </w:t>
      </w:r>
    </w:p>
  </w:footnote>
  <w:footnote w:id="54">
    <w:p w:rsidR="00E11A81" w:rsidRPr="00C24C61" w:rsidRDefault="00E11A81" w:rsidP="00551148">
      <w:pPr>
        <w:pStyle w:val="myFootnotes"/>
        <w:rPr>
          <w:sz w:val="31"/>
        </w:rPr>
      </w:pPr>
      <w:r w:rsidRPr="00C24C61">
        <w:rPr>
          <w:rStyle w:val="aa"/>
          <w:sz w:val="31"/>
        </w:rPr>
        <w:footnoteRef/>
      </w:r>
      <w:r w:rsidRPr="00C24C61">
        <w:rPr>
          <w:sz w:val="31"/>
        </w:rPr>
        <w:t xml:space="preserve"> </w:t>
      </w:r>
      <w:hyperlink r:id="rId24" w:tooltip="Εναλλακτική έκθεση του αναπηρικού κινήματος της Σουηδίας προς την Επιτροπή του ΟΗΕ για τα Δικαιώματα των Ατόμων με Αναπηρία, Ατζέντα 50 - εργαλεία για τα δικαιώματά μας" w:history="1">
        <w:r w:rsidRPr="00C24C61">
          <w:rPr>
            <w:sz w:val="31"/>
            <w:lang w:val="en-US"/>
          </w:rPr>
          <w:t>http</w:t>
        </w:r>
        <w:r w:rsidRPr="00C24C61">
          <w:rPr>
            <w:sz w:val="31"/>
          </w:rPr>
          <w:t>://</w:t>
        </w:r>
        <w:r w:rsidRPr="00C24C61">
          <w:rPr>
            <w:sz w:val="31"/>
            <w:lang w:val="en-US"/>
          </w:rPr>
          <w:t>www</w:t>
        </w:r>
        <w:r w:rsidRPr="00C24C61">
          <w:rPr>
            <w:sz w:val="31"/>
          </w:rPr>
          <w:t>.</w:t>
        </w:r>
        <w:proofErr w:type="spellStart"/>
        <w:r w:rsidRPr="00C24C61">
          <w:rPr>
            <w:sz w:val="31"/>
            <w:lang w:val="en-US"/>
          </w:rPr>
          <w:t>riglobal</w:t>
        </w:r>
        <w:proofErr w:type="spellEnd"/>
        <w:r w:rsidRPr="00C24C61">
          <w:rPr>
            <w:sz w:val="31"/>
          </w:rPr>
          <w:t>.</w:t>
        </w:r>
        <w:r w:rsidRPr="00C24C61">
          <w:rPr>
            <w:sz w:val="31"/>
            <w:lang w:val="en-US"/>
          </w:rPr>
          <w:t>org</w:t>
        </w:r>
        <w:r w:rsidRPr="00C24C61">
          <w:rPr>
            <w:sz w:val="31"/>
          </w:rPr>
          <w:t>/</w:t>
        </w:r>
        <w:proofErr w:type="spellStart"/>
        <w:r w:rsidRPr="00C24C61">
          <w:rPr>
            <w:sz w:val="31"/>
            <w:lang w:val="en-US"/>
          </w:rPr>
          <w:t>wp</w:t>
        </w:r>
        <w:proofErr w:type="spellEnd"/>
        <w:r w:rsidRPr="00C24C61">
          <w:rPr>
            <w:sz w:val="31"/>
          </w:rPr>
          <w:t>-</w:t>
        </w:r>
        <w:r w:rsidRPr="00C24C61">
          <w:rPr>
            <w:sz w:val="31"/>
            <w:lang w:val="en-US"/>
          </w:rPr>
          <w:t>content</w:t>
        </w:r>
        <w:r w:rsidRPr="00C24C61">
          <w:rPr>
            <w:sz w:val="31"/>
          </w:rPr>
          <w:t>/</w:t>
        </w:r>
        <w:r w:rsidRPr="00C24C61">
          <w:rPr>
            <w:sz w:val="31"/>
            <w:lang w:val="en-US"/>
          </w:rPr>
          <w:t>uploads</w:t>
        </w:r>
        <w:r w:rsidRPr="00C24C61">
          <w:rPr>
            <w:sz w:val="31"/>
          </w:rPr>
          <w:t>/2010/09/</w:t>
        </w:r>
        <w:r w:rsidRPr="00C24C61">
          <w:rPr>
            <w:sz w:val="31"/>
            <w:lang w:val="en-US"/>
          </w:rPr>
          <w:t>CRPD</w:t>
        </w:r>
        <w:r w:rsidRPr="00C24C61">
          <w:rPr>
            <w:sz w:val="31"/>
          </w:rPr>
          <w:t>-</w:t>
        </w:r>
        <w:r w:rsidRPr="00C24C61">
          <w:rPr>
            <w:sz w:val="31"/>
            <w:lang w:val="en-US"/>
          </w:rPr>
          <w:t>Alternative</w:t>
        </w:r>
        <w:r w:rsidRPr="00C24C61">
          <w:rPr>
            <w:sz w:val="31"/>
          </w:rPr>
          <w:t>-</w:t>
        </w:r>
        <w:r w:rsidRPr="00C24C61">
          <w:rPr>
            <w:sz w:val="31"/>
            <w:lang w:val="en-US"/>
          </w:rPr>
          <w:t>Report</w:t>
        </w:r>
        <w:r w:rsidRPr="00C24C61">
          <w:rPr>
            <w:sz w:val="31"/>
          </w:rPr>
          <w:t>-</w:t>
        </w:r>
        <w:r w:rsidRPr="00C24C61">
          <w:rPr>
            <w:sz w:val="31"/>
            <w:lang w:val="en-US"/>
          </w:rPr>
          <w:t>Sweden</w:t>
        </w:r>
        <w:r w:rsidRPr="00C24C61">
          <w:rPr>
            <w:sz w:val="31"/>
          </w:rPr>
          <w:t>-</w:t>
        </w:r>
        <w:proofErr w:type="spellStart"/>
        <w:r w:rsidRPr="00C24C61">
          <w:rPr>
            <w:sz w:val="31"/>
            <w:lang w:val="en-US"/>
          </w:rPr>
          <w:t>pdf</w:t>
        </w:r>
        <w:proofErr w:type="spellEnd"/>
        <w:r w:rsidRPr="00C24C61">
          <w:rPr>
            <w:sz w:val="31"/>
          </w:rPr>
          <w:t>- 2011.</w:t>
        </w:r>
        <w:proofErr w:type="spellStart"/>
        <w:r w:rsidRPr="00C24C61">
          <w:rPr>
            <w:sz w:val="31"/>
            <w:lang w:val="en-US"/>
          </w:rPr>
          <w:t>pdf</w:t>
        </w:r>
        <w:proofErr w:type="spellEnd"/>
      </w:hyperlink>
      <w:r w:rsidRPr="00C24C61">
        <w:rPr>
          <w:sz w:val="31"/>
        </w:rPr>
        <w:t xml:space="preserve">, </w:t>
      </w:r>
      <w:r w:rsidRPr="00C24C61">
        <w:rPr>
          <w:sz w:val="31"/>
          <w:lang w:val="en-US"/>
        </w:rPr>
        <w:t>Swedish</w:t>
      </w:r>
      <w:r w:rsidRPr="00C24C61">
        <w:rPr>
          <w:sz w:val="31"/>
        </w:rPr>
        <w:t xml:space="preserve"> </w:t>
      </w:r>
      <w:r w:rsidRPr="00C24C61">
        <w:rPr>
          <w:sz w:val="31"/>
          <w:lang w:val="en-US"/>
        </w:rPr>
        <w:t>disability</w:t>
      </w:r>
      <w:r w:rsidRPr="00C24C61">
        <w:rPr>
          <w:sz w:val="31"/>
        </w:rPr>
        <w:t xml:space="preserve"> </w:t>
      </w:r>
      <w:r w:rsidRPr="00C24C61">
        <w:rPr>
          <w:sz w:val="31"/>
          <w:lang w:val="en-US"/>
        </w:rPr>
        <w:t>movement</w:t>
      </w:r>
      <w:r w:rsidRPr="00C24C61">
        <w:rPr>
          <w:sz w:val="31"/>
        </w:rPr>
        <w:t>’</w:t>
      </w:r>
      <w:r w:rsidRPr="00C24C61">
        <w:rPr>
          <w:sz w:val="31"/>
          <w:lang w:val="en-US"/>
        </w:rPr>
        <w:t>s</w:t>
      </w:r>
      <w:r w:rsidRPr="00C24C61">
        <w:rPr>
          <w:sz w:val="31"/>
        </w:rPr>
        <w:t xml:space="preserve"> </w:t>
      </w:r>
      <w:r w:rsidRPr="00C24C61">
        <w:rPr>
          <w:sz w:val="31"/>
          <w:lang w:val="en-US"/>
        </w:rPr>
        <w:t>alternative</w:t>
      </w:r>
      <w:r w:rsidRPr="00C24C61">
        <w:rPr>
          <w:sz w:val="31"/>
        </w:rPr>
        <w:t xml:space="preserve"> </w:t>
      </w:r>
      <w:r w:rsidRPr="00C24C61">
        <w:rPr>
          <w:sz w:val="31"/>
          <w:lang w:val="en-US"/>
        </w:rPr>
        <w:t>report</w:t>
      </w:r>
      <w:r w:rsidRPr="00C24C61">
        <w:rPr>
          <w:sz w:val="31"/>
        </w:rPr>
        <w:t xml:space="preserve"> </w:t>
      </w:r>
      <w:r w:rsidRPr="00C24C61">
        <w:rPr>
          <w:sz w:val="31"/>
          <w:lang w:val="en-US"/>
        </w:rPr>
        <w:t>to</w:t>
      </w:r>
      <w:r w:rsidRPr="00C24C61">
        <w:rPr>
          <w:sz w:val="31"/>
        </w:rPr>
        <w:t xml:space="preserve"> </w:t>
      </w:r>
      <w:r w:rsidRPr="00C24C61">
        <w:rPr>
          <w:sz w:val="31"/>
          <w:lang w:val="en-US"/>
        </w:rPr>
        <w:t>the</w:t>
      </w:r>
      <w:r w:rsidRPr="00C24C61">
        <w:rPr>
          <w:sz w:val="31"/>
        </w:rPr>
        <w:t xml:space="preserve"> </w:t>
      </w:r>
      <w:r w:rsidRPr="00C24C61">
        <w:rPr>
          <w:sz w:val="31"/>
          <w:lang w:val="en-US"/>
        </w:rPr>
        <w:t>UN</w:t>
      </w:r>
      <w:r w:rsidRPr="00C24C61">
        <w:rPr>
          <w:sz w:val="31"/>
        </w:rPr>
        <w:t xml:space="preserve"> </w:t>
      </w:r>
      <w:r w:rsidRPr="00C24C61">
        <w:rPr>
          <w:sz w:val="31"/>
          <w:lang w:val="en-US"/>
        </w:rPr>
        <w:t>Committee</w:t>
      </w:r>
      <w:r w:rsidRPr="00C24C61">
        <w:rPr>
          <w:sz w:val="31"/>
        </w:rPr>
        <w:t xml:space="preserve"> </w:t>
      </w:r>
      <w:r w:rsidRPr="00C24C61">
        <w:rPr>
          <w:sz w:val="31"/>
          <w:lang w:val="en-US"/>
        </w:rPr>
        <w:t>on</w:t>
      </w:r>
      <w:r w:rsidRPr="00C24C61">
        <w:rPr>
          <w:sz w:val="31"/>
        </w:rPr>
        <w:t xml:space="preserve"> </w:t>
      </w:r>
      <w:r w:rsidRPr="00C24C61">
        <w:rPr>
          <w:sz w:val="31"/>
          <w:lang w:val="en-US"/>
        </w:rPr>
        <w:t>the</w:t>
      </w:r>
      <w:r w:rsidRPr="00C24C61">
        <w:rPr>
          <w:sz w:val="31"/>
        </w:rPr>
        <w:t xml:space="preserve"> </w:t>
      </w:r>
      <w:r w:rsidRPr="00C24C61">
        <w:rPr>
          <w:sz w:val="31"/>
          <w:lang w:val="en-US"/>
        </w:rPr>
        <w:t>Rights</w:t>
      </w:r>
      <w:r w:rsidRPr="00C24C61">
        <w:rPr>
          <w:sz w:val="31"/>
        </w:rPr>
        <w:t xml:space="preserve"> </w:t>
      </w:r>
      <w:r w:rsidRPr="00C24C61">
        <w:rPr>
          <w:sz w:val="31"/>
          <w:lang w:val="en-US"/>
        </w:rPr>
        <w:t>of</w:t>
      </w:r>
      <w:r w:rsidRPr="00C24C61">
        <w:rPr>
          <w:sz w:val="31"/>
        </w:rPr>
        <w:t xml:space="preserve"> </w:t>
      </w:r>
      <w:r w:rsidRPr="00C24C61">
        <w:rPr>
          <w:sz w:val="31"/>
          <w:lang w:val="en-US"/>
        </w:rPr>
        <w:t>Persons</w:t>
      </w:r>
      <w:r w:rsidRPr="00C24C61">
        <w:rPr>
          <w:sz w:val="31"/>
        </w:rPr>
        <w:t xml:space="preserve"> </w:t>
      </w:r>
      <w:r w:rsidRPr="00C24C61">
        <w:rPr>
          <w:sz w:val="31"/>
          <w:lang w:val="en-US"/>
        </w:rPr>
        <w:t>with</w:t>
      </w:r>
      <w:r w:rsidRPr="00C24C61">
        <w:rPr>
          <w:sz w:val="31"/>
        </w:rPr>
        <w:t xml:space="preserve"> </w:t>
      </w:r>
      <w:r w:rsidRPr="00C24C61">
        <w:rPr>
          <w:sz w:val="31"/>
          <w:lang w:val="en-US"/>
        </w:rPr>
        <w:t>Disabilities</w:t>
      </w:r>
      <w:r w:rsidRPr="00C24C61">
        <w:rPr>
          <w:sz w:val="31"/>
        </w:rPr>
        <w:t xml:space="preserve">, </w:t>
      </w:r>
      <w:r w:rsidRPr="00C24C61">
        <w:rPr>
          <w:sz w:val="31"/>
          <w:lang w:val="en-US"/>
        </w:rPr>
        <w:t>Project</w:t>
      </w:r>
      <w:r w:rsidRPr="00C24C61">
        <w:rPr>
          <w:sz w:val="31"/>
        </w:rPr>
        <w:t xml:space="preserve"> </w:t>
      </w:r>
      <w:r w:rsidRPr="00C24C61">
        <w:rPr>
          <w:sz w:val="31"/>
          <w:lang w:val="en-US"/>
        </w:rPr>
        <w:t>Agenda</w:t>
      </w:r>
      <w:r w:rsidRPr="00C24C61">
        <w:rPr>
          <w:sz w:val="31"/>
        </w:rPr>
        <w:t xml:space="preserve"> 50 – </w:t>
      </w:r>
      <w:r w:rsidRPr="00C24C61">
        <w:rPr>
          <w:sz w:val="31"/>
          <w:lang w:val="en-US"/>
        </w:rPr>
        <w:t>tools</w:t>
      </w:r>
      <w:r w:rsidRPr="00C24C61">
        <w:rPr>
          <w:sz w:val="31"/>
        </w:rPr>
        <w:t xml:space="preserve"> </w:t>
      </w:r>
      <w:r w:rsidRPr="00C24C61">
        <w:rPr>
          <w:sz w:val="31"/>
          <w:lang w:val="en-US"/>
        </w:rPr>
        <w:t>for</w:t>
      </w:r>
      <w:r w:rsidRPr="00C24C61">
        <w:rPr>
          <w:sz w:val="31"/>
        </w:rPr>
        <w:t xml:space="preserve"> </w:t>
      </w:r>
      <w:r w:rsidRPr="00C24C61">
        <w:rPr>
          <w:sz w:val="31"/>
          <w:lang w:val="en-US"/>
        </w:rPr>
        <w:t>our</w:t>
      </w:r>
      <w:r w:rsidRPr="00C24C61">
        <w:rPr>
          <w:sz w:val="31"/>
        </w:rPr>
        <w:t xml:space="preserve"> </w:t>
      </w:r>
      <w:r w:rsidRPr="00C24C61">
        <w:rPr>
          <w:sz w:val="31"/>
          <w:lang w:val="en-US"/>
        </w:rPr>
        <w:t>rights</w:t>
      </w:r>
      <w:r w:rsidRPr="00C24C61">
        <w:rPr>
          <w:sz w:val="31"/>
        </w:rPr>
        <w:t>, (Εναλλακτική έκθεση του αναπηρικού κινήματος της Σο</w:t>
      </w:r>
      <w:r w:rsidRPr="00C24C61">
        <w:rPr>
          <w:sz w:val="31"/>
        </w:rPr>
        <w:t>υ</w:t>
      </w:r>
      <w:r w:rsidRPr="00C24C61">
        <w:rPr>
          <w:sz w:val="31"/>
        </w:rPr>
        <w:t>ηδίας προς την Επιτροπή του ΟΗΕ για τα Δικαιώματα των Ατ</w:t>
      </w:r>
      <w:r w:rsidRPr="00C24C61">
        <w:rPr>
          <w:sz w:val="31"/>
        </w:rPr>
        <w:t>ό</w:t>
      </w:r>
      <w:r w:rsidRPr="00C24C61">
        <w:rPr>
          <w:sz w:val="31"/>
        </w:rPr>
        <w:t>μων με Αναπηρία, Ατζέντα 50 - εργαλεία για τα δικαιώματά μας).</w:t>
      </w:r>
    </w:p>
  </w:footnote>
  <w:footnote w:id="55">
    <w:p w:rsidR="00E11A81" w:rsidRPr="00C24C61" w:rsidRDefault="00E11A81" w:rsidP="00551148">
      <w:pPr>
        <w:pStyle w:val="myFootnotes"/>
        <w:rPr>
          <w:sz w:val="31"/>
        </w:rPr>
      </w:pPr>
      <w:r w:rsidRPr="00C24C61">
        <w:rPr>
          <w:rStyle w:val="aa"/>
          <w:sz w:val="31"/>
        </w:rPr>
        <w:footnoteRef/>
      </w:r>
      <w:r w:rsidRPr="00C24C61">
        <w:rPr>
          <w:sz w:val="31"/>
        </w:rPr>
        <w:t xml:space="preserve"> Η ονομασία της έκθεσης, όπως και στην περίπτωση της «Ατζ</w:t>
      </w:r>
      <w:r w:rsidRPr="00C24C61">
        <w:rPr>
          <w:sz w:val="31"/>
        </w:rPr>
        <w:t>έ</w:t>
      </w:r>
      <w:r w:rsidRPr="00C24C61">
        <w:rPr>
          <w:sz w:val="31"/>
        </w:rPr>
        <w:t>ντα 22», συνδέ</w:t>
      </w:r>
      <w:r w:rsidRPr="00C24C61">
        <w:rPr>
          <w:sz w:val="31"/>
        </w:rPr>
        <w:t>ε</w:t>
      </w:r>
      <w:r w:rsidRPr="00C24C61">
        <w:rPr>
          <w:sz w:val="31"/>
        </w:rPr>
        <w:t>ται με τον αριθμό των άρθρων που περιλαμβάνει η Σύμβαση.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81" w:rsidRDefault="00E11A8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C2529"/>
    <w:multiLevelType w:val="hybridMultilevel"/>
    <w:tmpl w:val="9F52B902"/>
    <w:lvl w:ilvl="0" w:tplc="04080013">
      <w:start w:val="1"/>
      <w:numFmt w:val="upp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18385F48"/>
    <w:multiLevelType w:val="hybridMultilevel"/>
    <w:tmpl w:val="45DEDECA"/>
    <w:lvl w:ilvl="0" w:tplc="4A669676">
      <w:start w:val="1"/>
      <w:numFmt w:val="bullet"/>
      <w:lvlText w:val="-"/>
      <w:lvlJc w:val="left"/>
      <w:pPr>
        <w:ind w:left="360" w:hanging="360"/>
      </w:pPr>
      <w:rPr>
        <w:rFonts w:ascii="Arial" w:hAnsi="Arial"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nsid w:val="21F03078"/>
    <w:multiLevelType w:val="hybridMultilevel"/>
    <w:tmpl w:val="A9AA5C88"/>
    <w:lvl w:ilvl="0" w:tplc="4298299A">
      <w:start w:val="1"/>
      <w:numFmt w:val="upperRoman"/>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28E63C33"/>
    <w:multiLevelType w:val="hybridMultilevel"/>
    <w:tmpl w:val="550E7FA2"/>
    <w:lvl w:ilvl="0" w:tplc="0408001B">
      <w:start w:val="1"/>
      <w:numFmt w:val="lowerRoman"/>
      <w:lvlText w:val="%1."/>
      <w:lvlJc w:val="righ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nsid w:val="4288262E"/>
    <w:multiLevelType w:val="hybridMultilevel"/>
    <w:tmpl w:val="7354D298"/>
    <w:lvl w:ilvl="0" w:tplc="4298299A">
      <w:start w:val="1"/>
      <w:numFmt w:val="upp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2AF3A04"/>
    <w:multiLevelType w:val="hybridMultilevel"/>
    <w:tmpl w:val="A9AA5C88"/>
    <w:lvl w:ilvl="0" w:tplc="4298299A">
      <w:start w:val="1"/>
      <w:numFmt w:val="upperRoman"/>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nsid w:val="590B50DD"/>
    <w:multiLevelType w:val="hybridMultilevel"/>
    <w:tmpl w:val="2CCE4FDC"/>
    <w:lvl w:ilvl="0" w:tplc="2BDAD79C">
      <w:start w:val="1"/>
      <w:numFmt w:val="bullet"/>
      <w:pStyle w:val="my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63CD712F"/>
    <w:multiLevelType w:val="hybridMultilevel"/>
    <w:tmpl w:val="DF487D32"/>
    <w:lvl w:ilvl="0" w:tplc="4A669676">
      <w:start w:val="1"/>
      <w:numFmt w:val="bullet"/>
      <w:lvlText w:val="-"/>
      <w:lvlJc w:val="left"/>
      <w:pPr>
        <w:ind w:left="720" w:hanging="360"/>
      </w:pPr>
      <w:rPr>
        <w:rFonts w:ascii="Arial" w:hAnsi="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nsid w:val="713548B1"/>
    <w:multiLevelType w:val="hybridMultilevel"/>
    <w:tmpl w:val="06B0DD5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nsid w:val="77607FFB"/>
    <w:multiLevelType w:val="hybridMultilevel"/>
    <w:tmpl w:val="32648088"/>
    <w:lvl w:ilvl="0" w:tplc="0408001B">
      <w:start w:val="1"/>
      <w:numFmt w:val="lowerRoman"/>
      <w:lvlText w:val="%1."/>
      <w:lvlJc w:val="righ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7EA60702"/>
    <w:multiLevelType w:val="multilevel"/>
    <w:tmpl w:val="A8C63EA2"/>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8"/>
  </w:num>
  <w:num w:numId="3">
    <w:abstractNumId w:val="7"/>
  </w:num>
  <w:num w:numId="4">
    <w:abstractNumId w:val="6"/>
  </w:num>
  <w:num w:numId="5">
    <w:abstractNumId w:val="3"/>
  </w:num>
  <w:num w:numId="6">
    <w:abstractNumId w:val="6"/>
  </w:num>
  <w:num w:numId="7">
    <w:abstractNumId w:val="1"/>
  </w:num>
  <w:num w:numId="8">
    <w:abstractNumId w:val="6"/>
  </w:num>
  <w:num w:numId="9">
    <w:abstractNumId w:val="6"/>
  </w:num>
  <w:num w:numId="10">
    <w:abstractNumId w:val="6"/>
  </w:num>
  <w:num w:numId="11">
    <w:abstractNumId w:val="0"/>
  </w:num>
  <w:num w:numId="12">
    <w:abstractNumId w:val="2"/>
  </w:num>
  <w:num w:numId="13">
    <w:abstractNumId w:val="4"/>
  </w:num>
  <w:num w:numId="14">
    <w:abstractNumId w:val="9"/>
  </w:num>
  <w:num w:numId="1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914"/>
    <w:rsid w:val="00016024"/>
    <w:rsid w:val="00041680"/>
    <w:rsid w:val="0007665F"/>
    <w:rsid w:val="00096B7C"/>
    <w:rsid w:val="000A33CB"/>
    <w:rsid w:val="000F1169"/>
    <w:rsid w:val="001219BE"/>
    <w:rsid w:val="00133BDF"/>
    <w:rsid w:val="001534FE"/>
    <w:rsid w:val="00180046"/>
    <w:rsid w:val="00185F44"/>
    <w:rsid w:val="001877D9"/>
    <w:rsid w:val="001A3C9F"/>
    <w:rsid w:val="001B3428"/>
    <w:rsid w:val="001F4BE7"/>
    <w:rsid w:val="00212322"/>
    <w:rsid w:val="00217D64"/>
    <w:rsid w:val="00220F71"/>
    <w:rsid w:val="0023159D"/>
    <w:rsid w:val="00244A74"/>
    <w:rsid w:val="002B388A"/>
    <w:rsid w:val="002D1046"/>
    <w:rsid w:val="00321658"/>
    <w:rsid w:val="00366444"/>
    <w:rsid w:val="00372A93"/>
    <w:rsid w:val="003834B0"/>
    <w:rsid w:val="00384225"/>
    <w:rsid w:val="003B039A"/>
    <w:rsid w:val="003F0F7F"/>
    <w:rsid w:val="00405A04"/>
    <w:rsid w:val="0041650D"/>
    <w:rsid w:val="00430672"/>
    <w:rsid w:val="004467CF"/>
    <w:rsid w:val="00491326"/>
    <w:rsid w:val="004B14B4"/>
    <w:rsid w:val="0050201C"/>
    <w:rsid w:val="00551148"/>
    <w:rsid w:val="00575169"/>
    <w:rsid w:val="005C2B14"/>
    <w:rsid w:val="005C2FDA"/>
    <w:rsid w:val="005D6A11"/>
    <w:rsid w:val="005E0C75"/>
    <w:rsid w:val="005E55AC"/>
    <w:rsid w:val="005E7CB8"/>
    <w:rsid w:val="00602956"/>
    <w:rsid w:val="00605F7F"/>
    <w:rsid w:val="00612DF9"/>
    <w:rsid w:val="00622D6D"/>
    <w:rsid w:val="00641BB7"/>
    <w:rsid w:val="00645DC8"/>
    <w:rsid w:val="006A06A6"/>
    <w:rsid w:val="006C4412"/>
    <w:rsid w:val="00731750"/>
    <w:rsid w:val="00736FAE"/>
    <w:rsid w:val="00737F60"/>
    <w:rsid w:val="007411AD"/>
    <w:rsid w:val="00774A62"/>
    <w:rsid w:val="007C25C1"/>
    <w:rsid w:val="007C276D"/>
    <w:rsid w:val="007D388A"/>
    <w:rsid w:val="007E585D"/>
    <w:rsid w:val="007F6DC0"/>
    <w:rsid w:val="00807C75"/>
    <w:rsid w:val="00811E06"/>
    <w:rsid w:val="008164C8"/>
    <w:rsid w:val="008220D9"/>
    <w:rsid w:val="008A7AFB"/>
    <w:rsid w:val="008B570B"/>
    <w:rsid w:val="008C36BC"/>
    <w:rsid w:val="008F4A49"/>
    <w:rsid w:val="0090192F"/>
    <w:rsid w:val="00965EA2"/>
    <w:rsid w:val="00971662"/>
    <w:rsid w:val="00973930"/>
    <w:rsid w:val="00990552"/>
    <w:rsid w:val="009A710A"/>
    <w:rsid w:val="009B3183"/>
    <w:rsid w:val="009B763C"/>
    <w:rsid w:val="009D62DF"/>
    <w:rsid w:val="009E7674"/>
    <w:rsid w:val="00A15366"/>
    <w:rsid w:val="00A55977"/>
    <w:rsid w:val="00A733C5"/>
    <w:rsid w:val="00AA1174"/>
    <w:rsid w:val="00B01AB1"/>
    <w:rsid w:val="00B12A25"/>
    <w:rsid w:val="00B25A38"/>
    <w:rsid w:val="00B44F36"/>
    <w:rsid w:val="00B4785B"/>
    <w:rsid w:val="00B92F66"/>
    <w:rsid w:val="00BA34EC"/>
    <w:rsid w:val="00BC689E"/>
    <w:rsid w:val="00C05F7B"/>
    <w:rsid w:val="00C24C61"/>
    <w:rsid w:val="00C33E72"/>
    <w:rsid w:val="00C35983"/>
    <w:rsid w:val="00C43A45"/>
    <w:rsid w:val="00C673E0"/>
    <w:rsid w:val="00C96246"/>
    <w:rsid w:val="00CC1EB5"/>
    <w:rsid w:val="00CD48ED"/>
    <w:rsid w:val="00CE0062"/>
    <w:rsid w:val="00CF5A3A"/>
    <w:rsid w:val="00CF6814"/>
    <w:rsid w:val="00D52639"/>
    <w:rsid w:val="00D728ED"/>
    <w:rsid w:val="00D85D35"/>
    <w:rsid w:val="00D96E77"/>
    <w:rsid w:val="00D975AA"/>
    <w:rsid w:val="00DB15E8"/>
    <w:rsid w:val="00DC43D9"/>
    <w:rsid w:val="00DC7E00"/>
    <w:rsid w:val="00DD2914"/>
    <w:rsid w:val="00E11A81"/>
    <w:rsid w:val="00E2109B"/>
    <w:rsid w:val="00EB2AF1"/>
    <w:rsid w:val="00EE6171"/>
    <w:rsid w:val="00F01318"/>
    <w:rsid w:val="00F377A9"/>
    <w:rsid w:val="00F713A9"/>
    <w:rsid w:val="00FA4160"/>
    <w:rsid w:val="00FD15E5"/>
    <w:rsid w:val="00FD75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AA1174"/>
    <w:pPr>
      <w:keepNext/>
      <w:numPr>
        <w:numId w:val="1"/>
      </w:numPr>
      <w:spacing w:before="240" w:after="600"/>
      <w:jc w:val="center"/>
      <w:outlineLvl w:val="0"/>
    </w:pPr>
    <w:rPr>
      <w:rFonts w:cs="Arial"/>
      <w:b/>
      <w:bCs/>
      <w:color w:val="auto"/>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C05F7B"/>
    <w:pPr>
      <w:keepNext/>
      <w:numPr>
        <w:ilvl w:val="2"/>
        <w:numId w:val="1"/>
      </w:numPr>
      <w:spacing w:before="240"/>
      <w:jc w:val="left"/>
      <w:outlineLvl w:val="2"/>
    </w:pPr>
    <w:rPr>
      <w:rFonts w:cs="Arial"/>
      <w:b/>
      <w:bCs/>
      <w:color w:val="auto"/>
      <w:sz w:val="28"/>
      <w:szCs w:val="26"/>
    </w:rPr>
  </w:style>
  <w:style w:type="paragraph" w:styleId="4">
    <w:name w:val="heading 4"/>
    <w:basedOn w:val="a"/>
    <w:next w:val="a"/>
    <w:link w:val="4Char"/>
    <w:qFormat/>
    <w:rsid w:val="001B3428"/>
    <w:pPr>
      <w:keepNext/>
      <w:numPr>
        <w:ilvl w:val="3"/>
        <w:numId w:val="1"/>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A1174"/>
    <w:rPr>
      <w:rFonts w:cs="Arial"/>
      <w:b/>
      <w:bCs/>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C05F7B"/>
    <w:rPr>
      <w:rFonts w:cs="Arial"/>
      <w:b/>
      <w:bCs/>
      <w:sz w:val="28"/>
      <w:szCs w:val="26"/>
    </w:rPr>
  </w:style>
  <w:style w:type="character" w:customStyle="1" w:styleId="4Char">
    <w:name w:val="Επικεφαλίδα 4 Char"/>
    <w:basedOn w:val="a0"/>
    <w:link w:val="4"/>
    <w:rsid w:val="001B3428"/>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semiHidden/>
    <w:unhideWhenUsed/>
    <w:qFormat/>
    <w:rsid w:val="00D52639"/>
    <w:pPr>
      <w:keepLines/>
      <w:numPr>
        <w:numId w:val="0"/>
      </w:numPr>
      <w:spacing w:before="480" w:after="0"/>
      <w:jc w:val="left"/>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C24C61"/>
    <w:pPr>
      <w:spacing w:after="100"/>
    </w:pPr>
    <w:rPr>
      <w:sz w:val="34"/>
    </w:r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C24C61"/>
    <w:pPr>
      <w:spacing w:after="100"/>
      <w:ind w:left="260"/>
    </w:pPr>
    <w:rPr>
      <w:sz w:val="31"/>
    </w:r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24C61"/>
    <w:pPr>
      <w:spacing w:after="100"/>
      <w:ind w:left="520"/>
    </w:pPr>
    <w:rPr>
      <w:sz w:val="31"/>
    </w:rPr>
  </w:style>
  <w:style w:type="paragraph" w:styleId="ac">
    <w:name w:val="Title"/>
    <w:basedOn w:val="a"/>
    <w:next w:val="a"/>
    <w:link w:val="Char4"/>
    <w:qFormat/>
    <w:rsid w:val="005020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50201C"/>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50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50201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388A"/>
    <w:pPr>
      <w:spacing w:after="200" w:line="276" w:lineRule="auto"/>
      <w:jc w:val="both"/>
    </w:pPr>
    <w:rPr>
      <w:color w:val="000000"/>
      <w:sz w:val="26"/>
      <w:szCs w:val="22"/>
    </w:rPr>
  </w:style>
  <w:style w:type="paragraph" w:styleId="1">
    <w:name w:val="heading 1"/>
    <w:basedOn w:val="a"/>
    <w:next w:val="a"/>
    <w:link w:val="1Char"/>
    <w:qFormat/>
    <w:rsid w:val="00AA1174"/>
    <w:pPr>
      <w:keepNext/>
      <w:numPr>
        <w:numId w:val="1"/>
      </w:numPr>
      <w:spacing w:before="240" w:after="600"/>
      <w:jc w:val="center"/>
      <w:outlineLvl w:val="0"/>
    </w:pPr>
    <w:rPr>
      <w:rFonts w:cs="Arial"/>
      <w:b/>
      <w:bCs/>
      <w:color w:val="auto"/>
      <w:kern w:val="32"/>
      <w:sz w:val="40"/>
      <w:szCs w:val="40"/>
    </w:rPr>
  </w:style>
  <w:style w:type="paragraph" w:styleId="2">
    <w:name w:val="heading 2"/>
    <w:basedOn w:val="a"/>
    <w:next w:val="a"/>
    <w:link w:val="2Char"/>
    <w:qFormat/>
    <w:rsid w:val="008A7AFB"/>
    <w:pPr>
      <w:keepNext/>
      <w:numPr>
        <w:ilvl w:val="1"/>
        <w:numId w:val="1"/>
      </w:numPr>
      <w:spacing w:before="360"/>
      <w:jc w:val="left"/>
      <w:outlineLvl w:val="1"/>
    </w:pPr>
    <w:rPr>
      <w:rFonts w:cs="Arial"/>
      <w:b/>
      <w:bCs/>
      <w:iCs/>
      <w:color w:val="auto"/>
      <w:sz w:val="28"/>
      <w:szCs w:val="28"/>
    </w:rPr>
  </w:style>
  <w:style w:type="paragraph" w:styleId="3">
    <w:name w:val="heading 3"/>
    <w:basedOn w:val="a"/>
    <w:next w:val="a"/>
    <w:link w:val="3Char"/>
    <w:qFormat/>
    <w:rsid w:val="00C05F7B"/>
    <w:pPr>
      <w:keepNext/>
      <w:numPr>
        <w:ilvl w:val="2"/>
        <w:numId w:val="1"/>
      </w:numPr>
      <w:spacing w:before="240"/>
      <w:jc w:val="left"/>
      <w:outlineLvl w:val="2"/>
    </w:pPr>
    <w:rPr>
      <w:rFonts w:cs="Arial"/>
      <w:b/>
      <w:bCs/>
      <w:color w:val="auto"/>
      <w:sz w:val="28"/>
      <w:szCs w:val="26"/>
    </w:rPr>
  </w:style>
  <w:style w:type="paragraph" w:styleId="4">
    <w:name w:val="heading 4"/>
    <w:basedOn w:val="a"/>
    <w:next w:val="a"/>
    <w:link w:val="4Char"/>
    <w:qFormat/>
    <w:rsid w:val="001B3428"/>
    <w:pPr>
      <w:keepNext/>
      <w:numPr>
        <w:ilvl w:val="3"/>
        <w:numId w:val="1"/>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1"/>
      </w:numPr>
      <w:spacing w:before="240" w:after="60"/>
      <w:outlineLvl w:val="4"/>
    </w:pPr>
    <w:rPr>
      <w:rFonts w:asciiTheme="minorHAnsi" w:eastAsiaTheme="minorEastAsia" w:hAnsiTheme="minorHAnsi" w:cstheme="minorBidi"/>
      <w:b/>
      <w:bCs/>
      <w:i/>
      <w:iCs/>
      <w:szCs w:val="26"/>
    </w:rPr>
  </w:style>
  <w:style w:type="paragraph" w:styleId="6">
    <w:name w:val="heading 6"/>
    <w:basedOn w:val="a"/>
    <w:next w:val="a"/>
    <w:link w:val="6Char"/>
    <w:semiHidden/>
    <w:unhideWhenUsed/>
    <w:qFormat/>
    <w:rsid w:val="001B3428"/>
    <w:pPr>
      <w:numPr>
        <w:ilvl w:val="5"/>
        <w:numId w:val="1"/>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1"/>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1"/>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AA1174"/>
    <w:rPr>
      <w:rFonts w:cs="Arial"/>
      <w:b/>
      <w:bCs/>
      <w:kern w:val="32"/>
      <w:sz w:val="40"/>
      <w:szCs w:val="40"/>
    </w:rPr>
  </w:style>
  <w:style w:type="character" w:customStyle="1" w:styleId="2Char">
    <w:name w:val="Επικεφαλίδα 2 Char"/>
    <w:basedOn w:val="a0"/>
    <w:link w:val="2"/>
    <w:rsid w:val="008A7AFB"/>
    <w:rPr>
      <w:rFonts w:cs="Arial"/>
      <w:b/>
      <w:bCs/>
      <w:iCs/>
      <w:sz w:val="28"/>
      <w:szCs w:val="28"/>
    </w:rPr>
  </w:style>
  <w:style w:type="character" w:customStyle="1" w:styleId="3Char">
    <w:name w:val="Επικεφαλίδα 3 Char"/>
    <w:basedOn w:val="a0"/>
    <w:link w:val="3"/>
    <w:rsid w:val="00C05F7B"/>
    <w:rPr>
      <w:rFonts w:cs="Arial"/>
      <w:b/>
      <w:bCs/>
      <w:sz w:val="28"/>
      <w:szCs w:val="26"/>
    </w:rPr>
  </w:style>
  <w:style w:type="character" w:customStyle="1" w:styleId="4Char">
    <w:name w:val="Επικεφαλίδα 4 Char"/>
    <w:basedOn w:val="a0"/>
    <w:link w:val="4"/>
    <w:rsid w:val="001B3428"/>
    <w:rPr>
      <w:b/>
      <w:bCs/>
      <w:i/>
      <w:color w:val="000000"/>
      <w:sz w:val="26"/>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6"/>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E2109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2109B"/>
    <w:rPr>
      <w:rFonts w:ascii="Tahoma" w:hAnsi="Tahoma" w:cs="Tahoma"/>
      <w:color w:val="000000"/>
      <w:sz w:val="16"/>
      <w:szCs w:val="16"/>
    </w:rPr>
  </w:style>
  <w:style w:type="character" w:styleId="-">
    <w:name w:val="Hyperlink"/>
    <w:basedOn w:val="a0"/>
    <w:uiPriority w:val="99"/>
    <w:unhideWhenUsed/>
    <w:rsid w:val="00B25A38"/>
    <w:rPr>
      <w:color w:val="0000FF" w:themeColor="hyperlink"/>
      <w:u w:val="single"/>
    </w:rPr>
  </w:style>
  <w:style w:type="paragraph" w:styleId="a5">
    <w:name w:val="header"/>
    <w:basedOn w:val="a"/>
    <w:link w:val="Char0"/>
    <w:uiPriority w:val="99"/>
    <w:unhideWhenUsed/>
    <w:rsid w:val="00AA1174"/>
    <w:pPr>
      <w:tabs>
        <w:tab w:val="center" w:pos="4153"/>
        <w:tab w:val="right" w:pos="8306"/>
      </w:tabs>
      <w:spacing w:after="0" w:line="240" w:lineRule="auto"/>
    </w:pPr>
  </w:style>
  <w:style w:type="character" w:customStyle="1" w:styleId="Char0">
    <w:name w:val="Κεφαλίδα Char"/>
    <w:basedOn w:val="a0"/>
    <w:link w:val="a5"/>
    <w:uiPriority w:val="99"/>
    <w:rsid w:val="00AA1174"/>
    <w:rPr>
      <w:color w:val="000000"/>
      <w:sz w:val="23"/>
      <w:szCs w:val="22"/>
    </w:rPr>
  </w:style>
  <w:style w:type="paragraph" w:styleId="a6">
    <w:name w:val="footer"/>
    <w:basedOn w:val="a"/>
    <w:link w:val="Char1"/>
    <w:uiPriority w:val="99"/>
    <w:unhideWhenUsed/>
    <w:rsid w:val="00AA1174"/>
    <w:pPr>
      <w:tabs>
        <w:tab w:val="center" w:pos="4153"/>
        <w:tab w:val="right" w:pos="8306"/>
      </w:tabs>
      <w:spacing w:after="0" w:line="240" w:lineRule="auto"/>
    </w:pPr>
  </w:style>
  <w:style w:type="character" w:customStyle="1" w:styleId="Char1">
    <w:name w:val="Υποσέλιδο Char"/>
    <w:basedOn w:val="a0"/>
    <w:link w:val="a6"/>
    <w:uiPriority w:val="99"/>
    <w:rsid w:val="00AA1174"/>
    <w:rPr>
      <w:color w:val="000000"/>
      <w:sz w:val="23"/>
      <w:szCs w:val="22"/>
    </w:rPr>
  </w:style>
  <w:style w:type="paragraph" w:styleId="a7">
    <w:name w:val="TOC Heading"/>
    <w:basedOn w:val="1"/>
    <w:next w:val="a"/>
    <w:uiPriority w:val="39"/>
    <w:semiHidden/>
    <w:unhideWhenUsed/>
    <w:qFormat/>
    <w:rsid w:val="00D52639"/>
    <w:pPr>
      <w:keepLines/>
      <w:numPr>
        <w:numId w:val="0"/>
      </w:numPr>
      <w:spacing w:before="480" w:after="0"/>
      <w:jc w:val="left"/>
      <w:outlineLvl w:val="9"/>
    </w:pPr>
    <w:rPr>
      <w:rFonts w:asciiTheme="majorHAnsi" w:eastAsiaTheme="majorEastAsia" w:hAnsiTheme="majorHAnsi" w:cstheme="majorBidi"/>
      <w:color w:val="365F91" w:themeColor="accent1" w:themeShade="BF"/>
      <w:kern w:val="0"/>
      <w:sz w:val="28"/>
      <w:szCs w:val="28"/>
      <w:lang w:eastAsia="el-GR"/>
    </w:rPr>
  </w:style>
  <w:style w:type="paragraph" w:styleId="10">
    <w:name w:val="toc 1"/>
    <w:basedOn w:val="a"/>
    <w:next w:val="a"/>
    <w:autoRedefine/>
    <w:uiPriority w:val="39"/>
    <w:unhideWhenUsed/>
    <w:rsid w:val="00C24C61"/>
    <w:pPr>
      <w:spacing w:after="100"/>
    </w:pPr>
    <w:rPr>
      <w:sz w:val="34"/>
    </w:rPr>
  </w:style>
  <w:style w:type="paragraph" w:styleId="a8">
    <w:name w:val="List Paragraph"/>
    <w:basedOn w:val="a"/>
    <w:link w:val="Char2"/>
    <w:uiPriority w:val="34"/>
    <w:qFormat/>
    <w:rsid w:val="007C25C1"/>
    <w:pPr>
      <w:ind w:left="720"/>
      <w:contextualSpacing/>
    </w:pPr>
  </w:style>
  <w:style w:type="paragraph" w:styleId="a9">
    <w:name w:val="footnote text"/>
    <w:basedOn w:val="a"/>
    <w:link w:val="Char3"/>
    <w:uiPriority w:val="99"/>
    <w:semiHidden/>
    <w:unhideWhenUsed/>
    <w:rsid w:val="007C25C1"/>
    <w:pPr>
      <w:spacing w:after="0" w:line="240" w:lineRule="auto"/>
    </w:pPr>
    <w:rPr>
      <w:sz w:val="20"/>
      <w:szCs w:val="20"/>
    </w:rPr>
  </w:style>
  <w:style w:type="character" w:customStyle="1" w:styleId="Char3">
    <w:name w:val="Κείμενο υποσημείωσης Char"/>
    <w:basedOn w:val="a0"/>
    <w:link w:val="a9"/>
    <w:uiPriority w:val="99"/>
    <w:semiHidden/>
    <w:rsid w:val="007C25C1"/>
    <w:rPr>
      <w:color w:val="000000"/>
    </w:rPr>
  </w:style>
  <w:style w:type="character" w:styleId="aa">
    <w:name w:val="footnote reference"/>
    <w:basedOn w:val="a0"/>
    <w:uiPriority w:val="99"/>
    <w:semiHidden/>
    <w:unhideWhenUsed/>
    <w:rsid w:val="007C25C1"/>
    <w:rPr>
      <w:vertAlign w:val="superscript"/>
    </w:rPr>
  </w:style>
  <w:style w:type="paragraph" w:customStyle="1" w:styleId="myFootnotes">
    <w:name w:val="myFootnotes"/>
    <w:basedOn w:val="a9"/>
    <w:link w:val="myFootnotesChar"/>
    <w:qFormat/>
    <w:rsid w:val="00DC43D9"/>
    <w:pPr>
      <w:spacing w:after="120"/>
      <w:jc w:val="left"/>
    </w:pPr>
    <w:rPr>
      <w:sz w:val="21"/>
      <w:szCs w:val="21"/>
    </w:rPr>
  </w:style>
  <w:style w:type="paragraph" w:customStyle="1" w:styleId="myBullet">
    <w:name w:val="myBullet"/>
    <w:basedOn w:val="a8"/>
    <w:link w:val="myBulletChar"/>
    <w:qFormat/>
    <w:rsid w:val="00FD7567"/>
    <w:pPr>
      <w:numPr>
        <w:numId w:val="4"/>
      </w:numPr>
      <w:spacing w:after="120"/>
      <w:contextualSpacing w:val="0"/>
    </w:pPr>
  </w:style>
  <w:style w:type="character" w:customStyle="1" w:styleId="myFootnotesChar">
    <w:name w:val="myFootnotes Char"/>
    <w:basedOn w:val="Char3"/>
    <w:link w:val="myFootnotes"/>
    <w:rsid w:val="00DC43D9"/>
    <w:rPr>
      <w:color w:val="000000"/>
      <w:sz w:val="21"/>
      <w:szCs w:val="21"/>
    </w:rPr>
  </w:style>
  <w:style w:type="character" w:styleId="-0">
    <w:name w:val="FollowedHyperlink"/>
    <w:basedOn w:val="a0"/>
    <w:uiPriority w:val="99"/>
    <w:semiHidden/>
    <w:unhideWhenUsed/>
    <w:rsid w:val="00217D64"/>
    <w:rPr>
      <w:color w:val="800080" w:themeColor="followedHyperlink"/>
      <w:u w:val="single"/>
    </w:rPr>
  </w:style>
  <w:style w:type="character" w:customStyle="1" w:styleId="Char2">
    <w:name w:val="Παράγραφος λίστας Char"/>
    <w:basedOn w:val="a0"/>
    <w:link w:val="a8"/>
    <w:uiPriority w:val="34"/>
    <w:rsid w:val="00FD7567"/>
    <w:rPr>
      <w:color w:val="000000"/>
      <w:sz w:val="26"/>
      <w:szCs w:val="22"/>
    </w:rPr>
  </w:style>
  <w:style w:type="character" w:customStyle="1" w:styleId="myBulletChar">
    <w:name w:val="myBullet Char"/>
    <w:basedOn w:val="Char2"/>
    <w:link w:val="myBullet"/>
    <w:rsid w:val="00FD7567"/>
    <w:rPr>
      <w:color w:val="000000"/>
      <w:sz w:val="26"/>
      <w:szCs w:val="22"/>
    </w:rPr>
  </w:style>
  <w:style w:type="paragraph" w:styleId="20">
    <w:name w:val="toc 2"/>
    <w:basedOn w:val="a"/>
    <w:next w:val="a"/>
    <w:autoRedefine/>
    <w:uiPriority w:val="39"/>
    <w:unhideWhenUsed/>
    <w:rsid w:val="00C24C61"/>
    <w:pPr>
      <w:spacing w:after="100"/>
      <w:ind w:left="260"/>
    </w:pPr>
    <w:rPr>
      <w:sz w:val="31"/>
    </w:rPr>
  </w:style>
  <w:style w:type="table" w:styleId="ab">
    <w:name w:val="Table Grid"/>
    <w:basedOn w:val="a1"/>
    <w:uiPriority w:val="59"/>
    <w:rsid w:val="00405A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
    <w:name w:val="Pa1"/>
    <w:basedOn w:val="a"/>
    <w:next w:val="a"/>
    <w:uiPriority w:val="99"/>
    <w:rsid w:val="00405A04"/>
    <w:pPr>
      <w:autoSpaceDE w:val="0"/>
      <w:autoSpaceDN w:val="0"/>
      <w:adjustRightInd w:val="0"/>
      <w:spacing w:after="0" w:line="211" w:lineRule="atLeast"/>
      <w:jc w:val="left"/>
    </w:pPr>
    <w:rPr>
      <w:rFonts w:ascii="EKTimesMPL" w:hAnsi="EKTimesMPL"/>
      <w:color w:val="auto"/>
      <w:sz w:val="24"/>
      <w:szCs w:val="24"/>
    </w:rPr>
  </w:style>
  <w:style w:type="paragraph" w:styleId="30">
    <w:name w:val="toc 3"/>
    <w:basedOn w:val="a"/>
    <w:next w:val="a"/>
    <w:autoRedefine/>
    <w:uiPriority w:val="39"/>
    <w:unhideWhenUsed/>
    <w:rsid w:val="00C24C61"/>
    <w:pPr>
      <w:spacing w:after="100"/>
      <w:ind w:left="520"/>
    </w:pPr>
    <w:rPr>
      <w:sz w:val="31"/>
    </w:rPr>
  </w:style>
  <w:style w:type="paragraph" w:styleId="ac">
    <w:name w:val="Title"/>
    <w:basedOn w:val="a"/>
    <w:next w:val="a"/>
    <w:link w:val="Char4"/>
    <w:qFormat/>
    <w:rsid w:val="005020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4">
    <w:name w:val="Τίτλος Char"/>
    <w:basedOn w:val="a0"/>
    <w:link w:val="ac"/>
    <w:rsid w:val="0050201C"/>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Char5"/>
    <w:qFormat/>
    <w:rsid w:val="0050201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5">
    <w:name w:val="Υπότιτλος Char"/>
    <w:basedOn w:val="a0"/>
    <w:link w:val="ad"/>
    <w:rsid w:val="0050201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3858">
      <w:bodyDiv w:val="1"/>
      <w:marLeft w:val="0"/>
      <w:marRight w:val="0"/>
      <w:marTop w:val="0"/>
      <w:marBottom w:val="0"/>
      <w:divBdr>
        <w:top w:val="none" w:sz="0" w:space="0" w:color="auto"/>
        <w:left w:val="none" w:sz="0" w:space="0" w:color="auto"/>
        <w:bottom w:val="none" w:sz="0" w:space="0" w:color="auto"/>
        <w:right w:val="none" w:sz="0" w:space="0" w:color="auto"/>
      </w:divBdr>
    </w:div>
    <w:div w:id="147482446">
      <w:bodyDiv w:val="1"/>
      <w:marLeft w:val="0"/>
      <w:marRight w:val="0"/>
      <w:marTop w:val="0"/>
      <w:marBottom w:val="0"/>
      <w:divBdr>
        <w:top w:val="none" w:sz="0" w:space="0" w:color="auto"/>
        <w:left w:val="none" w:sz="0" w:space="0" w:color="auto"/>
        <w:bottom w:val="none" w:sz="0" w:space="0" w:color="auto"/>
        <w:right w:val="none" w:sz="0" w:space="0" w:color="auto"/>
      </w:divBdr>
    </w:div>
    <w:div w:id="201944447">
      <w:bodyDiv w:val="1"/>
      <w:marLeft w:val="0"/>
      <w:marRight w:val="0"/>
      <w:marTop w:val="0"/>
      <w:marBottom w:val="0"/>
      <w:divBdr>
        <w:top w:val="none" w:sz="0" w:space="0" w:color="auto"/>
        <w:left w:val="none" w:sz="0" w:space="0" w:color="auto"/>
        <w:bottom w:val="none" w:sz="0" w:space="0" w:color="auto"/>
        <w:right w:val="none" w:sz="0" w:space="0" w:color="auto"/>
      </w:divBdr>
    </w:div>
    <w:div w:id="282425797">
      <w:bodyDiv w:val="1"/>
      <w:marLeft w:val="0"/>
      <w:marRight w:val="0"/>
      <w:marTop w:val="0"/>
      <w:marBottom w:val="0"/>
      <w:divBdr>
        <w:top w:val="none" w:sz="0" w:space="0" w:color="auto"/>
        <w:left w:val="none" w:sz="0" w:space="0" w:color="auto"/>
        <w:bottom w:val="none" w:sz="0" w:space="0" w:color="auto"/>
        <w:right w:val="none" w:sz="0" w:space="0" w:color="auto"/>
      </w:divBdr>
    </w:div>
    <w:div w:id="603658912">
      <w:bodyDiv w:val="1"/>
      <w:marLeft w:val="0"/>
      <w:marRight w:val="0"/>
      <w:marTop w:val="0"/>
      <w:marBottom w:val="0"/>
      <w:divBdr>
        <w:top w:val="none" w:sz="0" w:space="0" w:color="auto"/>
        <w:left w:val="none" w:sz="0" w:space="0" w:color="auto"/>
        <w:bottom w:val="none" w:sz="0" w:space="0" w:color="auto"/>
        <w:right w:val="none" w:sz="0" w:space="0" w:color="auto"/>
      </w:divBdr>
    </w:div>
    <w:div w:id="682706948">
      <w:bodyDiv w:val="1"/>
      <w:marLeft w:val="0"/>
      <w:marRight w:val="0"/>
      <w:marTop w:val="0"/>
      <w:marBottom w:val="0"/>
      <w:divBdr>
        <w:top w:val="none" w:sz="0" w:space="0" w:color="auto"/>
        <w:left w:val="none" w:sz="0" w:space="0" w:color="auto"/>
        <w:bottom w:val="none" w:sz="0" w:space="0" w:color="auto"/>
        <w:right w:val="none" w:sz="0" w:space="0" w:color="auto"/>
      </w:divBdr>
    </w:div>
    <w:div w:id="958605384">
      <w:bodyDiv w:val="1"/>
      <w:marLeft w:val="0"/>
      <w:marRight w:val="0"/>
      <w:marTop w:val="0"/>
      <w:marBottom w:val="0"/>
      <w:divBdr>
        <w:top w:val="none" w:sz="0" w:space="0" w:color="auto"/>
        <w:left w:val="none" w:sz="0" w:space="0" w:color="auto"/>
        <w:bottom w:val="none" w:sz="0" w:space="0" w:color="auto"/>
        <w:right w:val="none" w:sz="0" w:space="0" w:color="auto"/>
      </w:divBdr>
    </w:div>
    <w:div w:id="1285968060">
      <w:bodyDiv w:val="1"/>
      <w:marLeft w:val="0"/>
      <w:marRight w:val="0"/>
      <w:marTop w:val="0"/>
      <w:marBottom w:val="0"/>
      <w:divBdr>
        <w:top w:val="none" w:sz="0" w:space="0" w:color="auto"/>
        <w:left w:val="none" w:sz="0" w:space="0" w:color="auto"/>
        <w:bottom w:val="none" w:sz="0" w:space="0" w:color="auto"/>
        <w:right w:val="none" w:sz="0" w:space="0" w:color="auto"/>
      </w:divBdr>
    </w:div>
    <w:div w:id="1313950631">
      <w:bodyDiv w:val="1"/>
      <w:marLeft w:val="0"/>
      <w:marRight w:val="0"/>
      <w:marTop w:val="0"/>
      <w:marBottom w:val="0"/>
      <w:divBdr>
        <w:top w:val="none" w:sz="0" w:space="0" w:color="auto"/>
        <w:left w:val="none" w:sz="0" w:space="0" w:color="auto"/>
        <w:bottom w:val="none" w:sz="0" w:space="0" w:color="auto"/>
        <w:right w:val="none" w:sz="0" w:space="0" w:color="auto"/>
      </w:divBdr>
    </w:div>
    <w:div w:id="1618104429">
      <w:bodyDiv w:val="1"/>
      <w:marLeft w:val="0"/>
      <w:marRight w:val="0"/>
      <w:marTop w:val="0"/>
      <w:marBottom w:val="0"/>
      <w:divBdr>
        <w:top w:val="none" w:sz="0" w:space="0" w:color="auto"/>
        <w:left w:val="none" w:sz="0" w:space="0" w:color="auto"/>
        <w:bottom w:val="none" w:sz="0" w:space="0" w:color="auto"/>
        <w:right w:val="none" w:sz="0" w:space="0" w:color="auto"/>
      </w:divBdr>
    </w:div>
    <w:div w:id="1677800602">
      <w:bodyDiv w:val="1"/>
      <w:marLeft w:val="0"/>
      <w:marRight w:val="0"/>
      <w:marTop w:val="0"/>
      <w:marBottom w:val="0"/>
      <w:divBdr>
        <w:top w:val="none" w:sz="0" w:space="0" w:color="auto"/>
        <w:left w:val="none" w:sz="0" w:space="0" w:color="auto"/>
        <w:bottom w:val="none" w:sz="0" w:space="0" w:color="auto"/>
        <w:right w:val="none" w:sz="0" w:space="0" w:color="auto"/>
      </w:divBdr>
    </w:div>
    <w:div w:id="1729186577">
      <w:bodyDiv w:val="1"/>
      <w:marLeft w:val="0"/>
      <w:marRight w:val="0"/>
      <w:marTop w:val="0"/>
      <w:marBottom w:val="0"/>
      <w:divBdr>
        <w:top w:val="none" w:sz="0" w:space="0" w:color="auto"/>
        <w:left w:val="none" w:sz="0" w:space="0" w:color="auto"/>
        <w:bottom w:val="none" w:sz="0" w:space="0" w:color="auto"/>
        <w:right w:val="none" w:sz="0" w:space="0" w:color="auto"/>
      </w:divBdr>
    </w:div>
    <w:div w:id="1790273240">
      <w:bodyDiv w:val="1"/>
      <w:marLeft w:val="0"/>
      <w:marRight w:val="0"/>
      <w:marTop w:val="0"/>
      <w:marBottom w:val="0"/>
      <w:divBdr>
        <w:top w:val="none" w:sz="0" w:space="0" w:color="auto"/>
        <w:left w:val="none" w:sz="0" w:space="0" w:color="auto"/>
        <w:bottom w:val="none" w:sz="0" w:space="0" w:color="auto"/>
        <w:right w:val="none" w:sz="0" w:space="0" w:color="auto"/>
      </w:divBdr>
    </w:div>
    <w:div w:id="1829326533">
      <w:bodyDiv w:val="1"/>
      <w:marLeft w:val="0"/>
      <w:marRight w:val="0"/>
      <w:marTop w:val="0"/>
      <w:marBottom w:val="0"/>
      <w:divBdr>
        <w:top w:val="none" w:sz="0" w:space="0" w:color="auto"/>
        <w:left w:val="none" w:sz="0" w:space="0" w:color="auto"/>
        <w:bottom w:val="none" w:sz="0" w:space="0" w:color="auto"/>
        <w:right w:val="none" w:sz="0" w:space="0" w:color="auto"/>
      </w:divBdr>
    </w:div>
    <w:div w:id="212418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wc.gr" TargetMode="External"/><Relationship Id="rId18" Type="http://schemas.openxmlformats.org/officeDocument/2006/relationships/image" Target="media/image4.png"/><Relationship Id="rId26" Type="http://schemas.openxmlformats.org/officeDocument/2006/relationships/hyperlink" Target="http://www.anmm.gov.au/webdata/resources/pdfs/about_us/Disability_Action_Plan_2004.pdf" TargetMode="External"/><Relationship Id="rId39" Type="http://schemas.openxmlformats.org/officeDocument/2006/relationships/hyperlink" Target="http://www.riglobal.org/wp-content/uploads/2010/09/CRPD-Alternative-Report-Sweden-pdf-2011.pdf" TargetMode="External"/><Relationship Id="rId21" Type="http://schemas.openxmlformats.org/officeDocument/2006/relationships/hyperlink" Target="http://www.darwin.nt.gov.au/sites/default/files/DCC%20Disability%20Action%20Plan%2006-10.pdf" TargetMode="External"/><Relationship Id="rId34" Type="http://schemas.openxmlformats.org/officeDocument/2006/relationships/hyperlink" Target="http://www.esaea.gr/index.php?module=documents&amp;JAS_DocumentManager_op=viewDocument&amp;JAS_Document_id=116"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woollahra.nsw.gov.au/__data/assets/pdf_file/0013/65101/Disability_Policy_and_Action_Plan.pdf" TargetMode="External"/><Relationship Id="rId29" Type="http://schemas.openxmlformats.org/officeDocument/2006/relationships/hyperlink" Target="http://www.esaea.gr/index.php?module=documents&amp;JAS_DocumentManager_op=downloadFile&amp;JAS_File_id=2147"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sapo.org.au/pub/pub13203.html" TargetMode="External"/><Relationship Id="rId32" Type="http://schemas.openxmlformats.org/officeDocument/2006/relationships/hyperlink" Target="http://www.esaea.gr/index.php?module=documents&amp;JAS_DocumentManager_op=downloadFile&amp;JAS_File_id=592" TargetMode="External"/><Relationship Id="rId37" Type="http://schemas.openxmlformats.org/officeDocument/2006/relationships/hyperlink" Target="http://www.un.org/disabilities/documents/convention/crpd_greek.doc" TargetMode="External"/><Relationship Id="rId40" Type="http://schemas.openxmlformats.org/officeDocument/2006/relationships/hyperlink" Target="http://whqlibdoc.who.int/publications/2011/9789240685215_eng.pdf"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hreoc.gov.au/disability_rights/action_plans/Register/PortStephens.PDF" TargetMode="External"/><Relationship Id="rId28" Type="http://schemas.openxmlformats.org/officeDocument/2006/relationships/hyperlink" Target="http://www.theseis.com/index.php?option=com_content&amp;task=view&amp;id=813&amp;Itemid=29" TargetMode="External"/><Relationship Id="rId36" Type="http://schemas.openxmlformats.org/officeDocument/2006/relationships/hyperlink" Target="http://www.esaea.gr/files/documents/TA_26.pdf" TargetMode="External"/><Relationship Id="rId10" Type="http://schemas.openxmlformats.org/officeDocument/2006/relationships/footer" Target="footer1.xml"/><Relationship Id="rId19" Type="http://schemas.openxmlformats.org/officeDocument/2006/relationships/hyperlink" Target="http://www.belfasttrust.hscni.net/pdf/Disability_Action_Plan.pdf" TargetMode="External"/><Relationship Id="rId31" Type="http://schemas.openxmlformats.org/officeDocument/2006/relationships/hyperlink" Target="http://www.esaea.gr/index.php?module=documents&amp;JAS_DocumentManager_op=downloadFile&amp;JAS_File_id=803"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wc.gr/" TargetMode="External"/><Relationship Id="rId22" Type="http://schemas.openxmlformats.org/officeDocument/2006/relationships/hyperlink" Target="http://www.hlthss.gov.nt.ca/pdf/reports/persons_with_disabilities/2004/english/nwt_action_plan_for_persons_with_disabilities.pdf" TargetMode="External"/><Relationship Id="rId27" Type="http://schemas.openxmlformats.org/officeDocument/2006/relationships/hyperlink" Target="http://www.equality.ulster.ac.uk/final_revised_disability_action_plan_f14.pdf" TargetMode="External"/><Relationship Id="rId30" Type="http://schemas.openxmlformats.org/officeDocument/2006/relationships/hyperlink" Target="http://www.esaea.gr/index.php?module=documents&amp;JAS_DocumentManager_op=downloadFile&amp;JAS_File_id=1094" TargetMode="External"/><Relationship Id="rId35" Type="http://schemas.openxmlformats.org/officeDocument/2006/relationships/hyperlink" Target="http://www.avgi.gr/ArticleActionshow.action?articleID=644004"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esaea.gr/" TargetMode="External"/><Relationship Id="rId17" Type="http://schemas.openxmlformats.org/officeDocument/2006/relationships/footer" Target="footer2.xml"/><Relationship Id="rId25" Type="http://schemas.openxmlformats.org/officeDocument/2006/relationships/hyperlink" Target="http://filestore.yprl.vic.gov.au/policies/YPRL-Disability-Action-Plan-2008-2012.pdf" TargetMode="External"/><Relationship Id="rId33" Type="http://schemas.openxmlformats.org/officeDocument/2006/relationships/hyperlink" Target="http://www.esaea.gr/index.php?module=documents&amp;JAS_DocumentManager_op=viewDocument&amp;JAS_Document_id=162" TargetMode="External"/><Relationship Id="rId38" Type="http://schemas.openxmlformats.org/officeDocument/2006/relationships/hyperlink" Target="http://www.theseis.com/index.php?option=com_content&amp;task=view&amp;id=759&amp;Itemid=2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negsee.gr/sitefiles/studies/EKTHESH_13.pdf" TargetMode="External"/><Relationship Id="rId13" Type="http://schemas.openxmlformats.org/officeDocument/2006/relationships/hyperlink" Target="http://www.esaea.gr/files/documents/T25.pdf" TargetMode="External"/><Relationship Id="rId18" Type="http://schemas.openxmlformats.org/officeDocument/2006/relationships/hyperlink" Target="http://www.esaea.gr/index.php?module=documents&amp;JAS_DocumentManager_op=%20viewDocument&amp;JAS_Document_id=115" TargetMode="External"/><Relationship Id="rId3" Type="http://schemas.openxmlformats.org/officeDocument/2006/relationships/hyperlink" Target="http://www.esaea.gr/index.php?module=announce&amp;ANN_id=2721&amp;ANN_user_op=view&amp;ns_news=1&amp;MMN_position=17:17" TargetMode="External"/><Relationship Id="rId21" Type="http://schemas.openxmlformats.org/officeDocument/2006/relationships/hyperlink" Target="http://www.cenelec.eu/NR/rdonlyres/5C6E5124-6034-422A-A1CC62B2229746C3/664/Final%20reportTVforAll.pdf" TargetMode="External"/><Relationship Id="rId7" Type="http://schemas.openxmlformats.org/officeDocument/2006/relationships/hyperlink" Target="http://www.statistics.gr/portal/page/portal/ESYE" TargetMode="External"/><Relationship Id="rId12" Type="http://schemas.openxmlformats.org/officeDocument/2006/relationships/hyperlink" Target="http://www.ineobservatory.gr/" TargetMode="External"/><Relationship Id="rId17" Type="http://schemas.openxmlformats.org/officeDocument/2006/relationships/hyperlink" Target="http://www.esaea.gr/index.php?module=documents&amp;JAS_DocumentManager_op=%20viewDocument&amp;JAS_Document_id=724" TargetMode="External"/><Relationship Id="rId2" Type="http://schemas.openxmlformats.org/officeDocument/2006/relationships/hyperlink" Target="http://www.un.org/disabilities/documents/convention/crpd_greek.doc" TargetMode="External"/><Relationship Id="rId16" Type="http://schemas.openxmlformats.org/officeDocument/2006/relationships/hyperlink" Target="http://www.esaea.gr/index.php?module=documents&amp;JAS_DocumentManager_op=%20viewDocument&amp;JAS_Document_id=327" TargetMode="External"/><Relationship Id="rId20" Type="http://schemas.openxmlformats.org/officeDocument/2006/relationships/hyperlink" Target="http://www.hellenicparliament.gr/UserFiles/8c3e9046-78fb-48f4-bd82-bbba28ca1ef5/SYNTAGMA.pdf" TargetMode="External"/><Relationship Id="rId1" Type="http://schemas.openxmlformats.org/officeDocument/2006/relationships/hyperlink" Target="http://www.esaea.gr/index.php?module=documents&amp;JAS_DocumentManager_op=downloadFile&amp;JAS_File_id=803" TargetMode="External"/><Relationship Id="rId6" Type="http://schemas.openxmlformats.org/officeDocument/2006/relationships/hyperlink" Target="http://www.inegsee.gr/sitefiles/studies/EKTHESH_13.pdf" TargetMode="External"/><Relationship Id="rId11" Type="http://schemas.openxmlformats.org/officeDocument/2006/relationships/hyperlink" Target="http://www.esaea.gr/files/documents/DIAKIRIXI_30.11.11.doc" TargetMode="External"/><Relationship Id="rId24" Type="http://schemas.openxmlformats.org/officeDocument/2006/relationships/hyperlink" Target="http://www.riglobal.org/wp-content/uploads/2010/09/CRPD-Alternative-Report-Sweden-pdf-%202011.pdf" TargetMode="External"/><Relationship Id="rId5" Type="http://schemas.openxmlformats.org/officeDocument/2006/relationships/hyperlink" Target="http://en.wikiquote.org/wiki/Margaret_Thatcher" TargetMode="External"/><Relationship Id="rId15" Type="http://schemas.openxmlformats.org/officeDocument/2006/relationships/hyperlink" Target="http://www.esaea.gr/index.php?module=documents&amp;JAS_DocumentManager_op=viewDocument&amp;JAS_Document_id=116" TargetMode="External"/><Relationship Id="rId23" Type="http://schemas.openxmlformats.org/officeDocument/2006/relationships/hyperlink" Target="http://83.137.212.42/sitearchive/DRC/pdf/DRC_ER_Booklet1006.pdf" TargetMode="External"/><Relationship Id="rId10" Type="http://schemas.openxmlformats.org/officeDocument/2006/relationships/hyperlink" Target="http://www.esaea.gr/files/documents/TA_26.pdf" TargetMode="External"/><Relationship Id="rId19" Type="http://schemas.openxmlformats.org/officeDocument/2006/relationships/hyperlink" Target="http://www.espa.gr/elibrary/EC1083_310706_L210.pdf" TargetMode="External"/><Relationship Id="rId4" Type="http://schemas.openxmlformats.org/officeDocument/2006/relationships/hyperlink" Target="http://www.esaea.gr/files/documents/TA_26.pdf" TargetMode="External"/><Relationship Id="rId9" Type="http://schemas.openxmlformats.org/officeDocument/2006/relationships/hyperlink" Target="http://www.inegsee.gr/ereynes-meletes/ekthesh/Ethsia-Ekthesh-2010-H-ellhnikh-oikonomia-kai-h-apasxolhsh.html" TargetMode="External"/><Relationship Id="rId14" Type="http://schemas.openxmlformats.org/officeDocument/2006/relationships/hyperlink" Target="http://www.esaea.gr/index.php?module=documents&amp;JAS_DocumentManager_op=downloadFile&amp;JAS_File_id=803" TargetMode="External"/><Relationship Id="rId22" Type="http://schemas.openxmlformats.org/officeDocument/2006/relationships/hyperlink" Target="http://www.euroblind.org/fichiersGB/policy.htm"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D39F028-9819-4032-9085-012B01EE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1</Pages>
  <Words>39994</Words>
  <Characters>215970</Characters>
  <Application>Microsoft Office Word</Application>
  <DocSecurity>0</DocSecurity>
  <Lines>1799</Lines>
  <Paragraphs>510</Paragraphs>
  <ScaleCrop>false</ScaleCrop>
  <HeadingPairs>
    <vt:vector size="2" baseType="variant">
      <vt:variant>
        <vt:lpstr>Τίτλος</vt:lpstr>
      </vt:variant>
      <vt:variant>
        <vt:i4>1</vt:i4>
      </vt:variant>
    </vt:vector>
  </HeadingPairs>
  <TitlesOfParts>
    <vt:vector size="1" baseType="lpstr">
      <vt:lpstr/>
    </vt:vector>
  </TitlesOfParts>
  <Company>Ε.Σ.Α.μεΑ.</Company>
  <LinksUpToDate>false</LinksUpToDate>
  <CharactersWithSpaces>255454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ΣΥΝΔΙΚΑΛΙΣΤΙΚΗ ΕΚΠΑΙΔΕΥΣΗ ΣΤΕΛΕΧΩΝ ΑΝΑΠΗΡΙΚΟΥ ΚΙΝΗΜΑΤΟΣ</dc:subject>
  <dc:creator>ΕΥΑΓΓΕΛΟΣ ΝΙΚΟΛΑΪΔΗΣ</dc:creator>
  <cp:lastModifiedBy>ΣΜ</cp:lastModifiedBy>
  <cp:revision>22</cp:revision>
  <cp:lastPrinted>2013-07-29T12:28:00Z</cp:lastPrinted>
  <dcterms:created xsi:type="dcterms:W3CDTF">2013-06-05T21:41:00Z</dcterms:created>
  <dcterms:modified xsi:type="dcterms:W3CDTF">2013-07-29T12:28:00Z</dcterms:modified>
</cp:coreProperties>
</file>