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966B3F" w14:textId="56D1F0B2" w:rsidR="00CC59F5" w:rsidRPr="0066741D" w:rsidRDefault="00CC59F5" w:rsidP="0066741D">
      <w:pPr>
        <w:pStyle w:val="a1"/>
      </w:pPr>
      <w:bookmarkStart w:id="1" w:name="_GoBack"/>
      <w:bookmarkEnd w:id="1"/>
      <w:r w:rsidRPr="0066741D">
        <w:t xml:space="preserve">Πληροφορίες: </w:t>
      </w:r>
      <w:sdt>
        <w:sdtPr>
          <w:rPr>
            <w:rStyle w:val="Char0"/>
          </w:rPr>
          <w:id w:val="-335538029"/>
          <w:placeholder>
            <w:docPart w:val="5D9BFB90C21748AF8E4FF57AF84DBE6E"/>
          </w:placeholder>
          <w:text/>
        </w:sdtPr>
        <w:sdtEndPr>
          <w:rPr>
            <w:rStyle w:val="DefaultParagraphFont"/>
            <w:color w:val="0070C0"/>
          </w:rPr>
        </w:sdtEndPr>
        <w:sdtContent>
          <w:r w:rsidR="00554A64">
            <w:rPr>
              <w:rStyle w:val="Char0"/>
            </w:rPr>
            <w:t xml:space="preserve">Δημήτρης </w:t>
          </w:r>
          <w:proofErr w:type="spellStart"/>
          <w:r w:rsidR="00554A64">
            <w:rPr>
              <w:rStyle w:val="Char0"/>
            </w:rPr>
            <w:t>Λογαράς</w:t>
          </w:r>
          <w:proofErr w:type="spellEnd"/>
          <w:r w:rsidR="00554A64">
            <w:rPr>
              <w:rStyle w:val="Char0"/>
            </w:rPr>
            <w:t xml:space="preserve"> </w:t>
          </w:r>
        </w:sdtContent>
      </w:sdt>
    </w:p>
    <w:p w14:paraId="21E06487" w14:textId="040FAED6" w:rsidR="00A5663B" w:rsidRPr="00A5663B" w:rsidRDefault="000D13A4"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End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Strong"/>
                  </w:rPr>
                  <w:alias w:val="Πόλη"/>
                  <w:tag w:val="Πόλη"/>
                  <w:id w:val="1019975433"/>
                  <w:lock w:val="sdtLocked"/>
                  <w:placeholder>
                    <w:docPart w:val="45DB8C9403F5441B9D5F971DEDEEDC2E"/>
                  </w:placeholder>
                  <w:text/>
                </w:sdtPr>
                <w:sdtEndPr>
                  <w:rPr>
                    <w:rStyle w:val="Strong"/>
                  </w:rPr>
                </w:sdtEndPr>
                <w:sdtContent>
                  <w:r w:rsidR="0080787B" w:rsidRPr="0080787B">
                    <w:rPr>
                      <w:rStyle w:val="Strong"/>
                    </w:rPr>
                    <w:t>Αθήνα</w:t>
                  </w:r>
                </w:sdtContent>
              </w:sdt>
              <w:r w:rsidR="00A5663B" w:rsidRPr="00A5663B">
                <w:rPr>
                  <w:b/>
                </w:rPr>
                <w:t xml:space="preserve">: </w:t>
              </w:r>
              <w:r w:rsidR="00C0166C">
                <w:rPr>
                  <w:b/>
                </w:rPr>
                <w:tab/>
              </w:r>
              <w:sdt>
                <w:sdtPr>
                  <w:rPr>
                    <w:rStyle w:val="Char0"/>
                  </w:rPr>
                  <w:alias w:val="Ημερομηνία Πρωτοκόλλου"/>
                  <w:tag w:val="Ημερομηνία Πρωτοκόλλου"/>
                  <w:id w:val="-147897076"/>
                  <w:lock w:val="sdtLocked"/>
                  <w:placeholder>
                    <w:docPart w:val="8F02A10E92E342C59401677CE948B813"/>
                  </w:placeholder>
                  <w:date w:fullDate="2025-06-19T00:00:00Z">
                    <w:dateFormat w:val="dd.MM.yyyy"/>
                    <w:lid w:val="el-GR"/>
                    <w:storeMappedDataAs w:val="dateTime"/>
                    <w:calendar w:val="gregorian"/>
                  </w:date>
                </w:sdtPr>
                <w:sdtEndPr>
                  <w:rPr>
                    <w:rStyle w:val="DefaultParagraphFont"/>
                  </w:rPr>
                </w:sdtEndPr>
                <w:sdtContent>
                  <w:r w:rsidR="004333CC">
                    <w:rPr>
                      <w:rStyle w:val="Char0"/>
                    </w:rPr>
                    <w:t>19.06.2025</w:t>
                  </w:r>
                </w:sdtContent>
              </w:sdt>
            </w:sdtContent>
          </w:sdt>
        </w:sdtContent>
      </w:sdt>
    </w:p>
    <w:p w14:paraId="387D4CEF" w14:textId="14286518" w:rsidR="00A5663B" w:rsidRPr="00A5663B" w:rsidRDefault="000D13A4" w:rsidP="00DA5411">
      <w:pPr>
        <w:tabs>
          <w:tab w:val="left" w:pos="2552"/>
        </w:tabs>
        <w:ind w:left="1134"/>
        <w:jc w:val="left"/>
        <w:rPr>
          <w:b/>
        </w:rPr>
      </w:pPr>
      <w:sdt>
        <w:sdtPr>
          <w:rPr>
            <w:b/>
          </w:rPr>
          <w:id w:val="1129432688"/>
          <w:lock w:val="contentLocked"/>
          <w:placeholder>
            <w:docPart w:val="56050D2DCFE14BC9AB8AA5FE3A5AB3AA"/>
          </w:placeholder>
          <w:group/>
        </w:sdtPr>
        <w:sdtEndPr/>
        <w:sdtContent>
          <w:r w:rsidR="00A5663B" w:rsidRPr="00A5663B">
            <w:rPr>
              <w:b/>
            </w:rPr>
            <w:t>Αρ. Πρωτ.:</w:t>
          </w:r>
        </w:sdtContent>
      </w:sdt>
      <w:r w:rsidR="00A5663B" w:rsidRPr="00A5663B">
        <w:rPr>
          <w:b/>
        </w:rPr>
        <w:t xml:space="preserve"> </w:t>
      </w:r>
      <w:r w:rsidR="00C0166C">
        <w:rPr>
          <w:b/>
        </w:rPr>
        <w:tab/>
      </w:r>
      <w:sdt>
        <w:sdtPr>
          <w:rPr>
            <w:rStyle w:val="Char0"/>
          </w:rPr>
          <w:alias w:val="Αριθμός Πρωτοκόλλου"/>
          <w:tag w:val="Αρ. Πρωτ."/>
          <w:id w:val="-2001419544"/>
          <w:placeholder>
            <w:docPart w:val="EC4A10B065A84AE7AF2AB7ABBC89DB35"/>
          </w:placeholder>
          <w:text/>
        </w:sdtPr>
        <w:sdtEndPr>
          <w:rPr>
            <w:rStyle w:val="DefaultParagraphFont"/>
          </w:rPr>
        </w:sdtEndPr>
        <w:sdtContent>
          <w:r w:rsidR="006C7023">
            <w:rPr>
              <w:rStyle w:val="Char0"/>
            </w:rPr>
            <w:t>685</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End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End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7C00AB09" w:rsidR="00016434" w:rsidRDefault="00016434" w:rsidP="004355A3">
                  <w:pPr>
                    <w:pStyle w:val="Title"/>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BB31A4" w:rsidRPr="00BB31A4">
                        <w:t>Καθηγητή Κυριάκο Αναστασιάδη, Πρύτανη Αριστοτελείου Πανεπιστημίου Θεσσαλονίκης</w:t>
                      </w:r>
                    </w:sdtContent>
                  </w:sdt>
                </w:p>
              </w:sdtContent>
            </w:sdt>
          </w:sdtContent>
        </w:sdt>
      </w:sdtContent>
    </w:sdt>
    <w:p w14:paraId="31E1A41E" w14:textId="77777777" w:rsidR="00554A64" w:rsidRDefault="00554A64" w:rsidP="0083359D">
      <w:pPr>
        <w:tabs>
          <w:tab w:val="left" w:pos="993"/>
        </w:tabs>
        <w:spacing w:after="480"/>
        <w:ind w:left="992" w:hanging="992"/>
        <w:rPr>
          <w:rStyle w:val="Strong"/>
        </w:rPr>
      </w:pPr>
    </w:p>
    <w:p w14:paraId="48D01092" w14:textId="0994F0AC" w:rsidR="002D0AB7" w:rsidRDefault="002D0AB7" w:rsidP="0083359D">
      <w:pPr>
        <w:tabs>
          <w:tab w:val="left" w:pos="993"/>
        </w:tabs>
        <w:spacing w:after="480"/>
        <w:ind w:left="992" w:hanging="992"/>
      </w:pPr>
      <w:r>
        <w:rPr>
          <w:rStyle w:val="Strong"/>
        </w:rPr>
        <w:t>ΚΟΙΝ:</w:t>
      </w:r>
      <w:r>
        <w:rPr>
          <w:rStyle w:val="Strong"/>
        </w:rPr>
        <w:tab/>
      </w:r>
      <w:sdt>
        <w:sdtPr>
          <w:rPr>
            <w:rStyle w:val="Strong"/>
          </w:rPr>
          <w:alias w:val="Αποδέκτες κοινοποίησης"/>
          <w:tag w:val="Αποδέκτες κοινοποίησης"/>
          <w:id w:val="-1540428940"/>
          <w:placeholder>
            <w:docPart w:val="200E414CB9584371A50DA8B9A53DB1EF"/>
          </w:placeholder>
        </w:sdtPr>
        <w:sdtEndPr>
          <w:rPr>
            <w:rStyle w:val="Strong"/>
          </w:rPr>
        </w:sdtEndPr>
        <w:sdtContent>
          <w:r w:rsidR="0083359D" w:rsidRPr="0083359D">
            <w:rPr>
              <w:rStyle w:val="Strong"/>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7621A5DE" w:rsidR="002D0AB7" w:rsidRPr="00C0166C" w:rsidRDefault="000D13A4" w:rsidP="00DD1D03">
              <w:pPr>
                <w:pStyle w:val="Title"/>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r w:rsidR="00923B69" w:rsidRPr="00923B69">
                    <w:t>Γνώση ή αξιοπρέπεια; Κανένας φοιτητής με αναπηρία δεν πρέπει να βρίσκεται αντιμέτωπος με αυτό το δίλημμα</w:t>
                  </w:r>
                  <w:r w:rsidR="00700E25">
                    <w:t>. Απαιτείται λύση εδώ και τώρα!</w:t>
                  </w:r>
                </w:sdtContent>
              </w:sdt>
              <w:r w:rsidR="002D0AB7">
                <w:rPr>
                  <w:rStyle w:val="Strong"/>
                </w:rPr>
                <w:t>»</w:t>
              </w:r>
            </w:p>
            <w:p w14:paraId="5577ECB4" w14:textId="77777777" w:rsidR="002D0AB7" w:rsidRDefault="000D13A4" w:rsidP="00DD1D03">
              <w:pPr>
                <w:pBdr>
                  <w:top w:val="single" w:sz="4" w:space="1" w:color="auto"/>
                </w:pBdr>
                <w:spacing w:after="480"/>
              </w:pPr>
            </w:p>
          </w:sdtContent>
        </w:sdt>
        <w:sdt>
          <w:sdtPr>
            <w:alias w:val="Σώμα της επιστολής"/>
            <w:tag w:val="Σώμα της επιστολής"/>
            <w:id w:val="-1096393226"/>
            <w:placeholder>
              <w:docPart w:val="F553CA6F72254DF2B674DCBB457A957C"/>
            </w:placeholder>
          </w:sdtPr>
          <w:sdtEndPr/>
          <w:sdtContent>
            <w:bookmarkStart w:id="8" w:name="_Hlk190863948" w:displacedByCustomXml="prev"/>
            <w:p w14:paraId="5EB6E937" w14:textId="77777777" w:rsidR="00BB31A4" w:rsidRPr="00BB31A4" w:rsidRDefault="00BB31A4" w:rsidP="00BB31A4">
              <w:pPr>
                <w:spacing w:line="240" w:lineRule="auto"/>
                <w:rPr>
                  <w:b/>
                  <w:bCs/>
                  <w:i/>
                  <w:iCs/>
                </w:rPr>
              </w:pPr>
              <w:r w:rsidRPr="00BB31A4">
                <w:rPr>
                  <w:b/>
                  <w:bCs/>
                  <w:i/>
                  <w:iCs/>
                </w:rPr>
                <w:t xml:space="preserve">Αξιότιμε Κύριε Πρύτανη, </w:t>
              </w:r>
            </w:p>
            <w:p w14:paraId="77E9C005" w14:textId="44B1E942" w:rsidR="00BB31A4" w:rsidRDefault="00BB31A4" w:rsidP="00BB31A4">
              <w:pPr>
                <w:spacing w:line="240" w:lineRule="auto"/>
              </w:pPr>
              <w:r>
                <w:t xml:space="preserve">Η Εθνική Συνομοσπονδία Ατόμων με Αναπηρία (Ε.Σ.Α.μεΑ.) -η οποία αποτελεί την τριτοβάθμια κοινωνική και συνδικαλιστική οργάνωση εκπροσώπησης των ατόμων με αναπηρία, χρόνιες </w:t>
              </w:r>
              <w:r w:rsidR="007F0FE9">
                <w:t xml:space="preserve">και σπάνιες </w:t>
              </w:r>
              <w:r>
                <w:t xml:space="preserve">παθήσεις και των οικογενειών τους στη χώρα, και διά νόμου αναγνωρισμένο κοινωνικό εταίρο της Πολιτείας σε ζητήματα αναπηρίας και χρόνιας πάθησης- με την παρούσα επιστολή </w:t>
              </w:r>
              <w:r w:rsidR="0034565D" w:rsidRPr="0034565D">
                <w:t xml:space="preserve">της εκφράζει </w:t>
              </w:r>
              <w:r>
                <w:t>την πλήρη υποστήριξή της προς τον φοιτητή του Τμήματος Θεάτρου της Σχολής Καλών Τεχνών του Αριστοτελείου Πανεπιστημίου Θεσσαλονίκης κ. Γιώργο Τριανταφύλλου, ο οποίος με θάρρος και ειλικρίνεια κατέθεσε εγγράφως σε εσάς</w:t>
              </w:r>
              <w:r w:rsidR="004333CC">
                <w:t>, με ανοιχτή επιστολή</w:t>
              </w:r>
              <w:r>
                <w:t xml:space="preserve">, και κοινοποίησε σε εμάς, τον Γολγοθά που περνά κατά τη διάρκεια των σπουδών </w:t>
              </w:r>
              <w:r w:rsidR="007046D6" w:rsidRPr="007046D6">
                <w:t xml:space="preserve">του </w:t>
              </w:r>
              <w:r>
                <w:t>στο προαναφερθέν Τμήμα, όντας μέλος δύο ευάλωτων κοινωνικά ομάδων:</w:t>
              </w:r>
              <w:r w:rsidR="00B31A02" w:rsidRPr="00B31A02">
                <w:t xml:space="preserve"> </w:t>
              </w:r>
              <w:r>
                <w:t xml:space="preserve">των ατόμων με αναπηρία, καθώς έχει διαγνωστεί με σύνδρομο </w:t>
              </w:r>
              <w:proofErr w:type="spellStart"/>
              <w:r>
                <w:t>Asperger</w:t>
              </w:r>
              <w:proofErr w:type="spellEnd"/>
              <w:r>
                <w:t xml:space="preserve"> (αυτισμό υψηλής λειτουργικότητας)</w:t>
              </w:r>
              <w:r w:rsidR="00635FA3">
                <w:t xml:space="preserve">, </w:t>
              </w:r>
              <w:r>
                <w:t xml:space="preserve">και των φοιτητών από χαμηλά κοινωνικοοικονομικά στρώματα. </w:t>
              </w:r>
            </w:p>
            <w:p w14:paraId="5DCFFF89" w14:textId="483F80EA" w:rsidR="000E645F" w:rsidRPr="000E645F" w:rsidRDefault="00BB31A4" w:rsidP="00BB31A4">
              <w:pPr>
                <w:spacing w:line="240" w:lineRule="auto"/>
              </w:pPr>
              <w:r>
                <w:t xml:space="preserve">Η επιστολή του </w:t>
              </w:r>
              <w:r w:rsidR="007A40D0" w:rsidRPr="007A40D0">
                <w:t xml:space="preserve">κυρίου </w:t>
              </w:r>
              <w:r>
                <w:t>Τριανταφύλλου αφορά</w:t>
              </w:r>
              <w:r w:rsidR="004B501E" w:rsidRPr="004B501E">
                <w:t xml:space="preserve"> ένα </w:t>
              </w:r>
              <w:r>
                <w:t>θεμελιώδες δικαίωμα</w:t>
              </w:r>
              <w:r w:rsidR="000E645F" w:rsidRPr="000E645F">
                <w:t>:</w:t>
              </w:r>
              <w:r>
                <w:t xml:space="preserve"> </w:t>
              </w:r>
              <w:r w:rsidR="000E645F" w:rsidRPr="000E645F">
                <w:t xml:space="preserve">την </w:t>
              </w:r>
              <w:r>
                <w:t>ισότιμη πρόσβαση</w:t>
              </w:r>
              <w:r w:rsidR="000E645F" w:rsidRPr="000E645F">
                <w:t xml:space="preserve"> </w:t>
              </w:r>
              <w:r>
                <w:t xml:space="preserve">και </w:t>
              </w:r>
              <w:r w:rsidR="000E645F" w:rsidRPr="000E645F">
                <w:t xml:space="preserve">την </w:t>
              </w:r>
              <w:r>
                <w:t>ανεμπόδιστη φοίτηση των ατόμων με αναπηρία ή/και με χρόνιες και σπάνιες παθήσεις στην τριτοβάθμια εκπαίδευση</w:t>
              </w:r>
              <w:r w:rsidR="000E645F" w:rsidRPr="000E645F">
                <w:t>. Πρόκειται για δικαίωμα</w:t>
              </w:r>
              <w:r>
                <w:t xml:space="preserve"> </w:t>
              </w:r>
              <w:r w:rsidR="000E645F" w:rsidRPr="000E645F">
                <w:t xml:space="preserve">που </w:t>
              </w:r>
              <w:r>
                <w:t xml:space="preserve">κατοχυρώνεται τόσο στο Σύνταγμα της χώρας (άρθρο 21 παρ. 6 και άρθρο 16 παρ. 4), όσο και στο άρθρο 24 της Σύμβασης των Ηνωμένων Εθνών για τα Δικαιώματα των Ατόμων με Αναπηρίες, την οποία η Ελλάδα κύρωσε με τον ν. 4074/2012, αναλαμβάνοντας την υποχρέωση εφαρμογής της σε εθνικό επίπεδο. </w:t>
              </w:r>
              <w:r w:rsidR="000E645F" w:rsidRPr="000E645F">
                <w:t xml:space="preserve">Με βάση τις ανωτέρω συνταγματικές επιταγές και διεθνείς δεσμεύσεις, καθώς και το συναφές θεσμικό πλαίσιο που ακολουθεί, δεν μπορούμε να αποδεχτούμε ότι, </w:t>
              </w:r>
              <w:r w:rsidR="00566A44">
                <w:t xml:space="preserve">το έτος </w:t>
              </w:r>
              <w:r w:rsidR="000E645F" w:rsidRPr="000E645F">
                <w:t>2025, ένας φοιτητής με αναπηρία σκέφτεται να εγκαταλείψει τις σπουδές του λόγω ελλιπούς υποστήριξης.</w:t>
              </w:r>
            </w:p>
            <w:p w14:paraId="734CCC21" w14:textId="064E25A6" w:rsidR="00BB31A4" w:rsidRPr="007A40D0" w:rsidRDefault="00BB31A4" w:rsidP="00BB31A4">
              <w:pPr>
                <w:spacing w:line="240" w:lineRule="auto"/>
              </w:pPr>
              <w:r>
                <w:lastRenderedPageBreak/>
                <w:t xml:space="preserve">Η μαρτυρία του </w:t>
              </w:r>
              <w:r w:rsidR="007A40D0" w:rsidRPr="007A40D0">
                <w:t xml:space="preserve">κυρίου Τριανταφύλλου </w:t>
              </w:r>
              <w:r>
                <w:t xml:space="preserve">φωτίζει με ενάργεια τα εμπόδια που στην πράξη αντιμετωπίζουν οι φοιτητές με αναπηρία στην τριτοβάθμια εκπαίδευση. Ενδεικτικά αναφέρονται: η απουσία προσαρμοσμένης διδασκαλίας και εναλλακτικού τρόπου εξέτασης </w:t>
              </w:r>
              <w:r w:rsidR="004A6C3A" w:rsidRPr="004A6C3A">
                <w:t xml:space="preserve">βάσει </w:t>
              </w:r>
              <w:r>
                <w:t>των εξατομικευμένων αναγκών, η υποχρεωτική παρακολούθηση μαθημάτων σε συνθήκες που δεν είναι φιλικές προς τα άτομα με αισθητηριακή υπερευαισθησία, καθώς και η ανάγκη για επαναλαμβανόμενη γνωστοποίηση, σε κάθε εξάμηνο και προς κάθε διδάσκοντα, της φύσης της αναπηρίας του και των</w:t>
              </w:r>
              <w:r w:rsidR="002518B2" w:rsidRPr="002518B2">
                <w:t xml:space="preserve"> εύλογων </w:t>
              </w:r>
              <w:r>
                <w:t xml:space="preserve">προσαρμογών που </w:t>
              </w:r>
              <w:r w:rsidR="002518B2" w:rsidRPr="002518B2">
                <w:t xml:space="preserve">χρειάζεται </w:t>
              </w:r>
              <w:r w:rsidR="0094298E" w:rsidRPr="0094298E">
                <w:t>προκειμένου να συμμετέχει απρόσκοπτα στην εκπαιδευτική διαδικασία.</w:t>
              </w:r>
              <w:r w:rsidR="007F0FE9">
                <w:t xml:space="preserve"> </w:t>
              </w:r>
              <w:r w:rsidR="007A40D0">
                <w:t>Πρόκειται για ουσιώδεις ελλείψεις που πλήττουν την αξιοπρέπει</w:t>
              </w:r>
              <w:r w:rsidR="007A40D0" w:rsidRPr="007A40D0">
                <w:t>ά</w:t>
              </w:r>
              <w:r w:rsidR="007A40D0">
                <w:t xml:space="preserve"> του, δεδομένου ότι</w:t>
              </w:r>
              <w:r w:rsidR="007A40D0" w:rsidRPr="007A40D0">
                <w:t xml:space="preserve"> </w:t>
              </w:r>
              <w:r w:rsidR="007A40D0">
                <w:t>δεν του παρέχουν το αναγκαίο πλαίσιο για να συμμετέχει ισότιμα στη μαθησιακή διαδικασία.</w:t>
              </w:r>
            </w:p>
            <w:p w14:paraId="64400114" w14:textId="4D3DA815" w:rsidR="00BB31A4" w:rsidRDefault="00BB31A4" w:rsidP="00BB31A4">
              <w:pPr>
                <w:spacing w:line="240" w:lineRule="auto"/>
              </w:pPr>
              <w:r>
                <w:t>Τα εύλογα και συνάμα δίκαια αιτήματ</w:t>
              </w:r>
              <w:r w:rsidR="007F0FE9">
                <w:t>α</w:t>
              </w:r>
              <w:r w:rsidR="007A40D0" w:rsidRPr="007A40D0">
                <w:t xml:space="preserve"> </w:t>
              </w:r>
              <w:r>
                <w:t>που διατυπώνονται στην επιστολή του -όπως η σύσταση τμήματος υποστήριξης για φοιτητές με αναπηρία, η ευελιξία στην παρακολούθηση των μαθημάτων, η θεσμοθέτηση εναλλακτικών διαδικασιών εξέτασης, η δημιουργία μηχανισμών εξατομικευμένης υποστήριξης- στο μεγαλύτερο μέρος τους σχετίζονται με τις προβλέψεις του ν.4957/2022 «</w:t>
              </w:r>
              <w:r w:rsidRPr="00566A44">
                <w:rPr>
                  <w:i/>
                  <w:iCs/>
                </w:rPr>
                <w:t>Νέοι Ορίζοντες στα Ανώτατα Εκπαιδευτικά Ιδρύματα: Ενίσχυση της ποιότητας, της λειτουργικότητας και της σύνδεσης των Α.Ε.Ι. με την κοινωνία και λοιπές διατάξεις»</w:t>
              </w:r>
              <w:r>
                <w:t xml:space="preserve">, και ως εκ τούτου δεν θα έπρεπε να υφίστανται εάν ο νόμος εφαρμόζονταν στην πράξη. </w:t>
              </w:r>
            </w:p>
            <w:p w14:paraId="0676361C" w14:textId="52960070" w:rsidR="00BB31A4" w:rsidRDefault="00BB31A4" w:rsidP="00BB31A4">
              <w:pPr>
                <w:spacing w:line="240" w:lineRule="auto"/>
              </w:pPr>
              <w:r>
                <w:t>Πιο συγκεκριμένα</w:t>
              </w:r>
              <w:r w:rsidR="00D03CB9">
                <w:t>,</w:t>
              </w:r>
              <w:r>
                <w:t xml:space="preserve"> στο άρθρο 109 του εν λόγω νόμου προβλέπεται η σύσταση σε κάθε Ανώτατο Εκπαιδευτικό Ίδρυμα (Α.Ε.Ι.) </w:t>
              </w:r>
              <w:r w:rsidRPr="007F0FE9">
                <w:rPr>
                  <w:i/>
                  <w:iCs/>
                </w:rPr>
                <w:t>«Μονάδας Ισότιμης Πρόσβασης Ατόμων με Αναπηρία και ατόμων με ειδικές εκπαιδευτικές ανάγκες»</w:t>
              </w:r>
              <w:r>
                <w:t xml:space="preserve"> με αποστολή την εξασφάλιση της πλήρους συμμετοχής των μελών </w:t>
              </w:r>
              <w:r w:rsidR="007F0FE9">
                <w:t xml:space="preserve">με αναπηρία </w:t>
              </w:r>
              <w:r>
                <w:t>της πανεπιστημιακής κοινότητας</w:t>
              </w:r>
              <w:r w:rsidR="007F0FE9">
                <w:t xml:space="preserve"> </w:t>
              </w:r>
              <w:r>
                <w:t xml:space="preserve">στο σύνολο των εκπαιδευτικών, ερευνητικών και διοικητικών δραστηριοτήτων που διεξάγονται από το Α.Ε.Ι. Μερικές από τις αρμοδιότητες της Μονάδας είναι: </w:t>
              </w:r>
              <w:r w:rsidRPr="004B501E">
                <w:rPr>
                  <w:i/>
                  <w:iCs/>
                </w:rPr>
                <w:t>«[…] δ) η υποστήριξη της πρόσβασης στην εκπαιδευτική διαδικασία, ιδίως με κατάλληλα προσβάσιμα συγγράμματα, εκπαιδευτικό υλικό και διερμηνεία, ε) η υποστήριξη εναλλακτικών μεθόδων εξέτασης των φοιτητών με αναπηρία και ειδικές εκπαιδευτικές ανάγκες, ανάλογα με τις ανάγκες και τις εκπαιδευτικές δυνατότητές τους […], η) η διασφάλιση της ηλεκτρονικής επικοινωνίας για την επίλυση διοικητικών θεμάτων ατόμων με αναπηρία και ατόμων με ειδικές εκπαιδευτικές ανάγκες, θ) η διασφάλιση και η διευκόλυνση της φυσικής πρόσβασης των ατόμων με αναπηρία, ιδίως με την παροχή υπηρεσίας μεταφοράς και συνοδείας, ι)</w:t>
              </w:r>
              <w:r w:rsidR="00D57BCB">
                <w:rPr>
                  <w:i/>
                  <w:iCs/>
                </w:rPr>
                <w:t xml:space="preserve"> </w:t>
              </w:r>
              <w:r w:rsidRPr="004B501E">
                <w:rPr>
                  <w:i/>
                  <w:iCs/>
                </w:rPr>
                <w:t xml:space="preserve">η </w:t>
              </w:r>
              <w:proofErr w:type="spellStart"/>
              <w:r w:rsidRPr="004B501E">
                <w:rPr>
                  <w:i/>
                  <w:iCs/>
                </w:rPr>
                <w:t>ψυχοσυναισθηματική</w:t>
              </w:r>
              <w:proofErr w:type="spellEnd"/>
              <w:r w:rsidRPr="004B501E">
                <w:rPr>
                  <w:i/>
                  <w:iCs/>
                </w:rPr>
                <w:t xml:space="preserve"> υποστήριξη και καθοδήγηση των ατόμων με αναπηρία και των ατόμων με ειδικές εκπαιδευτικές ανάγκες, σε συνεργασία με το Κέντρο Ψυχολογικής και Συμβουλευτικής Υποστήριξης, </w:t>
              </w:r>
              <w:proofErr w:type="spellStart"/>
              <w:r w:rsidRPr="004B501E">
                <w:rPr>
                  <w:i/>
                  <w:iCs/>
                </w:rPr>
                <w:t>ια</w:t>
              </w:r>
              <w:proofErr w:type="spellEnd"/>
              <w:r w:rsidRPr="004B501E">
                <w:rPr>
                  <w:i/>
                  <w:iCs/>
                </w:rPr>
                <w:t>) η συνεργασία με τους Συμβούλους Εκπαίδευσης για την υποστήριξη των φοιτητών με αναπηρία και ειδικές εκπαιδευτικές ανάγκες […]»</w:t>
              </w:r>
              <w:r>
                <w:t xml:space="preserve"> (παρ. 2).</w:t>
              </w:r>
              <w:r w:rsidR="00596BAC">
                <w:t xml:space="preserve"> </w:t>
              </w:r>
              <w:r>
                <w:t xml:space="preserve">Επίσης στο άρθρο 65 προβλέπεται ότι με τον εσωτερικό κανονισμό λειτουργίας του Α.Ε.Ι. </w:t>
              </w:r>
              <w:r w:rsidRPr="00596BAC">
                <w:t>ρυθμίζονται</w:t>
              </w:r>
              <w:r w:rsidRPr="004B501E">
                <w:rPr>
                  <w:i/>
                  <w:iCs/>
                </w:rPr>
                <w:t xml:space="preserve"> «γ. οι εναλλακτικές μέθοδοι για την αξιολόγηση φοιτητών με αναπηρία και ειδικές εκπαιδευτικές ανάγκες»</w:t>
              </w:r>
              <w:r>
                <w:t xml:space="preserve"> (παρ. 4). Ωστόσο, αξίζει να σημειωθεί ότι κατά την εφαρμογή της εν λόγω πρόβλεψης πρέπει να ληφθούν υπόψη οι εξατομικευμένες ανάγκες κάθε φοιτητή με αναπηρία. </w:t>
              </w:r>
            </w:p>
            <w:p w14:paraId="00067B7C" w14:textId="35CB7F1B" w:rsidR="00BB31A4" w:rsidRDefault="00BB31A4" w:rsidP="00BB31A4">
              <w:pPr>
                <w:spacing w:line="240" w:lineRule="auto"/>
              </w:pPr>
              <w:r>
                <w:t xml:space="preserve">Πέραν όμως των προαναφερθέντων, υπάρχουν και άλλα άρθρα που περιλαμβάνουν </w:t>
              </w:r>
              <w:r w:rsidR="00566A44">
                <w:t xml:space="preserve">σημαντικές </w:t>
              </w:r>
              <w:r>
                <w:t xml:space="preserve">διατάξεις για τους φοιτητές με αναπηρία. Μεταξύ αυτών είναι το Άρθρο 76 </w:t>
              </w:r>
              <w:r w:rsidRPr="00A76C36">
                <w:rPr>
                  <w:i/>
                  <w:iCs/>
                </w:rPr>
                <w:t>«Ανώτατη διάρκεια φοίτησης και μερική φοίτηση»</w:t>
              </w:r>
              <w:r>
                <w:t>, το Άρθρο 177 «Πειθαρχικά παραπτώματα», το Άρθρο 220 «</w:t>
              </w:r>
              <w:r w:rsidRPr="00A76C36">
                <w:rPr>
                  <w:i/>
                  <w:iCs/>
                </w:rPr>
                <w:t xml:space="preserve">Επιτροπή Ισότιμης Πρόσβασης Ατόμων με Αναπηρία και </w:t>
              </w:r>
              <w:r w:rsidRPr="00A76C36">
                <w:rPr>
                  <w:i/>
                  <w:iCs/>
                </w:rPr>
                <w:lastRenderedPageBreak/>
                <w:t>ατόμων με ειδικές εκπαιδευτικές ανάγκες»</w:t>
              </w:r>
              <w:r>
                <w:t xml:space="preserve">, το Άρθρο 226 </w:t>
              </w:r>
              <w:r w:rsidRPr="00A76C36">
                <w:rPr>
                  <w:i/>
                  <w:iCs/>
                </w:rPr>
                <w:t>«Σχέδιο για την ισότιμη πρόσβαση των ατόμων με αναπηρία και των ατόμων με ειδικές εκπαιδευτικές ανάγκες»</w:t>
              </w:r>
              <w:r>
                <w:t xml:space="preserve"> κ.λπ. </w:t>
              </w:r>
            </w:p>
            <w:p w14:paraId="13BBF713" w14:textId="5DB2357D" w:rsidR="00BB31A4" w:rsidRDefault="00BB31A4" w:rsidP="00BB31A4">
              <w:pPr>
                <w:spacing w:line="240" w:lineRule="auto"/>
              </w:pPr>
              <w:r>
                <w:t xml:space="preserve">Ως τριτοβάθμια οργάνωση του αναπηρικού κινήματος έχουμε δώσει σκληρές και επίπονες μάχες για τη διασφάλιση της ισότιμης πρόσβασης και της ανεμπόδιστης φοίτησης των ατόμων με αναπηρία στα </w:t>
              </w:r>
              <w:r w:rsidR="007F0FE9">
                <w:t xml:space="preserve">Α.Ε.Ι. </w:t>
              </w:r>
              <w:r>
                <w:t>της χώρας, και συνακόλουθα για τη συμπερίληψη στον ν.4957/2022 συγκεκριμένων προστατευτικών διατάξεων. Είναι, επομένως, βαθύτατα απογοητευτικό</w:t>
              </w:r>
              <w:r w:rsidR="00635FA3">
                <w:t xml:space="preserve">, </w:t>
              </w:r>
              <w:r>
                <w:t>και ταυτόχρονα εξαιρετικά ανησυχητικό</w:t>
              </w:r>
              <w:r w:rsidR="00635FA3">
                <w:t xml:space="preserve">, </w:t>
              </w:r>
              <w:r>
                <w:t xml:space="preserve">να διαπιστώνουμε ότι οι ρυθμίσεις αυτές παραμένουν κενό γράμμα. Ακόμη πιο ανησυχητικό είναι το γεγονός ότι πολλοί φοιτητές με αναπηρία, όπως προκύπτει από τα αιτήματα του κ. Τριανταφύλλου, δεν είναι καν ενήμεροι για τα δικαιώματά τους. Οι καλές προθέσεις μεμονωμένων διδασκόντων, όσο αξιέπαινες κι αν είναι, δεν μπορούν να αποτελούν δικαιολογία ούτε υποκατάστατο της υποχρέωσης των </w:t>
              </w:r>
              <w:r w:rsidR="007F0FE9">
                <w:t xml:space="preserve">Α.Ε.Ι. </w:t>
              </w:r>
              <w:r>
                <w:t xml:space="preserve">να εφαρμόζουν πλήρως τον νόμο. </w:t>
              </w:r>
            </w:p>
            <w:p w14:paraId="522792A3" w14:textId="77777777" w:rsidR="00635FA3" w:rsidRDefault="004B501E" w:rsidP="004B501E">
              <w:pPr>
                <w:spacing w:line="240" w:lineRule="auto"/>
              </w:pPr>
              <w:r w:rsidRPr="003D290A">
                <w:t xml:space="preserve">Βασιζόμενοι στην </w:t>
              </w:r>
              <w:r>
                <w:t xml:space="preserve">εμπειρία μας, που έχει δείξει ότι η ψήφιση νόμων χωρίς τους απαραίτητους μηχανισμούς παρακολούθησης της εφαρμογής οδηγεί είτε στην πλημμελή είτε στη μη εφαρμογή τους, με την υπ’ αριθ. πρωτ. 219/19.02.2025 επιστολή μας προς τον τότε Υπουργό Παιδείας, Θρησκευμάτων &amp; Αθλητισμού, κ. Κ. </w:t>
              </w:r>
              <w:proofErr w:type="spellStart"/>
              <w:r>
                <w:t>Πιερρακάκη</w:t>
              </w:r>
              <w:proofErr w:type="spellEnd"/>
              <w:r>
                <w:t>, η οποία κοινοποιήθηκε και στον</w:t>
              </w:r>
              <w:r w:rsidR="00566A44">
                <w:t xml:space="preserve"> </w:t>
              </w:r>
              <w:r>
                <w:t xml:space="preserve">τότε Γενικό Γραμματέα Ανώτατης Εκπαίδευσης και νυν Υφυπουργό Παιδείας, Θρησκευμάτων &amp; Αθλητισμού, κ. Ν. Παπαϊωάννου, είχαμε </w:t>
              </w:r>
              <w:r w:rsidR="002D7AA9" w:rsidRPr="002D7AA9">
                <w:t xml:space="preserve">αιτηθεί </w:t>
              </w:r>
              <w:r>
                <w:t>τη σύσταση Κεντρικής Επιτροπής Συντονισμού και Παρακολούθησης της εφαρμογής των διατάξεων του ν.4957/2022 που αφορούν στα άτομα με αναπηρία</w:t>
              </w:r>
              <w:r w:rsidR="007F0FE9">
                <w:t xml:space="preserve"> ή/και χρόνιες και σπάνιες παθήσεις</w:t>
              </w:r>
              <w:r>
                <w:t xml:space="preserve">, με αρμοδιότητα τη συστηματική </w:t>
              </w:r>
              <w:r w:rsidRPr="007046D6">
                <w:t xml:space="preserve">παρακολούθηση </w:t>
              </w:r>
              <w:r>
                <w:t xml:space="preserve">της εφαρμογής τους, την αποτίμηση των αποτελεσμάτων τους, την εξεύρεση λύσεων σε τυχόν προβλήματα που </w:t>
              </w:r>
              <w:r w:rsidR="007F0FE9">
                <w:t xml:space="preserve">παρουσιάζονται </w:t>
              </w:r>
              <w:r>
                <w:t>και την υποβολή προτάσεων για τη τροποποίηση/συμπλήρωσ</w:t>
              </w:r>
              <w:r w:rsidRPr="007046D6">
                <w:t>ή</w:t>
              </w:r>
              <w:r>
                <w:t xml:space="preserve"> τους. Προτείναμε η Επιτροπή να απαρτίζεται από εκπροσώπους όλων των εμπλεκόμενων φορέων (Υπουργείο Παιδείας, </w:t>
              </w:r>
              <w:r w:rsidRPr="003D290A">
                <w:t xml:space="preserve">Πρυτανικές Αρχές </w:t>
              </w:r>
              <w:r>
                <w:t>Α.Ε.Ι., ΕΘΑΑΕ</w:t>
              </w:r>
              <w:r w:rsidR="007F0FE9">
                <w:t xml:space="preserve"> κ.λπ.</w:t>
              </w:r>
              <w:r>
                <w:t xml:space="preserve">) και της Ε.Σ.Α.μεΑ. Δυστυχώς όμως, μέχρι σήμερα, η πρότασή μας δεν έχει γίνει αποδεκτή από το Υπουργείο. </w:t>
              </w:r>
              <w:r w:rsidR="002D7AA9" w:rsidRPr="002D7AA9">
                <w:t>Επιπρόσθετα</w:t>
              </w:r>
              <w:r w:rsidR="007F0FE9">
                <w:t xml:space="preserve">, </w:t>
              </w:r>
              <w:r w:rsidRPr="003D290A">
                <w:t>μεταξύ άλλων</w:t>
              </w:r>
              <w:r w:rsidR="002D7AA9" w:rsidRPr="002D7AA9">
                <w:t xml:space="preserve">, </w:t>
              </w:r>
              <w:r w:rsidR="007F0FE9">
                <w:t xml:space="preserve">είχαμε </w:t>
              </w:r>
              <w:r w:rsidR="002D7AA9" w:rsidRPr="002D7AA9">
                <w:t>προτείνει</w:t>
              </w:r>
              <w:r w:rsidR="00635FA3">
                <w:t>:</w:t>
              </w:r>
            </w:p>
            <w:p w14:paraId="588E9DAE" w14:textId="566698E7" w:rsidR="004B501E" w:rsidRPr="002D7AA9" w:rsidRDefault="00635FA3" w:rsidP="004B501E">
              <w:pPr>
                <w:spacing w:line="240" w:lineRule="auto"/>
              </w:pPr>
              <w:r>
                <w:t>α)</w:t>
              </w:r>
              <w:r w:rsidR="004B501E" w:rsidRPr="003D290A">
                <w:t xml:space="preserve"> </w:t>
              </w:r>
              <w:r w:rsidR="004B501E">
                <w:t>τη Στελέχωση των «</w:t>
              </w:r>
              <w:r w:rsidR="004B501E" w:rsidRPr="007F0FE9">
                <w:rPr>
                  <w:i/>
                  <w:iCs/>
                </w:rPr>
                <w:t>Μονάδων Ισότιμης Πρόσβασης Ατόμων με Αναπηρία και Ατόμων με Ειδικές Εκπαιδευτικές Ανάγκες</w:t>
              </w:r>
              <w:r>
                <w:rPr>
                  <w:i/>
                  <w:iCs/>
                </w:rPr>
                <w:t>»</w:t>
              </w:r>
              <w:r w:rsidR="004B501E" w:rsidRPr="007F0FE9">
                <w:rPr>
                  <w:i/>
                  <w:iCs/>
                </w:rPr>
                <w:t xml:space="preserve"> </w:t>
              </w:r>
              <w:r w:rsidR="004B501E" w:rsidRPr="00635FA3">
                <w:t>με μόνιμο προσωπικό</w:t>
              </w:r>
              <w:r w:rsidR="004B501E">
                <w:t xml:space="preserve"> προκειμένου η λειτουργία τους, και ως εκ τούτου η παροχή των υπηρεσιών τους στους φοιτητές/</w:t>
              </w:r>
              <w:proofErr w:type="spellStart"/>
              <w:r w:rsidR="004B501E">
                <w:t>τριες</w:t>
              </w:r>
              <w:proofErr w:type="spellEnd"/>
              <w:r w:rsidR="004B501E">
                <w:t xml:space="preserve"> με αναπηρία</w:t>
              </w:r>
              <w:r w:rsidR="007F0FE9">
                <w:t xml:space="preserve"> ή/και χρόνιες και σπάνιες παθήσεις</w:t>
              </w:r>
              <w:r>
                <w:t>,</w:t>
              </w:r>
              <w:r w:rsidR="004B501E">
                <w:t xml:space="preserve"> να μην εξαρτάται από τις χρηματοδοτήσεις του ΕΣΠΑ</w:t>
              </w:r>
              <w:r w:rsidR="00566A44">
                <w:t>,</w:t>
              </w:r>
              <w:r w:rsidR="004B501E" w:rsidRPr="003D290A">
                <w:t xml:space="preserve"> και </w:t>
              </w:r>
              <w:r>
                <w:t xml:space="preserve">β) </w:t>
              </w:r>
              <w:r w:rsidR="004B501E" w:rsidRPr="003D290A">
                <w:t xml:space="preserve">την επιμόρφωση, σε συνεργασία </w:t>
              </w:r>
              <w:r w:rsidRPr="00635FA3">
                <w:t>με το Ινστιτούτο της Ε.Σ.Α.μεΑ. («ΙΝ-ΕΣΑμεΑ»),</w:t>
              </w:r>
              <w:r w:rsidR="00566A44">
                <w:t xml:space="preserve"> </w:t>
              </w:r>
              <w:r w:rsidR="004B501E" w:rsidRPr="003D290A">
                <w:t>του υφιστάμενου εκπαιδευτικού, διοικητικού και λοιπού προσωπικού των Α</w:t>
              </w:r>
              <w:r w:rsidR="007F0FE9">
                <w:t>.</w:t>
              </w:r>
              <w:r w:rsidR="004B501E" w:rsidRPr="003D290A">
                <w:t>Ε</w:t>
              </w:r>
              <w:r w:rsidR="007F0FE9">
                <w:t>.</w:t>
              </w:r>
              <w:r w:rsidR="004B501E" w:rsidRPr="003D290A">
                <w:t>Ι</w:t>
              </w:r>
              <w:r w:rsidR="007F0FE9">
                <w:t xml:space="preserve">. </w:t>
              </w:r>
              <w:r w:rsidR="004B501E" w:rsidRPr="003D290A">
                <w:t>στα δικαιώματα των ατόμων με</w:t>
              </w:r>
              <w:r w:rsidR="004B501E" w:rsidRPr="007046D6">
                <w:t xml:space="preserve"> αναπηρία</w:t>
              </w:r>
              <w:r w:rsidR="004B501E" w:rsidRPr="003D290A">
                <w:t>, στον καθολικό σχεδιασμό, στην εξυπηρέτηση/αλληλεπίδραση με φοιτητές/</w:t>
              </w:r>
              <w:proofErr w:type="spellStart"/>
              <w:r w:rsidR="004B501E" w:rsidRPr="003D290A">
                <w:t>τριες</w:t>
              </w:r>
              <w:proofErr w:type="spellEnd"/>
              <w:r w:rsidR="004B501E" w:rsidRPr="003D290A">
                <w:t xml:space="preserve"> με αναπηρία. </w:t>
              </w:r>
            </w:p>
            <w:p w14:paraId="2D026221" w14:textId="7D2AD364" w:rsidR="00BB31A4" w:rsidRPr="006C7023" w:rsidRDefault="00BB31A4" w:rsidP="00BB31A4">
              <w:pPr>
                <w:spacing w:line="240" w:lineRule="auto"/>
                <w:rPr>
                  <w:b/>
                  <w:bCs/>
                  <w:i/>
                  <w:iCs/>
                </w:rPr>
              </w:pPr>
              <w:r w:rsidRPr="00BB31A4">
                <w:rPr>
                  <w:b/>
                  <w:bCs/>
                  <w:i/>
                  <w:iCs/>
                </w:rPr>
                <w:t xml:space="preserve">Αξιότιμε </w:t>
              </w:r>
              <w:r w:rsidR="00CA1D75">
                <w:rPr>
                  <w:b/>
                  <w:bCs/>
                  <w:i/>
                  <w:iCs/>
                </w:rPr>
                <w:t>Κ</w:t>
              </w:r>
              <w:r w:rsidRPr="00BB31A4">
                <w:rPr>
                  <w:b/>
                  <w:bCs/>
                  <w:i/>
                  <w:iCs/>
                </w:rPr>
                <w:t xml:space="preserve">ύριε Πρύτανη, </w:t>
              </w:r>
            </w:p>
            <w:p w14:paraId="39030533" w14:textId="59A8AE36" w:rsidR="00117ADB" w:rsidRPr="00415E95" w:rsidRDefault="00460AA6" w:rsidP="00BB31A4">
              <w:pPr>
                <w:spacing w:line="240" w:lineRule="auto"/>
              </w:pPr>
              <w:r w:rsidRPr="00460AA6">
                <w:t>Η επιστολή του κ</w:t>
              </w:r>
              <w:r w:rsidR="003B0A90" w:rsidRPr="003B0A90">
                <w:t xml:space="preserve">υρίου </w:t>
              </w:r>
              <w:r w:rsidRPr="00460AA6">
                <w:t xml:space="preserve">Τριανταφύλλου αποτελεί γροθιά στο στομάχι· φέρνει στο φως, με αφοπλιστική ειλικρίνεια, την ωμή πραγματικότητα. </w:t>
              </w:r>
              <w:r w:rsidR="00117ADB" w:rsidRPr="00566A44">
                <w:t xml:space="preserve">Όλοι οι εμπλεκόμενοι φορείς οφείλουν να διασφαλίσουν πως κανένας φοιτητής με αναπηρία δεν θα βρεθεί στη </w:t>
              </w:r>
              <w:r w:rsidR="007F0FE9" w:rsidRPr="00566A44">
                <w:t xml:space="preserve">δυσάρεστη </w:t>
              </w:r>
              <w:r w:rsidR="00117ADB" w:rsidRPr="00566A44">
                <w:t>θέση να πρέπει να επιλέξει ανάμεσα στη γνώση και την αξιοπρέπεια</w:t>
              </w:r>
              <w:r w:rsidR="00117ADB" w:rsidRPr="00117ADB">
                <w:t>.</w:t>
              </w:r>
            </w:p>
            <w:p w14:paraId="1A57711B" w14:textId="3CB86E8D" w:rsidR="00BB31A4" w:rsidRPr="009654B4" w:rsidRDefault="00BB31A4" w:rsidP="00BB31A4">
              <w:pPr>
                <w:spacing w:line="240" w:lineRule="auto"/>
              </w:pPr>
              <w:r>
                <w:t xml:space="preserve">Αιτούμαστε την άμεση άρση όλων των εμποδίων που αντιμετωπίζει ο κ. Τριανταφύλλου κατά τη διάρκεια των σπουδών του, καθώς και την παροχή </w:t>
              </w:r>
              <w:r w:rsidR="009654B4" w:rsidRPr="009654B4">
                <w:t xml:space="preserve">σε αυτόν </w:t>
              </w:r>
              <w:r>
                <w:t xml:space="preserve">της αναγκαίας </w:t>
              </w:r>
              <w:r>
                <w:lastRenderedPageBreak/>
                <w:t>υποστήριξης</w:t>
              </w:r>
              <w:r w:rsidR="004B501E">
                <w:t xml:space="preserve">, </w:t>
              </w:r>
              <w:r w:rsidR="004B501E" w:rsidRPr="004B501E">
                <w:t xml:space="preserve">όπως </w:t>
              </w:r>
              <w:r w:rsidR="009654B4" w:rsidRPr="009654B4">
                <w:t xml:space="preserve">η ισχύουσα νομοθεσία </w:t>
              </w:r>
              <w:r w:rsidR="004B501E" w:rsidRPr="004B501E">
                <w:t>ορίζει,</w:t>
              </w:r>
              <w:r w:rsidR="007046D6" w:rsidRPr="007046D6">
                <w:t xml:space="preserve"> </w:t>
              </w:r>
              <w:r>
                <w:t xml:space="preserve">προκειμένου </w:t>
              </w:r>
              <w:r w:rsidR="004B501E" w:rsidRPr="004B501E">
                <w:t xml:space="preserve">να συνεχίσει απρόσκοπτα την </w:t>
              </w:r>
              <w:r>
                <w:t>εκπαιδευτική του πορεία</w:t>
              </w:r>
              <w:r w:rsidR="009654B4" w:rsidRPr="009654B4">
                <w:t>, την οποία</w:t>
              </w:r>
              <w:r w:rsidR="001D1112" w:rsidRPr="001D1112">
                <w:t>,</w:t>
              </w:r>
              <w:r w:rsidR="009654B4" w:rsidRPr="009654B4">
                <w:t xml:space="preserve"> είναι τραγική ειρωνεία</w:t>
              </w:r>
              <w:r w:rsidR="001D1112" w:rsidRPr="001D1112">
                <w:t>, να ανακόπτει</w:t>
              </w:r>
              <w:r w:rsidR="009654B4" w:rsidRPr="009654B4">
                <w:t xml:space="preserve"> το ίδιο το Πανεπιστήμιο. </w:t>
              </w:r>
            </w:p>
            <w:p w14:paraId="259BF622" w14:textId="53EFAEB2" w:rsidR="00EF2E48" w:rsidRPr="006C7023" w:rsidRDefault="00BB31A4" w:rsidP="00E1229F">
              <w:pPr>
                <w:spacing w:line="240" w:lineRule="auto"/>
              </w:pPr>
              <w:r>
                <w:t>Παρακαλούμε όπως μας ενημερώσετε για τις ενέργειές σας.</w:t>
              </w:r>
            </w:p>
            <w:p w14:paraId="74C091A0" w14:textId="191A6B88" w:rsidR="00091240" w:rsidRDefault="000D13A4" w:rsidP="006B3225"/>
          </w:sdtContent>
        </w:sdt>
        <w:bookmarkEnd w:id="8" w:displacedByCustomXml="next"/>
      </w:sdtContent>
    </w:sdt>
    <w:sdt>
      <w:sdtPr>
        <w:id w:val="1460530169"/>
        <w:lock w:val="sdtContentLocked"/>
        <w:placeholder>
          <w:docPart w:val="56050D2DCFE14BC9AB8AA5FE3A5AB3AA"/>
        </w:placeholder>
        <w:group/>
      </w:sdtPr>
      <w:sdtEndPr/>
      <w:sdtContent>
        <w:p w14:paraId="1A9F97F8" w14:textId="77777777" w:rsidR="002D0AB7" w:rsidRDefault="002D0AB7" w:rsidP="006B3225"/>
        <w:p w14:paraId="4906E5FB" w14:textId="3A3DA01F" w:rsidR="002D0AB7" w:rsidRPr="00E70687" w:rsidRDefault="000D13A4" w:rsidP="006B3225">
          <w:pPr>
            <w:sectPr w:rsidR="002D0AB7"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Content>
    </w:sdt>
    <w:sdt>
      <w:sdtPr>
        <w:rPr>
          <w:b/>
        </w:rPr>
        <w:id w:val="1781908610"/>
        <w:lock w:val="sdtContentLocked"/>
        <w:placeholder>
          <w:docPart w:val="56050D2DCFE14BC9AB8AA5FE3A5AB3AA"/>
        </w:placeholder>
        <w:group/>
      </w:sdtPr>
      <w:sdtEndPr/>
      <w:sdtContent>
        <w:sdt>
          <w:sdtPr>
            <w:rPr>
              <w:b/>
            </w:rPr>
            <w:id w:val="-1534417461"/>
            <w:lock w:val="sdtContentLocked"/>
            <w:placeholder>
              <w:docPart w:val="56050D2DCFE14BC9AB8AA5FE3A5AB3AA"/>
            </w:placeholder>
            <w:group/>
          </w:sdtPr>
          <w:sdtEndPr/>
          <w:sdtContent>
            <w:sdt>
              <w:sdtPr>
                <w:rPr>
                  <w:b/>
                </w:rPr>
                <w:id w:val="960236055"/>
                <w:lock w:val="sdtContentLocked"/>
                <w:placeholder>
                  <w:docPart w:val="56050D2DCFE14BC9AB8AA5FE3A5AB3AA"/>
                </w:placeholder>
                <w:group/>
              </w:sdtPr>
              <w:sdtEndPr/>
              <w:sdtContent>
                <w:sdt>
                  <w:sdtPr>
                    <w:rPr>
                      <w:b/>
                    </w:rPr>
                    <w:id w:val="1424913664"/>
                    <w:lock w:val="sdtContentLocked"/>
                    <w:placeholder>
                      <w:docPart w:val="56050D2DCFE14BC9AB8AA5FE3A5AB3AA"/>
                    </w:placeholder>
                    <w:group/>
                  </w:sdtPr>
                  <w:sdtEnd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D13A4"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EndPr/>
                <w:sdtContent>
                  <w:r w:rsidR="000F237D">
                    <w:rPr>
                      <w:b/>
                      <w:noProof/>
                      <w:lang w:eastAsia="el-GR"/>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510963" w:rsidRDefault="000D13A4" w:rsidP="005A4542">
      <w:pPr>
        <w:spacing w:after="360"/>
        <w:ind w:right="879"/>
        <w:jc w:val="center"/>
        <w:rPr>
          <w:b/>
        </w:rPr>
      </w:pPr>
      <w:sdt>
        <w:sdtPr>
          <w:rPr>
            <w:b/>
          </w:rPr>
          <w:id w:val="1322774315"/>
          <w:lock w:val="sdtContentLocked"/>
          <w:placeholder>
            <w:docPart w:val="56050D2DCFE14BC9AB8AA5FE3A5AB3AA"/>
          </w:placeholder>
          <w:group/>
        </w:sdtPr>
        <w:sdtEndPr/>
        <w:sdtContent>
          <w:r w:rsidR="002D0AB7" w:rsidRPr="00337205">
            <w:rPr>
              <w:b/>
            </w:rPr>
            <w:t>Ο Γεν. Γραμματέας</w:t>
          </w:r>
        </w:sdtContent>
      </w:sdt>
      <w:r w:rsidR="005A4542" w:rsidRPr="00510963">
        <w:rPr>
          <w:b/>
        </w:rPr>
        <w:t xml:space="preserve"> </w:t>
      </w:r>
    </w:p>
    <w:p w14:paraId="4CE97723" w14:textId="77777777" w:rsidR="000F237D" w:rsidRPr="00337205" w:rsidRDefault="000D13A4" w:rsidP="005A4542">
      <w:pPr>
        <w:ind w:right="27"/>
        <w:jc w:val="left"/>
        <w:rPr>
          <w:b/>
        </w:rPr>
      </w:pPr>
      <w:sdt>
        <w:sdtPr>
          <w:rPr>
            <w:b/>
          </w:rPr>
          <w:alias w:val="Γ. Γραμματέας"/>
          <w:tag w:val="Γ. Γραμματέας"/>
          <w:id w:val="-1244173633"/>
          <w:lock w:val="sdtLocked"/>
          <w15:color w:val="FFFFFF"/>
          <w:picture/>
        </w:sdtPr>
        <w:sdtEndPr/>
        <w:sdtContent>
          <w:r w:rsidR="000F237D">
            <w:rPr>
              <w:b/>
              <w:noProof/>
              <w:lang w:eastAsia="el-GR"/>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End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374D20D2" w14:textId="77777777" w:rsidR="00FC692B" w:rsidRDefault="00FC692B" w:rsidP="006B3225">
      <w:pPr>
        <w:spacing w:line="240" w:lineRule="auto"/>
        <w:jc w:val="left"/>
        <w:rPr>
          <w:b/>
        </w:rPr>
      </w:pPr>
    </w:p>
    <w:p w14:paraId="5B4F614B" w14:textId="66000536" w:rsidR="004333CC" w:rsidRDefault="004333CC" w:rsidP="006B3225">
      <w:pPr>
        <w:spacing w:line="240" w:lineRule="auto"/>
        <w:jc w:val="left"/>
        <w:rPr>
          <w:b/>
        </w:rPr>
      </w:pPr>
      <w:r>
        <w:rPr>
          <w:b/>
        </w:rPr>
        <w:t xml:space="preserve">Συνημμένα: </w:t>
      </w:r>
      <w:r w:rsidR="00A76C36" w:rsidRPr="00A76C36">
        <w:rPr>
          <w:bCs/>
        </w:rPr>
        <w:t xml:space="preserve">2 (Φ) </w:t>
      </w:r>
      <w:r w:rsidR="00E57FFE">
        <w:rPr>
          <w:bCs/>
        </w:rPr>
        <w:t xml:space="preserve">- </w:t>
      </w:r>
      <w:r w:rsidR="00A76C36" w:rsidRPr="00A76C36">
        <w:rPr>
          <w:bCs/>
        </w:rPr>
        <w:t xml:space="preserve">Ανοιχτή επιστολή </w:t>
      </w:r>
      <w:proofErr w:type="spellStart"/>
      <w:r w:rsidR="00A76C36" w:rsidRPr="00A76C36">
        <w:rPr>
          <w:bCs/>
        </w:rPr>
        <w:t>κου</w:t>
      </w:r>
      <w:proofErr w:type="spellEnd"/>
      <w:r w:rsidR="00A76C36" w:rsidRPr="00A76C36">
        <w:rPr>
          <w:bCs/>
        </w:rPr>
        <w:t xml:space="preserve"> Γ. Τριανταφύλλου</w:t>
      </w:r>
      <w:r w:rsidR="00A76C36">
        <w:rPr>
          <w:b/>
        </w:rPr>
        <w:t xml:space="preserve"> </w:t>
      </w:r>
    </w:p>
    <w:p w14:paraId="359A0E95" w14:textId="77777777" w:rsidR="004333CC" w:rsidRDefault="004333CC" w:rsidP="006B3225">
      <w:pPr>
        <w:spacing w:line="240" w:lineRule="auto"/>
        <w:jc w:val="left"/>
        <w:rPr>
          <w:b/>
        </w:rPr>
      </w:pPr>
    </w:p>
    <w:p w14:paraId="24F0F4E7" w14:textId="77777777"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EndPr/>
      <w:sdtContent>
        <w:sdt>
          <w:sdtPr>
            <w:rPr>
              <w:rStyle w:val="BulletsChar"/>
            </w:rPr>
            <w:alias w:val="Πίνακας αποδεκτών"/>
            <w:tag w:val="Πίνακας αποδεκτών"/>
            <w:id w:val="2120099400"/>
            <w:placeholder>
              <w:docPart w:val="016F41FB994A419985C97BB65ACBE9F0"/>
            </w:placeholder>
          </w:sdtPr>
          <w:sdtEndPr>
            <w:rPr>
              <w:rStyle w:val="BulletsChar"/>
            </w:rPr>
          </w:sdtEndPr>
          <w:sdtContent>
            <w:p w14:paraId="1EEA18B0" w14:textId="3A0260E0" w:rsidR="005F125F" w:rsidRPr="005F125F" w:rsidRDefault="005F125F" w:rsidP="00566A44">
              <w:pPr>
                <w:pStyle w:val="Bullets0"/>
                <w:jc w:val="both"/>
                <w:rPr>
                  <w:rStyle w:val="BulletsChar"/>
                  <w:color w:val="auto"/>
                </w:rPr>
              </w:pPr>
              <w:r>
                <w:rPr>
                  <w:rStyle w:val="BulletsChar"/>
                </w:rPr>
                <w:t xml:space="preserve">Γραφείο Υπουργού Παιδείας, Θρησκευμάτων και Αθλητισμού </w:t>
              </w:r>
              <w:proofErr w:type="spellStart"/>
              <w:r>
                <w:rPr>
                  <w:rStyle w:val="BulletsChar"/>
                </w:rPr>
                <w:t>κας</w:t>
              </w:r>
              <w:proofErr w:type="spellEnd"/>
              <w:r>
                <w:rPr>
                  <w:rStyle w:val="BulletsChar"/>
                </w:rPr>
                <w:t xml:space="preserve"> Σ. Ζαχαράκη  </w:t>
              </w:r>
            </w:p>
            <w:p w14:paraId="4C334C0A" w14:textId="790D7318" w:rsidR="00EF2E48" w:rsidRPr="00EF2E48" w:rsidRDefault="00EF2E48" w:rsidP="00566A44">
              <w:pPr>
                <w:pStyle w:val="Bullets0"/>
                <w:jc w:val="both"/>
                <w:rPr>
                  <w:rStyle w:val="BulletsChar"/>
                  <w:color w:val="auto"/>
                </w:rPr>
              </w:pPr>
              <w:r w:rsidRPr="00EF2E48">
                <w:rPr>
                  <w:rStyle w:val="BulletsChar"/>
                  <w:color w:val="auto"/>
                </w:rPr>
                <w:t>κ. Χ</w:t>
              </w:r>
              <w:r w:rsidR="00585CA4">
                <w:rPr>
                  <w:rStyle w:val="BulletsChar"/>
                  <w:color w:val="auto"/>
                </w:rPr>
                <w:t>.</w:t>
              </w:r>
              <w:r w:rsidRPr="00EF2E48">
                <w:rPr>
                  <w:rStyle w:val="BulletsChar"/>
                  <w:color w:val="auto"/>
                </w:rPr>
                <w:t>-Γ. Σκέρτσο</w:t>
              </w:r>
              <w:r>
                <w:rPr>
                  <w:rStyle w:val="BulletsChar"/>
                  <w:color w:val="auto"/>
                </w:rPr>
                <w:t>,</w:t>
              </w:r>
              <w:r w:rsidRPr="00EF2E48">
                <w:rPr>
                  <w:rStyle w:val="BulletsChar"/>
                  <w:color w:val="auto"/>
                </w:rPr>
                <w:t xml:space="preserve"> Υπουργό Επικρατείας-Συντονιστικό Μηχανισμό στην Κυβέρνηση του άρθρου 69 του ν.4488/2017 </w:t>
              </w:r>
            </w:p>
            <w:p w14:paraId="54149D36" w14:textId="77777777" w:rsidR="00BB31A4" w:rsidRDefault="00B00F70" w:rsidP="00566A44">
              <w:pPr>
                <w:pStyle w:val="Bullets0"/>
                <w:jc w:val="both"/>
                <w:rPr>
                  <w:rStyle w:val="BulletsChar"/>
                </w:rPr>
              </w:pPr>
              <w:r>
                <w:rPr>
                  <w:rStyle w:val="BulletsChar"/>
                </w:rPr>
                <w:t xml:space="preserve">κ.  Ν. Παπαϊωάννου, </w:t>
              </w:r>
              <w:r w:rsidR="00BB31A4" w:rsidRPr="00BB31A4">
                <w:rPr>
                  <w:rStyle w:val="BulletsChar"/>
                </w:rPr>
                <w:t>Υφυπουργό Παιδείας, Θρησκευμάτων &amp; Αθλητισμού</w:t>
              </w:r>
            </w:p>
            <w:p w14:paraId="4A04A080" w14:textId="3AA207F9" w:rsidR="005F125F" w:rsidRDefault="00566A44" w:rsidP="00566A44">
              <w:pPr>
                <w:pStyle w:val="Bullets0"/>
                <w:jc w:val="both"/>
                <w:rPr>
                  <w:rStyle w:val="BulletsChar"/>
                </w:rPr>
              </w:pPr>
              <w:r>
                <w:rPr>
                  <w:rStyle w:val="BulletsChar"/>
                </w:rPr>
                <w:t xml:space="preserve">Πρόεδρο και Μέλη Διαρκούς Επιτροπής Μορφωτικών Υποθέσεων της Βουλής των Ελλήνων </w:t>
              </w:r>
            </w:p>
            <w:p w14:paraId="4F6E9C1A" w14:textId="4F7BB5E5" w:rsidR="00566A44" w:rsidRPr="00BB31A4" w:rsidRDefault="00566A44" w:rsidP="00566A44">
              <w:pPr>
                <w:pStyle w:val="Bullets0"/>
                <w:jc w:val="both"/>
                <w:rPr>
                  <w:rStyle w:val="BulletsChar"/>
                </w:rPr>
              </w:pPr>
              <w:r>
                <w:rPr>
                  <w:rStyle w:val="BulletsChar"/>
                </w:rPr>
                <w:t xml:space="preserve">Πρόεδρο και Μέλη Ειδικής Μόνιμης Επιτροπής Ισότητας, Νεολαίας και Δικαιωμάτων του Ανθρώπου-Υποεπιτροπή για τα Θέματα των Ατόμων με Αναπηρία της Βουλή των Ελλήνων </w:t>
              </w:r>
            </w:p>
            <w:p w14:paraId="2F96D6BC" w14:textId="6FD9A7BD" w:rsidR="004B501E" w:rsidRPr="004B501E" w:rsidRDefault="00BB31A4" w:rsidP="00566A44">
              <w:pPr>
                <w:pStyle w:val="Bullets0"/>
                <w:jc w:val="both"/>
                <w:rPr>
                  <w:rStyle w:val="BulletsChar"/>
                </w:rPr>
              </w:pPr>
              <w:r w:rsidRPr="00BB31A4">
                <w:rPr>
                  <w:rStyle w:val="BulletsChar"/>
                </w:rPr>
                <w:t xml:space="preserve">κ. Δ. </w:t>
              </w:r>
              <w:proofErr w:type="spellStart"/>
              <w:r w:rsidRPr="00BB31A4">
                <w:rPr>
                  <w:rStyle w:val="BulletsChar"/>
                </w:rPr>
                <w:t>Μπουραντώνη</w:t>
              </w:r>
              <w:proofErr w:type="spellEnd"/>
              <w:r w:rsidRPr="00BB31A4">
                <w:rPr>
                  <w:rStyle w:val="BulletsChar"/>
                </w:rPr>
                <w:t xml:space="preserve">,  Γενικό Γραμματέα Ανώτατης Εκπαίδευσης </w:t>
              </w:r>
            </w:p>
            <w:p w14:paraId="3419353A" w14:textId="37AFE48E" w:rsidR="004B501E" w:rsidRDefault="004B501E" w:rsidP="00566A44">
              <w:pPr>
                <w:pStyle w:val="Bullets0"/>
                <w:jc w:val="both"/>
                <w:rPr>
                  <w:rStyle w:val="BulletsChar"/>
                </w:rPr>
              </w:pPr>
              <w:r w:rsidRPr="004B501E">
                <w:rPr>
                  <w:rStyle w:val="BulletsChar"/>
                </w:rPr>
                <w:t xml:space="preserve">κ. Γ. Τριανταφύλλου, Φοιτητή Τμήματος Θεάτρου Σχολής Καλών Τεχνών Αριστοτελείου Πανεπιστημίου Θεσσαλονίκης </w:t>
              </w:r>
              <w:r w:rsidR="00E66739">
                <w:rPr>
                  <w:rStyle w:val="BulletsChar"/>
                </w:rPr>
                <w:t>(ενδιαφερόμενο)</w:t>
              </w:r>
            </w:p>
            <w:p w14:paraId="4AF008E0" w14:textId="1F180F3E" w:rsidR="002D0AB7" w:rsidRPr="00B343FA" w:rsidRDefault="00B00F70" w:rsidP="00566A44">
              <w:pPr>
                <w:pStyle w:val="Bullets0"/>
                <w:jc w:val="both"/>
                <w:rPr>
                  <w:rStyle w:val="BulletsChar"/>
                </w:rPr>
              </w:pPr>
              <w:r>
                <w:rPr>
                  <w:rStyle w:val="BulletsChar"/>
                </w:rPr>
                <w:t xml:space="preserve">Οργανώσεις-Μέλη Ε.Σ.Α.μεΑ. </w:t>
              </w:r>
              <w:r w:rsidR="005F125F">
                <w:rPr>
                  <w:rStyle w:val="BulletsChar"/>
                </w:rPr>
                <w:t xml:space="preserve">και </w:t>
              </w:r>
              <w:r w:rsidR="00566A44">
                <w:rPr>
                  <w:rStyle w:val="BulletsChar"/>
                </w:rPr>
                <w:t>Ο</w:t>
              </w:r>
              <w:r w:rsidR="005F125F">
                <w:rPr>
                  <w:rStyle w:val="BulletsChar"/>
                </w:rPr>
                <w:t xml:space="preserve">ργανώσεις </w:t>
              </w:r>
              <w:r w:rsidR="00A76C36">
                <w:rPr>
                  <w:rStyle w:val="BulletsChar"/>
                </w:rPr>
                <w:t>-</w:t>
              </w:r>
              <w:r w:rsidR="00566A44">
                <w:rPr>
                  <w:rStyle w:val="BulletsChar"/>
                </w:rPr>
                <w:t>Μ</w:t>
              </w:r>
              <w:r w:rsidR="005F125F">
                <w:rPr>
                  <w:rStyle w:val="BulletsChar"/>
                </w:rPr>
                <w:t xml:space="preserve">έλη αυτών </w:t>
              </w:r>
            </w:p>
            <w:p w14:paraId="634655BF" w14:textId="1F9BF9EA" w:rsidR="002D0AB7" w:rsidRPr="000E2BB8" w:rsidRDefault="000D13A4" w:rsidP="00CD362F">
              <w:pPr>
                <w:pStyle w:val="Bullets0"/>
                <w:numPr>
                  <w:ilvl w:val="0"/>
                  <w:numId w:val="0"/>
                </w:numPr>
                <w:ind w:left="272"/>
              </w:pPr>
            </w:p>
          </w:sdtContent>
        </w:sdt>
      </w:sdtContent>
    </w:sdt>
    <w:p w14:paraId="423C01BB" w14:textId="4B55D1CB" w:rsidR="00566A44" w:rsidRDefault="00566A44" w:rsidP="00CD3CE2"/>
    <w:p w14:paraId="56267D68" w14:textId="77777777" w:rsidR="00566A44" w:rsidRDefault="00566A44" w:rsidP="00CD3CE2"/>
    <w:bookmarkStart w:id="17" w:name="_Hlk534859184" w:displacedByCustomXml="next"/>
    <w:sdt>
      <w:sdtPr>
        <w:rPr>
          <w:rFonts w:eastAsia="Times New Roman" w:cs="Times New Roman"/>
        </w:rPr>
        <w:id w:val="-752897024"/>
        <w:lock w:val="sdtContentLocked"/>
        <w:placeholder>
          <w:docPart w:val="56050D2DCFE14BC9AB8AA5FE3A5AB3AA"/>
        </w:placeholder>
        <w:group/>
      </w:sdt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lang w:eastAsia="el-GR"/>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D13A4" w:rsidP="00CD3CE2"/>
        <w:bookmarkEnd w:id="17"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E47FEA" w14:textId="77777777" w:rsidR="000D13A4" w:rsidRDefault="000D13A4" w:rsidP="00A5663B">
      <w:pPr>
        <w:spacing w:after="0" w:line="240" w:lineRule="auto"/>
      </w:pPr>
      <w:r>
        <w:separator/>
      </w:r>
    </w:p>
    <w:p w14:paraId="600BFBDD" w14:textId="77777777" w:rsidR="000D13A4" w:rsidRDefault="000D13A4"/>
  </w:endnote>
  <w:endnote w:type="continuationSeparator" w:id="0">
    <w:p w14:paraId="55685B7E" w14:textId="77777777" w:rsidR="000D13A4" w:rsidRDefault="000D13A4" w:rsidP="00A5663B">
      <w:pPr>
        <w:spacing w:after="0" w:line="240" w:lineRule="auto"/>
      </w:pPr>
      <w:r>
        <w:continuationSeparator/>
      </w:r>
    </w:p>
    <w:p w14:paraId="1F8AD82D" w14:textId="77777777" w:rsidR="000D13A4" w:rsidRDefault="000D13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6" w:name="_Hlk534861024" w:displacedByCustomXml="next"/>
  <w:bookmarkStart w:id="7" w:name="_Hlk534861023" w:displacedByCustomXml="next"/>
  <w:sdt>
    <w:sdtPr>
      <w:id w:val="-1981064893"/>
      <w:lock w:val="sdtContentLocked"/>
      <w:placeholder>
        <w:docPart w:val="A75820A08C204CAE806B0573113ED6EC"/>
      </w:placeholder>
      <w:group/>
    </w:sdtPr>
    <w:sdtEndPr/>
    <w:sdtContent>
      <w:p w14:paraId="7073DD10" w14:textId="77777777" w:rsidR="00811A9B" w:rsidRPr="005925BA" w:rsidRDefault="005925BA" w:rsidP="005925BA">
        <w:pPr>
          <w:pStyle w:val="Footer"/>
          <w:ind w:left="-1797"/>
        </w:pPr>
        <w:r>
          <w:rPr>
            <w:noProof/>
            <w:lang w:eastAsia="el-GR"/>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6" w:displacedByCustomXml="prev"/>
  <w:bookmarkEnd w:id="7" w:displacedByCustomXml="prev"/>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Header"/>
              <w:spacing w:before="240"/>
              <w:rPr>
                <w:rFonts w:asciiTheme="minorHAnsi" w:hAnsiTheme="minorHAnsi"/>
                <w:color w:val="auto"/>
              </w:rPr>
            </w:pPr>
          </w:p>
          <w:p w14:paraId="5EBC8E79" w14:textId="77777777" w:rsidR="00042CAA" w:rsidRPr="001F61C5" w:rsidRDefault="00042CAA" w:rsidP="00CF788E">
            <w:pPr>
              <w:pStyle w:val="Header"/>
              <w:pBdr>
                <w:right w:val="single" w:sz="18" w:space="4" w:color="008000"/>
              </w:pBdr>
              <w:ind w:left="-1800"/>
              <w:jc w:val="right"/>
            </w:pPr>
            <w:r>
              <w:fldChar w:fldCharType="begin"/>
            </w:r>
            <w:r>
              <w:instrText>PAGE   \* MERGEFORMAT</w:instrText>
            </w:r>
            <w:r>
              <w:fldChar w:fldCharType="separate"/>
            </w:r>
            <w:r w:rsidR="006D3F8B">
              <w:rPr>
                <w:noProof/>
              </w:rPr>
              <w:t>5</w:t>
            </w:r>
            <w:r>
              <w:fldChar w:fldCharType="end"/>
            </w:r>
          </w:p>
          <w:p w14:paraId="02B2B1CB" w14:textId="77777777" w:rsidR="002D0AB7" w:rsidRPr="00042CAA" w:rsidRDefault="000D13A4" w:rsidP="00042CAA">
            <w:pPr>
              <w:pStyle w:val="Footer"/>
              <w:spacing w:before="480"/>
              <w:ind w:left="-1797"/>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CCFE20" w14:textId="77777777" w:rsidR="000D13A4" w:rsidRDefault="000D13A4" w:rsidP="00A5663B">
      <w:pPr>
        <w:spacing w:after="0" w:line="240" w:lineRule="auto"/>
      </w:pPr>
      <w:bookmarkStart w:id="0" w:name="_Hlk484772647"/>
      <w:bookmarkEnd w:id="0"/>
      <w:r>
        <w:separator/>
      </w:r>
    </w:p>
    <w:p w14:paraId="373DCED8" w14:textId="77777777" w:rsidR="000D13A4" w:rsidRDefault="000D13A4"/>
  </w:footnote>
  <w:footnote w:type="continuationSeparator" w:id="0">
    <w:p w14:paraId="60004613" w14:textId="77777777" w:rsidR="000D13A4" w:rsidRDefault="000D13A4" w:rsidP="00A5663B">
      <w:pPr>
        <w:spacing w:after="0" w:line="240" w:lineRule="auto"/>
      </w:pPr>
      <w:r>
        <w:continuationSeparator/>
      </w:r>
    </w:p>
    <w:p w14:paraId="058D1F79" w14:textId="77777777" w:rsidR="000D13A4" w:rsidRDefault="000D13A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2" w:name="_Hlk534861696" w:displacedByCustomXml="next"/>
  <w:bookmarkStart w:id="3" w:name="_Hlk534861695" w:displacedByCustomXml="next"/>
  <w:bookmarkStart w:id="4" w:name="_Hlk534861159" w:displacedByCustomXml="next"/>
  <w:bookmarkStart w:id="5" w:name="_Hlk534861158" w:displacedByCustomXml="next"/>
  <w:sdt>
    <w:sdtPr>
      <w:rPr>
        <w:lang w:val="en-US"/>
      </w:rPr>
      <w:id w:val="388318505"/>
      <w:lock w:val="sdtContentLocked"/>
      <w:placeholder>
        <w:docPart w:val="BCDFA68FB90E4FD3B523508E42A90A3C"/>
      </w:placeholder>
      <w:group/>
    </w:sdtPr>
    <w:sdtEndPr/>
    <w:sdtContent>
      <w:p w14:paraId="525F4469" w14:textId="77777777" w:rsidR="005925BA" w:rsidRPr="005925BA" w:rsidRDefault="005925BA" w:rsidP="005925BA">
        <w:pPr>
          <w:pStyle w:val="Header"/>
          <w:ind w:left="-1800"/>
          <w:rPr>
            <w:lang w:val="en-US"/>
          </w:rPr>
        </w:pPr>
        <w:r>
          <w:rPr>
            <w:noProof/>
            <w:lang w:eastAsia="el-GR"/>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2" w:displacedByCustomXml="prev"/>
  <w:bookmarkEnd w:id="3" w:displacedByCustomXml="prev"/>
  <w:bookmarkEnd w:id="4" w:displacedByCustomXml="prev"/>
  <w:bookmarkEnd w:id="5" w:displacedByCustomXml="prev"/>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9" w:name="_Hlk534861185" w:displacedByCustomXml="next"/>
  <w:bookmarkStart w:id="10" w:name="_Hlk534861184" w:displacedByCustomXml="next"/>
  <w:bookmarkStart w:id="11" w:name="_Hlk534861074" w:displacedByCustomXml="next"/>
  <w:bookmarkStart w:id="12" w:name="_Hlk534861073" w:displacedByCustomXml="next"/>
  <w:bookmarkStart w:id="13" w:name="_Hlk534860967" w:displacedByCustomXml="next"/>
  <w:bookmarkStart w:id="14" w:name="_Hlk534860966" w:displacedByCustomXml="next"/>
  <w:bookmarkStart w:id="15" w:name="_Hlk534859868" w:displacedByCustomXml="next"/>
  <w:bookmarkStart w:id="16" w:name="_Hlk534859867" w:displacedByCustomXml="next"/>
  <w:sdt>
    <w:sdtPr>
      <w:id w:val="-1546359849"/>
      <w:lock w:val="sdtContentLocked"/>
      <w:placeholder>
        <w:docPart w:val="BCDFA68FB90E4FD3B523508E42A90A3C"/>
      </w:placeholder>
      <w:group/>
    </w:sdtPr>
    <w:sdtEndPr/>
    <w:sdtContent>
      <w:p w14:paraId="6D30A922" w14:textId="77777777" w:rsidR="002D0AB7" w:rsidRPr="00042CAA" w:rsidRDefault="00042CAA" w:rsidP="00042CAA">
        <w:pPr>
          <w:pStyle w:val="Header"/>
          <w:ind w:left="-1800"/>
        </w:pPr>
        <w:r>
          <w:rPr>
            <w:noProof/>
            <w:lang w:eastAsia="el-GR"/>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9" w:displacedByCustomXml="prev"/>
  <w:bookmarkEnd w:id="10" w:displacedByCustomXml="prev"/>
  <w:bookmarkEnd w:id="11" w:displacedByCustomXml="prev"/>
  <w:bookmarkEnd w:id="12" w:displacedByCustomXml="prev"/>
  <w:bookmarkEnd w:id="13" w:displacedByCustomXml="prev"/>
  <w:bookmarkEnd w:id="14" w:displacedByCustomXml="prev"/>
  <w:bookmarkEnd w:id="15" w:displacedByCustomXml="prev"/>
  <w:bookmarkEnd w:id="16" w:displacedByCustomXml="prev"/>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32B3307B"/>
    <w:multiLevelType w:val="hybridMultilevel"/>
    <w:tmpl w:val="F42003CA"/>
    <w:lvl w:ilvl="0" w:tplc="D55CDD30">
      <w:start w:val="1"/>
      <w:numFmt w:val="decimal"/>
      <w:lvlText w:val="%1."/>
      <w:lvlJc w:val="left"/>
      <w:pPr>
        <w:ind w:left="360" w:hanging="360"/>
      </w:pPr>
      <w:rPr>
        <w:rFonts w:hint="default"/>
        <w:b/>
        <w:bCs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F8B7E60"/>
    <w:multiLevelType w:val="hybridMultilevel"/>
    <w:tmpl w:val="70723F7C"/>
    <w:lvl w:ilvl="0" w:tplc="04080011">
      <w:start w:val="1"/>
      <w:numFmt w:val="decimal"/>
      <w:lvlText w:val="%1)"/>
      <w:lvlJc w:val="left"/>
      <w:pPr>
        <w:ind w:left="8865"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EA60702"/>
    <w:multiLevelType w:val="multilevel"/>
    <w:tmpl w:val="44583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8"/>
  </w:num>
  <w:num w:numId="2">
    <w:abstractNumId w:val="8"/>
  </w:num>
  <w:num w:numId="3">
    <w:abstractNumId w:val="8"/>
  </w:num>
  <w:num w:numId="4">
    <w:abstractNumId w:val="8"/>
  </w:num>
  <w:num w:numId="5">
    <w:abstractNumId w:val="8"/>
  </w:num>
  <w:num w:numId="6">
    <w:abstractNumId w:val="8"/>
  </w:num>
  <w:num w:numId="7">
    <w:abstractNumId w:val="8"/>
  </w:num>
  <w:num w:numId="8">
    <w:abstractNumId w:val="8"/>
  </w:num>
  <w:num w:numId="9">
    <w:abstractNumId w:val="8"/>
  </w:num>
  <w:num w:numId="10">
    <w:abstractNumId w:val="7"/>
  </w:num>
  <w:num w:numId="11">
    <w:abstractNumId w:val="6"/>
  </w:num>
  <w:num w:numId="12">
    <w:abstractNumId w:val="3"/>
  </w:num>
  <w:num w:numId="13">
    <w:abstractNumId w:val="1"/>
  </w:num>
  <w:num w:numId="14">
    <w:abstractNumId w:val="0"/>
  </w:num>
  <w:num w:numId="15">
    <w:abstractNumId w:val="2"/>
  </w:num>
  <w:num w:numId="16">
    <w:abstractNumId w:val="5"/>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66F"/>
    <w:rsid w:val="000073DF"/>
    <w:rsid w:val="00007ECA"/>
    <w:rsid w:val="00011187"/>
    <w:rsid w:val="000145EC"/>
    <w:rsid w:val="00016434"/>
    <w:rsid w:val="000224C1"/>
    <w:rsid w:val="000319B3"/>
    <w:rsid w:val="0003298A"/>
    <w:rsid w:val="0003631E"/>
    <w:rsid w:val="00042CAA"/>
    <w:rsid w:val="00061117"/>
    <w:rsid w:val="0006261C"/>
    <w:rsid w:val="000671F0"/>
    <w:rsid w:val="00080A75"/>
    <w:rsid w:val="0008214A"/>
    <w:rsid w:val="000864B5"/>
    <w:rsid w:val="00091240"/>
    <w:rsid w:val="00091BF2"/>
    <w:rsid w:val="000965AA"/>
    <w:rsid w:val="000A5463"/>
    <w:rsid w:val="000A632D"/>
    <w:rsid w:val="000C0865"/>
    <w:rsid w:val="000C099E"/>
    <w:rsid w:val="000C14DF"/>
    <w:rsid w:val="000C602B"/>
    <w:rsid w:val="000D13A4"/>
    <w:rsid w:val="000D34E2"/>
    <w:rsid w:val="000D3D70"/>
    <w:rsid w:val="000E2BB8"/>
    <w:rsid w:val="000E30A0"/>
    <w:rsid w:val="000E44E8"/>
    <w:rsid w:val="000E645F"/>
    <w:rsid w:val="000F216F"/>
    <w:rsid w:val="000F237D"/>
    <w:rsid w:val="000F4280"/>
    <w:rsid w:val="001005AB"/>
    <w:rsid w:val="00102433"/>
    <w:rsid w:val="00104FD0"/>
    <w:rsid w:val="00117ADB"/>
    <w:rsid w:val="001213C4"/>
    <w:rsid w:val="001311B1"/>
    <w:rsid w:val="0016039E"/>
    <w:rsid w:val="00161A35"/>
    <w:rsid w:val="00162CAE"/>
    <w:rsid w:val="001A62AD"/>
    <w:rsid w:val="001A67BA"/>
    <w:rsid w:val="001B3428"/>
    <w:rsid w:val="001B7832"/>
    <w:rsid w:val="001C344E"/>
    <w:rsid w:val="001C7F84"/>
    <w:rsid w:val="001D1112"/>
    <w:rsid w:val="001D1A55"/>
    <w:rsid w:val="001E177F"/>
    <w:rsid w:val="001E439E"/>
    <w:rsid w:val="001F1161"/>
    <w:rsid w:val="002058AF"/>
    <w:rsid w:val="00221F22"/>
    <w:rsid w:val="00224604"/>
    <w:rsid w:val="002251AF"/>
    <w:rsid w:val="00232012"/>
    <w:rsid w:val="00236A27"/>
    <w:rsid w:val="002416D1"/>
    <w:rsid w:val="002518B2"/>
    <w:rsid w:val="00255DD0"/>
    <w:rsid w:val="002570E4"/>
    <w:rsid w:val="00264E1B"/>
    <w:rsid w:val="0026597B"/>
    <w:rsid w:val="0027672E"/>
    <w:rsid w:val="00281FF3"/>
    <w:rsid w:val="00292DF9"/>
    <w:rsid w:val="002A7744"/>
    <w:rsid w:val="002B1E56"/>
    <w:rsid w:val="002B43D6"/>
    <w:rsid w:val="002C4134"/>
    <w:rsid w:val="002D0AB7"/>
    <w:rsid w:val="002D1046"/>
    <w:rsid w:val="002D57D1"/>
    <w:rsid w:val="002D7AA9"/>
    <w:rsid w:val="002E32D7"/>
    <w:rsid w:val="002F18E2"/>
    <w:rsid w:val="00301E00"/>
    <w:rsid w:val="003071D9"/>
    <w:rsid w:val="00312C58"/>
    <w:rsid w:val="00322A0B"/>
    <w:rsid w:val="00325AB0"/>
    <w:rsid w:val="00326F43"/>
    <w:rsid w:val="003336F9"/>
    <w:rsid w:val="003364CB"/>
    <w:rsid w:val="00337205"/>
    <w:rsid w:val="00343D24"/>
    <w:rsid w:val="0034565D"/>
    <w:rsid w:val="0034662F"/>
    <w:rsid w:val="00361404"/>
    <w:rsid w:val="00371AFA"/>
    <w:rsid w:val="00390747"/>
    <w:rsid w:val="003956F9"/>
    <w:rsid w:val="003A6F51"/>
    <w:rsid w:val="003B0A90"/>
    <w:rsid w:val="003B245B"/>
    <w:rsid w:val="003B3E78"/>
    <w:rsid w:val="003B6AC5"/>
    <w:rsid w:val="003D290A"/>
    <w:rsid w:val="003D4D14"/>
    <w:rsid w:val="003D4D7C"/>
    <w:rsid w:val="003D73D0"/>
    <w:rsid w:val="003E38C4"/>
    <w:rsid w:val="003F18A9"/>
    <w:rsid w:val="003F789B"/>
    <w:rsid w:val="004102B2"/>
    <w:rsid w:val="00412BB7"/>
    <w:rsid w:val="00413626"/>
    <w:rsid w:val="00415D99"/>
    <w:rsid w:val="00415E95"/>
    <w:rsid w:val="00421FA4"/>
    <w:rsid w:val="00427C1E"/>
    <w:rsid w:val="004333CC"/>
    <w:rsid w:val="004355A3"/>
    <w:rsid w:val="004443A9"/>
    <w:rsid w:val="004539BE"/>
    <w:rsid w:val="00460AA6"/>
    <w:rsid w:val="00467551"/>
    <w:rsid w:val="00472CFE"/>
    <w:rsid w:val="004763A4"/>
    <w:rsid w:val="004803A2"/>
    <w:rsid w:val="00483ACE"/>
    <w:rsid w:val="00486A3F"/>
    <w:rsid w:val="0049022E"/>
    <w:rsid w:val="004A2EF2"/>
    <w:rsid w:val="004A6201"/>
    <w:rsid w:val="004A6C3A"/>
    <w:rsid w:val="004B2E07"/>
    <w:rsid w:val="004B501E"/>
    <w:rsid w:val="004C72BE"/>
    <w:rsid w:val="004D0BE2"/>
    <w:rsid w:val="004D5A2F"/>
    <w:rsid w:val="004D697C"/>
    <w:rsid w:val="004E44F0"/>
    <w:rsid w:val="004E49F6"/>
    <w:rsid w:val="0050110B"/>
    <w:rsid w:val="00501973"/>
    <w:rsid w:val="005027CC"/>
    <w:rsid w:val="00504D4A"/>
    <w:rsid w:val="005077D6"/>
    <w:rsid w:val="00510963"/>
    <w:rsid w:val="00511D14"/>
    <w:rsid w:val="00517354"/>
    <w:rsid w:val="0052064A"/>
    <w:rsid w:val="00523EAA"/>
    <w:rsid w:val="00540ED2"/>
    <w:rsid w:val="00547D78"/>
    <w:rsid w:val="00554A64"/>
    <w:rsid w:val="005566CA"/>
    <w:rsid w:val="00566A44"/>
    <w:rsid w:val="00573B0A"/>
    <w:rsid w:val="00576278"/>
    <w:rsid w:val="00577763"/>
    <w:rsid w:val="00580A6E"/>
    <w:rsid w:val="0058273F"/>
    <w:rsid w:val="00583700"/>
    <w:rsid w:val="00585CA4"/>
    <w:rsid w:val="005863CE"/>
    <w:rsid w:val="0058732E"/>
    <w:rsid w:val="005925BA"/>
    <w:rsid w:val="005956CD"/>
    <w:rsid w:val="00596BAC"/>
    <w:rsid w:val="005A04E5"/>
    <w:rsid w:val="005A31BD"/>
    <w:rsid w:val="005A4542"/>
    <w:rsid w:val="005B00C5"/>
    <w:rsid w:val="005B661B"/>
    <w:rsid w:val="005C31B7"/>
    <w:rsid w:val="005C5A0B"/>
    <w:rsid w:val="005D05EE"/>
    <w:rsid w:val="005D2B1C"/>
    <w:rsid w:val="005D30F3"/>
    <w:rsid w:val="005D44A7"/>
    <w:rsid w:val="005F125F"/>
    <w:rsid w:val="005F5A54"/>
    <w:rsid w:val="00603831"/>
    <w:rsid w:val="00607474"/>
    <w:rsid w:val="00610A7E"/>
    <w:rsid w:val="00612188"/>
    <w:rsid w:val="00612214"/>
    <w:rsid w:val="00617AC0"/>
    <w:rsid w:val="0062237A"/>
    <w:rsid w:val="006239D1"/>
    <w:rsid w:val="00635FA3"/>
    <w:rsid w:val="00642376"/>
    <w:rsid w:val="00642AA7"/>
    <w:rsid w:val="00647299"/>
    <w:rsid w:val="00651CD5"/>
    <w:rsid w:val="0065389A"/>
    <w:rsid w:val="00655019"/>
    <w:rsid w:val="0065670D"/>
    <w:rsid w:val="006571D8"/>
    <w:rsid w:val="00657E0D"/>
    <w:rsid w:val="0066741D"/>
    <w:rsid w:val="006777A4"/>
    <w:rsid w:val="00682FB9"/>
    <w:rsid w:val="006939A7"/>
    <w:rsid w:val="006A785A"/>
    <w:rsid w:val="006B6CBE"/>
    <w:rsid w:val="006C7023"/>
    <w:rsid w:val="006D0554"/>
    <w:rsid w:val="006D3F8B"/>
    <w:rsid w:val="006E447A"/>
    <w:rsid w:val="006E692F"/>
    <w:rsid w:val="006E6B93"/>
    <w:rsid w:val="006F050F"/>
    <w:rsid w:val="006F68D0"/>
    <w:rsid w:val="00700E25"/>
    <w:rsid w:val="007046D6"/>
    <w:rsid w:val="00705B67"/>
    <w:rsid w:val="0072145A"/>
    <w:rsid w:val="00727F6B"/>
    <w:rsid w:val="00741037"/>
    <w:rsid w:val="00752538"/>
    <w:rsid w:val="00754C30"/>
    <w:rsid w:val="00763FCD"/>
    <w:rsid w:val="00767D09"/>
    <w:rsid w:val="0077016C"/>
    <w:rsid w:val="007A40D0"/>
    <w:rsid w:val="007A781F"/>
    <w:rsid w:val="007B7E3E"/>
    <w:rsid w:val="007C1CE5"/>
    <w:rsid w:val="007E49A9"/>
    <w:rsid w:val="007E4D45"/>
    <w:rsid w:val="007E66D9"/>
    <w:rsid w:val="007F0FE9"/>
    <w:rsid w:val="007F77CE"/>
    <w:rsid w:val="0080787B"/>
    <w:rsid w:val="008104A7"/>
    <w:rsid w:val="00811A9B"/>
    <w:rsid w:val="0082394C"/>
    <w:rsid w:val="00825120"/>
    <w:rsid w:val="008300F8"/>
    <w:rsid w:val="008321C9"/>
    <w:rsid w:val="0083359D"/>
    <w:rsid w:val="00842387"/>
    <w:rsid w:val="00857467"/>
    <w:rsid w:val="008657B0"/>
    <w:rsid w:val="00876B17"/>
    <w:rsid w:val="00880266"/>
    <w:rsid w:val="00880713"/>
    <w:rsid w:val="00883D35"/>
    <w:rsid w:val="00883F42"/>
    <w:rsid w:val="00886205"/>
    <w:rsid w:val="00890E52"/>
    <w:rsid w:val="008960BB"/>
    <w:rsid w:val="008A26A3"/>
    <w:rsid w:val="008A421B"/>
    <w:rsid w:val="008B2DD7"/>
    <w:rsid w:val="008B3278"/>
    <w:rsid w:val="008B5B34"/>
    <w:rsid w:val="008C1290"/>
    <w:rsid w:val="008D43B9"/>
    <w:rsid w:val="008F2021"/>
    <w:rsid w:val="008F4A49"/>
    <w:rsid w:val="009159AC"/>
    <w:rsid w:val="00923B69"/>
    <w:rsid w:val="00924F60"/>
    <w:rsid w:val="00926191"/>
    <w:rsid w:val="0093332D"/>
    <w:rsid w:val="009369A6"/>
    <w:rsid w:val="00936BAC"/>
    <w:rsid w:val="0094298E"/>
    <w:rsid w:val="009503E0"/>
    <w:rsid w:val="00953909"/>
    <w:rsid w:val="00955904"/>
    <w:rsid w:val="009560AB"/>
    <w:rsid w:val="009654B4"/>
    <w:rsid w:val="00972809"/>
    <w:rsid w:val="00972E62"/>
    <w:rsid w:val="00980425"/>
    <w:rsid w:val="00981137"/>
    <w:rsid w:val="00983ED4"/>
    <w:rsid w:val="00984344"/>
    <w:rsid w:val="00984FAD"/>
    <w:rsid w:val="009850E5"/>
    <w:rsid w:val="009920DE"/>
    <w:rsid w:val="00995C38"/>
    <w:rsid w:val="00997B55"/>
    <w:rsid w:val="009A0AFE"/>
    <w:rsid w:val="009A4192"/>
    <w:rsid w:val="009B3183"/>
    <w:rsid w:val="009C06F7"/>
    <w:rsid w:val="009C4D45"/>
    <w:rsid w:val="009C4E38"/>
    <w:rsid w:val="009E2A1D"/>
    <w:rsid w:val="009E6773"/>
    <w:rsid w:val="00A04D49"/>
    <w:rsid w:val="00A0512E"/>
    <w:rsid w:val="00A05ABA"/>
    <w:rsid w:val="00A05FCF"/>
    <w:rsid w:val="00A06C8B"/>
    <w:rsid w:val="00A10BD5"/>
    <w:rsid w:val="00A10E45"/>
    <w:rsid w:val="00A166F4"/>
    <w:rsid w:val="00A24A4D"/>
    <w:rsid w:val="00A32253"/>
    <w:rsid w:val="00A35350"/>
    <w:rsid w:val="00A454AD"/>
    <w:rsid w:val="00A5663B"/>
    <w:rsid w:val="00A66F36"/>
    <w:rsid w:val="00A67669"/>
    <w:rsid w:val="00A762E5"/>
    <w:rsid w:val="00A76C36"/>
    <w:rsid w:val="00A8235C"/>
    <w:rsid w:val="00A84C10"/>
    <w:rsid w:val="00A862B1"/>
    <w:rsid w:val="00A90B3F"/>
    <w:rsid w:val="00AB2576"/>
    <w:rsid w:val="00AC0D27"/>
    <w:rsid w:val="00AC766E"/>
    <w:rsid w:val="00AD13AB"/>
    <w:rsid w:val="00AD7576"/>
    <w:rsid w:val="00AF66C4"/>
    <w:rsid w:val="00AF7DE7"/>
    <w:rsid w:val="00B00F70"/>
    <w:rsid w:val="00B01AB1"/>
    <w:rsid w:val="00B14597"/>
    <w:rsid w:val="00B15C89"/>
    <w:rsid w:val="00B22CD0"/>
    <w:rsid w:val="00B23E27"/>
    <w:rsid w:val="00B24CDA"/>
    <w:rsid w:val="00B24CE3"/>
    <w:rsid w:val="00B24F28"/>
    <w:rsid w:val="00B25CDE"/>
    <w:rsid w:val="00B30846"/>
    <w:rsid w:val="00B31A02"/>
    <w:rsid w:val="00B343FA"/>
    <w:rsid w:val="00B4479D"/>
    <w:rsid w:val="00B50ABE"/>
    <w:rsid w:val="00B53F81"/>
    <w:rsid w:val="00B56EDC"/>
    <w:rsid w:val="00B621B5"/>
    <w:rsid w:val="00B73A9A"/>
    <w:rsid w:val="00B926D1"/>
    <w:rsid w:val="00B92A91"/>
    <w:rsid w:val="00B977C3"/>
    <w:rsid w:val="00BB31A4"/>
    <w:rsid w:val="00BD105C"/>
    <w:rsid w:val="00BE04D8"/>
    <w:rsid w:val="00BE52FC"/>
    <w:rsid w:val="00BE6103"/>
    <w:rsid w:val="00BF7928"/>
    <w:rsid w:val="00C014F0"/>
    <w:rsid w:val="00C0166C"/>
    <w:rsid w:val="00C04005"/>
    <w:rsid w:val="00C04B0C"/>
    <w:rsid w:val="00C13744"/>
    <w:rsid w:val="00C2350C"/>
    <w:rsid w:val="00C243A1"/>
    <w:rsid w:val="00C31308"/>
    <w:rsid w:val="00C32FBB"/>
    <w:rsid w:val="00C3632D"/>
    <w:rsid w:val="00C4571F"/>
    <w:rsid w:val="00C46534"/>
    <w:rsid w:val="00C51DB0"/>
    <w:rsid w:val="00C55583"/>
    <w:rsid w:val="00C70D0D"/>
    <w:rsid w:val="00C75E25"/>
    <w:rsid w:val="00C80445"/>
    <w:rsid w:val="00C81108"/>
    <w:rsid w:val="00C82ED9"/>
    <w:rsid w:val="00C83F4F"/>
    <w:rsid w:val="00C864D7"/>
    <w:rsid w:val="00C90057"/>
    <w:rsid w:val="00C936BF"/>
    <w:rsid w:val="00CA1AE3"/>
    <w:rsid w:val="00CA1D75"/>
    <w:rsid w:val="00CA3674"/>
    <w:rsid w:val="00CC22AC"/>
    <w:rsid w:val="00CC59F5"/>
    <w:rsid w:val="00CC62E9"/>
    <w:rsid w:val="00CD126E"/>
    <w:rsid w:val="00CD362F"/>
    <w:rsid w:val="00CD3CE2"/>
    <w:rsid w:val="00CD5551"/>
    <w:rsid w:val="00CD6D05"/>
    <w:rsid w:val="00CE0328"/>
    <w:rsid w:val="00CE366F"/>
    <w:rsid w:val="00CE5FF4"/>
    <w:rsid w:val="00CF0E8A"/>
    <w:rsid w:val="00D00AC1"/>
    <w:rsid w:val="00D01C51"/>
    <w:rsid w:val="00D03CB9"/>
    <w:rsid w:val="00D11B9D"/>
    <w:rsid w:val="00D14800"/>
    <w:rsid w:val="00D20751"/>
    <w:rsid w:val="00D25975"/>
    <w:rsid w:val="00D33883"/>
    <w:rsid w:val="00D429F2"/>
    <w:rsid w:val="00D4303F"/>
    <w:rsid w:val="00D43376"/>
    <w:rsid w:val="00D4455A"/>
    <w:rsid w:val="00D5619D"/>
    <w:rsid w:val="00D57BCB"/>
    <w:rsid w:val="00D7519B"/>
    <w:rsid w:val="00D81FE7"/>
    <w:rsid w:val="00D84C5C"/>
    <w:rsid w:val="00D92411"/>
    <w:rsid w:val="00DA5411"/>
    <w:rsid w:val="00DB0E18"/>
    <w:rsid w:val="00DB1AF5"/>
    <w:rsid w:val="00DB2FC8"/>
    <w:rsid w:val="00DC4FCC"/>
    <w:rsid w:val="00DC64B0"/>
    <w:rsid w:val="00DD1D03"/>
    <w:rsid w:val="00DD7797"/>
    <w:rsid w:val="00DE22FB"/>
    <w:rsid w:val="00DE3DAF"/>
    <w:rsid w:val="00DE62F3"/>
    <w:rsid w:val="00DF2048"/>
    <w:rsid w:val="00DF27F7"/>
    <w:rsid w:val="00E018A8"/>
    <w:rsid w:val="00E02463"/>
    <w:rsid w:val="00E1229F"/>
    <w:rsid w:val="00E16B7C"/>
    <w:rsid w:val="00E206BA"/>
    <w:rsid w:val="00E22772"/>
    <w:rsid w:val="00E357D4"/>
    <w:rsid w:val="00E40395"/>
    <w:rsid w:val="00E429AD"/>
    <w:rsid w:val="00E46395"/>
    <w:rsid w:val="00E55813"/>
    <w:rsid w:val="00E57FFE"/>
    <w:rsid w:val="00E63208"/>
    <w:rsid w:val="00E66739"/>
    <w:rsid w:val="00E70687"/>
    <w:rsid w:val="00E71701"/>
    <w:rsid w:val="00E72589"/>
    <w:rsid w:val="00E776F1"/>
    <w:rsid w:val="00E847A1"/>
    <w:rsid w:val="00E870D2"/>
    <w:rsid w:val="00E922F5"/>
    <w:rsid w:val="00E93B0F"/>
    <w:rsid w:val="00EA5EA4"/>
    <w:rsid w:val="00EE0F94"/>
    <w:rsid w:val="00EE6171"/>
    <w:rsid w:val="00EE65BD"/>
    <w:rsid w:val="00EF2E48"/>
    <w:rsid w:val="00EF66B1"/>
    <w:rsid w:val="00F02225"/>
    <w:rsid w:val="00F02B8E"/>
    <w:rsid w:val="00F071B9"/>
    <w:rsid w:val="00F07BE5"/>
    <w:rsid w:val="00F21A91"/>
    <w:rsid w:val="00F21B29"/>
    <w:rsid w:val="00F22A03"/>
    <w:rsid w:val="00F239E9"/>
    <w:rsid w:val="00F42CC8"/>
    <w:rsid w:val="00F64D51"/>
    <w:rsid w:val="00F736BA"/>
    <w:rsid w:val="00F76532"/>
    <w:rsid w:val="00F80939"/>
    <w:rsid w:val="00F80EDA"/>
    <w:rsid w:val="00F84821"/>
    <w:rsid w:val="00F97D08"/>
    <w:rsid w:val="00F97D19"/>
    <w:rsid w:val="00FA015E"/>
    <w:rsid w:val="00FA229C"/>
    <w:rsid w:val="00FA453F"/>
    <w:rsid w:val="00FA55E7"/>
    <w:rsid w:val="00FB376C"/>
    <w:rsid w:val="00FC61EC"/>
    <w:rsid w:val="00FC692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66E"/>
    <w:pPr>
      <w:spacing w:after="120" w:line="276" w:lineRule="auto"/>
      <w:jc w:val="both"/>
    </w:pPr>
    <w:rPr>
      <w:rFonts w:ascii="Cambria" w:hAnsi="Cambria"/>
      <w:color w:val="000000"/>
      <w:sz w:val="22"/>
      <w:szCs w:val="22"/>
    </w:rPr>
  </w:style>
  <w:style w:type="paragraph" w:styleId="Heading1">
    <w:name w:val="heading 1"/>
    <w:aliases w:val="Κεφαλίδα1"/>
    <w:basedOn w:val="Normal"/>
    <w:next w:val="Normal"/>
    <w:link w:val="Heading1Char"/>
    <w:qFormat/>
    <w:rsid w:val="00995C38"/>
    <w:pPr>
      <w:keepNext/>
      <w:numPr>
        <w:numId w:val="9"/>
      </w:numPr>
      <w:spacing w:before="240" w:after="480"/>
      <w:jc w:val="left"/>
      <w:outlineLvl w:val="0"/>
    </w:pPr>
    <w:rPr>
      <w:rFonts w:cs="Arial"/>
      <w:bCs/>
      <w:smallCaps/>
      <w:color w:val="auto"/>
      <w:kern w:val="32"/>
      <w:sz w:val="28"/>
      <w:szCs w:val="32"/>
    </w:rPr>
  </w:style>
  <w:style w:type="paragraph" w:styleId="Heading2">
    <w:name w:val="heading 2"/>
    <w:aliases w:val="Κεφαλίδα2"/>
    <w:basedOn w:val="Normal"/>
    <w:next w:val="Normal"/>
    <w:link w:val="Heading2Char"/>
    <w:qFormat/>
    <w:rsid w:val="00995C38"/>
    <w:pPr>
      <w:keepNext/>
      <w:numPr>
        <w:ilvl w:val="1"/>
        <w:numId w:val="9"/>
      </w:numPr>
      <w:spacing w:before="360"/>
      <w:jc w:val="left"/>
      <w:outlineLvl w:val="1"/>
    </w:pPr>
    <w:rPr>
      <w:rFonts w:cs="Arial"/>
      <w:bCs/>
      <w:iCs/>
      <w:color w:val="auto"/>
      <w:sz w:val="24"/>
      <w:szCs w:val="28"/>
    </w:rPr>
  </w:style>
  <w:style w:type="paragraph" w:styleId="Heading3">
    <w:name w:val="heading 3"/>
    <w:aliases w:val="Κεφαλίδα3"/>
    <w:basedOn w:val="Normal"/>
    <w:next w:val="Normal"/>
    <w:link w:val="Heading3Char"/>
    <w:qFormat/>
    <w:rsid w:val="00995C38"/>
    <w:pPr>
      <w:keepNext/>
      <w:numPr>
        <w:ilvl w:val="2"/>
        <w:numId w:val="9"/>
      </w:numPr>
      <w:spacing w:before="240"/>
      <w:jc w:val="left"/>
      <w:outlineLvl w:val="2"/>
    </w:pPr>
    <w:rPr>
      <w:rFonts w:cs="Arial"/>
      <w:bCs/>
      <w:i/>
      <w:color w:val="auto"/>
      <w:sz w:val="23"/>
      <w:szCs w:val="26"/>
    </w:rPr>
  </w:style>
  <w:style w:type="paragraph" w:styleId="Heading4">
    <w:name w:val="heading 4"/>
    <w:aliases w:val="Κεφαλίδα4"/>
    <w:basedOn w:val="Normal"/>
    <w:next w:val="Normal"/>
    <w:link w:val="Heading4Char"/>
    <w:qFormat/>
    <w:rsid w:val="00995C38"/>
    <w:pPr>
      <w:keepNext/>
      <w:numPr>
        <w:ilvl w:val="3"/>
        <w:numId w:val="9"/>
      </w:numPr>
      <w:spacing w:before="240" w:after="60"/>
      <w:outlineLvl w:val="3"/>
    </w:pPr>
    <w:rPr>
      <w:bCs/>
      <w:i/>
      <w:szCs w:val="28"/>
    </w:rPr>
  </w:style>
  <w:style w:type="paragraph" w:styleId="Heading5">
    <w:name w:val="heading 5"/>
    <w:basedOn w:val="Normal"/>
    <w:next w:val="Normal"/>
    <w:link w:val="Heading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Κεφαλίδα1 Char"/>
    <w:basedOn w:val="DefaultParagraphFont"/>
    <w:link w:val="Heading1"/>
    <w:rsid w:val="00995C38"/>
    <w:rPr>
      <w:rFonts w:ascii="Cambria" w:hAnsi="Cambria" w:cs="Arial"/>
      <w:bCs/>
      <w:smallCaps/>
      <w:kern w:val="32"/>
      <w:sz w:val="28"/>
      <w:szCs w:val="32"/>
    </w:rPr>
  </w:style>
  <w:style w:type="character" w:customStyle="1" w:styleId="Heading2Char">
    <w:name w:val="Heading 2 Char"/>
    <w:aliases w:val="Κεφαλίδα2 Char"/>
    <w:basedOn w:val="DefaultParagraphFont"/>
    <w:link w:val="Heading2"/>
    <w:rsid w:val="00995C38"/>
    <w:rPr>
      <w:rFonts w:ascii="Cambria" w:hAnsi="Cambria" w:cs="Arial"/>
      <w:bCs/>
      <w:iCs/>
      <w:sz w:val="24"/>
      <w:szCs w:val="28"/>
    </w:rPr>
  </w:style>
  <w:style w:type="character" w:customStyle="1" w:styleId="Heading3Char">
    <w:name w:val="Heading 3 Char"/>
    <w:aliases w:val="Κεφαλίδα3 Char"/>
    <w:basedOn w:val="DefaultParagraphFont"/>
    <w:link w:val="Heading3"/>
    <w:rsid w:val="00995C38"/>
    <w:rPr>
      <w:rFonts w:ascii="Cambria" w:hAnsi="Cambria" w:cs="Arial"/>
      <w:bCs/>
      <w:i/>
      <w:sz w:val="23"/>
      <w:szCs w:val="26"/>
    </w:rPr>
  </w:style>
  <w:style w:type="character" w:customStyle="1" w:styleId="Heading4Char">
    <w:name w:val="Heading 4 Char"/>
    <w:aliases w:val="Κεφαλίδα4 Char"/>
    <w:basedOn w:val="DefaultParagraphFont"/>
    <w:link w:val="Heading4"/>
    <w:rsid w:val="00995C38"/>
    <w:rPr>
      <w:rFonts w:ascii="Cambria" w:hAnsi="Cambria"/>
      <w:bCs/>
      <w:i/>
      <w:color w:val="000000"/>
      <w:sz w:val="22"/>
      <w:szCs w:val="28"/>
    </w:rPr>
  </w:style>
  <w:style w:type="character" w:customStyle="1" w:styleId="Heading5Char">
    <w:name w:val="Heading 5 Char"/>
    <w:basedOn w:val="DefaultParagraphFont"/>
    <w:link w:val="Heading5"/>
    <w:semiHidden/>
    <w:rsid w:val="001B3428"/>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semiHidden/>
    <w:rsid w:val="001B3428"/>
    <w:rPr>
      <w:rFonts w:asciiTheme="minorHAnsi" w:eastAsiaTheme="minorEastAsia" w:hAnsiTheme="minorHAnsi" w:cstheme="minorBidi"/>
      <w:b/>
      <w:bCs/>
      <w:color w:val="000000"/>
      <w:sz w:val="22"/>
      <w:szCs w:val="22"/>
    </w:rPr>
  </w:style>
  <w:style w:type="character" w:customStyle="1" w:styleId="Heading7Char">
    <w:name w:val="Heading 7 Char"/>
    <w:basedOn w:val="DefaultParagraphFont"/>
    <w:link w:val="Heading7"/>
    <w:semiHidden/>
    <w:rsid w:val="001B3428"/>
    <w:rPr>
      <w:rFonts w:asciiTheme="minorHAnsi" w:eastAsiaTheme="minorEastAsia" w:hAnsiTheme="minorHAnsi" w:cstheme="minorBidi"/>
      <w:color w:val="000000"/>
      <w:sz w:val="24"/>
      <w:szCs w:val="24"/>
    </w:rPr>
  </w:style>
  <w:style w:type="character" w:customStyle="1" w:styleId="Heading8Char">
    <w:name w:val="Heading 8 Char"/>
    <w:basedOn w:val="DefaultParagraphFont"/>
    <w:link w:val="Heading8"/>
    <w:semiHidden/>
    <w:rsid w:val="001B3428"/>
    <w:rPr>
      <w:rFonts w:asciiTheme="minorHAnsi" w:eastAsiaTheme="minorEastAsia" w:hAnsiTheme="minorHAnsi" w:cstheme="minorBidi"/>
      <w:i/>
      <w:iCs/>
      <w:color w:val="000000"/>
      <w:sz w:val="24"/>
      <w:szCs w:val="24"/>
    </w:rPr>
  </w:style>
  <w:style w:type="character" w:customStyle="1" w:styleId="Heading9Char">
    <w:name w:val="Heading 9 Char"/>
    <w:basedOn w:val="DefaultParagraphFont"/>
    <w:link w:val="Heading9"/>
    <w:semiHidden/>
    <w:rsid w:val="001B3428"/>
    <w:rPr>
      <w:rFonts w:asciiTheme="majorHAnsi" w:eastAsiaTheme="majorEastAsia" w:hAnsiTheme="majorHAnsi" w:cstheme="majorBidi"/>
      <w:color w:val="000000"/>
      <w:sz w:val="22"/>
      <w:szCs w:val="22"/>
    </w:rPr>
  </w:style>
  <w:style w:type="paragraph" w:styleId="Caption">
    <w:name w:val="caption"/>
    <w:basedOn w:val="Normal"/>
    <w:next w:val="Normal"/>
    <w:rsid w:val="001B3428"/>
    <w:rPr>
      <w:b/>
      <w:bCs/>
      <w:sz w:val="20"/>
      <w:szCs w:val="20"/>
    </w:rPr>
  </w:style>
  <w:style w:type="paragraph" w:styleId="Header">
    <w:name w:val="header"/>
    <w:basedOn w:val="Normal"/>
    <w:link w:val="HeaderChar"/>
    <w:uiPriority w:val="99"/>
    <w:unhideWhenUsed/>
    <w:rsid w:val="00A5663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5663B"/>
    <w:rPr>
      <w:rFonts w:ascii="Cambria" w:hAnsi="Cambria"/>
      <w:color w:val="000000"/>
      <w:sz w:val="22"/>
      <w:szCs w:val="22"/>
    </w:rPr>
  </w:style>
  <w:style w:type="paragraph" w:styleId="Footer">
    <w:name w:val="footer"/>
    <w:basedOn w:val="Normal"/>
    <w:link w:val="FooterChar"/>
    <w:uiPriority w:val="99"/>
    <w:unhideWhenUsed/>
    <w:rsid w:val="00A5663B"/>
    <w:pPr>
      <w:tabs>
        <w:tab w:val="center" w:pos="4153"/>
        <w:tab w:val="right" w:pos="8306"/>
      </w:tabs>
      <w:spacing w:after="0" w:line="240" w:lineRule="auto"/>
    </w:pPr>
  </w:style>
  <w:style w:type="character" w:customStyle="1" w:styleId="FooterChar">
    <w:name w:val="Footer Char"/>
    <w:basedOn w:val="DefaultParagraphFont"/>
    <w:link w:val="Footer"/>
    <w:uiPriority w:val="99"/>
    <w:rsid w:val="00A5663B"/>
    <w:rPr>
      <w:rFonts w:ascii="Cambria" w:hAnsi="Cambria"/>
      <w:color w:val="000000"/>
      <w:sz w:val="22"/>
      <w:szCs w:val="22"/>
    </w:rPr>
  </w:style>
  <w:style w:type="paragraph" w:styleId="BalloonText">
    <w:name w:val="Balloon Text"/>
    <w:basedOn w:val="Normal"/>
    <w:link w:val="BalloonTextChar"/>
    <w:uiPriority w:val="99"/>
    <w:semiHidden/>
    <w:unhideWhenUsed/>
    <w:rsid w:val="00A566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63B"/>
    <w:rPr>
      <w:rFonts w:ascii="Tahoma" w:hAnsi="Tahoma" w:cs="Tahoma"/>
      <w:color w:val="000000"/>
      <w:sz w:val="16"/>
      <w:szCs w:val="16"/>
    </w:rPr>
  </w:style>
  <w:style w:type="paragraph" w:styleId="Title">
    <w:name w:val="Title"/>
    <w:basedOn w:val="Normal"/>
    <w:next w:val="Normal"/>
    <w:link w:val="TitleChar"/>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TitleChar">
    <w:name w:val="Title Char"/>
    <w:basedOn w:val="DefaultParagraphFont"/>
    <w:link w:val="Title"/>
    <w:rsid w:val="00483ACE"/>
    <w:rPr>
      <w:rFonts w:ascii="Cambria" w:eastAsiaTheme="majorEastAsia" w:hAnsi="Cambria" w:cstheme="majorBidi"/>
      <w:b/>
      <w:spacing w:val="5"/>
      <w:kern w:val="28"/>
      <w:sz w:val="23"/>
      <w:szCs w:val="52"/>
    </w:rPr>
  </w:style>
  <w:style w:type="paragraph" w:styleId="ListParagraph">
    <w:name w:val="List Paragraph"/>
    <w:aliases w:val="Heading A,Γράφημα,Itemize,Bullet21,Bullet22,Bullet23,Bullet211,Bullet24,Bullet25,Bullet26,Bullet27,bl11,Bullet212,Bullet28,bl12,Bullet213,Bullet29,bl13,Bullet214,Bullet210,Bullet215,Liste à puces retrait droite,Bullet List,List1,bl1"/>
    <w:basedOn w:val="Normal"/>
    <w:link w:val="ListParagraphChar"/>
    <w:uiPriority w:val="34"/>
    <w:qFormat/>
    <w:rsid w:val="00E70687"/>
    <w:pPr>
      <w:ind w:left="720"/>
      <w:contextualSpacing/>
    </w:pPr>
  </w:style>
  <w:style w:type="character" w:styleId="PlaceholderText">
    <w:name w:val="Placeholder Text"/>
    <w:basedOn w:val="DefaultParagraphFont"/>
    <w:uiPriority w:val="99"/>
    <w:semiHidden/>
    <w:rsid w:val="00415D99"/>
    <w:rPr>
      <w:color w:val="808080"/>
    </w:rPr>
  </w:style>
  <w:style w:type="character" w:styleId="Strong">
    <w:name w:val="Strong"/>
    <w:aliases w:val="Ετικέτες"/>
    <w:basedOn w:val="DefaultParagraphFont"/>
    <w:qFormat/>
    <w:rsid w:val="000E2BB8"/>
    <w:rPr>
      <w:rFonts w:ascii="Cambria" w:hAnsi="Cambria"/>
      <w:b/>
      <w:bCs/>
      <w:color w:val="000000" w:themeColor="text1"/>
      <w:sz w:val="23"/>
    </w:rPr>
  </w:style>
  <w:style w:type="paragraph" w:customStyle="1" w:styleId="Bullets0">
    <w:name w:val="Bullets (Παύλες)"/>
    <w:basedOn w:val="ListParagraph"/>
    <w:link w:val="BulletsChar"/>
    <w:qFormat/>
    <w:rsid w:val="003D4D14"/>
    <w:pPr>
      <w:numPr>
        <w:numId w:val="11"/>
      </w:numPr>
      <w:spacing w:line="240" w:lineRule="auto"/>
      <w:ind w:left="567" w:hanging="295"/>
      <w:contextualSpacing w:val="0"/>
      <w:jc w:val="left"/>
    </w:pPr>
  </w:style>
  <w:style w:type="character" w:customStyle="1" w:styleId="ListParagraphChar">
    <w:name w:val="List Paragraph Char"/>
    <w:aliases w:val="Heading A Char,Γράφημα Char,Itemize Char,Bullet21 Char,Bullet22 Char,Bullet23 Char,Bullet211 Char,Bullet24 Char,Bullet25 Char,Bullet26 Char,Bullet27 Char,bl11 Char,Bullet212 Char,Bullet28 Char,bl12 Char,Bullet213 Char,Bullet29 Char"/>
    <w:basedOn w:val="DefaultParagraphFont"/>
    <w:link w:val="ListParagraph"/>
    <w:uiPriority w:val="34"/>
    <w:rsid w:val="00B343FA"/>
    <w:rPr>
      <w:rFonts w:ascii="Cambria" w:hAnsi="Cambria"/>
      <w:color w:val="000000"/>
      <w:sz w:val="22"/>
      <w:szCs w:val="22"/>
    </w:rPr>
  </w:style>
  <w:style w:type="character" w:customStyle="1" w:styleId="BulletsChar">
    <w:name w:val="Bullets (Παύλες) Char"/>
    <w:basedOn w:val="ListParagraphChar"/>
    <w:link w:val="Bullets0"/>
    <w:rsid w:val="003D4D14"/>
    <w:rPr>
      <w:rFonts w:ascii="Cambria" w:hAnsi="Cambria"/>
      <w:color w:val="000000"/>
      <w:sz w:val="22"/>
      <w:szCs w:val="22"/>
    </w:rPr>
  </w:style>
  <w:style w:type="paragraph" w:customStyle="1" w:styleId="a0">
    <w:name w:val="Έντονο &amp; Υπογράμμιση"/>
    <w:basedOn w:val="Normal"/>
    <w:link w:val="Char"/>
    <w:qFormat/>
    <w:rsid w:val="00CD3CE2"/>
    <w:pPr>
      <w:spacing w:before="120"/>
    </w:pPr>
    <w:rPr>
      <w:b/>
      <w:u w:val="single"/>
    </w:rPr>
  </w:style>
  <w:style w:type="character" w:customStyle="1" w:styleId="Char">
    <w:name w:val="Έντονο &amp; Υπογράμμιση Char"/>
    <w:basedOn w:val="DefaultParagraphFont"/>
    <w:link w:val="a0"/>
    <w:rsid w:val="00CD3CE2"/>
    <w:rPr>
      <w:rFonts w:ascii="Cambria" w:hAnsi="Cambria"/>
      <w:b/>
      <w:color w:val="000000"/>
      <w:sz w:val="22"/>
      <w:szCs w:val="22"/>
      <w:u w:val="single"/>
    </w:rPr>
  </w:style>
  <w:style w:type="character" w:styleId="IntenseReference">
    <w:name w:val="Intense Reference"/>
    <w:basedOn w:val="DefaultParagraphFont"/>
    <w:uiPriority w:val="32"/>
    <w:qFormat/>
    <w:rsid w:val="005F5A54"/>
    <w:rPr>
      <w:b/>
      <w:bCs/>
      <w:smallCaps/>
      <w:color w:val="auto"/>
      <w:spacing w:val="5"/>
    </w:rPr>
  </w:style>
  <w:style w:type="character" w:styleId="IntenseEmphasis">
    <w:name w:val="Intense Emphasis"/>
    <w:basedOn w:val="DefaultParagraphFont"/>
    <w:uiPriority w:val="21"/>
    <w:qFormat/>
    <w:rsid w:val="005F5A54"/>
    <w:rPr>
      <w:i/>
      <w:iCs/>
      <w:color w:val="auto"/>
    </w:rPr>
  </w:style>
  <w:style w:type="paragraph" w:styleId="IntenseQuote">
    <w:name w:val="Intense Quote"/>
    <w:basedOn w:val="Normal"/>
    <w:next w:val="Normal"/>
    <w:link w:val="IntenseQuoteChar"/>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IntenseQuoteChar">
    <w:name w:val="Intense Quote Char"/>
    <w:basedOn w:val="DefaultParagraphFont"/>
    <w:link w:val="IntenseQuote"/>
    <w:uiPriority w:val="30"/>
    <w:rsid w:val="00486A3F"/>
    <w:rPr>
      <w:rFonts w:ascii="Cambria" w:hAnsi="Cambria"/>
      <w:i/>
      <w:iCs/>
      <w:sz w:val="22"/>
      <w:szCs w:val="22"/>
    </w:rPr>
  </w:style>
  <w:style w:type="character" w:styleId="Emphasis">
    <w:name w:val="Emphasis"/>
    <w:aliases w:val="Πλάγια"/>
    <w:basedOn w:val="DefaultParagraphFont"/>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
    <w:name w:val="Στυλ1"/>
    <w:basedOn w:val="DefaultParagraphFont"/>
    <w:uiPriority w:val="1"/>
    <w:rsid w:val="00B926D1"/>
    <w:rPr>
      <w:rFonts w:ascii="Cambria" w:hAnsi="Cambria"/>
      <w:sz w:val="20"/>
    </w:rPr>
  </w:style>
  <w:style w:type="paragraph" w:customStyle="1" w:styleId="a1">
    <w:name w:val="Πληροφορίες"/>
    <w:basedOn w:val="Normal"/>
    <w:link w:val="Char0"/>
    <w:qFormat/>
    <w:rsid w:val="0066741D"/>
    <w:pPr>
      <w:spacing w:before="360" w:after="0"/>
    </w:pPr>
    <w:rPr>
      <w:sz w:val="20"/>
      <w:szCs w:val="20"/>
    </w:rPr>
  </w:style>
  <w:style w:type="character" w:customStyle="1" w:styleId="Char0">
    <w:name w:val="Πληροφορίες Char"/>
    <w:basedOn w:val="DefaultParagraphFont"/>
    <w:link w:val="a1"/>
    <w:rsid w:val="0066741D"/>
    <w:rPr>
      <w:rFonts w:ascii="Cambria" w:hAnsi="Cambria"/>
      <w:color w:val="000000"/>
    </w:rPr>
  </w:style>
  <w:style w:type="paragraph" w:customStyle="1" w:styleId="a2">
    <w:name w:val="Έντονη γραφή"/>
    <w:basedOn w:val="Normal"/>
    <w:link w:val="Char1"/>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1">
    <w:name w:val="Έντονη γραφή Char"/>
    <w:basedOn w:val="DefaultParagraphFont"/>
    <w:link w:val="a2"/>
    <w:rsid w:val="00486A3F"/>
    <w:rPr>
      <w:rFonts w:ascii="Cambria" w:hAnsi="Cambria"/>
      <w:b/>
      <w:color w:val="000000"/>
      <w:sz w:val="22"/>
      <w:szCs w:val="22"/>
    </w:rPr>
  </w:style>
  <w:style w:type="paragraph" w:customStyle="1" w:styleId="a">
    <w:name w:val="Αρίθμηση (αβγ)"/>
    <w:basedOn w:val="123"/>
    <w:link w:val="Char2"/>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Subtitle">
    <w:name w:val="Subtitle"/>
    <w:basedOn w:val="Normal"/>
    <w:next w:val="Normal"/>
    <w:link w:val="SubtitleChar"/>
    <w:qFormat/>
    <w:rsid w:val="00486A3F"/>
    <w:pPr>
      <w:numPr>
        <w:ilvl w:val="1"/>
      </w:numPr>
      <w:spacing w:after="160"/>
    </w:pPr>
    <w:rPr>
      <w:rFonts w:eastAsiaTheme="minorEastAsia" w:cstheme="minorBidi"/>
      <w:color w:val="auto"/>
      <w:spacing w:val="15"/>
    </w:rPr>
  </w:style>
  <w:style w:type="character" w:customStyle="1" w:styleId="Char2">
    <w:name w:val="Αρίθμηση (αβγ) Char"/>
    <w:basedOn w:val="123Char"/>
    <w:link w:val="a"/>
    <w:rsid w:val="00486A3F"/>
    <w:rPr>
      <w:rFonts w:ascii="Cambria" w:hAnsi="Cambria"/>
      <w:color w:val="000000"/>
      <w:sz w:val="22"/>
      <w:szCs w:val="22"/>
    </w:rPr>
  </w:style>
  <w:style w:type="character" w:customStyle="1" w:styleId="SubtitleChar">
    <w:name w:val="Subtitle Char"/>
    <w:basedOn w:val="DefaultParagraphFont"/>
    <w:link w:val="Subtitle"/>
    <w:rsid w:val="00486A3F"/>
    <w:rPr>
      <w:rFonts w:ascii="Cambria" w:eastAsiaTheme="minorEastAsia" w:hAnsi="Cambria" w:cstheme="minorBidi"/>
      <w:spacing w:val="15"/>
      <w:sz w:val="22"/>
      <w:szCs w:val="22"/>
    </w:rPr>
  </w:style>
  <w:style w:type="paragraph" w:styleId="NoSpacing">
    <w:name w:val="No Spacing"/>
    <w:uiPriority w:val="1"/>
    <w:qFormat/>
    <w:rsid w:val="00486A3F"/>
    <w:pPr>
      <w:jc w:val="both"/>
    </w:pPr>
    <w:rPr>
      <w:rFonts w:ascii="Cambria" w:hAnsi="Cambria"/>
      <w:color w:val="000000"/>
      <w:sz w:val="22"/>
      <w:szCs w:val="22"/>
    </w:rPr>
  </w:style>
  <w:style w:type="character" w:styleId="BookTitle">
    <w:name w:val="Book Title"/>
    <w:aliases w:val="Έντονο &amp; Πλάγια"/>
    <w:basedOn w:val="DefaultParagraphFont"/>
    <w:uiPriority w:val="33"/>
    <w:qFormat/>
    <w:rsid w:val="00486A3F"/>
    <w:rPr>
      <w:b/>
      <w:bCs/>
      <w:i/>
      <w:iCs/>
      <w:spacing w:val="5"/>
    </w:rPr>
  </w:style>
  <w:style w:type="paragraph" w:customStyle="1" w:styleId="a3">
    <w:name w:val="Υπογράμμιση"/>
    <w:basedOn w:val="Normal"/>
    <w:link w:val="Char3"/>
    <w:qFormat/>
    <w:rsid w:val="00486A3F"/>
    <w:rPr>
      <w:u w:val="single"/>
    </w:rPr>
  </w:style>
  <w:style w:type="character" w:customStyle="1" w:styleId="Char3">
    <w:name w:val="Υπογράμμιση Char"/>
    <w:basedOn w:val="DefaultParagraphFont"/>
    <w:link w:val="a3"/>
    <w:rsid w:val="00486A3F"/>
    <w:rPr>
      <w:rFonts w:ascii="Cambria" w:hAnsi="Cambria"/>
      <w:color w:val="000000"/>
      <w:sz w:val="22"/>
      <w:szCs w:val="22"/>
      <w:u w:val="single"/>
    </w:rPr>
  </w:style>
  <w:style w:type="table" w:styleId="TableGrid">
    <w:name w:val="Table Grid"/>
    <w:basedOn w:val="TableNormal"/>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10963"/>
    <w:rPr>
      <w:color w:val="0000FF" w:themeColor="hyperlink"/>
      <w:u w:val="single"/>
    </w:rPr>
  </w:style>
  <w:style w:type="paragraph" w:styleId="FootnoteText">
    <w:name w:val="footnote text"/>
    <w:basedOn w:val="Normal"/>
    <w:link w:val="FootnoteTextChar"/>
    <w:uiPriority w:val="99"/>
    <w:semiHidden/>
    <w:unhideWhenUsed/>
    <w:rsid w:val="005109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0963"/>
    <w:rPr>
      <w:rFonts w:ascii="Cambria" w:hAnsi="Cambria"/>
      <w:color w:val="000000"/>
    </w:rPr>
  </w:style>
  <w:style w:type="character" w:styleId="FootnoteReference">
    <w:name w:val="footnote reference"/>
    <w:aliases w:val="4_G"/>
    <w:basedOn w:val="DefaultParagraphFont"/>
    <w:semiHidden/>
    <w:unhideWhenUsed/>
    <w:qFormat/>
    <w:rsid w:val="00510963"/>
    <w:rPr>
      <w:vertAlign w:val="superscript"/>
    </w:rPr>
  </w:style>
  <w:style w:type="paragraph" w:styleId="NormalWeb">
    <w:name w:val="Normal (Web)"/>
    <w:basedOn w:val="Normal"/>
    <w:uiPriority w:val="99"/>
    <w:unhideWhenUsed/>
    <w:rsid w:val="006777A4"/>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2637A0" w:rsidRDefault="008F21FC">
          <w:pPr>
            <w:pStyle w:val="5D9BFB90C21748AF8E4FF57AF84DBE6E"/>
          </w:pPr>
          <w:r w:rsidRPr="004D0BE2">
            <w:rPr>
              <w:rStyle w:val="PlaceholderText"/>
              <w:color w:val="0070C0"/>
            </w:rPr>
            <w:t>Όνομα και επώνυμο.</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2637A0" w:rsidRDefault="008F21FC">
          <w:pPr>
            <w:pStyle w:val="56050D2DCFE14BC9AB8AA5FE3A5AB3AA"/>
          </w:pPr>
          <w:r w:rsidRPr="004E58EE">
            <w:rPr>
              <w:rStyle w:val="PlaceholderText"/>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2637A0" w:rsidRDefault="008F21FC">
          <w:pPr>
            <w:pStyle w:val="45DB8C9403F5441B9D5F971DEDEEDC2E"/>
          </w:pPr>
          <w:r>
            <w:rPr>
              <w:rStyle w:val="PlaceholderText"/>
            </w:rPr>
            <w:t>Πόλη</w:t>
          </w:r>
          <w:r w:rsidRPr="0080787B">
            <w:rPr>
              <w:rStyle w:val="PlaceholderText"/>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2637A0" w:rsidRDefault="008F21FC">
          <w:pPr>
            <w:pStyle w:val="8F02A10E92E342C59401677CE948B813"/>
          </w:pPr>
          <w:r>
            <w:rPr>
              <w:rStyle w:val="PlaceholderText"/>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2637A0" w:rsidRDefault="008F21FC">
          <w:pPr>
            <w:pStyle w:val="EC4A10B065A84AE7AF2AB7ABBC89DB35"/>
          </w:pPr>
          <w:r w:rsidRPr="004D0BE2">
            <w:rPr>
              <w:rStyle w:val="PlaceholderText"/>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2637A0" w:rsidRDefault="008F21FC">
          <w:pPr>
            <w:pStyle w:val="8AA8779048454014B702200D1C4A43BE"/>
          </w:pPr>
          <w:r w:rsidRPr="004D0BE2">
            <w:rPr>
              <w:rStyle w:val="PlaceholderText"/>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2637A0" w:rsidRDefault="008F21FC">
          <w:pPr>
            <w:pStyle w:val="200E414CB9584371A50DA8B9A53DB1EF"/>
          </w:pPr>
          <w:r w:rsidRPr="0083359D">
            <w:rPr>
              <w:rStyle w:val="PlaceholderText"/>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2637A0" w:rsidRDefault="008F21FC">
          <w:pPr>
            <w:pStyle w:val="440824C5230049C3849DA01D3B0A603C"/>
          </w:pPr>
          <w:r w:rsidRPr="004E58EE">
            <w:rPr>
              <w:rStyle w:val="PlaceholderText"/>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2637A0" w:rsidRDefault="008F21FC">
          <w:pPr>
            <w:pStyle w:val="F9FDAC229ED94DB380B01026813F33D3"/>
          </w:pPr>
          <w:r w:rsidRPr="004D0BE2">
            <w:rPr>
              <w:rStyle w:val="PlaceholderText"/>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2637A0" w:rsidRDefault="008F21FC">
          <w:pPr>
            <w:pStyle w:val="F553CA6F72254DF2B674DCBB457A957C"/>
          </w:pPr>
          <w:r w:rsidRPr="004D0BE2">
            <w:rPr>
              <w:rStyle w:val="PlaceholderText"/>
              <w:color w:val="0070C0"/>
            </w:rPr>
            <w:t>Κάντε εδώ για να εισαγάγετε το σώμα του εγγράφου.</w:t>
          </w:r>
        </w:p>
      </w:docPartBody>
    </w:docPart>
    <w:docPart>
      <w:docPartPr>
        <w:name w:val="016F41FB994A419985C97BB65ACBE9F0"/>
        <w:category>
          <w:name w:val="Γενικά"/>
          <w:gallery w:val="placeholder"/>
        </w:category>
        <w:types>
          <w:type w:val="bbPlcHdr"/>
        </w:types>
        <w:behaviors>
          <w:behavior w:val="content"/>
        </w:behaviors>
        <w:guid w:val="{358B2AC8-B7E8-4CA4-98A6-13C8F18CECB5}"/>
      </w:docPartPr>
      <w:docPartBody>
        <w:p w:rsidR="002637A0" w:rsidRDefault="008F21FC">
          <w:pPr>
            <w:pStyle w:val="016F41FB994A419985C97BB65ACBE9F0"/>
          </w:pPr>
          <w:r w:rsidRPr="004E58EE">
            <w:rPr>
              <w:rStyle w:val="PlaceholderText"/>
            </w:rPr>
            <w:t>Κάντε κλικ ή πατήστε εδώ για να εισαγάγετε κείμενο.</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2637A0" w:rsidRDefault="008F21FC">
          <w:pPr>
            <w:pStyle w:val="BCDFA68FB90E4FD3B523508E42A90A3C"/>
          </w:pPr>
          <w:r w:rsidRPr="004E58EE">
            <w:rPr>
              <w:rStyle w:val="PlaceholderText"/>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2637A0" w:rsidRDefault="008F21FC">
          <w:pPr>
            <w:pStyle w:val="A75820A08C204CAE806B0573113ED6EC"/>
          </w:pPr>
          <w:r w:rsidRPr="004E58EE">
            <w:rPr>
              <w:rStyle w:val="PlaceholderText"/>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1FC"/>
    <w:rsid w:val="001A14F7"/>
    <w:rsid w:val="002637A0"/>
    <w:rsid w:val="00331868"/>
    <w:rsid w:val="003F1719"/>
    <w:rsid w:val="0049022E"/>
    <w:rsid w:val="00607474"/>
    <w:rsid w:val="00616FE9"/>
    <w:rsid w:val="006D3044"/>
    <w:rsid w:val="007B74EB"/>
    <w:rsid w:val="008F21FC"/>
    <w:rsid w:val="00921249"/>
    <w:rsid w:val="0093454E"/>
    <w:rsid w:val="009A1E14"/>
    <w:rsid w:val="00A05365"/>
    <w:rsid w:val="00A756AE"/>
    <w:rsid w:val="00B121B3"/>
    <w:rsid w:val="00BB3646"/>
    <w:rsid w:val="00C640AF"/>
    <w:rsid w:val="00DB0A07"/>
    <w:rsid w:val="00E4639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style>
  <w:style w:type="paragraph" w:customStyle="1" w:styleId="5D9BFB90C21748AF8E4FF57AF84DBE6E">
    <w:name w:val="5D9BFB90C21748AF8E4FF57AF84DBE6E"/>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016F41FB994A419985C97BB65ACBE9F0">
    <w:name w:val="016F41FB994A419985C97BB65ACBE9F0"/>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9CE2CAB-594F-45BA-9584-DC6AB4F53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0</TotalTime>
  <Pages>5</Pages>
  <Words>1590</Words>
  <Characters>8588</Characters>
  <Application>Microsoft Office Word</Application>
  <DocSecurity>0</DocSecurity>
  <Lines>71</Lines>
  <Paragraphs>20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Επιστολή</vt:lpstr>
      <vt:lpstr>Επιστολή</vt:lpstr>
    </vt:vector>
  </TitlesOfParts>
  <Company>Εθνική Συνομοσπονδία Ατόμων με Αναπηρία (ΕΣΑμεΑ)</Company>
  <LinksUpToDate>false</LinksUpToDate>
  <CharactersWithSpaces>10158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tania</cp:lastModifiedBy>
  <cp:revision>2</cp:revision>
  <cp:lastPrinted>2025-06-19T06:49:00Z</cp:lastPrinted>
  <dcterms:created xsi:type="dcterms:W3CDTF">2025-06-19T08:55:00Z</dcterms:created>
  <dcterms:modified xsi:type="dcterms:W3CDTF">2025-06-19T08:55:00Z</dcterms:modified>
  <cp:contentStatus/>
  <dc:language>Ελληνικά</dc:language>
  <cp:version>am-20180624</cp:version>
</cp:coreProperties>
</file>