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4FBFD037" w:rsidR="00D600B6" w:rsidRPr="0036198A" w:rsidRDefault="006509F1" w:rsidP="006509F1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C35863">
        <w:rPr>
          <w:rFonts w:ascii="Arial Narrow" w:hAnsi="Arial Narrow"/>
          <w:b/>
          <w:sz w:val="32"/>
          <w:szCs w:val="28"/>
        </w:rPr>
        <w:t xml:space="preserve">Δευτέρα </w:t>
      </w:r>
      <w:r w:rsidR="00B85118" w:rsidRPr="00C71ED8">
        <w:rPr>
          <w:rFonts w:ascii="Arial Narrow" w:hAnsi="Arial Narrow"/>
          <w:b/>
          <w:sz w:val="32"/>
          <w:szCs w:val="28"/>
        </w:rPr>
        <w:t>3</w:t>
      </w:r>
      <w:r w:rsidR="00C35863" w:rsidRPr="00C71ED8">
        <w:rPr>
          <w:rFonts w:ascii="Arial Narrow" w:hAnsi="Arial Narrow"/>
          <w:b/>
          <w:sz w:val="32"/>
          <w:szCs w:val="28"/>
        </w:rPr>
        <w:t xml:space="preserve"> </w:t>
      </w:r>
      <w:r w:rsidR="00C71ED8">
        <w:rPr>
          <w:rFonts w:ascii="Arial Narrow" w:hAnsi="Arial Narrow"/>
          <w:b/>
          <w:sz w:val="32"/>
          <w:szCs w:val="28"/>
        </w:rPr>
        <w:t xml:space="preserve">Νοεμβρίου </w:t>
      </w:r>
      <w:r w:rsidR="00061580" w:rsidRPr="0036198A">
        <w:rPr>
          <w:rFonts w:ascii="Arial Narrow" w:hAnsi="Arial Narrow"/>
          <w:b/>
          <w:sz w:val="32"/>
          <w:szCs w:val="28"/>
        </w:rPr>
        <w:t>2025</w:t>
      </w:r>
    </w:p>
    <w:p w14:paraId="2E5ACFE8" w14:textId="77777777" w:rsidR="008428ED" w:rsidRPr="0036198A" w:rsidRDefault="008428ED" w:rsidP="00853798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36198A">
        <w:rPr>
          <w:rFonts w:ascii="Arial Narrow" w:hAnsi="Arial Narrow"/>
          <w:b/>
          <w:sz w:val="32"/>
          <w:szCs w:val="28"/>
        </w:rPr>
        <w:t xml:space="preserve">Εβδομαδιαία ανασκόπηση - </w:t>
      </w:r>
      <w:r w:rsidRPr="0036198A">
        <w:rPr>
          <w:rFonts w:ascii="Arial Narrow" w:hAnsi="Arial Narrow"/>
          <w:b/>
          <w:sz w:val="32"/>
          <w:szCs w:val="28"/>
          <w:lang w:val="en-US"/>
        </w:rPr>
        <w:t>Weekly</w:t>
      </w:r>
      <w:r w:rsidRPr="0036198A">
        <w:rPr>
          <w:rFonts w:ascii="Arial Narrow" w:hAnsi="Arial Narrow"/>
          <w:b/>
          <w:sz w:val="32"/>
          <w:szCs w:val="28"/>
        </w:rPr>
        <w:t xml:space="preserve"> </w:t>
      </w:r>
      <w:r w:rsidR="0022351F" w:rsidRPr="0036198A">
        <w:rPr>
          <w:rFonts w:ascii="Arial Narrow" w:hAnsi="Arial Narrow"/>
          <w:b/>
          <w:sz w:val="32"/>
          <w:szCs w:val="28"/>
          <w:lang w:val="en-US"/>
        </w:rPr>
        <w:t>review</w:t>
      </w:r>
    </w:p>
    <w:p w14:paraId="6CE6B47F" w14:textId="77777777" w:rsidR="0074323F" w:rsidRPr="0036198A" w:rsidRDefault="0074323F" w:rsidP="00853798">
      <w:pPr>
        <w:pStyle w:val="a3"/>
        <w:jc w:val="center"/>
        <w:rPr>
          <w:rFonts w:ascii="Arial Narrow" w:hAnsi="Arial Narrow"/>
          <w:b/>
          <w:sz w:val="32"/>
          <w:szCs w:val="28"/>
          <w:u w:val="double"/>
        </w:rPr>
      </w:pPr>
      <w:r w:rsidRPr="0036198A">
        <w:rPr>
          <w:rFonts w:ascii="Arial Narrow" w:hAnsi="Arial Narrow"/>
          <w:b/>
          <w:sz w:val="32"/>
          <w:szCs w:val="28"/>
          <w:u w:val="double"/>
        </w:rPr>
        <w:t>Η Ε.Σ.Α.μεΑ. ενημερώνει</w:t>
      </w:r>
    </w:p>
    <w:p w14:paraId="0BA6F932" w14:textId="77777777" w:rsidR="00FC1AB8" w:rsidRPr="00C26A16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4F04540B" w14:textId="77777777" w:rsidR="00317211" w:rsidRDefault="00317211" w:rsidP="00317211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2EA3735" w14:textId="08973C2C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31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2025</w:t>
      </w:r>
    </w:p>
    <w:p w14:paraId="3E54AB45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6" w:history="1">
        <w:r w:rsidRPr="00C71ED8">
          <w:rPr>
            <w:rStyle w:val="-"/>
            <w:rFonts w:ascii="Arial Narrow" w:hAnsi="Arial Narrow"/>
            <w:b/>
            <w:bCs/>
            <w:sz w:val="24"/>
            <w:szCs w:val="24"/>
          </w:rPr>
          <w:t>Η Ε.Σ.Α.μεΑ. διεκδικεί: Συνέχιση της απασχόλησης ατόμων με αναπηρία στους Δήμους μετά τη λήξη των προγραμμάτων της ΔΥΠΑ!</w:t>
        </w:r>
      </w:hyperlink>
    </w:p>
    <w:p w14:paraId="513B46B0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 xml:space="preserve">(Αρ. Πρωτ.: 1410) Με έγγραφό της στον υπουργό Εσωτερικών Θ. </w:t>
      </w:r>
      <w:proofErr w:type="spellStart"/>
      <w:r w:rsidRPr="00C71ED8">
        <w:rPr>
          <w:rFonts w:ascii="Arial Narrow" w:hAnsi="Arial Narrow"/>
          <w:b/>
          <w:bCs/>
          <w:sz w:val="24"/>
          <w:szCs w:val="24"/>
        </w:rPr>
        <w:t>Λιβάνιο</w:t>
      </w:r>
      <w:proofErr w:type="spellEnd"/>
      <w:r w:rsidRPr="00C71ED8">
        <w:rPr>
          <w:rFonts w:ascii="Arial Narrow" w:hAnsi="Arial Narrow"/>
          <w:b/>
          <w:bCs/>
          <w:sz w:val="24"/>
          <w:szCs w:val="24"/>
        </w:rPr>
        <w:t>, η ΕΣΑμεΑ εκφράζει για ακόμη μία φορά την έντονη ανησυχία και τον προβληματισμό της σχετικά με τη χαμηλή συμμετοχή των...</w:t>
      </w:r>
    </w:p>
    <w:p w14:paraId="6A13B8DC" w14:textId="7ACDDEB2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26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2025</w:t>
      </w:r>
    </w:p>
    <w:p w14:paraId="11A7B17B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7" w:history="1">
        <w:r w:rsidRPr="00C71ED8">
          <w:rPr>
            <w:rStyle w:val="-"/>
            <w:rFonts w:ascii="Arial Narrow" w:hAnsi="Arial Narrow"/>
            <w:b/>
            <w:bCs/>
            <w:sz w:val="24"/>
            <w:szCs w:val="24"/>
          </w:rPr>
          <w:t>Άμεσα διερεύνηση από το υπ. Παιδείας καταγγελίας για αποκλεισμό μαθητή με αυτισμό από τη Σημαία</w:t>
        </w:r>
      </w:hyperlink>
    </w:p>
    <w:p w14:paraId="69508230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(Αρ. Πρωτ.: 1391) Την πλήρη διαλεύκανση και διερεύνηση τυχόν ευθυνών, αν πράγματι αποκλείστηκε μαθητής με αυτισμό, λόγω της αναπηρίας του, από κλήρωση ώστε να είναι σημαιοφόρος ή παραστάτης του σχολείου του,...</w:t>
      </w:r>
    </w:p>
    <w:p w14:paraId="1E93EAFF" w14:textId="4314D021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22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2025</w:t>
      </w:r>
    </w:p>
    <w:p w14:paraId="2BAB0DFB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8" w:history="1">
        <w:r w:rsidRPr="00C71ED8">
          <w:rPr>
            <w:rStyle w:val="-"/>
            <w:rFonts w:ascii="Arial Narrow" w:hAnsi="Arial Narrow"/>
            <w:b/>
            <w:bCs/>
            <w:sz w:val="24"/>
            <w:szCs w:val="24"/>
          </w:rPr>
          <w:t>Παρέμβαση Ι. Βαρδακαστάνη στη Βουλή για το νομοσχέδιο του υπ. Υγείας</w:t>
        </w:r>
      </w:hyperlink>
    </w:p>
    <w:p w14:paraId="5C442BC0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Στη συνεδρίαση της Διαρκούς Επιτροπής Κοινωνικών Υποθέσεων της Βουλής μίλησε ο πρόεδρος της ΕΣΑμεΑ Ιωάννης Βαρδακαστάνης, καταθέτοντας τις προτάσεις του αναπηρικού κινήματος επί του σχεδίου νόμου του υπ. Υγείας «Ρυθμίσεις...</w:t>
      </w:r>
    </w:p>
    <w:p w14:paraId="3E4F4F39" w14:textId="4E02E1CF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22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ΟΚΤ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C71ED8">
        <w:rPr>
          <w:rFonts w:ascii="Arial Narrow" w:hAnsi="Arial Narrow"/>
          <w:b/>
          <w:bCs/>
          <w:sz w:val="24"/>
          <w:szCs w:val="24"/>
        </w:rPr>
        <w:t>2025</w:t>
      </w:r>
    </w:p>
    <w:p w14:paraId="039F1BD2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hyperlink r:id="rId9" w:history="1">
        <w:r w:rsidRPr="00C71ED8">
          <w:rPr>
            <w:rStyle w:val="-"/>
            <w:rFonts w:ascii="Arial Narrow" w:hAnsi="Arial Narrow"/>
            <w:b/>
            <w:bCs/>
            <w:sz w:val="24"/>
            <w:szCs w:val="24"/>
          </w:rPr>
          <w:t>Αποχαιρετούμε τον Διονύση Σαββόπουλο</w:t>
        </w:r>
      </w:hyperlink>
    </w:p>
    <w:p w14:paraId="09FB002A" w14:textId="77777777" w:rsidR="00C71ED8" w:rsidRPr="00C71ED8" w:rsidRDefault="00C71ED8" w:rsidP="00C71ED8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1ED8">
        <w:rPr>
          <w:rFonts w:ascii="Arial Narrow" w:hAnsi="Arial Narrow"/>
          <w:b/>
          <w:bCs/>
          <w:sz w:val="24"/>
          <w:szCs w:val="24"/>
        </w:rPr>
        <w:t>Η ΕΣΑμεΑ αποχαιρετά τον μεγάλο τραγουδοποιό, τον μεγάλο Έλληνα Διονύση Σαββόπουλο. Ο Διονύσης Σαββόπουλος εξέφρασε γενιές, ρεύματα - ήταν μια μουσική ψυχή που ερχόταν από μακριά. Μπροστά στους πολιτικούς και...</w:t>
      </w:r>
    </w:p>
    <w:p w14:paraId="1DB4D36E" w14:textId="77777777" w:rsidR="005344A8" w:rsidRDefault="005344A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536D87D" w14:textId="77777777" w:rsid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1049B25" w14:textId="77777777" w:rsidR="00B85118" w:rsidRPr="00B85118" w:rsidRDefault="00B85118" w:rsidP="00C35863">
      <w:pPr>
        <w:shd w:val="clear" w:color="auto" w:fill="FFFFFF"/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D41A3E6" w14:textId="67484192" w:rsidR="008428ED" w:rsidRPr="002662E7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2662E7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2662E7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0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</w:p>
    <w:p w14:paraId="08C2C3F1" w14:textId="7E5F9C6F" w:rsidR="008428ED" w:rsidRPr="002662E7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1" w:tooltip="τουίτερ" w:history="1"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twitter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  <w:r w:rsidR="002662E7" w:rsidRPr="002662E7">
        <w:rPr>
          <w:color w:val="1F4E79" w:themeColor="accent1" w:themeShade="80"/>
        </w:rPr>
        <w:t xml:space="preserve">   </w:t>
      </w:r>
    </w:p>
    <w:p w14:paraId="64CA9A55" w14:textId="4EF1E510" w:rsidR="00FC1AB8" w:rsidRPr="00317211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2" w:history="1"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://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.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317211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/</w:t>
        </w:r>
        <w:r w:rsidRPr="002662E7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</w:hyperlink>
      <w:r w:rsidRPr="00317211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2662E7" w:rsidRDefault="008428ED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  <w:r w:rsidRPr="00C43E86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2662E7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C43E8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C43E8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3" w:history="1">
        <w:r w:rsidR="0096474A" w:rsidRPr="002662E7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2662E7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sectPr w:rsidR="0036198A" w:rsidRPr="002662E7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5"/>
  </w:num>
  <w:num w:numId="2" w16cid:durableId="731345406">
    <w:abstractNumId w:val="8"/>
  </w:num>
  <w:num w:numId="3" w16cid:durableId="857543604">
    <w:abstractNumId w:val="1"/>
  </w:num>
  <w:num w:numId="4" w16cid:durableId="1127577626">
    <w:abstractNumId w:val="2"/>
  </w:num>
  <w:num w:numId="5" w16cid:durableId="1107581415">
    <w:abstractNumId w:val="7"/>
  </w:num>
  <w:num w:numId="6" w16cid:durableId="29645232">
    <w:abstractNumId w:val="3"/>
  </w:num>
  <w:num w:numId="7" w16cid:durableId="1186289548">
    <w:abstractNumId w:val="4"/>
  </w:num>
  <w:num w:numId="8" w16cid:durableId="192883419">
    <w:abstractNumId w:val="9"/>
  </w:num>
  <w:num w:numId="9" w16cid:durableId="1229850951">
    <w:abstractNumId w:val="6"/>
  </w:num>
  <w:num w:numId="10" w16cid:durableId="144056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5D7"/>
    <w:rsid w:val="000B6014"/>
    <w:rsid w:val="000D55D4"/>
    <w:rsid w:val="000E215F"/>
    <w:rsid w:val="00100017"/>
    <w:rsid w:val="00100E9A"/>
    <w:rsid w:val="0010656D"/>
    <w:rsid w:val="00131799"/>
    <w:rsid w:val="00147639"/>
    <w:rsid w:val="00151235"/>
    <w:rsid w:val="00152860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404C"/>
    <w:rsid w:val="00222855"/>
    <w:rsid w:val="0022351F"/>
    <w:rsid w:val="00232F51"/>
    <w:rsid w:val="002662E7"/>
    <w:rsid w:val="00285613"/>
    <w:rsid w:val="002A5662"/>
    <w:rsid w:val="002D270D"/>
    <w:rsid w:val="002E1C03"/>
    <w:rsid w:val="002E6937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747C3"/>
    <w:rsid w:val="00394A7B"/>
    <w:rsid w:val="003B4BF1"/>
    <w:rsid w:val="003D69D5"/>
    <w:rsid w:val="003E1F2F"/>
    <w:rsid w:val="003E3677"/>
    <w:rsid w:val="003F745E"/>
    <w:rsid w:val="004076B7"/>
    <w:rsid w:val="00413AC6"/>
    <w:rsid w:val="00420E3D"/>
    <w:rsid w:val="00433537"/>
    <w:rsid w:val="0045741F"/>
    <w:rsid w:val="004700A9"/>
    <w:rsid w:val="00487016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24E4"/>
    <w:rsid w:val="005D4DB1"/>
    <w:rsid w:val="005D797C"/>
    <w:rsid w:val="005E2816"/>
    <w:rsid w:val="005F303B"/>
    <w:rsid w:val="0061243D"/>
    <w:rsid w:val="00614580"/>
    <w:rsid w:val="00622B55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797D"/>
    <w:rsid w:val="00853798"/>
    <w:rsid w:val="0088412D"/>
    <w:rsid w:val="00896C76"/>
    <w:rsid w:val="008A1115"/>
    <w:rsid w:val="008E66C5"/>
    <w:rsid w:val="008F29A7"/>
    <w:rsid w:val="00940ACC"/>
    <w:rsid w:val="0094303C"/>
    <w:rsid w:val="00955364"/>
    <w:rsid w:val="0096474A"/>
    <w:rsid w:val="00992381"/>
    <w:rsid w:val="009C1BE2"/>
    <w:rsid w:val="009E2A18"/>
    <w:rsid w:val="009E36CF"/>
    <w:rsid w:val="009E61CF"/>
    <w:rsid w:val="009E771D"/>
    <w:rsid w:val="00A07043"/>
    <w:rsid w:val="00A67BB9"/>
    <w:rsid w:val="00A76990"/>
    <w:rsid w:val="00A9217D"/>
    <w:rsid w:val="00A936DF"/>
    <w:rsid w:val="00A96B9A"/>
    <w:rsid w:val="00A97C50"/>
    <w:rsid w:val="00AC29FB"/>
    <w:rsid w:val="00AE60F9"/>
    <w:rsid w:val="00AE6CFA"/>
    <w:rsid w:val="00AF1009"/>
    <w:rsid w:val="00B241AF"/>
    <w:rsid w:val="00B8340D"/>
    <w:rsid w:val="00B85118"/>
    <w:rsid w:val="00B91121"/>
    <w:rsid w:val="00BA184E"/>
    <w:rsid w:val="00BA7D7B"/>
    <w:rsid w:val="00BB2CA9"/>
    <w:rsid w:val="00BC13BC"/>
    <w:rsid w:val="00BC74B3"/>
    <w:rsid w:val="00BD7EA6"/>
    <w:rsid w:val="00BE623C"/>
    <w:rsid w:val="00BF487E"/>
    <w:rsid w:val="00C01420"/>
    <w:rsid w:val="00C05D61"/>
    <w:rsid w:val="00C241AB"/>
    <w:rsid w:val="00C259D8"/>
    <w:rsid w:val="00C26A16"/>
    <w:rsid w:val="00C35863"/>
    <w:rsid w:val="00C361AB"/>
    <w:rsid w:val="00C43E86"/>
    <w:rsid w:val="00C53967"/>
    <w:rsid w:val="00C71ED8"/>
    <w:rsid w:val="00C870E3"/>
    <w:rsid w:val="00CD022B"/>
    <w:rsid w:val="00CE1940"/>
    <w:rsid w:val="00CE23E8"/>
    <w:rsid w:val="00CF33D8"/>
    <w:rsid w:val="00D132CB"/>
    <w:rsid w:val="00D30969"/>
    <w:rsid w:val="00D33E76"/>
    <w:rsid w:val="00D34268"/>
    <w:rsid w:val="00D600B6"/>
    <w:rsid w:val="00D623FE"/>
    <w:rsid w:val="00D71C15"/>
    <w:rsid w:val="00D8122A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906D4"/>
    <w:rsid w:val="00E978F2"/>
    <w:rsid w:val="00EB760F"/>
    <w:rsid w:val="00ED1AB2"/>
    <w:rsid w:val="00ED4FCB"/>
    <w:rsid w:val="00EE033F"/>
    <w:rsid w:val="00EE3409"/>
    <w:rsid w:val="00EF418B"/>
    <w:rsid w:val="00F0064A"/>
    <w:rsid w:val="00F0535E"/>
    <w:rsid w:val="00F53425"/>
    <w:rsid w:val="00F54FF0"/>
    <w:rsid w:val="00F62D90"/>
    <w:rsid w:val="00F8123A"/>
    <w:rsid w:val="00F82639"/>
    <w:rsid w:val="00F8629B"/>
    <w:rsid w:val="00F862D3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el/article/parembash-i-bardakastanh-sth-boylh-gia-to-nomosxedio-toy-yp-ygeias" TargetMode="External"/><Relationship Id="rId13" Type="http://schemas.openxmlformats.org/officeDocument/2006/relationships/hyperlink" Target="http://www.esame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mea.gr/el/article/amesa-diereynhsh-apo-to-yp-paideias-kataggelias-gia-apokleismo-mathhth-me-aytismo-apo-th-shmaia" TargetMode="External"/><Relationship Id="rId12" Type="http://schemas.openxmlformats.org/officeDocument/2006/relationships/hyperlink" Target="https://www.instagram.com/ncdpgree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mea.gr/el/article/h-esamea-diekdikei-synexish-ths-apasxolhshs-atomwn-me-anaphria-stoys-dhmoys-meta-th-lhxh-twn-programmatwn-ths-dypa" TargetMode="External"/><Relationship Id="rId11" Type="http://schemas.openxmlformats.org/officeDocument/2006/relationships/hyperlink" Target="https://twitter.com/ESAMEA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AmeAgr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/article/apoxairetoyme-ton-dionysh-sabbopoyl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2</cp:revision>
  <dcterms:created xsi:type="dcterms:W3CDTF">2025-11-03T08:27:00Z</dcterms:created>
  <dcterms:modified xsi:type="dcterms:W3CDTF">2025-11-03T08:27:00Z</dcterms:modified>
</cp:coreProperties>
</file>