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BB569" w14:textId="470454F4" w:rsidR="00D94787" w:rsidRPr="00E8684B" w:rsidRDefault="00CD2C4E" w:rsidP="00CD2C4E">
      <w:pPr>
        <w:spacing w:before="120"/>
        <w:ind w:left="7655" w:right="-567" w:firstLine="0"/>
        <w:rPr>
          <w:rFonts w:ascii="PF DinText Pro" w:hAnsi="PF DinText Pro"/>
        </w:rPr>
      </w:pPr>
      <w:r>
        <w:rPr>
          <w:rFonts w:ascii="PF DinText Pro" w:hAnsi="PF DinText Pro"/>
          <w:noProof/>
        </w:rPr>
        <w:drawing>
          <wp:inline distT="0" distB="0" distL="0" distR="0" wp14:anchorId="32F32EC5" wp14:editId="60A2EE83">
            <wp:extent cx="989556" cy="855152"/>
            <wp:effectExtent l="0" t="0" r="1270" b="2540"/>
            <wp:docPr id="955810492" name="Εικόνα 6" descr="Λογότυπο: Ε.Σ.Α.με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810492" name="Εικόνα 6" descr="Λογότυπο: Ε.Σ.Α.με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3825" cy="867483"/>
                    </a:xfrm>
                    <a:prstGeom prst="rect">
                      <a:avLst/>
                    </a:prstGeom>
                    <a:noFill/>
                    <a:ln>
                      <a:noFill/>
                    </a:ln>
                  </pic:spPr>
                </pic:pic>
              </a:graphicData>
            </a:graphic>
          </wp:inline>
        </w:drawing>
      </w:r>
    </w:p>
    <w:p w14:paraId="5B09F0D0" w14:textId="6148F4E4" w:rsidR="00971EA4" w:rsidRPr="00E8684B" w:rsidRDefault="00971EA4" w:rsidP="00CD2C4E">
      <w:pPr>
        <w:spacing w:before="720" w:after="0"/>
        <w:ind w:left="284" w:firstLine="0"/>
        <w:jc w:val="left"/>
        <w:rPr>
          <w:rFonts w:ascii="PF DinText Pro" w:hAnsi="PF DinText Pro"/>
          <w:lang w:val="en-US"/>
        </w:rPr>
      </w:pPr>
    </w:p>
    <w:p w14:paraId="1A267E0B" w14:textId="1BE3C993" w:rsidR="00712FA0" w:rsidRPr="00E8684B" w:rsidRDefault="00CD2C4E" w:rsidP="00CD2C4E">
      <w:pPr>
        <w:spacing w:before="240" w:after="0"/>
        <w:ind w:left="284" w:firstLine="0"/>
        <w:jc w:val="left"/>
        <w:rPr>
          <w:rFonts w:ascii="PF DinText Pro" w:hAnsi="PF DinText Pro"/>
        </w:rPr>
      </w:pPr>
      <w:r>
        <w:rPr>
          <w:rFonts w:ascii="PF DinText Pro" w:hAnsi="PF DinText Pro"/>
          <w:noProof/>
        </w:rPr>
        <w:drawing>
          <wp:inline distT="0" distB="0" distL="0" distR="0" wp14:anchorId="76368902" wp14:editId="49ACBB13">
            <wp:extent cx="2242159" cy="2456096"/>
            <wp:effectExtent l="0" t="0" r="6350" b="1905"/>
            <wp:docPr id="1110226537" name="Εικόνα 7" descr="Λογότυπο της Πράξης:&#10;Δυτική Μακεδονία: Αναπηρία, Συμπερίληψη, Ισότη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226537" name="Εικόνα 7" descr="Λογότυπο της Πράξης:&#10;Δυτική Μακεδονία: Αναπηρία, Συμπερίληψη, Ισότητ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2477" cy="2478352"/>
                    </a:xfrm>
                    <a:prstGeom prst="rect">
                      <a:avLst/>
                    </a:prstGeom>
                    <a:noFill/>
                    <a:ln>
                      <a:noFill/>
                    </a:ln>
                  </pic:spPr>
                </pic:pic>
              </a:graphicData>
            </a:graphic>
          </wp:inline>
        </w:drawing>
      </w:r>
    </w:p>
    <w:p w14:paraId="2350ECE4" w14:textId="5569DB39" w:rsidR="00722119" w:rsidRPr="00CD2C4E" w:rsidRDefault="00CD2C4E" w:rsidP="00CD2C4E">
      <w:pPr>
        <w:pStyle w:val="a5"/>
        <w:spacing w:before="1680" w:line="216" w:lineRule="auto"/>
        <w:ind w:left="284" w:right="1418" w:firstLine="0"/>
        <w:jc w:val="left"/>
        <w:rPr>
          <w:rFonts w:ascii="PF DinText Pro" w:hAnsi="PF DinText Pro"/>
          <w:color w:val="1D7EB2"/>
          <w:spacing w:val="0"/>
          <w:sz w:val="52"/>
          <w:szCs w:val="52"/>
        </w:rPr>
      </w:pPr>
      <w:r w:rsidRPr="00CD2C4E">
        <w:rPr>
          <w:rFonts w:ascii="PF DinText Pro" w:hAnsi="PF DinText Pro"/>
          <w:color w:val="1D7EB2"/>
          <w:spacing w:val="0"/>
          <w:sz w:val="52"/>
          <w:szCs w:val="52"/>
        </w:rPr>
        <w:t xml:space="preserve">Προστασία και προώθηση των δικαιωμάτων των ατόμων με αναπηρία, χρόνιες παθήσεις </w:t>
      </w:r>
      <w:r w:rsidRPr="00CD2C4E">
        <w:rPr>
          <w:rFonts w:ascii="PF DinText Pro" w:hAnsi="PF DinText Pro"/>
          <w:color w:val="1D7EB2"/>
          <w:spacing w:val="0"/>
          <w:sz w:val="52"/>
          <w:szCs w:val="52"/>
        </w:rPr>
        <w:br/>
        <w:t>και των οικογενειών τους στην Περιφέρεια Δυτικής Μακεδονίας</w:t>
      </w:r>
    </w:p>
    <w:p w14:paraId="06147078" w14:textId="32A225C6" w:rsidR="00971EA4" w:rsidRPr="00A265FA" w:rsidRDefault="00CD2C4E" w:rsidP="00A265FA">
      <w:pPr>
        <w:spacing w:before="1560" w:after="0"/>
        <w:ind w:left="-284" w:right="-284" w:firstLine="0"/>
        <w:jc w:val="center"/>
        <w:rPr>
          <w:rFonts w:ascii="Arial Narrow" w:hAnsi="Arial Narrow"/>
          <w:noProof/>
          <w:color w:val="404041"/>
        </w:rPr>
      </w:pPr>
      <w:r w:rsidRPr="00A265FA">
        <w:rPr>
          <w:rFonts w:ascii="PF Din Text Comp Pro Thin" w:hAnsi="PF Din Text Comp Pro Thin"/>
          <w:noProof/>
          <w:color w:val="404041"/>
        </w:rPr>
        <w:t xml:space="preserve">Στο πλαίσιο της Πράξης «ΚΑΤΑΠΟΛΕΜΗΣΗ ΤΩΝ ΔΙΑΚΡΙΣΕΩΝ ΚΑΙ ΠΡΟΩΘΗΣΗ ΤΗΣ ΚΟΙΝΩΝΙΚΗΣ ΕΝΤΑΞΗΣ ΤΩΝ ΑΤΟΜΩΝ ΜΕ ΑΝΑΠΗΡΙΑ, </w:t>
      </w:r>
      <w:r w:rsidR="00A265FA">
        <w:rPr>
          <w:rFonts w:ascii="PF Din Text Comp Pro Thin" w:hAnsi="PF Din Text Comp Pro Thin"/>
          <w:noProof/>
          <w:color w:val="404041"/>
        </w:rPr>
        <w:br/>
      </w:r>
      <w:r w:rsidRPr="00A265FA">
        <w:rPr>
          <w:rFonts w:ascii="PF Din Text Comp Pro Thin" w:hAnsi="PF Din Text Comp Pro Thin"/>
          <w:noProof/>
          <w:color w:val="404041"/>
        </w:rPr>
        <w:t>ΤΩΝ ΑΤΟΜΩΝ ΜΕ ΧΡΟΝΙΕΣ ΠΑΘΗΣΕΙΣ ΚΑΙ ΤΩΝ ΟΙΚΟΓΕΝΕΙΩΝ ΤΟΥΣ ΠΟΥ ΔΙΑΒΙΟΥΝ ΣΤΗΝ ΠΕΡΙΦΕΡΕΙΑ ΤΗΣ ΔΥΤΙΚΗΣ ΜΑΚΕΔΟΝΙΑΣ»</w:t>
      </w:r>
      <w:r w:rsidR="00971EA4" w:rsidRPr="00A265FA">
        <w:rPr>
          <w:rFonts w:ascii="Arial Narrow" w:hAnsi="Arial Narrow"/>
          <w:noProof/>
          <w:color w:val="404041"/>
        </w:rPr>
        <w:br w:type="page"/>
      </w:r>
    </w:p>
    <w:p w14:paraId="6F586DCE" w14:textId="77777777" w:rsidR="00971EA4" w:rsidRPr="00227BD1" w:rsidRDefault="00971EA4" w:rsidP="002A37C5">
      <w:pPr>
        <w:spacing w:before="720" w:after="0"/>
        <w:ind w:left="-284" w:right="-142" w:firstLine="0"/>
        <w:jc w:val="center"/>
        <w:rPr>
          <w:rFonts w:ascii="PF DinText Pro" w:hAnsi="PF DinText Pro"/>
          <w:color w:val="404041"/>
          <w:sz w:val="23"/>
          <w:szCs w:val="23"/>
        </w:rPr>
      </w:pPr>
    </w:p>
    <w:p w14:paraId="201E1B3C" w14:textId="171BFEB1" w:rsidR="001E2E03" w:rsidRDefault="001E2E03" w:rsidP="00692B0D">
      <w:pPr>
        <w:sectPr w:rsidR="001E2E03" w:rsidSect="00832E4D">
          <w:headerReference w:type="even" r:id="rId10"/>
          <w:headerReference w:type="default" r:id="rId11"/>
          <w:footerReference w:type="even" r:id="rId12"/>
          <w:footerReference w:type="default" r:id="rId13"/>
          <w:pgSz w:w="11907" w:h="16840"/>
          <w:pgMar w:top="993" w:right="1701" w:bottom="1843" w:left="1701" w:header="709" w:footer="803" w:gutter="0"/>
          <w:cols w:space="708"/>
          <w:docGrid w:linePitch="360"/>
        </w:sectPr>
      </w:pPr>
    </w:p>
    <w:p w14:paraId="748C2A74" w14:textId="66FC8B6B" w:rsidR="00155A8F" w:rsidRPr="00914C47" w:rsidRDefault="00D94FB5" w:rsidP="00D85060">
      <w:pPr>
        <w:pStyle w:val="ae"/>
        <w:spacing w:before="720" w:after="120"/>
        <w:ind w:right="1417" w:firstLine="0"/>
        <w:jc w:val="left"/>
        <w:rPr>
          <w:b/>
          <w:bCs/>
          <w:w w:val="95"/>
        </w:rPr>
      </w:pPr>
      <w:r w:rsidRPr="00D94FB5">
        <w:rPr>
          <w:b/>
          <w:bCs/>
          <w:w w:val="95"/>
        </w:rPr>
        <w:t>Προστασία και προώθηση των δικαιωμάτων των ατόμων με αναπηρία, χρόνιες παθήσεις και των οικογενειών τους στην Περιφέρεια Δυτικής Μακεδονίας</w:t>
      </w:r>
    </w:p>
    <w:p w14:paraId="4045A9AA" w14:textId="2525A2BA" w:rsidR="00155A8F" w:rsidRPr="00914C47" w:rsidRDefault="00155A8F" w:rsidP="00155A8F">
      <w:pPr>
        <w:pStyle w:val="ae"/>
        <w:spacing w:after="360"/>
        <w:ind w:firstLine="0"/>
        <w:rPr>
          <w:w w:val="95"/>
        </w:rPr>
      </w:pPr>
      <w:r w:rsidRPr="00914C47">
        <w:rPr>
          <w:w w:val="95"/>
        </w:rPr>
        <w:t>Αθήνα, 202</w:t>
      </w:r>
      <w:r w:rsidR="00914C47" w:rsidRPr="00914C47">
        <w:rPr>
          <w:w w:val="95"/>
        </w:rPr>
        <w:t>2</w:t>
      </w:r>
    </w:p>
    <w:p w14:paraId="220CABF3" w14:textId="1A756C95" w:rsidR="00155A8F" w:rsidRPr="00914C47" w:rsidRDefault="00914C47" w:rsidP="00B54B3F">
      <w:pPr>
        <w:pStyle w:val="ae"/>
        <w:spacing w:before="960" w:after="120"/>
        <w:ind w:firstLine="0"/>
        <w:rPr>
          <w:rFonts w:ascii="PF Din Text Comp Pro Light" w:hAnsi="PF Din Text Comp Pro Light"/>
          <w:color w:val="767171" w:themeColor="background2" w:themeShade="80"/>
          <w:w w:val="120"/>
        </w:rPr>
      </w:pPr>
      <w:r w:rsidRPr="00914C47">
        <w:rPr>
          <w:b/>
          <w:bCs/>
          <w:noProof/>
          <w:color w:val="767171" w:themeColor="background2" w:themeShade="80"/>
        </w:rPr>
        <w:drawing>
          <wp:anchor distT="0" distB="0" distL="114300" distR="114300" simplePos="0" relativeHeight="251654144" behindDoc="0" locked="0" layoutInCell="1" allowOverlap="1" wp14:anchorId="1B44F0C7" wp14:editId="465D98DB">
            <wp:simplePos x="0" y="0"/>
            <wp:positionH relativeFrom="column">
              <wp:posOffset>4581525</wp:posOffset>
            </wp:positionH>
            <wp:positionV relativeFrom="paragraph">
              <wp:posOffset>508635</wp:posOffset>
            </wp:positionV>
            <wp:extent cx="859155" cy="815975"/>
            <wp:effectExtent l="0" t="0" r="0" b="3175"/>
            <wp:wrapSquare wrapText="bothSides"/>
            <wp:docPr id="4"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859155" cy="81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4C47">
        <w:rPr>
          <w:rFonts w:ascii="PF Din Text Comp Pro Light" w:hAnsi="PF Din Text Comp Pro Light"/>
          <w:color w:val="767171" w:themeColor="background2" w:themeShade="80"/>
          <w:w w:val="120"/>
        </w:rPr>
        <w:t>Ε</w:t>
      </w:r>
      <w:r w:rsidR="00B54B3F" w:rsidRPr="00914C47">
        <w:rPr>
          <w:rFonts w:ascii="PF Din Text Comp Pro Light" w:hAnsi="PF Din Text Comp Pro Light"/>
          <w:color w:val="767171" w:themeColor="background2" w:themeShade="80"/>
          <w:w w:val="120"/>
        </w:rPr>
        <w:t>ΚΔΟΣΗ</w:t>
      </w:r>
    </w:p>
    <w:p w14:paraId="47D0D02E" w14:textId="1A611BD5" w:rsidR="00C14C32" w:rsidRPr="00914C47" w:rsidRDefault="001E2E03" w:rsidP="00000D04">
      <w:pPr>
        <w:pStyle w:val="ae"/>
        <w:spacing w:before="120"/>
        <w:ind w:firstLine="0"/>
        <w:rPr>
          <w:b/>
          <w:bCs/>
          <w:w w:val="95"/>
        </w:rPr>
      </w:pPr>
      <w:r w:rsidRPr="00914C47">
        <w:rPr>
          <w:b/>
          <w:bCs/>
          <w:w w:val="95"/>
        </w:rPr>
        <w:t>Εθνική Συνομοσπονδία Ατόμων με Αναπηρία (Ε.Σ.Α.μεΑ.)</w:t>
      </w:r>
    </w:p>
    <w:p w14:paraId="1E9A6B27" w14:textId="6FEABDD1" w:rsidR="00C14C32" w:rsidRPr="00914C47" w:rsidRDefault="001E2E03" w:rsidP="00CF043D">
      <w:pPr>
        <w:pStyle w:val="ae"/>
        <w:ind w:firstLine="0"/>
        <w:rPr>
          <w:w w:val="95"/>
          <w:sz w:val="23"/>
          <w:szCs w:val="23"/>
        </w:rPr>
      </w:pPr>
      <w:r w:rsidRPr="00914C47">
        <w:rPr>
          <w:w w:val="95"/>
          <w:sz w:val="23"/>
          <w:szCs w:val="23"/>
        </w:rPr>
        <w:t xml:space="preserve">Κεντρικά γραφεία: </w:t>
      </w:r>
      <w:r w:rsidR="00155A8F" w:rsidRPr="00914C47">
        <w:rPr>
          <w:noProof/>
          <w:w w:val="95"/>
          <w:sz w:val="23"/>
          <w:szCs w:val="23"/>
        </w:rPr>
        <w:t>Λεωφ</w:t>
      </w:r>
      <w:r w:rsidR="00155A8F" w:rsidRPr="00914C47">
        <w:rPr>
          <w:w w:val="95"/>
          <w:sz w:val="23"/>
          <w:szCs w:val="23"/>
        </w:rPr>
        <w:t xml:space="preserve">. </w:t>
      </w:r>
      <w:r w:rsidRPr="00914C47">
        <w:rPr>
          <w:w w:val="95"/>
          <w:sz w:val="23"/>
          <w:szCs w:val="23"/>
        </w:rPr>
        <w:t xml:space="preserve">Ελ. Βενιζέλου 236, </w:t>
      </w:r>
      <w:r w:rsidR="00F1278A" w:rsidRPr="00914C47">
        <w:rPr>
          <w:w w:val="95"/>
          <w:sz w:val="23"/>
          <w:szCs w:val="23"/>
        </w:rPr>
        <w:t>Τ.Κ</w:t>
      </w:r>
      <w:r w:rsidRPr="00914C47">
        <w:rPr>
          <w:w w:val="95"/>
          <w:sz w:val="23"/>
          <w:szCs w:val="23"/>
        </w:rPr>
        <w:t>. 16341, Ηλιούπολη</w:t>
      </w:r>
    </w:p>
    <w:p w14:paraId="6A903024" w14:textId="5AD25E2B" w:rsidR="00CF043D" w:rsidRPr="00914C47" w:rsidRDefault="006D1C2B" w:rsidP="007479C5">
      <w:pPr>
        <w:pStyle w:val="ae"/>
        <w:ind w:firstLine="0"/>
        <w:rPr>
          <w:w w:val="95"/>
          <w:sz w:val="23"/>
          <w:szCs w:val="23"/>
        </w:rPr>
      </w:pPr>
      <w:r w:rsidRPr="00914C47">
        <w:rPr>
          <w:w w:val="95"/>
          <w:sz w:val="23"/>
          <w:szCs w:val="23"/>
        </w:rPr>
        <w:t>Τηλ</w:t>
      </w:r>
      <w:r w:rsidR="001E2E03" w:rsidRPr="00914C47">
        <w:rPr>
          <w:w w:val="95"/>
          <w:sz w:val="23"/>
          <w:szCs w:val="23"/>
        </w:rPr>
        <w:t>.</w:t>
      </w:r>
      <w:r w:rsidR="00756631" w:rsidRPr="00914C47">
        <w:rPr>
          <w:w w:val="95"/>
          <w:sz w:val="23"/>
          <w:szCs w:val="23"/>
        </w:rPr>
        <w:t>:</w:t>
      </w:r>
      <w:r w:rsidR="00AA6B68" w:rsidRPr="00914C47">
        <w:rPr>
          <w:w w:val="95"/>
          <w:sz w:val="23"/>
          <w:szCs w:val="23"/>
        </w:rPr>
        <w:t xml:space="preserve"> </w:t>
      </w:r>
      <w:r w:rsidR="001E2E03" w:rsidRPr="00914C47">
        <w:rPr>
          <w:w w:val="95"/>
          <w:sz w:val="23"/>
          <w:szCs w:val="23"/>
        </w:rPr>
        <w:t>210 9949837</w:t>
      </w:r>
      <w:r w:rsidR="00756631" w:rsidRPr="00914C47">
        <w:rPr>
          <w:w w:val="95"/>
          <w:sz w:val="23"/>
          <w:szCs w:val="23"/>
        </w:rPr>
        <w:t xml:space="preserve"> </w:t>
      </w:r>
      <w:r w:rsidR="00756631" w:rsidRPr="00914C47">
        <w:rPr>
          <w:w w:val="95"/>
          <w:sz w:val="23"/>
          <w:szCs w:val="23"/>
        </w:rPr>
        <w:sym w:font="Wingdings" w:char="F09F"/>
      </w:r>
      <w:r w:rsidR="00756631" w:rsidRPr="00914C47">
        <w:rPr>
          <w:w w:val="95"/>
          <w:sz w:val="23"/>
          <w:szCs w:val="23"/>
        </w:rPr>
        <w:t xml:space="preserve"> </w:t>
      </w:r>
      <w:r w:rsidR="00AA6B68" w:rsidRPr="00914C47">
        <w:rPr>
          <w:w w:val="95"/>
          <w:sz w:val="23"/>
          <w:szCs w:val="23"/>
          <w:lang w:val="it-IT"/>
        </w:rPr>
        <w:t>Fax</w:t>
      </w:r>
      <w:r w:rsidR="00756631" w:rsidRPr="00914C47">
        <w:rPr>
          <w:w w:val="95"/>
          <w:sz w:val="23"/>
          <w:szCs w:val="23"/>
        </w:rPr>
        <w:t>:</w:t>
      </w:r>
      <w:r w:rsidR="00AA6B68" w:rsidRPr="00914C47">
        <w:rPr>
          <w:w w:val="95"/>
          <w:sz w:val="23"/>
          <w:szCs w:val="23"/>
        </w:rPr>
        <w:t xml:space="preserve"> 210 5238967</w:t>
      </w:r>
    </w:p>
    <w:p w14:paraId="243580DE" w14:textId="3D274218" w:rsidR="001E2E03" w:rsidRPr="00914C47" w:rsidRDefault="007479C5" w:rsidP="00CF043D">
      <w:pPr>
        <w:pStyle w:val="ae"/>
        <w:spacing w:after="600"/>
        <w:ind w:firstLine="0"/>
        <w:rPr>
          <w:w w:val="95"/>
          <w:sz w:val="23"/>
          <w:szCs w:val="23"/>
        </w:rPr>
      </w:pPr>
      <w:r w:rsidRPr="00914C47">
        <w:rPr>
          <w:w w:val="95"/>
          <w:sz w:val="23"/>
          <w:szCs w:val="23"/>
          <w:lang w:val="it-IT"/>
        </w:rPr>
        <w:t>E</w:t>
      </w:r>
      <w:r w:rsidR="001E2E03" w:rsidRPr="00914C47">
        <w:rPr>
          <w:w w:val="95"/>
          <w:sz w:val="23"/>
          <w:szCs w:val="23"/>
        </w:rPr>
        <w:t>-</w:t>
      </w:r>
      <w:r w:rsidR="001E2E03" w:rsidRPr="00914C47">
        <w:rPr>
          <w:w w:val="95"/>
          <w:sz w:val="23"/>
          <w:szCs w:val="23"/>
          <w:lang w:val="it-IT"/>
        </w:rPr>
        <w:t>mail</w:t>
      </w:r>
      <w:r w:rsidR="001E2E03" w:rsidRPr="00914C47">
        <w:rPr>
          <w:w w:val="95"/>
          <w:sz w:val="23"/>
          <w:szCs w:val="23"/>
        </w:rPr>
        <w:t>:</w:t>
      </w:r>
      <w:r w:rsidR="00C14C32" w:rsidRPr="00914C47">
        <w:rPr>
          <w:w w:val="95"/>
          <w:sz w:val="23"/>
          <w:szCs w:val="23"/>
        </w:rPr>
        <w:t xml:space="preserve"> </w:t>
      </w:r>
      <w:hyperlink r:id="rId15" w:history="1">
        <w:r w:rsidR="00155A8F" w:rsidRPr="00914C47">
          <w:rPr>
            <w:rStyle w:val="-"/>
            <w:color w:val="0070C0"/>
            <w:w w:val="95"/>
            <w:sz w:val="23"/>
            <w:szCs w:val="23"/>
            <w:lang w:val="it-IT"/>
          </w:rPr>
          <w:t>esaea</w:t>
        </w:r>
        <w:r w:rsidR="00155A8F" w:rsidRPr="00914C47">
          <w:rPr>
            <w:rStyle w:val="-"/>
            <w:color w:val="0070C0"/>
            <w:w w:val="95"/>
            <w:sz w:val="23"/>
            <w:szCs w:val="23"/>
          </w:rPr>
          <w:t>@</w:t>
        </w:r>
        <w:r w:rsidR="00155A8F" w:rsidRPr="00914C47">
          <w:rPr>
            <w:rStyle w:val="-"/>
            <w:color w:val="0070C0"/>
            <w:w w:val="95"/>
            <w:sz w:val="23"/>
            <w:szCs w:val="23"/>
            <w:lang w:val="it-IT"/>
          </w:rPr>
          <w:t>otenet</w:t>
        </w:r>
        <w:r w:rsidR="00155A8F" w:rsidRPr="00914C47">
          <w:rPr>
            <w:rStyle w:val="-"/>
            <w:color w:val="0070C0"/>
            <w:w w:val="95"/>
            <w:sz w:val="23"/>
            <w:szCs w:val="23"/>
          </w:rPr>
          <w:t>.</w:t>
        </w:r>
        <w:r w:rsidR="00155A8F" w:rsidRPr="00914C47">
          <w:rPr>
            <w:rStyle w:val="-"/>
            <w:color w:val="0070C0"/>
            <w:w w:val="95"/>
            <w:sz w:val="23"/>
            <w:szCs w:val="23"/>
            <w:lang w:val="it-IT"/>
          </w:rPr>
          <w:t>gr</w:t>
        </w:r>
      </w:hyperlink>
      <w:r w:rsidR="00756631" w:rsidRPr="00914C47">
        <w:rPr>
          <w:w w:val="95"/>
          <w:sz w:val="23"/>
          <w:szCs w:val="23"/>
        </w:rPr>
        <w:t xml:space="preserve"> </w:t>
      </w:r>
      <w:r w:rsidR="00756631" w:rsidRPr="00914C47">
        <w:rPr>
          <w:w w:val="95"/>
          <w:sz w:val="23"/>
          <w:szCs w:val="23"/>
        </w:rPr>
        <w:sym w:font="Wingdings" w:char="F09F"/>
      </w:r>
      <w:r w:rsidR="00756631" w:rsidRPr="00914C47">
        <w:rPr>
          <w:w w:val="95"/>
          <w:sz w:val="23"/>
          <w:szCs w:val="23"/>
        </w:rPr>
        <w:t xml:space="preserve"> </w:t>
      </w:r>
      <w:r w:rsidR="00AA6B68" w:rsidRPr="00914C47">
        <w:rPr>
          <w:w w:val="95"/>
          <w:sz w:val="23"/>
          <w:szCs w:val="23"/>
        </w:rPr>
        <w:t xml:space="preserve">Ιστοσελίδα: </w:t>
      </w:r>
      <w:hyperlink r:id="rId16" w:history="1">
        <w:r w:rsidR="00155A8F" w:rsidRPr="00914C47">
          <w:rPr>
            <w:rStyle w:val="-"/>
            <w:color w:val="0070C0"/>
            <w:w w:val="95"/>
            <w:sz w:val="23"/>
            <w:szCs w:val="23"/>
            <w:lang w:val="it-IT"/>
          </w:rPr>
          <w:t>esamea</w:t>
        </w:r>
        <w:r w:rsidR="00155A8F" w:rsidRPr="00914C47">
          <w:rPr>
            <w:rStyle w:val="-"/>
            <w:color w:val="0070C0"/>
            <w:w w:val="95"/>
            <w:sz w:val="23"/>
            <w:szCs w:val="23"/>
          </w:rPr>
          <w:t>.</w:t>
        </w:r>
        <w:r w:rsidR="00155A8F" w:rsidRPr="00914C47">
          <w:rPr>
            <w:rStyle w:val="-"/>
            <w:color w:val="0070C0"/>
            <w:w w:val="95"/>
            <w:sz w:val="23"/>
            <w:szCs w:val="23"/>
            <w:lang w:val="it-IT"/>
          </w:rPr>
          <w:t>gr</w:t>
        </w:r>
      </w:hyperlink>
    </w:p>
    <w:p w14:paraId="0B73132C" w14:textId="76C05562" w:rsidR="002A37C5" w:rsidRPr="00914C47" w:rsidRDefault="00D94FB5" w:rsidP="00914C47">
      <w:pPr>
        <w:pStyle w:val="ae"/>
        <w:spacing w:before="960" w:after="120"/>
        <w:ind w:firstLine="0"/>
        <w:jc w:val="left"/>
        <w:rPr>
          <w:rFonts w:ascii="PF Din Text Comp Pro Light" w:hAnsi="PF Din Text Comp Pro Light"/>
          <w:color w:val="767171" w:themeColor="background2" w:themeShade="80"/>
          <w:w w:val="120"/>
        </w:rPr>
      </w:pPr>
      <w:r w:rsidRPr="00914C47">
        <w:rPr>
          <w:b/>
          <w:bCs/>
          <w:noProof/>
          <w:w w:val="95"/>
        </w:rPr>
        <w:drawing>
          <wp:anchor distT="0" distB="0" distL="114300" distR="114300" simplePos="0" relativeHeight="252102656" behindDoc="0" locked="0" layoutInCell="1" allowOverlap="1" wp14:anchorId="3AEBFCA8" wp14:editId="35F83019">
            <wp:simplePos x="0" y="0"/>
            <wp:positionH relativeFrom="column">
              <wp:posOffset>4581525</wp:posOffset>
            </wp:positionH>
            <wp:positionV relativeFrom="paragraph">
              <wp:posOffset>629285</wp:posOffset>
            </wp:positionV>
            <wp:extent cx="859155" cy="608965"/>
            <wp:effectExtent l="0" t="0" r="0" b="635"/>
            <wp:wrapSquare wrapText="bothSides"/>
            <wp:docPr id="190" name="Εικόνα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Εικόνα 190">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9155" cy="608965"/>
                    </a:xfrm>
                    <a:prstGeom prst="rect">
                      <a:avLst/>
                    </a:prstGeom>
                    <a:noFill/>
                    <a:ln>
                      <a:noFill/>
                    </a:ln>
                  </pic:spPr>
                </pic:pic>
              </a:graphicData>
            </a:graphic>
            <wp14:sizeRelH relativeFrom="page">
              <wp14:pctWidth>0</wp14:pctWidth>
            </wp14:sizeRelH>
            <wp14:sizeRelV relativeFrom="page">
              <wp14:pctHeight>0</wp14:pctHeight>
            </wp14:sizeRelV>
          </wp:anchor>
        </w:drawing>
      </w:r>
      <w:r w:rsidR="00B54B3F" w:rsidRPr="00914C47">
        <w:rPr>
          <w:rFonts w:ascii="PF Din Text Comp Pro Light" w:hAnsi="PF Din Text Comp Pro Light"/>
          <w:color w:val="767171" w:themeColor="background2" w:themeShade="80"/>
          <w:w w:val="120"/>
        </w:rPr>
        <w:t xml:space="preserve">ΕΠΙΜΕΛΕΙΑ ΕΝΤΥΠΟΥ &amp; ΠΑΡΑΓΩΓΗ </w:t>
      </w:r>
      <w:r>
        <w:rPr>
          <w:rFonts w:ascii="PF Din Text Comp Pro Light" w:hAnsi="PF Din Text Comp Pro Light"/>
          <w:color w:val="767171" w:themeColor="background2" w:themeShade="80"/>
          <w:w w:val="120"/>
        </w:rPr>
        <w:br/>
      </w:r>
      <w:r w:rsidR="00B54B3F" w:rsidRPr="00914C47">
        <w:rPr>
          <w:rFonts w:ascii="PF Din Text Comp Pro Light" w:hAnsi="PF Din Text Comp Pro Light"/>
          <w:color w:val="767171" w:themeColor="background2" w:themeShade="80"/>
          <w:w w:val="120"/>
        </w:rPr>
        <w:t>ΠΡΟΣΒΑΣΙΜ</w:t>
      </w:r>
      <w:r>
        <w:rPr>
          <w:rFonts w:ascii="PF Din Text Comp Pro Light" w:hAnsi="PF Din Text Comp Pro Light"/>
          <w:color w:val="767171" w:themeColor="background2" w:themeShade="80"/>
          <w:w w:val="120"/>
        </w:rPr>
        <w:t>ΩΝ</w:t>
      </w:r>
      <w:r w:rsidR="00B54B3F" w:rsidRPr="00914C47">
        <w:rPr>
          <w:rFonts w:ascii="PF Din Text Comp Pro Light" w:hAnsi="PF Din Text Comp Pro Light"/>
          <w:color w:val="767171" w:themeColor="background2" w:themeShade="80"/>
          <w:w w:val="120"/>
        </w:rPr>
        <w:t xml:space="preserve"> </w:t>
      </w:r>
      <w:r>
        <w:rPr>
          <w:rFonts w:ascii="PF Din Text Comp Pro Light" w:hAnsi="PF Din Text Comp Pro Light"/>
          <w:color w:val="767171" w:themeColor="background2" w:themeShade="80"/>
          <w:w w:val="120"/>
        </w:rPr>
        <w:t>ΕΚΔΟΣΕΩΝ</w:t>
      </w:r>
      <w:r w:rsidR="00B54B3F" w:rsidRPr="00914C47">
        <w:rPr>
          <w:rFonts w:ascii="PF Din Text Comp Pro Light" w:hAnsi="PF Din Text Comp Pro Light"/>
          <w:color w:val="767171" w:themeColor="background2" w:themeShade="80"/>
          <w:w w:val="120"/>
        </w:rPr>
        <w:t>:</w:t>
      </w:r>
    </w:p>
    <w:p w14:paraId="70330D0D" w14:textId="5FBD284F" w:rsidR="002A37C5" w:rsidRPr="00914C47" w:rsidRDefault="000C30E1" w:rsidP="00756631">
      <w:pPr>
        <w:pStyle w:val="ae"/>
        <w:spacing w:before="120"/>
        <w:ind w:firstLine="0"/>
        <w:rPr>
          <w:b/>
          <w:bCs/>
          <w:color w:val="767171" w:themeColor="background2" w:themeShade="80"/>
          <w:w w:val="95"/>
        </w:rPr>
      </w:pPr>
      <w:proofErr w:type="spellStart"/>
      <w:r w:rsidRPr="00914C47">
        <w:rPr>
          <w:b/>
          <w:bCs/>
          <w:w w:val="95"/>
        </w:rPr>
        <w:t>E</w:t>
      </w:r>
      <w:r w:rsidR="00C9481C" w:rsidRPr="00914C47">
        <w:rPr>
          <w:b/>
          <w:bCs/>
          <w:w w:val="95"/>
        </w:rPr>
        <w:t>uropraxis</w:t>
      </w:r>
      <w:proofErr w:type="spellEnd"/>
      <w:r w:rsidR="002A37C5" w:rsidRPr="00914C47">
        <w:rPr>
          <w:b/>
          <w:bCs/>
          <w:w w:val="95"/>
        </w:rPr>
        <w:t xml:space="preserve"> μ.ΙΚΕ</w:t>
      </w:r>
    </w:p>
    <w:p w14:paraId="6F1E02FE" w14:textId="523D6CAA" w:rsidR="002A37C5" w:rsidRPr="00914C47" w:rsidRDefault="00756631" w:rsidP="00756631">
      <w:pPr>
        <w:pStyle w:val="ae"/>
        <w:ind w:firstLine="0"/>
        <w:rPr>
          <w:w w:val="95"/>
          <w:sz w:val="23"/>
          <w:szCs w:val="23"/>
        </w:rPr>
      </w:pPr>
      <w:r w:rsidRPr="00914C47">
        <w:rPr>
          <w:noProof/>
          <w:w w:val="95"/>
          <w:sz w:val="23"/>
          <w:szCs w:val="23"/>
        </w:rPr>
        <w:t>Δ/νση</w:t>
      </w:r>
      <w:r w:rsidRPr="00914C47">
        <w:rPr>
          <w:w w:val="95"/>
          <w:sz w:val="23"/>
          <w:szCs w:val="23"/>
        </w:rPr>
        <w:t xml:space="preserve">: </w:t>
      </w:r>
      <w:r w:rsidR="002A37C5" w:rsidRPr="00914C47">
        <w:rPr>
          <w:w w:val="95"/>
          <w:sz w:val="23"/>
          <w:szCs w:val="23"/>
        </w:rPr>
        <w:t>Βέργας 4, Τ.Κ.</w:t>
      </w:r>
      <w:r w:rsidRPr="00914C47">
        <w:rPr>
          <w:w w:val="95"/>
          <w:sz w:val="23"/>
          <w:szCs w:val="23"/>
        </w:rPr>
        <w:t xml:space="preserve"> </w:t>
      </w:r>
      <w:r w:rsidR="002A37C5" w:rsidRPr="00914C47">
        <w:rPr>
          <w:w w:val="95"/>
          <w:sz w:val="23"/>
          <w:szCs w:val="23"/>
        </w:rPr>
        <w:t>17673 Καλλιθέα</w:t>
      </w:r>
    </w:p>
    <w:p w14:paraId="0C0CE95C" w14:textId="4AD90731" w:rsidR="002A37C5" w:rsidRPr="00914C47" w:rsidRDefault="002A37C5" w:rsidP="002A37C5">
      <w:pPr>
        <w:pStyle w:val="ae"/>
        <w:ind w:firstLine="0"/>
        <w:rPr>
          <w:w w:val="95"/>
          <w:sz w:val="23"/>
          <w:szCs w:val="23"/>
        </w:rPr>
      </w:pPr>
      <w:r w:rsidRPr="00914C47">
        <w:rPr>
          <w:w w:val="95"/>
          <w:sz w:val="23"/>
          <w:szCs w:val="23"/>
        </w:rPr>
        <w:t>Τηλ.: 210 9521313</w:t>
      </w:r>
      <w:r w:rsidR="00756631" w:rsidRPr="00914C47">
        <w:rPr>
          <w:w w:val="95"/>
          <w:sz w:val="23"/>
          <w:szCs w:val="23"/>
        </w:rPr>
        <w:t xml:space="preserve"> </w:t>
      </w:r>
      <w:r w:rsidR="00756631" w:rsidRPr="00914C47">
        <w:rPr>
          <w:w w:val="95"/>
          <w:sz w:val="23"/>
          <w:szCs w:val="23"/>
        </w:rPr>
        <w:sym w:font="Wingdings" w:char="F09F"/>
      </w:r>
      <w:r w:rsidR="00756631" w:rsidRPr="00914C47">
        <w:rPr>
          <w:w w:val="95"/>
          <w:sz w:val="23"/>
          <w:szCs w:val="23"/>
        </w:rPr>
        <w:t xml:space="preserve"> </w:t>
      </w:r>
      <w:r w:rsidR="00C9481C" w:rsidRPr="00914C47">
        <w:rPr>
          <w:w w:val="95"/>
          <w:sz w:val="23"/>
          <w:szCs w:val="23"/>
          <w:lang w:val="it-IT"/>
        </w:rPr>
        <w:t>Fax</w:t>
      </w:r>
      <w:r w:rsidR="00C9481C" w:rsidRPr="00914C47">
        <w:rPr>
          <w:w w:val="95"/>
          <w:sz w:val="23"/>
          <w:szCs w:val="23"/>
        </w:rPr>
        <w:t xml:space="preserve">: </w:t>
      </w:r>
      <w:r w:rsidRPr="00914C47">
        <w:rPr>
          <w:w w:val="95"/>
          <w:sz w:val="23"/>
          <w:szCs w:val="23"/>
        </w:rPr>
        <w:t>210 9521318</w:t>
      </w:r>
    </w:p>
    <w:p w14:paraId="356CFC9A" w14:textId="1E9E9743" w:rsidR="002A37C5" w:rsidRPr="00914C47" w:rsidRDefault="008F3A33" w:rsidP="00D94FB5">
      <w:pPr>
        <w:pStyle w:val="ae"/>
        <w:spacing w:after="1080"/>
        <w:ind w:firstLine="0"/>
        <w:rPr>
          <w:w w:val="95"/>
          <w:sz w:val="23"/>
          <w:szCs w:val="23"/>
        </w:rPr>
      </w:pPr>
      <w:r w:rsidRPr="00914C47">
        <w:rPr>
          <w:w w:val="95"/>
          <w:sz w:val="23"/>
          <w:szCs w:val="23"/>
          <w:lang w:val="it-IT"/>
        </w:rPr>
        <w:t>E</w:t>
      </w:r>
      <w:r w:rsidRPr="00914C47">
        <w:rPr>
          <w:w w:val="95"/>
          <w:sz w:val="23"/>
          <w:szCs w:val="23"/>
        </w:rPr>
        <w:t>-</w:t>
      </w:r>
      <w:r w:rsidRPr="00914C47">
        <w:rPr>
          <w:w w:val="95"/>
          <w:sz w:val="23"/>
          <w:szCs w:val="23"/>
          <w:lang w:val="it-IT"/>
        </w:rPr>
        <w:t>mail</w:t>
      </w:r>
      <w:r w:rsidR="002A37C5" w:rsidRPr="00914C47">
        <w:rPr>
          <w:w w:val="95"/>
          <w:sz w:val="23"/>
          <w:szCs w:val="23"/>
        </w:rPr>
        <w:t xml:space="preserve">: </w:t>
      </w:r>
      <w:hyperlink r:id="rId18" w:history="1">
        <w:r w:rsidR="002A37C5" w:rsidRPr="00914C47">
          <w:rPr>
            <w:color w:val="0070C0"/>
            <w:w w:val="95"/>
            <w:sz w:val="23"/>
            <w:szCs w:val="23"/>
          </w:rPr>
          <w:t>info@euro-praxis.com</w:t>
        </w:r>
      </w:hyperlink>
      <w:r w:rsidR="00756631" w:rsidRPr="00914C47">
        <w:rPr>
          <w:w w:val="95"/>
          <w:sz w:val="23"/>
          <w:szCs w:val="23"/>
        </w:rPr>
        <w:t xml:space="preserve"> </w:t>
      </w:r>
      <w:r w:rsidR="00756631" w:rsidRPr="00914C47">
        <w:rPr>
          <w:w w:val="95"/>
          <w:sz w:val="23"/>
          <w:szCs w:val="23"/>
        </w:rPr>
        <w:sym w:font="Wingdings" w:char="F09F"/>
      </w:r>
      <w:r w:rsidR="00756631" w:rsidRPr="00914C47">
        <w:rPr>
          <w:w w:val="95"/>
          <w:sz w:val="23"/>
          <w:szCs w:val="23"/>
        </w:rPr>
        <w:t xml:space="preserve"> </w:t>
      </w:r>
      <w:r w:rsidR="002A37C5" w:rsidRPr="00914C47">
        <w:rPr>
          <w:w w:val="95"/>
          <w:sz w:val="23"/>
          <w:szCs w:val="23"/>
        </w:rPr>
        <w:t xml:space="preserve">Ιστοσελίδα: </w:t>
      </w:r>
      <w:hyperlink r:id="rId19" w:history="1">
        <w:r w:rsidR="002A37C5" w:rsidRPr="00914C47">
          <w:rPr>
            <w:color w:val="0070C0"/>
            <w:w w:val="95"/>
            <w:sz w:val="23"/>
            <w:szCs w:val="23"/>
          </w:rPr>
          <w:t>euro-praxis.com</w:t>
        </w:r>
      </w:hyperlink>
    </w:p>
    <w:p w14:paraId="268CDB0D" w14:textId="77D2FF36" w:rsidR="00000D04" w:rsidRPr="00000D04" w:rsidRDefault="00D94FB5" w:rsidP="007B340F">
      <w:pPr>
        <w:pStyle w:val="ae"/>
        <w:pBdr>
          <w:top w:val="single" w:sz="4" w:space="1" w:color="auto"/>
          <w:bottom w:val="single" w:sz="4" w:space="1" w:color="auto"/>
        </w:pBdr>
        <w:ind w:firstLine="0"/>
      </w:pPr>
      <w:r w:rsidRPr="00D94FB5">
        <w:t xml:space="preserve">Η παρούσα έκδοση υλοποιήθηκε στο πλαίσιο της Πράξης </w:t>
      </w:r>
      <w:r w:rsidRPr="00D94FB5">
        <w:rPr>
          <w:i/>
          <w:iCs/>
        </w:rPr>
        <w:t>«Καταπολέμηση των διακρίσεων και προώθηση της κοινωνικής ένταξης των ατόμων με αναπηρία, των ατόμων με χρόνιες παθήσεις και των οικογενειών τους που διαβιούν στην Περιφέρεια Δυτικής Μακεδονίας»</w:t>
      </w:r>
      <w:r w:rsidRPr="00D94FB5">
        <w:t xml:space="preserve"> που εντάσσεται στο Επιχειρησιακό Πρόγραμμα «Δυτική Μακεδονία 2014-2020». Η Πράξη συγχρηματοδοτείται από την Ευρωπαϊκή Ένωση (Ευρωπαϊκό Κοινωνικό Ταμείο) και από εθνικούς πόρους με δικαιούχο και φορέα υλοποίησης την Εθνική Συνομοσπονδία Ατόμων με Αναπηρία (Ε.Σ.Α.μεΑ.)</w:t>
      </w:r>
      <w:r w:rsidR="00CD75A7" w:rsidRPr="00CD75A7">
        <w:t>.</w:t>
      </w:r>
    </w:p>
    <w:p w14:paraId="00BFFB95" w14:textId="1D756336" w:rsidR="001E2E03" w:rsidRPr="00D94FB5" w:rsidRDefault="00000D04" w:rsidP="007B340F">
      <w:pPr>
        <w:pStyle w:val="ae"/>
        <w:pBdr>
          <w:top w:val="single" w:sz="4" w:space="1" w:color="auto"/>
          <w:bottom w:val="single" w:sz="4" w:space="1" w:color="auto"/>
        </w:pBdr>
        <w:spacing w:before="120"/>
        <w:ind w:firstLine="0"/>
        <w:rPr>
          <w:sz w:val="21"/>
          <w:szCs w:val="21"/>
        </w:rPr>
      </w:pPr>
      <w:r w:rsidRPr="00D94FB5">
        <w:rPr>
          <w:b/>
          <w:bCs/>
          <w:sz w:val="21"/>
          <w:szCs w:val="21"/>
        </w:rPr>
        <w:t>Άξονας Προτεραιότητας</w:t>
      </w:r>
      <w:r w:rsidRPr="00D94FB5">
        <w:rPr>
          <w:sz w:val="21"/>
          <w:szCs w:val="21"/>
        </w:rPr>
        <w:t>:</w:t>
      </w:r>
      <w:r w:rsidRPr="00D94FB5">
        <w:rPr>
          <w:rFonts w:ascii="Cambria" w:hAnsi="Cambria" w:cs="Cambria"/>
          <w:sz w:val="21"/>
          <w:szCs w:val="21"/>
        </w:rPr>
        <w:t xml:space="preserve"> </w:t>
      </w:r>
      <w:r w:rsidRPr="00D94FB5">
        <w:rPr>
          <w:rFonts w:cs="PF DinText Pro"/>
          <w:sz w:val="21"/>
          <w:szCs w:val="21"/>
        </w:rPr>
        <w:t>«</w:t>
      </w:r>
      <w:r w:rsidR="00D94FB5" w:rsidRPr="00D94FB5">
        <w:rPr>
          <w:sz w:val="21"/>
          <w:szCs w:val="21"/>
        </w:rPr>
        <w:t>10. Προώθηση της κοινωνικής ένταξης και καταπολέμηση της φτώχειας και κάθε διάκρισης (ΕΚΤ)</w:t>
      </w:r>
      <w:r w:rsidRPr="00D94FB5">
        <w:rPr>
          <w:rFonts w:cs="PF DinText Pro"/>
          <w:sz w:val="21"/>
          <w:szCs w:val="21"/>
        </w:rPr>
        <w:t>»</w:t>
      </w:r>
      <w:r w:rsidR="00555C59" w:rsidRPr="00D94FB5">
        <w:rPr>
          <w:rFonts w:cs="PF DinText Pro"/>
          <w:sz w:val="21"/>
          <w:szCs w:val="21"/>
        </w:rPr>
        <w:t xml:space="preserve"> </w:t>
      </w:r>
      <w:r w:rsidR="00555C59" w:rsidRPr="00D94FB5">
        <w:rPr>
          <w:rFonts w:cs="PF DinText Pro"/>
          <w:sz w:val="21"/>
          <w:szCs w:val="21"/>
        </w:rPr>
        <w:sym w:font="Wingdings" w:char="F09F"/>
      </w:r>
      <w:r w:rsidR="00555C59" w:rsidRPr="00D94FB5">
        <w:rPr>
          <w:rFonts w:cs="PF DinText Pro"/>
          <w:sz w:val="21"/>
          <w:szCs w:val="21"/>
        </w:rPr>
        <w:t xml:space="preserve"> </w:t>
      </w:r>
      <w:r w:rsidRPr="00D94FB5">
        <w:rPr>
          <w:rFonts w:cs="PF DinText Pro"/>
          <w:b/>
          <w:bCs/>
          <w:sz w:val="21"/>
          <w:szCs w:val="21"/>
        </w:rPr>
        <w:t>Θεματικός</w:t>
      </w:r>
      <w:r w:rsidRPr="00D94FB5">
        <w:rPr>
          <w:b/>
          <w:bCs/>
          <w:sz w:val="21"/>
          <w:szCs w:val="21"/>
        </w:rPr>
        <w:t xml:space="preserve"> </w:t>
      </w:r>
      <w:r w:rsidRPr="00D94FB5">
        <w:rPr>
          <w:rFonts w:cs="PF DinText Pro"/>
          <w:b/>
          <w:bCs/>
          <w:sz w:val="21"/>
          <w:szCs w:val="21"/>
        </w:rPr>
        <w:t>Στόχος</w:t>
      </w:r>
      <w:r w:rsidR="00447A40" w:rsidRPr="00D94FB5">
        <w:rPr>
          <w:sz w:val="21"/>
          <w:szCs w:val="21"/>
        </w:rPr>
        <w:t>:</w:t>
      </w:r>
      <w:r w:rsidR="00447A40" w:rsidRPr="00D94FB5">
        <w:rPr>
          <w:rFonts w:ascii="Cambria" w:hAnsi="Cambria" w:cs="Cambria"/>
          <w:sz w:val="21"/>
          <w:szCs w:val="21"/>
        </w:rPr>
        <w:t xml:space="preserve"> </w:t>
      </w:r>
      <w:r w:rsidRPr="00D94FB5">
        <w:rPr>
          <w:rFonts w:cs="PF DinText Pro"/>
          <w:sz w:val="21"/>
          <w:szCs w:val="21"/>
        </w:rPr>
        <w:t>«</w:t>
      </w:r>
      <w:r w:rsidR="00D94FB5" w:rsidRPr="00D94FB5">
        <w:rPr>
          <w:sz w:val="21"/>
          <w:szCs w:val="21"/>
        </w:rPr>
        <w:t>09. Προώθηση της κοινωνικής ένταξης και της καταπολέμησης της φτώχειας και κάθε Διάκρισης</w:t>
      </w:r>
      <w:r w:rsidRPr="00D94FB5">
        <w:rPr>
          <w:sz w:val="21"/>
          <w:szCs w:val="21"/>
        </w:rPr>
        <w:t>»</w:t>
      </w:r>
      <w:r w:rsidR="00555C59" w:rsidRPr="00D94FB5">
        <w:rPr>
          <w:rFonts w:cs="PF DinText Pro"/>
          <w:sz w:val="21"/>
          <w:szCs w:val="21"/>
        </w:rPr>
        <w:t xml:space="preserve"> </w:t>
      </w:r>
      <w:r w:rsidR="00555C59" w:rsidRPr="00D94FB5">
        <w:rPr>
          <w:rFonts w:cs="PF DinText Pro"/>
          <w:sz w:val="21"/>
          <w:szCs w:val="21"/>
        </w:rPr>
        <w:sym w:font="Wingdings" w:char="F09F"/>
      </w:r>
      <w:r w:rsidR="00555C59" w:rsidRPr="00D94FB5">
        <w:rPr>
          <w:rFonts w:cs="PF DinText Pro"/>
          <w:sz w:val="21"/>
          <w:szCs w:val="21"/>
        </w:rPr>
        <w:t xml:space="preserve"> </w:t>
      </w:r>
      <w:r w:rsidRPr="00D94FB5">
        <w:rPr>
          <w:rFonts w:cs="PF DinText Pro"/>
          <w:b/>
          <w:bCs/>
          <w:sz w:val="21"/>
          <w:szCs w:val="21"/>
        </w:rPr>
        <w:t>Επενδυτική</w:t>
      </w:r>
      <w:r w:rsidRPr="00D94FB5">
        <w:rPr>
          <w:b/>
          <w:bCs/>
          <w:sz w:val="21"/>
          <w:szCs w:val="21"/>
        </w:rPr>
        <w:t xml:space="preserve"> </w:t>
      </w:r>
      <w:r w:rsidRPr="00D94FB5">
        <w:rPr>
          <w:rFonts w:cs="PF DinText Pro"/>
          <w:b/>
          <w:bCs/>
          <w:sz w:val="21"/>
          <w:szCs w:val="21"/>
        </w:rPr>
        <w:t>Προτεραιότητα</w:t>
      </w:r>
      <w:r w:rsidR="00447A40" w:rsidRPr="00D94FB5">
        <w:rPr>
          <w:sz w:val="21"/>
          <w:szCs w:val="21"/>
        </w:rPr>
        <w:t>:</w:t>
      </w:r>
      <w:r w:rsidR="00447A40" w:rsidRPr="00D94FB5">
        <w:rPr>
          <w:rFonts w:cs="PF DinText Pro"/>
          <w:sz w:val="21"/>
          <w:szCs w:val="21"/>
        </w:rPr>
        <w:t xml:space="preserve"> </w:t>
      </w:r>
      <w:r w:rsidRPr="00D94FB5">
        <w:rPr>
          <w:rFonts w:cs="PF DinText Pro"/>
          <w:sz w:val="21"/>
          <w:szCs w:val="21"/>
        </w:rPr>
        <w:t>«</w:t>
      </w:r>
      <w:r w:rsidR="00D94FB5" w:rsidRPr="00D94FB5">
        <w:rPr>
          <w:sz w:val="21"/>
          <w:szCs w:val="21"/>
        </w:rPr>
        <w:t>9iii. Καταπολέμηση κάθε μορφής διακρίσεων και προώθηση των ίσων ευκαιριών</w:t>
      </w:r>
      <w:r w:rsidRPr="00D94FB5">
        <w:rPr>
          <w:rFonts w:cs="PF DinText Pro"/>
          <w:sz w:val="21"/>
          <w:szCs w:val="21"/>
        </w:rPr>
        <w:t>»</w:t>
      </w:r>
      <w:r w:rsidR="00555C59" w:rsidRPr="00D94FB5">
        <w:rPr>
          <w:rFonts w:cs="PF DinText Pro"/>
          <w:sz w:val="21"/>
          <w:szCs w:val="21"/>
        </w:rPr>
        <w:t xml:space="preserve"> </w:t>
      </w:r>
      <w:r w:rsidR="00555C59" w:rsidRPr="00D94FB5">
        <w:rPr>
          <w:rFonts w:cs="PF DinText Pro"/>
          <w:sz w:val="21"/>
          <w:szCs w:val="21"/>
        </w:rPr>
        <w:sym w:font="Wingdings" w:char="F09F"/>
      </w:r>
      <w:r w:rsidR="00555C59" w:rsidRPr="00D94FB5">
        <w:rPr>
          <w:rFonts w:cs="PF DinText Pro"/>
          <w:sz w:val="21"/>
          <w:szCs w:val="21"/>
        </w:rPr>
        <w:t xml:space="preserve"> </w:t>
      </w:r>
      <w:r w:rsidRPr="00D94FB5">
        <w:rPr>
          <w:rFonts w:cs="PF DinText Pro"/>
          <w:b/>
          <w:bCs/>
          <w:sz w:val="21"/>
          <w:szCs w:val="21"/>
        </w:rPr>
        <w:t>Ειδικός</w:t>
      </w:r>
      <w:r w:rsidRPr="00D94FB5">
        <w:rPr>
          <w:b/>
          <w:bCs/>
          <w:sz w:val="21"/>
          <w:szCs w:val="21"/>
        </w:rPr>
        <w:t xml:space="preserve"> </w:t>
      </w:r>
      <w:r w:rsidRPr="00D94FB5">
        <w:rPr>
          <w:rFonts w:cs="PF DinText Pro"/>
          <w:b/>
          <w:bCs/>
          <w:sz w:val="21"/>
          <w:szCs w:val="21"/>
        </w:rPr>
        <w:t>Στόχος</w:t>
      </w:r>
      <w:r w:rsidR="00447A40" w:rsidRPr="00D94FB5">
        <w:rPr>
          <w:sz w:val="21"/>
          <w:szCs w:val="21"/>
        </w:rPr>
        <w:t>:</w:t>
      </w:r>
      <w:r w:rsidR="00555C59" w:rsidRPr="00D94FB5">
        <w:rPr>
          <w:sz w:val="21"/>
          <w:szCs w:val="21"/>
        </w:rPr>
        <w:t xml:space="preserve"> </w:t>
      </w:r>
      <w:r w:rsidRPr="00D94FB5">
        <w:rPr>
          <w:rFonts w:cs="PF DinText Pro"/>
          <w:sz w:val="21"/>
          <w:szCs w:val="21"/>
        </w:rPr>
        <w:t>«</w:t>
      </w:r>
      <w:r w:rsidR="00D94FB5" w:rsidRPr="00D94FB5">
        <w:rPr>
          <w:sz w:val="21"/>
          <w:szCs w:val="21"/>
        </w:rPr>
        <w:t>1022. Βελτίωση της παροχής κοινωνικών υπηρεσιών σε κοινωνικά ευπαθείς ομάδες</w:t>
      </w:r>
      <w:r w:rsidR="000C30E1" w:rsidRPr="00D94FB5">
        <w:rPr>
          <w:sz w:val="21"/>
          <w:szCs w:val="21"/>
        </w:rPr>
        <w:t>»</w:t>
      </w:r>
      <w:r w:rsidR="0042281B" w:rsidRPr="00D94FB5">
        <w:rPr>
          <w:sz w:val="21"/>
          <w:szCs w:val="21"/>
        </w:rPr>
        <w:t>.</w:t>
      </w:r>
    </w:p>
    <w:p w14:paraId="48F44EBB" w14:textId="77777777" w:rsidR="007B340F" w:rsidRPr="007B340F" w:rsidRDefault="007B340F" w:rsidP="00D94FB5">
      <w:pPr>
        <w:pStyle w:val="ae"/>
        <w:pBdr>
          <w:top w:val="single" w:sz="4" w:space="1" w:color="auto"/>
          <w:bottom w:val="single" w:sz="4" w:space="1" w:color="auto"/>
        </w:pBdr>
        <w:spacing w:after="120"/>
        <w:ind w:firstLine="0"/>
        <w:rPr>
          <w:sz w:val="10"/>
          <w:szCs w:val="10"/>
        </w:rPr>
      </w:pPr>
    </w:p>
    <w:p w14:paraId="47E5E4C4" w14:textId="49A928F9" w:rsidR="008F3A33" w:rsidRDefault="00D94FB5" w:rsidP="00D94FB5">
      <w:pPr>
        <w:pStyle w:val="ae"/>
        <w:ind w:firstLine="0"/>
      </w:pPr>
      <w:r>
        <w:rPr>
          <w:noProof/>
          <w:lang w:val="en-US"/>
        </w:rPr>
        <w:drawing>
          <wp:inline distT="0" distB="0" distL="0" distR="0" wp14:anchorId="7995A9AD" wp14:editId="52EC8753">
            <wp:extent cx="5398862" cy="794523"/>
            <wp:effectExtent l="0" t="0" r="0" b="5715"/>
            <wp:docPr id="354558661" name="Εικόνα 354558661" descr="Λογότυπα Χρηματοδότησης:&#10;Ευρωπαϊκή Ένωση - Ευρωπαϊκό Κοινωνικό Ταμείο   &#10;Επιχειρησιακό Πρόγραμμα Περιφέρειας Δυτικής Μακεδονίας 2014-2020&#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57799" name="Εικόνα 4" descr="Λογότυπα Χρηματοδότησης:&#10;Ευρωπαϊκή Ένωση - Ευρωπαϊκό Κοινωνικό Ταμείο   &#10;Επιχειρησιακό Πρόγραμμα Περιφέρειας Δυτικής Μακεδονίας 2014-2020&#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287"/>
                    <a:stretch/>
                  </pic:blipFill>
                  <pic:spPr bwMode="auto">
                    <a:xfrm>
                      <a:off x="0" y="0"/>
                      <a:ext cx="5400675" cy="794790"/>
                    </a:xfrm>
                    <a:prstGeom prst="rect">
                      <a:avLst/>
                    </a:prstGeom>
                    <a:noFill/>
                    <a:ln>
                      <a:noFill/>
                    </a:ln>
                    <a:extLst>
                      <a:ext uri="{53640926-AAD7-44D8-BBD7-CCE9431645EC}">
                        <a14:shadowObscured xmlns:a14="http://schemas.microsoft.com/office/drawing/2010/main"/>
                      </a:ext>
                    </a:extLst>
                  </pic:spPr>
                </pic:pic>
              </a:graphicData>
            </a:graphic>
          </wp:inline>
        </w:drawing>
      </w:r>
    </w:p>
    <w:p w14:paraId="0141BA06" w14:textId="1DB51B52" w:rsidR="008F3A33" w:rsidRPr="007103F6" w:rsidRDefault="008F3A33" w:rsidP="00CF043D">
      <w:pPr>
        <w:pStyle w:val="ae"/>
        <w:ind w:firstLine="0"/>
        <w:sectPr w:rsidR="008F3A33" w:rsidRPr="007103F6" w:rsidSect="002A37C5">
          <w:headerReference w:type="even" r:id="rId21"/>
          <w:footerReference w:type="even" r:id="rId22"/>
          <w:type w:val="continuous"/>
          <w:pgSz w:w="11907" w:h="16840"/>
          <w:pgMar w:top="1440" w:right="1701" w:bottom="1440" w:left="1701" w:header="709" w:footer="709" w:gutter="0"/>
          <w:cols w:space="340"/>
          <w:docGrid w:linePitch="360"/>
        </w:sectPr>
      </w:pPr>
    </w:p>
    <w:sdt>
      <w:sdtPr>
        <w:rPr>
          <w:rFonts w:ascii="PF Agora Slab Pro Light" w:eastAsiaTheme="minorHAnsi" w:hAnsi="PF Agora Slab Pro Light" w:cstheme="minorBidi"/>
          <w:noProof w:val="0"/>
          <w:color w:val="auto"/>
          <w:sz w:val="24"/>
          <w:szCs w:val="24"/>
          <w:lang w:val="el-GR"/>
        </w:rPr>
        <w:id w:val="817004255"/>
        <w:docPartObj>
          <w:docPartGallery w:val="Table of Contents"/>
          <w:docPartUnique/>
        </w:docPartObj>
      </w:sdtPr>
      <w:sdtEndPr>
        <w:rPr>
          <w:rFonts w:ascii="PF DinText Pro" w:hAnsi="PF DinText Pro"/>
          <w:b/>
          <w:bCs/>
          <w:sz w:val="25"/>
          <w:szCs w:val="25"/>
        </w:rPr>
      </w:sdtEndPr>
      <w:sdtContent>
        <w:p w14:paraId="74331B00" w14:textId="4A076279" w:rsidR="000C648C" w:rsidRPr="00091B0E" w:rsidRDefault="000C648C" w:rsidP="00091B0E">
          <w:pPr>
            <w:pStyle w:val="a8"/>
            <w:rPr>
              <w:rFonts w:ascii="PF DinDisplay Pro" w:hAnsi="PF DinDisplay Pro"/>
              <w:b/>
              <w:bCs/>
              <w:color w:val="237EB3"/>
              <w:lang w:val="el-GR"/>
            </w:rPr>
          </w:pPr>
          <w:r w:rsidRPr="00091B0E">
            <w:rPr>
              <w:rFonts w:ascii="PF DinDisplay Pro" w:hAnsi="PF DinDisplay Pro"/>
              <w:b/>
              <w:bCs/>
              <w:color w:val="237EB3"/>
              <w:lang w:val="el-GR"/>
            </w:rPr>
            <w:t>Πίνακας περιεχομένων</w:t>
          </w:r>
        </w:p>
        <w:p w14:paraId="0C24264C" w14:textId="38662B20" w:rsidR="00B242B9" w:rsidRDefault="000C648C">
          <w:pPr>
            <w:pStyle w:val="11"/>
            <w:rPr>
              <w:rFonts w:asciiTheme="minorHAnsi" w:eastAsiaTheme="minorEastAsia" w:hAnsiTheme="minorHAnsi"/>
              <w:kern w:val="2"/>
              <w:sz w:val="22"/>
              <w:szCs w:val="22"/>
              <w:lang w:val="en-US" w:eastAsia="en-US"/>
              <w14:ligatures w14:val="standardContextual"/>
            </w:rPr>
          </w:pPr>
          <w:r w:rsidRPr="000C648C">
            <w:fldChar w:fldCharType="begin"/>
          </w:r>
          <w:r w:rsidRPr="000C648C">
            <w:instrText xml:space="preserve"> TOC \o "1-3" \h \z \u </w:instrText>
          </w:r>
          <w:r w:rsidRPr="000C648C">
            <w:fldChar w:fldCharType="separate"/>
          </w:r>
          <w:hyperlink w:anchor="_Toc141185756" w:history="1">
            <w:r w:rsidR="00B242B9" w:rsidRPr="00E148B5">
              <w:rPr>
                <w:rStyle w:val="-"/>
              </w:rPr>
              <w:t>Πρόλογος</w:t>
            </w:r>
            <w:r w:rsidR="00B242B9">
              <w:rPr>
                <w:webHidden/>
              </w:rPr>
              <w:tab/>
            </w:r>
            <w:r w:rsidR="00B242B9">
              <w:rPr>
                <w:webHidden/>
              </w:rPr>
              <w:fldChar w:fldCharType="begin"/>
            </w:r>
            <w:r w:rsidR="00B242B9">
              <w:rPr>
                <w:webHidden/>
              </w:rPr>
              <w:instrText xml:space="preserve"> PAGEREF _Toc141185756 \h </w:instrText>
            </w:r>
            <w:r w:rsidR="00B242B9">
              <w:rPr>
                <w:webHidden/>
              </w:rPr>
            </w:r>
            <w:r w:rsidR="00B242B9">
              <w:rPr>
                <w:webHidden/>
              </w:rPr>
              <w:fldChar w:fldCharType="separate"/>
            </w:r>
            <w:r w:rsidR="002F62EF">
              <w:rPr>
                <w:webHidden/>
              </w:rPr>
              <w:t>3</w:t>
            </w:r>
            <w:r w:rsidR="00B242B9">
              <w:rPr>
                <w:webHidden/>
              </w:rPr>
              <w:fldChar w:fldCharType="end"/>
            </w:r>
          </w:hyperlink>
        </w:p>
        <w:p w14:paraId="61DDF69E" w14:textId="242C6B12" w:rsidR="00B242B9" w:rsidRDefault="00000000">
          <w:pPr>
            <w:pStyle w:val="11"/>
            <w:rPr>
              <w:rFonts w:asciiTheme="minorHAnsi" w:eastAsiaTheme="minorEastAsia" w:hAnsiTheme="minorHAnsi"/>
              <w:kern w:val="2"/>
              <w:sz w:val="22"/>
              <w:szCs w:val="22"/>
              <w:lang w:val="en-US" w:eastAsia="en-US"/>
              <w14:ligatures w14:val="standardContextual"/>
            </w:rPr>
          </w:pPr>
          <w:hyperlink w:anchor="_Toc141185757" w:history="1">
            <w:r w:rsidR="00B242B9" w:rsidRPr="00E148B5">
              <w:rPr>
                <w:rStyle w:val="-"/>
              </w:rPr>
              <w:t>1</w:t>
            </w:r>
            <w:r w:rsidR="00B242B9">
              <w:rPr>
                <w:rFonts w:asciiTheme="minorHAnsi" w:eastAsiaTheme="minorEastAsia" w:hAnsiTheme="minorHAnsi"/>
                <w:kern w:val="2"/>
                <w:sz w:val="22"/>
                <w:szCs w:val="22"/>
                <w:lang w:val="en-US" w:eastAsia="en-US"/>
                <w14:ligatures w14:val="standardContextual"/>
              </w:rPr>
              <w:tab/>
            </w:r>
            <w:r w:rsidR="00B242B9" w:rsidRPr="00E148B5">
              <w:rPr>
                <w:rStyle w:val="-"/>
              </w:rPr>
              <w:t>Εισαγωγή</w:t>
            </w:r>
            <w:r w:rsidR="00B242B9">
              <w:rPr>
                <w:webHidden/>
              </w:rPr>
              <w:tab/>
            </w:r>
            <w:r w:rsidR="00B242B9">
              <w:rPr>
                <w:webHidden/>
              </w:rPr>
              <w:fldChar w:fldCharType="begin"/>
            </w:r>
            <w:r w:rsidR="00B242B9">
              <w:rPr>
                <w:webHidden/>
              </w:rPr>
              <w:instrText xml:space="preserve"> PAGEREF _Toc141185757 \h </w:instrText>
            </w:r>
            <w:r w:rsidR="00B242B9">
              <w:rPr>
                <w:webHidden/>
              </w:rPr>
            </w:r>
            <w:r w:rsidR="00B242B9">
              <w:rPr>
                <w:webHidden/>
              </w:rPr>
              <w:fldChar w:fldCharType="separate"/>
            </w:r>
            <w:r w:rsidR="002F62EF">
              <w:rPr>
                <w:webHidden/>
              </w:rPr>
              <w:t>4</w:t>
            </w:r>
            <w:r w:rsidR="00B242B9">
              <w:rPr>
                <w:webHidden/>
              </w:rPr>
              <w:fldChar w:fldCharType="end"/>
            </w:r>
          </w:hyperlink>
        </w:p>
        <w:p w14:paraId="1B4AF068" w14:textId="402CB62D" w:rsidR="00B242B9" w:rsidRDefault="00000000">
          <w:pPr>
            <w:pStyle w:val="11"/>
            <w:rPr>
              <w:rFonts w:asciiTheme="minorHAnsi" w:eastAsiaTheme="minorEastAsia" w:hAnsiTheme="minorHAnsi"/>
              <w:kern w:val="2"/>
              <w:sz w:val="22"/>
              <w:szCs w:val="22"/>
              <w:lang w:val="en-US" w:eastAsia="en-US"/>
              <w14:ligatures w14:val="standardContextual"/>
            </w:rPr>
          </w:pPr>
          <w:hyperlink w:anchor="_Toc141185758" w:history="1">
            <w:r w:rsidR="00B242B9" w:rsidRPr="00E148B5">
              <w:rPr>
                <w:rStyle w:val="-"/>
              </w:rPr>
              <w:t>2</w:t>
            </w:r>
            <w:r w:rsidR="00B242B9">
              <w:rPr>
                <w:rFonts w:asciiTheme="minorHAnsi" w:eastAsiaTheme="minorEastAsia" w:hAnsiTheme="minorHAnsi"/>
                <w:kern w:val="2"/>
                <w:sz w:val="22"/>
                <w:szCs w:val="22"/>
                <w:lang w:val="en-US" w:eastAsia="en-US"/>
                <w14:ligatures w14:val="standardContextual"/>
              </w:rPr>
              <w:tab/>
            </w:r>
            <w:r w:rsidR="00B242B9" w:rsidRPr="00E148B5">
              <w:rPr>
                <w:rStyle w:val="-"/>
              </w:rPr>
              <w:t xml:space="preserve">Η Σύμβαση των Ηνωμένων Εθνών για τα Δικαιώματα των Ατόμων </w:t>
            </w:r>
            <w:r w:rsidR="00B242B9">
              <w:rPr>
                <w:rStyle w:val="-"/>
              </w:rPr>
              <w:br/>
            </w:r>
            <w:r w:rsidR="00B242B9" w:rsidRPr="00E148B5">
              <w:rPr>
                <w:rStyle w:val="-"/>
              </w:rPr>
              <w:t>με Αναπηρίες και η συμβολή της</w:t>
            </w:r>
            <w:r w:rsidR="00B242B9">
              <w:rPr>
                <w:webHidden/>
              </w:rPr>
              <w:tab/>
            </w:r>
            <w:r w:rsidR="00B242B9">
              <w:rPr>
                <w:webHidden/>
              </w:rPr>
              <w:fldChar w:fldCharType="begin"/>
            </w:r>
            <w:r w:rsidR="00B242B9">
              <w:rPr>
                <w:webHidden/>
              </w:rPr>
              <w:instrText xml:space="preserve"> PAGEREF _Toc141185758 \h </w:instrText>
            </w:r>
            <w:r w:rsidR="00B242B9">
              <w:rPr>
                <w:webHidden/>
              </w:rPr>
            </w:r>
            <w:r w:rsidR="00B242B9">
              <w:rPr>
                <w:webHidden/>
              </w:rPr>
              <w:fldChar w:fldCharType="separate"/>
            </w:r>
            <w:r w:rsidR="002F62EF">
              <w:rPr>
                <w:webHidden/>
              </w:rPr>
              <w:t>4</w:t>
            </w:r>
            <w:r w:rsidR="00B242B9">
              <w:rPr>
                <w:webHidden/>
              </w:rPr>
              <w:fldChar w:fldCharType="end"/>
            </w:r>
          </w:hyperlink>
        </w:p>
        <w:p w14:paraId="24F57390" w14:textId="09801E02" w:rsidR="00B242B9" w:rsidRPr="00B242B9" w:rsidRDefault="00000000">
          <w:pPr>
            <w:pStyle w:val="21"/>
            <w:rPr>
              <w:rFonts w:asciiTheme="minorHAnsi" w:eastAsiaTheme="minorEastAsia" w:hAnsiTheme="minorHAnsi"/>
              <w:i w:val="0"/>
              <w:iCs w:val="0"/>
              <w:kern w:val="2"/>
              <w:sz w:val="22"/>
              <w:szCs w:val="22"/>
              <w:lang w:val="en-US" w:eastAsia="en-US"/>
              <w14:ligatures w14:val="standardContextual"/>
            </w:rPr>
          </w:pPr>
          <w:hyperlink w:anchor="_Toc141185759" w:history="1">
            <w:r w:rsidR="00B242B9" w:rsidRPr="00B242B9">
              <w:rPr>
                <w:rStyle w:val="-"/>
                <w:i w:val="0"/>
                <w:iCs w:val="0"/>
              </w:rPr>
              <w:t>2.1</w:t>
            </w:r>
            <w:r w:rsidR="00B242B9" w:rsidRPr="00B242B9">
              <w:rPr>
                <w:rFonts w:asciiTheme="minorHAnsi" w:eastAsiaTheme="minorEastAsia" w:hAnsiTheme="minorHAnsi"/>
                <w:i w:val="0"/>
                <w:iCs w:val="0"/>
                <w:kern w:val="2"/>
                <w:sz w:val="22"/>
                <w:szCs w:val="22"/>
                <w:lang w:val="en-US" w:eastAsia="en-US"/>
                <w14:ligatures w14:val="standardContextual"/>
              </w:rPr>
              <w:tab/>
            </w:r>
            <w:r w:rsidR="00B242B9" w:rsidRPr="00B242B9">
              <w:rPr>
                <w:rStyle w:val="-"/>
                <w:i w:val="0"/>
                <w:iCs w:val="0"/>
              </w:rPr>
              <w:t>Ορίζοντας την αναπηρία υπό τη δικαιωματική οπτική</w:t>
            </w:r>
            <w:r w:rsidR="00B242B9" w:rsidRPr="00B242B9">
              <w:rPr>
                <w:i w:val="0"/>
                <w:iCs w:val="0"/>
                <w:webHidden/>
              </w:rPr>
              <w:tab/>
            </w:r>
            <w:r w:rsidR="00B242B9" w:rsidRPr="00B242B9">
              <w:rPr>
                <w:i w:val="0"/>
                <w:iCs w:val="0"/>
                <w:webHidden/>
              </w:rPr>
              <w:fldChar w:fldCharType="begin"/>
            </w:r>
            <w:r w:rsidR="00B242B9" w:rsidRPr="00B242B9">
              <w:rPr>
                <w:i w:val="0"/>
                <w:iCs w:val="0"/>
                <w:webHidden/>
              </w:rPr>
              <w:instrText xml:space="preserve"> PAGEREF _Toc141185759 \h </w:instrText>
            </w:r>
            <w:r w:rsidR="00B242B9" w:rsidRPr="00B242B9">
              <w:rPr>
                <w:i w:val="0"/>
                <w:iCs w:val="0"/>
                <w:webHidden/>
              </w:rPr>
            </w:r>
            <w:r w:rsidR="00B242B9" w:rsidRPr="00B242B9">
              <w:rPr>
                <w:i w:val="0"/>
                <w:iCs w:val="0"/>
                <w:webHidden/>
              </w:rPr>
              <w:fldChar w:fldCharType="separate"/>
            </w:r>
            <w:r w:rsidR="002F62EF">
              <w:rPr>
                <w:i w:val="0"/>
                <w:iCs w:val="0"/>
                <w:webHidden/>
              </w:rPr>
              <w:t>6</w:t>
            </w:r>
            <w:r w:rsidR="00B242B9" w:rsidRPr="00B242B9">
              <w:rPr>
                <w:i w:val="0"/>
                <w:iCs w:val="0"/>
                <w:webHidden/>
              </w:rPr>
              <w:fldChar w:fldCharType="end"/>
            </w:r>
          </w:hyperlink>
        </w:p>
        <w:p w14:paraId="775F3479" w14:textId="4CE6CF67" w:rsidR="00B242B9" w:rsidRPr="00B242B9" w:rsidRDefault="00000000">
          <w:pPr>
            <w:pStyle w:val="21"/>
            <w:rPr>
              <w:rFonts w:asciiTheme="minorHAnsi" w:eastAsiaTheme="minorEastAsia" w:hAnsiTheme="minorHAnsi"/>
              <w:i w:val="0"/>
              <w:iCs w:val="0"/>
              <w:kern w:val="2"/>
              <w:sz w:val="22"/>
              <w:szCs w:val="22"/>
              <w:lang w:val="en-US" w:eastAsia="en-US"/>
              <w14:ligatures w14:val="standardContextual"/>
            </w:rPr>
          </w:pPr>
          <w:hyperlink w:anchor="_Toc141185760" w:history="1">
            <w:r w:rsidR="00B242B9" w:rsidRPr="00B242B9">
              <w:rPr>
                <w:rStyle w:val="-"/>
                <w:i w:val="0"/>
                <w:iCs w:val="0"/>
              </w:rPr>
              <w:t>2.2</w:t>
            </w:r>
            <w:r w:rsidR="00B242B9" w:rsidRPr="00B242B9">
              <w:rPr>
                <w:rFonts w:asciiTheme="minorHAnsi" w:eastAsiaTheme="minorEastAsia" w:hAnsiTheme="minorHAnsi"/>
                <w:i w:val="0"/>
                <w:iCs w:val="0"/>
                <w:kern w:val="2"/>
                <w:sz w:val="22"/>
                <w:szCs w:val="22"/>
                <w:lang w:val="en-US" w:eastAsia="en-US"/>
                <w14:ligatures w14:val="standardContextual"/>
              </w:rPr>
              <w:tab/>
            </w:r>
            <w:r w:rsidR="00B242B9" w:rsidRPr="00B242B9">
              <w:rPr>
                <w:rStyle w:val="-"/>
                <w:i w:val="0"/>
                <w:iCs w:val="0"/>
              </w:rPr>
              <w:t xml:space="preserve">Χρήση κατάλληλης γλώσσας &amp; η συμβολή των ΜΜΕ στην </w:t>
            </w:r>
            <w:r w:rsidR="00B242B9">
              <w:rPr>
                <w:rStyle w:val="-"/>
                <w:i w:val="0"/>
                <w:iCs w:val="0"/>
              </w:rPr>
              <w:br/>
            </w:r>
            <w:r w:rsidR="00B242B9" w:rsidRPr="00B242B9">
              <w:rPr>
                <w:rStyle w:val="-"/>
                <w:i w:val="0"/>
                <w:iCs w:val="0"/>
              </w:rPr>
              <w:t>προώθηση των δικαιωμάτων των ατόμων με αναπηρία</w:t>
            </w:r>
            <w:r w:rsidR="00B242B9" w:rsidRPr="00B242B9">
              <w:rPr>
                <w:i w:val="0"/>
                <w:iCs w:val="0"/>
                <w:webHidden/>
              </w:rPr>
              <w:tab/>
            </w:r>
            <w:r w:rsidR="00B242B9" w:rsidRPr="00B242B9">
              <w:rPr>
                <w:i w:val="0"/>
                <w:iCs w:val="0"/>
                <w:webHidden/>
              </w:rPr>
              <w:fldChar w:fldCharType="begin"/>
            </w:r>
            <w:r w:rsidR="00B242B9" w:rsidRPr="00B242B9">
              <w:rPr>
                <w:i w:val="0"/>
                <w:iCs w:val="0"/>
                <w:webHidden/>
              </w:rPr>
              <w:instrText xml:space="preserve"> PAGEREF _Toc141185760 \h </w:instrText>
            </w:r>
            <w:r w:rsidR="00B242B9" w:rsidRPr="00B242B9">
              <w:rPr>
                <w:i w:val="0"/>
                <w:iCs w:val="0"/>
                <w:webHidden/>
              </w:rPr>
            </w:r>
            <w:r w:rsidR="00B242B9" w:rsidRPr="00B242B9">
              <w:rPr>
                <w:i w:val="0"/>
                <w:iCs w:val="0"/>
                <w:webHidden/>
              </w:rPr>
              <w:fldChar w:fldCharType="separate"/>
            </w:r>
            <w:r w:rsidR="002F62EF">
              <w:rPr>
                <w:i w:val="0"/>
                <w:iCs w:val="0"/>
                <w:webHidden/>
              </w:rPr>
              <w:t>6</w:t>
            </w:r>
            <w:r w:rsidR="00B242B9" w:rsidRPr="00B242B9">
              <w:rPr>
                <w:i w:val="0"/>
                <w:iCs w:val="0"/>
                <w:webHidden/>
              </w:rPr>
              <w:fldChar w:fldCharType="end"/>
            </w:r>
          </w:hyperlink>
        </w:p>
        <w:p w14:paraId="1A6D0C02" w14:textId="62B72532" w:rsidR="00B242B9" w:rsidRDefault="00000000">
          <w:pPr>
            <w:pStyle w:val="11"/>
            <w:rPr>
              <w:rFonts w:asciiTheme="minorHAnsi" w:eastAsiaTheme="minorEastAsia" w:hAnsiTheme="minorHAnsi"/>
              <w:kern w:val="2"/>
              <w:sz w:val="22"/>
              <w:szCs w:val="22"/>
              <w:lang w:val="en-US" w:eastAsia="en-US"/>
              <w14:ligatures w14:val="standardContextual"/>
            </w:rPr>
          </w:pPr>
          <w:hyperlink w:anchor="_Toc141185761" w:history="1">
            <w:r w:rsidR="00B242B9" w:rsidRPr="00E148B5">
              <w:rPr>
                <w:rStyle w:val="-"/>
              </w:rPr>
              <w:t>3</w:t>
            </w:r>
            <w:r w:rsidR="00B242B9">
              <w:rPr>
                <w:rFonts w:asciiTheme="minorHAnsi" w:eastAsiaTheme="minorEastAsia" w:hAnsiTheme="minorHAnsi"/>
                <w:kern w:val="2"/>
                <w:sz w:val="22"/>
                <w:szCs w:val="22"/>
                <w:lang w:val="en-US" w:eastAsia="en-US"/>
                <w14:ligatures w14:val="standardContextual"/>
              </w:rPr>
              <w:tab/>
            </w:r>
            <w:r w:rsidR="00B242B9" w:rsidRPr="00E148B5">
              <w:rPr>
                <w:rStyle w:val="-"/>
              </w:rPr>
              <w:t xml:space="preserve">Οι υποχρεώσεις της Περιφερειακής και Τοπικής Αυτοδιοίκησης στα </w:t>
            </w:r>
            <w:r w:rsidR="00B242B9">
              <w:rPr>
                <w:rStyle w:val="-"/>
              </w:rPr>
              <w:br/>
            </w:r>
            <w:r w:rsidR="00B242B9" w:rsidRPr="00E148B5">
              <w:rPr>
                <w:rStyle w:val="-"/>
              </w:rPr>
              <w:t>άτομα με αναπηρία</w:t>
            </w:r>
            <w:r w:rsidR="00B242B9">
              <w:rPr>
                <w:webHidden/>
              </w:rPr>
              <w:tab/>
            </w:r>
            <w:r w:rsidR="00B242B9">
              <w:rPr>
                <w:webHidden/>
              </w:rPr>
              <w:fldChar w:fldCharType="begin"/>
            </w:r>
            <w:r w:rsidR="00B242B9">
              <w:rPr>
                <w:webHidden/>
              </w:rPr>
              <w:instrText xml:space="preserve"> PAGEREF _Toc141185761 \h </w:instrText>
            </w:r>
            <w:r w:rsidR="00B242B9">
              <w:rPr>
                <w:webHidden/>
              </w:rPr>
            </w:r>
            <w:r w:rsidR="00B242B9">
              <w:rPr>
                <w:webHidden/>
              </w:rPr>
              <w:fldChar w:fldCharType="separate"/>
            </w:r>
            <w:r w:rsidR="002F62EF">
              <w:rPr>
                <w:webHidden/>
              </w:rPr>
              <w:t>9</w:t>
            </w:r>
            <w:r w:rsidR="00B242B9">
              <w:rPr>
                <w:webHidden/>
              </w:rPr>
              <w:fldChar w:fldCharType="end"/>
            </w:r>
          </w:hyperlink>
        </w:p>
        <w:p w14:paraId="64725A8D" w14:textId="4BA9257F" w:rsidR="00B242B9" w:rsidRPr="00B242B9" w:rsidRDefault="00000000">
          <w:pPr>
            <w:pStyle w:val="21"/>
            <w:rPr>
              <w:rFonts w:asciiTheme="minorHAnsi" w:eastAsiaTheme="minorEastAsia" w:hAnsiTheme="minorHAnsi"/>
              <w:i w:val="0"/>
              <w:iCs w:val="0"/>
              <w:kern w:val="2"/>
              <w:sz w:val="22"/>
              <w:szCs w:val="22"/>
              <w:lang w:val="en-US" w:eastAsia="en-US"/>
              <w14:ligatures w14:val="standardContextual"/>
            </w:rPr>
          </w:pPr>
          <w:hyperlink w:anchor="_Toc141185762" w:history="1">
            <w:r w:rsidR="00B242B9" w:rsidRPr="00B242B9">
              <w:rPr>
                <w:rStyle w:val="-"/>
                <w:i w:val="0"/>
                <w:iCs w:val="0"/>
              </w:rPr>
              <w:t>3.1</w:t>
            </w:r>
            <w:r w:rsidR="00B242B9" w:rsidRPr="00B242B9">
              <w:rPr>
                <w:rFonts w:asciiTheme="minorHAnsi" w:eastAsiaTheme="minorEastAsia" w:hAnsiTheme="minorHAnsi"/>
                <w:i w:val="0"/>
                <w:iCs w:val="0"/>
                <w:kern w:val="2"/>
                <w:sz w:val="22"/>
                <w:szCs w:val="22"/>
                <w:lang w:val="en-US" w:eastAsia="en-US"/>
                <w14:ligatures w14:val="standardContextual"/>
              </w:rPr>
              <w:tab/>
            </w:r>
            <w:r w:rsidR="00B242B9" w:rsidRPr="00B242B9">
              <w:rPr>
                <w:rStyle w:val="-"/>
                <w:i w:val="0"/>
                <w:iCs w:val="0"/>
              </w:rPr>
              <w:t xml:space="preserve">Η συμπερίληψη της δικαιωματικής προσέγγισης της αναπηρίας </w:t>
            </w:r>
            <w:r w:rsidR="00B242B9">
              <w:rPr>
                <w:rStyle w:val="-"/>
                <w:i w:val="0"/>
                <w:iCs w:val="0"/>
              </w:rPr>
              <w:br/>
            </w:r>
            <w:r w:rsidR="00B242B9" w:rsidRPr="00B242B9">
              <w:rPr>
                <w:rStyle w:val="-"/>
                <w:i w:val="0"/>
                <w:iCs w:val="0"/>
              </w:rPr>
              <w:t>στις τοπικές πολιτικές</w:t>
            </w:r>
            <w:r w:rsidR="00B242B9" w:rsidRPr="00B242B9">
              <w:rPr>
                <w:i w:val="0"/>
                <w:iCs w:val="0"/>
                <w:webHidden/>
              </w:rPr>
              <w:tab/>
            </w:r>
            <w:r w:rsidR="00B242B9" w:rsidRPr="00B242B9">
              <w:rPr>
                <w:i w:val="0"/>
                <w:iCs w:val="0"/>
                <w:webHidden/>
              </w:rPr>
              <w:fldChar w:fldCharType="begin"/>
            </w:r>
            <w:r w:rsidR="00B242B9" w:rsidRPr="00B242B9">
              <w:rPr>
                <w:i w:val="0"/>
                <w:iCs w:val="0"/>
                <w:webHidden/>
              </w:rPr>
              <w:instrText xml:space="preserve"> PAGEREF _Toc141185762 \h </w:instrText>
            </w:r>
            <w:r w:rsidR="00B242B9" w:rsidRPr="00B242B9">
              <w:rPr>
                <w:i w:val="0"/>
                <w:iCs w:val="0"/>
                <w:webHidden/>
              </w:rPr>
            </w:r>
            <w:r w:rsidR="00B242B9" w:rsidRPr="00B242B9">
              <w:rPr>
                <w:i w:val="0"/>
                <w:iCs w:val="0"/>
                <w:webHidden/>
              </w:rPr>
              <w:fldChar w:fldCharType="separate"/>
            </w:r>
            <w:r w:rsidR="002F62EF">
              <w:rPr>
                <w:i w:val="0"/>
                <w:iCs w:val="0"/>
                <w:webHidden/>
              </w:rPr>
              <w:t>10</w:t>
            </w:r>
            <w:r w:rsidR="00B242B9" w:rsidRPr="00B242B9">
              <w:rPr>
                <w:i w:val="0"/>
                <w:iCs w:val="0"/>
                <w:webHidden/>
              </w:rPr>
              <w:fldChar w:fldCharType="end"/>
            </w:r>
          </w:hyperlink>
        </w:p>
        <w:p w14:paraId="1208CB69" w14:textId="16CFF587" w:rsidR="00B242B9" w:rsidRPr="00B242B9" w:rsidRDefault="00000000">
          <w:pPr>
            <w:pStyle w:val="21"/>
            <w:rPr>
              <w:rFonts w:asciiTheme="minorHAnsi" w:eastAsiaTheme="minorEastAsia" w:hAnsiTheme="minorHAnsi"/>
              <w:i w:val="0"/>
              <w:iCs w:val="0"/>
              <w:kern w:val="2"/>
              <w:sz w:val="22"/>
              <w:szCs w:val="22"/>
              <w:lang w:val="en-US" w:eastAsia="en-US"/>
              <w14:ligatures w14:val="standardContextual"/>
            </w:rPr>
          </w:pPr>
          <w:hyperlink w:anchor="_Toc141185763" w:history="1">
            <w:r w:rsidR="00B242B9" w:rsidRPr="00B242B9">
              <w:rPr>
                <w:rStyle w:val="-"/>
                <w:i w:val="0"/>
                <w:iCs w:val="0"/>
              </w:rPr>
              <w:t>3.2</w:t>
            </w:r>
            <w:r w:rsidR="00B242B9" w:rsidRPr="00B242B9">
              <w:rPr>
                <w:rFonts w:asciiTheme="minorHAnsi" w:eastAsiaTheme="minorEastAsia" w:hAnsiTheme="minorHAnsi"/>
                <w:i w:val="0"/>
                <w:iCs w:val="0"/>
                <w:kern w:val="2"/>
                <w:sz w:val="22"/>
                <w:szCs w:val="22"/>
                <w:lang w:val="en-US" w:eastAsia="en-US"/>
                <w14:ligatures w14:val="standardContextual"/>
              </w:rPr>
              <w:tab/>
            </w:r>
            <w:r w:rsidR="00B242B9" w:rsidRPr="00B242B9">
              <w:rPr>
                <w:rStyle w:val="-"/>
                <w:i w:val="0"/>
                <w:iCs w:val="0"/>
              </w:rPr>
              <w:t>Παρακολούθηση της εφαρμογής της Σύμβασης</w:t>
            </w:r>
            <w:r w:rsidR="00B242B9" w:rsidRPr="00B242B9">
              <w:rPr>
                <w:i w:val="0"/>
                <w:iCs w:val="0"/>
                <w:webHidden/>
              </w:rPr>
              <w:tab/>
            </w:r>
            <w:r w:rsidR="00B242B9" w:rsidRPr="00B242B9">
              <w:rPr>
                <w:i w:val="0"/>
                <w:iCs w:val="0"/>
                <w:webHidden/>
              </w:rPr>
              <w:fldChar w:fldCharType="begin"/>
            </w:r>
            <w:r w:rsidR="00B242B9" w:rsidRPr="00B242B9">
              <w:rPr>
                <w:i w:val="0"/>
                <w:iCs w:val="0"/>
                <w:webHidden/>
              </w:rPr>
              <w:instrText xml:space="preserve"> PAGEREF _Toc141185763 \h </w:instrText>
            </w:r>
            <w:r w:rsidR="00B242B9" w:rsidRPr="00B242B9">
              <w:rPr>
                <w:i w:val="0"/>
                <w:iCs w:val="0"/>
                <w:webHidden/>
              </w:rPr>
            </w:r>
            <w:r w:rsidR="00B242B9" w:rsidRPr="00B242B9">
              <w:rPr>
                <w:i w:val="0"/>
                <w:iCs w:val="0"/>
                <w:webHidden/>
              </w:rPr>
              <w:fldChar w:fldCharType="separate"/>
            </w:r>
            <w:r w:rsidR="002F62EF">
              <w:rPr>
                <w:i w:val="0"/>
                <w:iCs w:val="0"/>
                <w:webHidden/>
              </w:rPr>
              <w:t>14</w:t>
            </w:r>
            <w:r w:rsidR="00B242B9" w:rsidRPr="00B242B9">
              <w:rPr>
                <w:i w:val="0"/>
                <w:iCs w:val="0"/>
                <w:webHidden/>
              </w:rPr>
              <w:fldChar w:fldCharType="end"/>
            </w:r>
          </w:hyperlink>
        </w:p>
        <w:p w14:paraId="76703C1B" w14:textId="152657E8" w:rsidR="00B242B9" w:rsidRPr="00B242B9" w:rsidRDefault="00000000">
          <w:pPr>
            <w:pStyle w:val="21"/>
            <w:rPr>
              <w:rFonts w:asciiTheme="minorHAnsi" w:eastAsiaTheme="minorEastAsia" w:hAnsiTheme="minorHAnsi"/>
              <w:i w:val="0"/>
              <w:iCs w:val="0"/>
              <w:kern w:val="2"/>
              <w:sz w:val="22"/>
              <w:szCs w:val="22"/>
              <w:lang w:val="en-US" w:eastAsia="en-US"/>
              <w14:ligatures w14:val="standardContextual"/>
            </w:rPr>
          </w:pPr>
          <w:hyperlink w:anchor="_Toc141185764" w:history="1">
            <w:r w:rsidR="00B242B9" w:rsidRPr="00B242B9">
              <w:rPr>
                <w:rStyle w:val="-"/>
                <w:i w:val="0"/>
                <w:iCs w:val="0"/>
              </w:rPr>
              <w:t>3.3</w:t>
            </w:r>
            <w:r w:rsidR="00B242B9" w:rsidRPr="00B242B9">
              <w:rPr>
                <w:rFonts w:asciiTheme="minorHAnsi" w:eastAsiaTheme="minorEastAsia" w:hAnsiTheme="minorHAnsi"/>
                <w:i w:val="0"/>
                <w:iCs w:val="0"/>
                <w:kern w:val="2"/>
                <w:sz w:val="22"/>
                <w:szCs w:val="22"/>
                <w:lang w:val="en-US" w:eastAsia="en-US"/>
                <w14:ligatures w14:val="standardContextual"/>
              </w:rPr>
              <w:tab/>
            </w:r>
            <w:r w:rsidR="00B242B9" w:rsidRPr="00B242B9">
              <w:rPr>
                <w:rStyle w:val="-"/>
                <w:i w:val="0"/>
                <w:iCs w:val="0"/>
              </w:rPr>
              <w:t>Κατάρτιση Τοπικών Σχεδίων Δράσης</w:t>
            </w:r>
            <w:r w:rsidR="00B242B9" w:rsidRPr="00B242B9">
              <w:rPr>
                <w:i w:val="0"/>
                <w:iCs w:val="0"/>
                <w:webHidden/>
              </w:rPr>
              <w:tab/>
            </w:r>
            <w:r w:rsidR="00B242B9" w:rsidRPr="00B242B9">
              <w:rPr>
                <w:i w:val="0"/>
                <w:iCs w:val="0"/>
                <w:webHidden/>
              </w:rPr>
              <w:fldChar w:fldCharType="begin"/>
            </w:r>
            <w:r w:rsidR="00B242B9" w:rsidRPr="00B242B9">
              <w:rPr>
                <w:i w:val="0"/>
                <w:iCs w:val="0"/>
                <w:webHidden/>
              </w:rPr>
              <w:instrText xml:space="preserve"> PAGEREF _Toc141185764 \h </w:instrText>
            </w:r>
            <w:r w:rsidR="00B242B9" w:rsidRPr="00B242B9">
              <w:rPr>
                <w:i w:val="0"/>
                <w:iCs w:val="0"/>
                <w:webHidden/>
              </w:rPr>
            </w:r>
            <w:r w:rsidR="00B242B9" w:rsidRPr="00B242B9">
              <w:rPr>
                <w:i w:val="0"/>
                <w:iCs w:val="0"/>
                <w:webHidden/>
              </w:rPr>
              <w:fldChar w:fldCharType="separate"/>
            </w:r>
            <w:r w:rsidR="002F62EF">
              <w:rPr>
                <w:i w:val="0"/>
                <w:iCs w:val="0"/>
                <w:webHidden/>
              </w:rPr>
              <w:t>14</w:t>
            </w:r>
            <w:r w:rsidR="00B242B9" w:rsidRPr="00B242B9">
              <w:rPr>
                <w:i w:val="0"/>
                <w:iCs w:val="0"/>
                <w:webHidden/>
              </w:rPr>
              <w:fldChar w:fldCharType="end"/>
            </w:r>
          </w:hyperlink>
        </w:p>
        <w:p w14:paraId="4ABEC428" w14:textId="59CEE97E" w:rsidR="00B242B9" w:rsidRDefault="00000000">
          <w:pPr>
            <w:pStyle w:val="11"/>
            <w:rPr>
              <w:rFonts w:asciiTheme="minorHAnsi" w:eastAsiaTheme="minorEastAsia" w:hAnsiTheme="minorHAnsi"/>
              <w:kern w:val="2"/>
              <w:sz w:val="22"/>
              <w:szCs w:val="22"/>
              <w:lang w:val="en-US" w:eastAsia="en-US"/>
              <w14:ligatures w14:val="standardContextual"/>
            </w:rPr>
          </w:pPr>
          <w:hyperlink w:anchor="_Toc141185765" w:history="1">
            <w:r w:rsidR="00B242B9" w:rsidRPr="00E148B5">
              <w:rPr>
                <w:rStyle w:val="-"/>
              </w:rPr>
              <w:t>4</w:t>
            </w:r>
            <w:r w:rsidR="00B242B9">
              <w:rPr>
                <w:rFonts w:asciiTheme="minorHAnsi" w:eastAsiaTheme="minorEastAsia" w:hAnsiTheme="minorHAnsi"/>
                <w:kern w:val="2"/>
                <w:sz w:val="22"/>
                <w:szCs w:val="22"/>
                <w:lang w:val="en-US" w:eastAsia="en-US"/>
                <w14:ligatures w14:val="standardContextual"/>
              </w:rPr>
              <w:tab/>
            </w:r>
            <w:r w:rsidR="00B242B9" w:rsidRPr="00E148B5">
              <w:rPr>
                <w:rStyle w:val="-"/>
              </w:rPr>
              <w:t>Οι υποχρεώσεις των εργοδοτών απέναντι στα άτομα με αναπηρία</w:t>
            </w:r>
            <w:r w:rsidR="00B242B9">
              <w:rPr>
                <w:webHidden/>
              </w:rPr>
              <w:tab/>
            </w:r>
            <w:r w:rsidR="00B242B9">
              <w:rPr>
                <w:webHidden/>
              </w:rPr>
              <w:fldChar w:fldCharType="begin"/>
            </w:r>
            <w:r w:rsidR="00B242B9">
              <w:rPr>
                <w:webHidden/>
              </w:rPr>
              <w:instrText xml:space="preserve"> PAGEREF _Toc141185765 \h </w:instrText>
            </w:r>
            <w:r w:rsidR="00B242B9">
              <w:rPr>
                <w:webHidden/>
              </w:rPr>
            </w:r>
            <w:r w:rsidR="00B242B9">
              <w:rPr>
                <w:webHidden/>
              </w:rPr>
              <w:fldChar w:fldCharType="separate"/>
            </w:r>
            <w:r w:rsidR="002F62EF">
              <w:rPr>
                <w:webHidden/>
              </w:rPr>
              <w:t>15</w:t>
            </w:r>
            <w:r w:rsidR="00B242B9">
              <w:rPr>
                <w:webHidden/>
              </w:rPr>
              <w:fldChar w:fldCharType="end"/>
            </w:r>
          </w:hyperlink>
        </w:p>
        <w:p w14:paraId="1377FF30" w14:textId="489F306E" w:rsidR="00B242B9" w:rsidRDefault="00000000">
          <w:pPr>
            <w:pStyle w:val="11"/>
            <w:rPr>
              <w:rFonts w:asciiTheme="minorHAnsi" w:eastAsiaTheme="minorEastAsia" w:hAnsiTheme="minorHAnsi"/>
              <w:kern w:val="2"/>
              <w:sz w:val="22"/>
              <w:szCs w:val="22"/>
              <w:lang w:val="en-US" w:eastAsia="en-US"/>
              <w14:ligatures w14:val="standardContextual"/>
            </w:rPr>
          </w:pPr>
          <w:hyperlink w:anchor="_Toc141185766" w:history="1">
            <w:r w:rsidR="00B242B9" w:rsidRPr="00E148B5">
              <w:rPr>
                <w:rStyle w:val="-"/>
              </w:rPr>
              <w:t>5</w:t>
            </w:r>
            <w:r w:rsidR="00B242B9">
              <w:rPr>
                <w:rFonts w:asciiTheme="minorHAnsi" w:eastAsiaTheme="minorEastAsia" w:hAnsiTheme="minorHAnsi"/>
                <w:kern w:val="2"/>
                <w:sz w:val="22"/>
                <w:szCs w:val="22"/>
                <w:lang w:val="en-US" w:eastAsia="en-US"/>
                <w14:ligatures w14:val="standardContextual"/>
              </w:rPr>
              <w:tab/>
            </w:r>
            <w:r w:rsidR="00B242B9" w:rsidRPr="00E148B5">
              <w:rPr>
                <w:rStyle w:val="-"/>
              </w:rPr>
              <w:t xml:space="preserve">Δικαιώματα των ατόμων με αναπηρία, χρόνιες παθήσεις και των </w:t>
            </w:r>
            <w:r w:rsidR="00B242B9">
              <w:rPr>
                <w:rStyle w:val="-"/>
              </w:rPr>
              <w:br/>
            </w:r>
            <w:r w:rsidR="00B242B9" w:rsidRPr="00E148B5">
              <w:rPr>
                <w:rStyle w:val="-"/>
              </w:rPr>
              <w:t>οικογενειών τους</w:t>
            </w:r>
            <w:r w:rsidR="00B242B9">
              <w:rPr>
                <w:webHidden/>
              </w:rPr>
              <w:tab/>
            </w:r>
            <w:r w:rsidR="00B242B9">
              <w:rPr>
                <w:webHidden/>
              </w:rPr>
              <w:fldChar w:fldCharType="begin"/>
            </w:r>
            <w:r w:rsidR="00B242B9">
              <w:rPr>
                <w:webHidden/>
              </w:rPr>
              <w:instrText xml:space="preserve"> PAGEREF _Toc141185766 \h </w:instrText>
            </w:r>
            <w:r w:rsidR="00B242B9">
              <w:rPr>
                <w:webHidden/>
              </w:rPr>
            </w:r>
            <w:r w:rsidR="00B242B9">
              <w:rPr>
                <w:webHidden/>
              </w:rPr>
              <w:fldChar w:fldCharType="separate"/>
            </w:r>
            <w:r w:rsidR="002F62EF">
              <w:rPr>
                <w:webHidden/>
              </w:rPr>
              <w:t>16</w:t>
            </w:r>
            <w:r w:rsidR="00B242B9">
              <w:rPr>
                <w:webHidden/>
              </w:rPr>
              <w:fldChar w:fldCharType="end"/>
            </w:r>
          </w:hyperlink>
        </w:p>
        <w:p w14:paraId="679FB400" w14:textId="05B099B6" w:rsidR="000C648C" w:rsidRPr="000C648C" w:rsidRDefault="000C648C" w:rsidP="000C648C">
          <w:pPr>
            <w:spacing w:line="288" w:lineRule="auto"/>
            <w:jc w:val="left"/>
            <w:rPr>
              <w:rFonts w:ascii="PF DinText Pro" w:hAnsi="PF DinText Pro"/>
              <w:sz w:val="25"/>
              <w:szCs w:val="25"/>
            </w:rPr>
          </w:pPr>
          <w:r w:rsidRPr="000C648C">
            <w:rPr>
              <w:rFonts w:ascii="PF DinText Pro" w:hAnsi="PF DinText Pro"/>
              <w:b/>
              <w:bCs/>
              <w:sz w:val="25"/>
              <w:szCs w:val="25"/>
            </w:rPr>
            <w:fldChar w:fldCharType="end"/>
          </w:r>
        </w:p>
      </w:sdtContent>
    </w:sdt>
    <w:p w14:paraId="2EE0CA06" w14:textId="77777777" w:rsidR="0042281B" w:rsidRDefault="0042281B">
      <w:pPr>
        <w:rPr>
          <w:rFonts w:ascii="PF DinText Pro" w:hAnsi="PF DinText Pro"/>
        </w:rPr>
      </w:pPr>
    </w:p>
    <w:p w14:paraId="114DC37A" w14:textId="5D676B17" w:rsidR="00120006" w:rsidRDefault="00120006">
      <w:pPr>
        <w:ind w:firstLine="0"/>
        <w:jc w:val="left"/>
        <w:rPr>
          <w:rFonts w:ascii="PF DinText Pro" w:hAnsi="PF DinText Pro"/>
        </w:rPr>
      </w:pPr>
      <w:r>
        <w:rPr>
          <w:rFonts w:ascii="PF DinText Pro" w:hAnsi="PF DinText Pro"/>
        </w:rPr>
        <w:br w:type="page"/>
      </w:r>
    </w:p>
    <w:p w14:paraId="63843C20" w14:textId="77777777" w:rsidR="00A265FA" w:rsidRDefault="00A265FA" w:rsidP="00B242B9">
      <w:pPr>
        <w:pBdr>
          <w:bottom w:val="single" w:sz="4" w:space="1" w:color="1080C4"/>
        </w:pBdr>
        <w:spacing w:before="960" w:after="360"/>
        <w:ind w:firstLine="0"/>
        <w:rPr>
          <w:rFonts w:ascii="PF DinText Pro" w:hAnsi="PF DinText Pro"/>
        </w:rPr>
      </w:pPr>
    </w:p>
    <w:p w14:paraId="0C23AA1A" w14:textId="77777777" w:rsidR="00B242B9" w:rsidRDefault="00B242B9" w:rsidP="00B242B9">
      <w:pPr>
        <w:pBdr>
          <w:bottom w:val="single" w:sz="4" w:space="1" w:color="1080C4"/>
        </w:pBdr>
        <w:spacing w:before="960" w:after="360"/>
        <w:ind w:firstLine="0"/>
        <w:rPr>
          <w:rFonts w:ascii="PF DinText Pro" w:hAnsi="PF DinText Pro"/>
        </w:rPr>
      </w:pPr>
    </w:p>
    <w:p w14:paraId="6F50D0C5" w14:textId="5E74F147" w:rsidR="00A265FA" w:rsidRPr="00120006" w:rsidRDefault="00120006" w:rsidP="00091B0E">
      <w:pPr>
        <w:spacing w:after="360" w:line="288" w:lineRule="auto"/>
        <w:ind w:left="284" w:right="282" w:firstLine="0"/>
        <w:rPr>
          <w:rFonts w:ascii="PF DinText Pro" w:hAnsi="PF DinText Pro"/>
          <w:color w:val="227EB4"/>
          <w:sz w:val="26"/>
          <w:szCs w:val="26"/>
        </w:rPr>
      </w:pPr>
      <w:r w:rsidRPr="002D19E0">
        <w:rPr>
          <w:rFonts w:ascii="PF DinText Pro" w:hAnsi="PF DinText Pro"/>
          <w:color w:val="1B76A9"/>
          <w:sz w:val="26"/>
          <w:szCs w:val="26"/>
        </w:rPr>
        <w:t>Στο παρόν τηρούνται οι αρχές της μη διάκρισης λόγω φύλου. Η δε χρήση ενός μόνο γένους αφορά αποκλειστικά τη διευκόλυνση του/της αναγνώστη/αναγνώστριας. Επίσης, με κάθε αναφορά στα «άτομα με αναπηρία» στο παρόν εγχειρίδιο νοείται το σύνολο (α) των ατόμων από όλες τις κατηγορίες αναπηρίας, (β) των ατόμων με χρόνιες και σπάνιες παθήσεις και (γ) των οικογενειών των ατόμων αυτών. Συνολική ή/και συνδυαστική αναφορά, π.χ., χρήση των όρων «άτομα με αναπηρία και χρόνιες παθήσεις» ή «άτομα με αναπηρία και οι οικογένειές τους», γίνεται μόνο όταν κρίνεται απαραίτητο για την κατανόηση του νοήματος</w:t>
      </w:r>
      <w:r w:rsidR="00A265FA" w:rsidRPr="002D19E0">
        <w:rPr>
          <w:rFonts w:ascii="PF DinText Pro" w:hAnsi="PF DinText Pro"/>
          <w:color w:val="1B76A9"/>
          <w:sz w:val="26"/>
          <w:szCs w:val="26"/>
        </w:rPr>
        <w:t>.</w:t>
      </w:r>
    </w:p>
    <w:p w14:paraId="0A661147" w14:textId="77777777" w:rsidR="00A265FA" w:rsidRDefault="00A265FA" w:rsidP="00A265FA">
      <w:pPr>
        <w:pBdr>
          <w:top w:val="single" w:sz="4" w:space="1" w:color="1080C4"/>
        </w:pBdr>
        <w:ind w:firstLine="0"/>
        <w:rPr>
          <w:rFonts w:ascii="PF DinText Pro" w:hAnsi="PF DinText Pro"/>
        </w:rPr>
      </w:pPr>
    </w:p>
    <w:p w14:paraId="4BD79AA2" w14:textId="475923A8" w:rsidR="00120006" w:rsidRDefault="00120006">
      <w:pPr>
        <w:ind w:firstLine="0"/>
        <w:jc w:val="left"/>
        <w:rPr>
          <w:rFonts w:ascii="PF DinText Pro" w:hAnsi="PF DinText Pro"/>
        </w:rPr>
      </w:pPr>
      <w:r>
        <w:rPr>
          <w:rFonts w:ascii="PF DinText Pro" w:hAnsi="PF DinText Pro"/>
        </w:rPr>
        <w:br w:type="page"/>
      </w:r>
    </w:p>
    <w:p w14:paraId="41B9CF54" w14:textId="77777777" w:rsidR="00A265FA" w:rsidRDefault="00A265FA" w:rsidP="00120006">
      <w:pPr>
        <w:ind w:firstLine="0"/>
        <w:rPr>
          <w:rFonts w:ascii="PF DinText Pro" w:hAnsi="PF DinText Pro"/>
        </w:rPr>
      </w:pPr>
    </w:p>
    <w:p w14:paraId="6B97A25D" w14:textId="77777777" w:rsidR="00A265FA" w:rsidRPr="00091B0E" w:rsidRDefault="00A265FA" w:rsidP="00091B0E">
      <w:pPr>
        <w:pStyle w:val="10"/>
        <w:numPr>
          <w:ilvl w:val="0"/>
          <w:numId w:val="0"/>
        </w:numPr>
      </w:pPr>
      <w:bookmarkStart w:id="0" w:name="_Toc81922293"/>
      <w:bookmarkStart w:id="1" w:name="_Toc141185756"/>
      <w:r w:rsidRPr="00091B0E">
        <w:t>Πρόλογος</w:t>
      </w:r>
      <w:bookmarkEnd w:id="0"/>
      <w:bookmarkEnd w:id="1"/>
    </w:p>
    <w:p w14:paraId="333CB083" w14:textId="34CB1083" w:rsidR="00A265FA" w:rsidRDefault="00A265FA" w:rsidP="00FA25FC">
      <w:pPr>
        <w:spacing w:after="240"/>
        <w:ind w:firstLine="0"/>
        <w:rPr>
          <w:rFonts w:ascii="PF DinText Pro" w:hAnsi="PF DinText Pro"/>
          <w:sz w:val="25"/>
          <w:szCs w:val="25"/>
        </w:rPr>
      </w:pPr>
      <w:r w:rsidRPr="00F55AC9">
        <w:rPr>
          <w:rFonts w:ascii="PF DinText Pro" w:hAnsi="PF DinText Pro"/>
          <w:noProof/>
          <w:sz w:val="25"/>
          <w:szCs w:val="25"/>
        </w:rPr>
        <w:drawing>
          <wp:anchor distT="0" distB="0" distL="114300" distR="114300" simplePos="0" relativeHeight="252294144" behindDoc="0" locked="0" layoutInCell="1" allowOverlap="1" wp14:anchorId="1E04E876" wp14:editId="5CB2D983">
            <wp:simplePos x="0" y="0"/>
            <wp:positionH relativeFrom="column">
              <wp:posOffset>3264506</wp:posOffset>
            </wp:positionH>
            <wp:positionV relativeFrom="paragraph">
              <wp:posOffset>69850</wp:posOffset>
            </wp:positionV>
            <wp:extent cx="1924685" cy="1588770"/>
            <wp:effectExtent l="76200" t="76200" r="75565" b="68580"/>
            <wp:wrapSquare wrapText="bothSides"/>
            <wp:docPr id="378" name="Εικόνα 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Εικόνα 378">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4685" cy="1588770"/>
                    </a:xfrm>
                    <a:prstGeom prst="rect">
                      <a:avLst/>
                    </a:prstGeom>
                    <a:noFill/>
                    <a:ln w="60325" cmpd="thickThin">
                      <a:solidFill>
                        <a:srgbClr val="0D6CA7"/>
                      </a:solidFill>
                    </a:ln>
                  </pic:spPr>
                </pic:pic>
              </a:graphicData>
            </a:graphic>
            <wp14:sizeRelH relativeFrom="page">
              <wp14:pctWidth>0</wp14:pctWidth>
            </wp14:sizeRelH>
            <wp14:sizeRelV relativeFrom="page">
              <wp14:pctHeight>0</wp14:pctHeight>
            </wp14:sizeRelV>
          </wp:anchor>
        </w:drawing>
      </w:r>
      <w:r w:rsidR="00FA25FC" w:rsidRPr="00FA25FC">
        <w:rPr>
          <w:rFonts w:ascii="PF DinText Pro" w:hAnsi="PF DinText Pro"/>
          <w:sz w:val="25"/>
          <w:szCs w:val="25"/>
        </w:rPr>
        <w:t xml:space="preserve">Το παρόν εγχειρίδιο εκπονήθηκε από την Εθνική Συνομοσπονδία Ατόμων με Αναπηρία (Ε.Σ.Α.μεΑ.) στο πλαίσιο υλοποίησης του Πακέτου Εργασίας Π.Ε. 11 του </w:t>
      </w:r>
      <w:proofErr w:type="spellStart"/>
      <w:r w:rsidR="00FA25FC" w:rsidRPr="00FA25FC">
        <w:rPr>
          <w:rFonts w:ascii="PF DinText Pro" w:hAnsi="PF DinText Pro"/>
          <w:sz w:val="25"/>
          <w:szCs w:val="25"/>
        </w:rPr>
        <w:t>Υπο</w:t>
      </w:r>
      <w:proofErr w:type="spellEnd"/>
      <w:r w:rsidR="00FA25FC" w:rsidRPr="00FA25FC">
        <w:rPr>
          <w:rFonts w:ascii="PF DinText Pro" w:hAnsi="PF DinText Pro"/>
          <w:sz w:val="25"/>
          <w:szCs w:val="25"/>
        </w:rPr>
        <w:t xml:space="preserve">-έργου 1 της Πράξης </w:t>
      </w:r>
      <w:r w:rsidR="00FA25FC" w:rsidRPr="00FA25FC">
        <w:rPr>
          <w:rFonts w:ascii="PF DinText Pro" w:hAnsi="PF DinText Pro"/>
          <w:i/>
          <w:iCs/>
          <w:sz w:val="25"/>
          <w:szCs w:val="25"/>
        </w:rPr>
        <w:t>«Καταπολέμηση των διακρίσεων και προώθηση της κοινωνικής ένταξης των ατόμων με αναπηρία, των ατόμων με χρόνιες παθήσεις και των οικογενειών τους που διαβιούν στην Περιφέρεια Δυτικής Μακεδονίας»</w:t>
      </w:r>
      <w:r w:rsidR="00FA25FC" w:rsidRPr="00FA25FC">
        <w:rPr>
          <w:rFonts w:ascii="PF DinText Pro" w:hAnsi="PF DinText Pro"/>
          <w:sz w:val="25"/>
          <w:szCs w:val="25"/>
        </w:rPr>
        <w:t>.</w:t>
      </w:r>
    </w:p>
    <w:p w14:paraId="3A4C6CA1" w14:textId="5AE8DE05" w:rsidR="00A265FA" w:rsidRPr="00663F4C" w:rsidRDefault="00FA25FC" w:rsidP="00FA25FC">
      <w:pPr>
        <w:spacing w:after="60"/>
        <w:ind w:firstLine="0"/>
        <w:rPr>
          <w:rFonts w:ascii="PF DinText Pro" w:hAnsi="PF DinText Pro"/>
          <w:sz w:val="25"/>
          <w:szCs w:val="25"/>
        </w:rPr>
      </w:pPr>
      <w:r w:rsidRPr="00FA25FC">
        <w:rPr>
          <w:rFonts w:ascii="PF DinText Pro" w:hAnsi="PF DinText Pro"/>
          <w:sz w:val="25"/>
          <w:szCs w:val="25"/>
        </w:rPr>
        <w:t>Η Πράξη, η οποία εντάσσεται στο Επιχειρησιακό Πρόγραμμα «Δυτική Μακεδονία 2014-2020» και συγχρηματοδοτείται από την Ευρωπαϊκή Ένωση (Ευρωπαϊκό Κοινωνικό Ταμείο) και από Εθνικούς Πόρους με δικαιούχο και φορέα υλοποίησης την Ε.Σ.Α.μεΑ., αποτελεί μια πολυσχιδή παρέμβαση που στοχεύει</w:t>
      </w:r>
      <w:r w:rsidR="00A265FA">
        <w:rPr>
          <w:rFonts w:ascii="PF DinText Pro" w:hAnsi="PF DinText Pro"/>
          <w:sz w:val="25"/>
          <w:szCs w:val="25"/>
        </w:rPr>
        <w:t>:</w:t>
      </w:r>
    </w:p>
    <w:p w14:paraId="44B6C4AD" w14:textId="77777777" w:rsidR="00FA25FC" w:rsidRPr="00FA25FC" w:rsidRDefault="00FA25FC" w:rsidP="00FA25FC">
      <w:pPr>
        <w:pStyle w:val="ab"/>
        <w:numPr>
          <w:ilvl w:val="0"/>
          <w:numId w:val="11"/>
        </w:numPr>
        <w:spacing w:after="60"/>
        <w:contextualSpacing w:val="0"/>
        <w:rPr>
          <w:rFonts w:ascii="PF DinText Pro" w:hAnsi="PF DinText Pro"/>
          <w:sz w:val="25"/>
          <w:szCs w:val="25"/>
        </w:rPr>
      </w:pPr>
      <w:r w:rsidRPr="00FA25FC">
        <w:rPr>
          <w:rFonts w:ascii="PF DinText Pro" w:hAnsi="PF DinText Pro"/>
          <w:sz w:val="25"/>
          <w:szCs w:val="25"/>
        </w:rPr>
        <w:t>στην ενίσχυση της ικανότητας των στελεχών της περιφερειακής και τοπικής αυτοδιοίκησης να ενσωματώνουν τη δικαιωματική προσέγγιση της αναπηρίας στις στρατηγικές, πολιτικές, μέτρα, δράσεις και προγράμματά τους,</w:t>
      </w:r>
    </w:p>
    <w:p w14:paraId="32A3EFAC" w14:textId="77777777" w:rsidR="00FA25FC" w:rsidRPr="00FA25FC" w:rsidRDefault="00FA25FC" w:rsidP="00FA25FC">
      <w:pPr>
        <w:pStyle w:val="ab"/>
        <w:numPr>
          <w:ilvl w:val="0"/>
          <w:numId w:val="11"/>
        </w:numPr>
        <w:spacing w:after="60"/>
        <w:contextualSpacing w:val="0"/>
        <w:rPr>
          <w:rFonts w:ascii="PF DinText Pro" w:hAnsi="PF DinText Pro"/>
          <w:sz w:val="25"/>
          <w:szCs w:val="25"/>
        </w:rPr>
      </w:pPr>
      <w:r w:rsidRPr="00FA25FC">
        <w:rPr>
          <w:rFonts w:ascii="PF DinText Pro" w:hAnsi="PF DinText Pro"/>
          <w:sz w:val="25"/>
          <w:szCs w:val="25"/>
        </w:rPr>
        <w:t>στην ενδυνάμωση των ατόμων με αναπηρία και χρόνιες παθήσεις καθώς και των τοπικών οργανώσεών τους μέσω της δικτύωσής τους με άλλα κινήματα,</w:t>
      </w:r>
    </w:p>
    <w:p w14:paraId="562E769F" w14:textId="77777777" w:rsidR="00FA25FC" w:rsidRPr="00FA25FC" w:rsidRDefault="00FA25FC" w:rsidP="00FA25FC">
      <w:pPr>
        <w:pStyle w:val="ab"/>
        <w:numPr>
          <w:ilvl w:val="0"/>
          <w:numId w:val="11"/>
        </w:numPr>
        <w:spacing w:after="60"/>
        <w:contextualSpacing w:val="0"/>
        <w:rPr>
          <w:rFonts w:ascii="PF DinText Pro" w:hAnsi="PF DinText Pro"/>
          <w:sz w:val="25"/>
          <w:szCs w:val="25"/>
        </w:rPr>
      </w:pPr>
      <w:r w:rsidRPr="00FA25FC">
        <w:rPr>
          <w:rFonts w:ascii="PF DinText Pro" w:hAnsi="PF DinText Pro"/>
          <w:sz w:val="25"/>
          <w:szCs w:val="25"/>
        </w:rPr>
        <w:t>στον εντοπισμό των διακρίσεων που βιώνουν τα άτομα με αναπηρία και στην καταπολέμηση των στερεοτυπικών αντιλήψεων σε βάρος τους,</w:t>
      </w:r>
    </w:p>
    <w:p w14:paraId="20F02A91" w14:textId="4F898322" w:rsidR="00A265FA" w:rsidRPr="004670B1" w:rsidRDefault="00FA25FC" w:rsidP="00FA25FC">
      <w:pPr>
        <w:pStyle w:val="ab"/>
        <w:numPr>
          <w:ilvl w:val="0"/>
          <w:numId w:val="11"/>
        </w:numPr>
        <w:spacing w:after="60"/>
        <w:contextualSpacing w:val="0"/>
        <w:rPr>
          <w:rFonts w:ascii="PF DinText Pro" w:hAnsi="PF DinText Pro"/>
          <w:sz w:val="25"/>
          <w:szCs w:val="25"/>
        </w:rPr>
      </w:pPr>
      <w:r w:rsidRPr="00FA25FC">
        <w:rPr>
          <w:rFonts w:ascii="PF DinText Pro" w:hAnsi="PF DinText Pro"/>
          <w:sz w:val="25"/>
          <w:szCs w:val="25"/>
        </w:rPr>
        <w:t>στη διευκόλυνση της πρόσβασης των ατόμων με αναπηρία και χρόνιες παθήσεις στην αγορά εργασίας μέσω της υλοποίησης προγράμματος συμβουλευτικής, επαγγελματικής κατάρτισης, πρακτικής άσκησης και πιστοποίησης.</w:t>
      </w:r>
    </w:p>
    <w:p w14:paraId="160847FF" w14:textId="130BE105" w:rsidR="00A265FA" w:rsidRPr="00F55AC9" w:rsidRDefault="00FA25FC" w:rsidP="00FA25FC">
      <w:pPr>
        <w:spacing w:before="240"/>
        <w:ind w:firstLine="0"/>
        <w:rPr>
          <w:rFonts w:ascii="PF DinText Pro" w:hAnsi="PF DinText Pro"/>
          <w:sz w:val="25"/>
          <w:szCs w:val="25"/>
        </w:rPr>
      </w:pPr>
      <w:r w:rsidRPr="00FA25FC">
        <w:rPr>
          <w:rFonts w:ascii="PF DinText Pro" w:hAnsi="PF DinText Pro"/>
          <w:sz w:val="25"/>
          <w:szCs w:val="25"/>
        </w:rPr>
        <w:t xml:space="preserve">Φιλοδοξούμε η υλοποίηση της Πράξης να συμβάλει στη δημιουργία </w:t>
      </w:r>
      <w:proofErr w:type="spellStart"/>
      <w:r w:rsidRPr="00FA25FC">
        <w:rPr>
          <w:rFonts w:ascii="PF DinText Pro" w:hAnsi="PF DinText Pro"/>
          <w:sz w:val="25"/>
          <w:szCs w:val="25"/>
        </w:rPr>
        <w:t>συναντίληψης</w:t>
      </w:r>
      <w:proofErr w:type="spellEnd"/>
      <w:r w:rsidRPr="00FA25FC">
        <w:rPr>
          <w:rFonts w:ascii="PF DinText Pro" w:hAnsi="PF DinText Pro"/>
          <w:sz w:val="25"/>
          <w:szCs w:val="25"/>
        </w:rPr>
        <w:t xml:space="preserve"> στα θέματα αναπηρίας και να αποτελέσει το έναυσμα για την εφαρμογή και άλλων παρεμβάσεων σε τοπικό επίπεδο που να προωθούν τα δικαιώματα των ατόμων με αναπηρία, χρόνιες παθήσεις και των οικογενειών τους</w:t>
      </w:r>
      <w:r w:rsidR="00A265FA" w:rsidRPr="004670B1">
        <w:rPr>
          <w:rFonts w:ascii="PF DinText Pro" w:hAnsi="PF DinText Pro"/>
          <w:sz w:val="25"/>
          <w:szCs w:val="25"/>
        </w:rPr>
        <w:t>.</w:t>
      </w:r>
    </w:p>
    <w:p w14:paraId="56BEBB68" w14:textId="77777777" w:rsidR="00A265FA" w:rsidRPr="00B242B9" w:rsidRDefault="00A265FA" w:rsidP="00091B0E">
      <w:pPr>
        <w:spacing w:after="0"/>
        <w:jc w:val="right"/>
        <w:rPr>
          <w:rFonts w:ascii="PF DinText Pro" w:hAnsi="PF DinText Pro"/>
          <w:b/>
          <w:bCs/>
          <w:sz w:val="23"/>
          <w:szCs w:val="23"/>
        </w:rPr>
      </w:pPr>
      <w:r w:rsidRPr="00B242B9">
        <w:rPr>
          <w:rFonts w:ascii="PF DinText Pro" w:hAnsi="PF DinText Pro"/>
          <w:b/>
          <w:bCs/>
          <w:sz w:val="23"/>
          <w:szCs w:val="23"/>
        </w:rPr>
        <w:t>Ιωάννης Βαρδακαστάνης</w:t>
      </w:r>
    </w:p>
    <w:p w14:paraId="2CBD0C8F" w14:textId="6E286057" w:rsidR="00A265FA" w:rsidRPr="00091B0E" w:rsidRDefault="00A265FA" w:rsidP="00091B0E">
      <w:pPr>
        <w:jc w:val="right"/>
        <w:rPr>
          <w:rFonts w:ascii="PF DinText Pro" w:hAnsi="PF DinText Pro"/>
          <w:i/>
          <w:iCs/>
          <w:sz w:val="25"/>
          <w:szCs w:val="25"/>
        </w:rPr>
      </w:pPr>
      <w:r w:rsidRPr="00091B0E">
        <w:rPr>
          <w:rFonts w:ascii="PF DinText Pro" w:hAnsi="PF DinText Pro"/>
          <w:i/>
          <w:iCs/>
          <w:sz w:val="25"/>
          <w:szCs w:val="25"/>
        </w:rPr>
        <w:t>Πρόεδρος της Εθνικής Συνομοσπονδίας Ατόμων με Αναπηρία</w:t>
      </w:r>
    </w:p>
    <w:p w14:paraId="56A19E96" w14:textId="77777777" w:rsidR="00A265FA" w:rsidRPr="00227BD1" w:rsidRDefault="00A265FA">
      <w:pPr>
        <w:rPr>
          <w:rFonts w:ascii="PF DinText Pro" w:hAnsi="PF DinText Pro"/>
        </w:rPr>
      </w:pPr>
    </w:p>
    <w:p w14:paraId="473B8474" w14:textId="1EB0F3B9" w:rsidR="00447DC5" w:rsidRPr="001617D1" w:rsidRDefault="00447DC5" w:rsidP="00692B0D">
      <w:pPr>
        <w:rPr>
          <w:rFonts w:ascii="PF DinText Pro" w:hAnsi="PF DinText Pro"/>
        </w:rPr>
        <w:sectPr w:rsidR="00447DC5" w:rsidRPr="001617D1" w:rsidSect="00FA25FC">
          <w:headerReference w:type="even" r:id="rId24"/>
          <w:headerReference w:type="default" r:id="rId25"/>
          <w:footerReference w:type="even" r:id="rId26"/>
          <w:footerReference w:type="default" r:id="rId27"/>
          <w:pgSz w:w="11907" w:h="16840"/>
          <w:pgMar w:top="2415" w:right="1701" w:bottom="1440" w:left="1985" w:header="709" w:footer="1412" w:gutter="0"/>
          <w:pgNumType w:start="1"/>
          <w:cols w:space="708"/>
          <w:docGrid w:linePitch="360"/>
        </w:sectPr>
      </w:pPr>
    </w:p>
    <w:p w14:paraId="5D479A17" w14:textId="2D1E7A76" w:rsidR="00D85060" w:rsidRPr="00091B0E" w:rsidRDefault="00D85060" w:rsidP="00E65B92">
      <w:pPr>
        <w:pStyle w:val="10"/>
        <w:spacing w:before="600"/>
        <w:ind w:left="431" w:hanging="431"/>
      </w:pPr>
      <w:bookmarkStart w:id="2" w:name="_Toc141185757"/>
      <w:r w:rsidRPr="00091B0E">
        <w:lastRenderedPageBreak/>
        <w:t>Εισαγωγή</w:t>
      </w:r>
      <w:bookmarkEnd w:id="2"/>
    </w:p>
    <w:p w14:paraId="358303E1" w14:textId="77777777" w:rsidR="00BD37FE" w:rsidRPr="00BD37FE" w:rsidRDefault="00BD37FE" w:rsidP="00E65B92">
      <w:pPr>
        <w:spacing w:after="100" w:line="250" w:lineRule="auto"/>
        <w:ind w:firstLine="0"/>
        <w:rPr>
          <w:rFonts w:ascii="PF DinText Pro" w:hAnsi="PF DinText Pro"/>
          <w:sz w:val="26"/>
          <w:szCs w:val="26"/>
        </w:rPr>
      </w:pPr>
      <w:proofErr w:type="spellStart"/>
      <w:r w:rsidRPr="00BD37FE">
        <w:rPr>
          <w:rFonts w:ascii="PF DinText Pro" w:hAnsi="PF DinText Pro"/>
          <w:sz w:val="26"/>
          <w:szCs w:val="26"/>
        </w:rPr>
        <w:t>To</w:t>
      </w:r>
      <w:proofErr w:type="spellEnd"/>
      <w:r w:rsidRPr="00BD37FE">
        <w:rPr>
          <w:rFonts w:ascii="PF DinText Pro" w:hAnsi="PF DinText Pro"/>
          <w:sz w:val="26"/>
          <w:szCs w:val="26"/>
        </w:rPr>
        <w:t xml:space="preserve"> παρόν εγχειρίδιο στοχεύει να συμβάλει:</w:t>
      </w:r>
    </w:p>
    <w:p w14:paraId="7E389ADD" w14:textId="393EC034" w:rsidR="00BD37FE" w:rsidRPr="00BD37FE" w:rsidRDefault="00BD37FE" w:rsidP="00E65B92">
      <w:pPr>
        <w:pStyle w:val="ab"/>
        <w:numPr>
          <w:ilvl w:val="0"/>
          <w:numId w:val="12"/>
        </w:numPr>
        <w:spacing w:after="100" w:line="250" w:lineRule="auto"/>
        <w:ind w:left="425" w:hanging="425"/>
        <w:contextualSpacing w:val="0"/>
        <w:rPr>
          <w:rFonts w:ascii="PF DinText Pro" w:hAnsi="PF DinText Pro"/>
          <w:sz w:val="26"/>
          <w:szCs w:val="26"/>
        </w:rPr>
      </w:pPr>
      <w:r w:rsidRPr="00BD37FE">
        <w:rPr>
          <w:rFonts w:ascii="PF DinText Pro" w:hAnsi="PF DinText Pro"/>
          <w:sz w:val="26"/>
          <w:szCs w:val="26"/>
        </w:rPr>
        <w:t xml:space="preserve">στην καταπολέμηση των στερεοτυπικών αντιλήψεων, προκαταλήψεων και διακρίσεων σε βάρος των ατόμων με αναπηρία ή/και χρόνιες παθήσεις μέσω της υιοθέτησης της δικαιωματικής προσέγγισης της αναπηρίας (βλ. </w:t>
      </w:r>
      <w:r w:rsidRPr="00B242B9">
        <w:rPr>
          <w:rFonts w:ascii="PF DinText Pro" w:hAnsi="PF DinText Pro"/>
          <w:sz w:val="26"/>
          <w:szCs w:val="26"/>
        </w:rPr>
        <w:t xml:space="preserve">Ενότητα </w:t>
      </w:r>
      <w:r w:rsidR="00B242B9" w:rsidRPr="00B242B9">
        <w:rPr>
          <w:rFonts w:ascii="PF DinText Pro" w:hAnsi="PF DinText Pro"/>
          <w:b/>
          <w:bCs/>
          <w:color w:val="1B76A9"/>
          <w:sz w:val="26"/>
          <w:szCs w:val="26"/>
        </w:rPr>
        <w:fldChar w:fldCharType="begin"/>
      </w:r>
      <w:r w:rsidR="00B242B9" w:rsidRPr="00B242B9">
        <w:rPr>
          <w:rFonts w:ascii="PF DinText Pro" w:hAnsi="PF DinText Pro"/>
          <w:b/>
          <w:bCs/>
          <w:color w:val="1B76A9"/>
          <w:sz w:val="26"/>
          <w:szCs w:val="26"/>
        </w:rPr>
        <w:instrText xml:space="preserve"> REF _Ref141185915 \r \h  \* MERGEFORMAT </w:instrText>
      </w:r>
      <w:r w:rsidR="00B242B9" w:rsidRPr="00B242B9">
        <w:rPr>
          <w:rFonts w:ascii="PF DinText Pro" w:hAnsi="PF DinText Pro"/>
          <w:b/>
          <w:bCs/>
          <w:color w:val="1B76A9"/>
          <w:sz w:val="26"/>
          <w:szCs w:val="26"/>
        </w:rPr>
      </w:r>
      <w:r w:rsidR="00B242B9" w:rsidRPr="00B242B9">
        <w:rPr>
          <w:rFonts w:ascii="PF DinText Pro" w:hAnsi="PF DinText Pro"/>
          <w:b/>
          <w:bCs/>
          <w:color w:val="1B76A9"/>
          <w:sz w:val="26"/>
          <w:szCs w:val="26"/>
        </w:rPr>
        <w:fldChar w:fldCharType="separate"/>
      </w:r>
      <w:r w:rsidR="002F62EF">
        <w:rPr>
          <w:rFonts w:ascii="PF DinText Pro" w:hAnsi="PF DinText Pro"/>
          <w:b/>
          <w:bCs/>
          <w:color w:val="1B76A9"/>
          <w:sz w:val="26"/>
          <w:szCs w:val="26"/>
        </w:rPr>
        <w:t>2</w:t>
      </w:r>
      <w:r w:rsidR="00B242B9" w:rsidRPr="00B242B9">
        <w:rPr>
          <w:rFonts w:ascii="PF DinText Pro" w:hAnsi="PF DinText Pro"/>
          <w:b/>
          <w:bCs/>
          <w:color w:val="1B76A9"/>
          <w:sz w:val="26"/>
          <w:szCs w:val="26"/>
        </w:rPr>
        <w:fldChar w:fldCharType="end"/>
      </w:r>
      <w:r w:rsidRPr="00BD37FE">
        <w:rPr>
          <w:rFonts w:ascii="PF DinText Pro" w:hAnsi="PF DinText Pro"/>
          <w:sz w:val="26"/>
          <w:szCs w:val="26"/>
        </w:rPr>
        <w:t>),</w:t>
      </w:r>
    </w:p>
    <w:p w14:paraId="5C99FF1A" w14:textId="04A3F289" w:rsidR="00BD37FE" w:rsidRPr="00BD37FE" w:rsidRDefault="00BD37FE" w:rsidP="00E65B92">
      <w:pPr>
        <w:pStyle w:val="ab"/>
        <w:numPr>
          <w:ilvl w:val="0"/>
          <w:numId w:val="12"/>
        </w:numPr>
        <w:spacing w:after="100" w:line="250" w:lineRule="auto"/>
        <w:ind w:left="425" w:hanging="425"/>
        <w:contextualSpacing w:val="0"/>
        <w:rPr>
          <w:rFonts w:ascii="PF DinText Pro" w:hAnsi="PF DinText Pro"/>
          <w:sz w:val="26"/>
          <w:szCs w:val="26"/>
        </w:rPr>
      </w:pPr>
      <w:r w:rsidRPr="00BD37FE">
        <w:rPr>
          <w:rFonts w:ascii="PF DinText Pro" w:hAnsi="PF DinText Pro"/>
          <w:sz w:val="26"/>
          <w:szCs w:val="26"/>
        </w:rPr>
        <w:t xml:space="preserve">στην ενίσχυση της ικανότητας της περιφερειακής και τοπικής αυτοδιοίκησης να προωθεί τα δικαιώματα των πολιτών με αναπηρία, χρόνιες παθήσεις και των οικογενειών τους που διαβιούν στην Περιφέρεια Δυτικής Μακεδονίας μέσω της παροχής γενικών κατευθύνσεων αναφορικά με την υιοθέτηση της αρχής της συμπερίληψης της διάστασης της αναπηρίας στις τοπικές πολιτικές, μέτρα, προγράμματα και δράσεις (βλ. Ενότητα </w:t>
      </w:r>
      <w:r w:rsidR="00C144AE" w:rsidRPr="00C144AE">
        <w:rPr>
          <w:rFonts w:ascii="PF DinText Pro" w:hAnsi="PF DinText Pro"/>
          <w:b/>
          <w:bCs/>
          <w:color w:val="1B76A9"/>
          <w:sz w:val="26"/>
          <w:szCs w:val="26"/>
        </w:rPr>
        <w:fldChar w:fldCharType="begin"/>
      </w:r>
      <w:r w:rsidR="00C144AE" w:rsidRPr="00C144AE">
        <w:rPr>
          <w:rFonts w:ascii="PF DinText Pro" w:hAnsi="PF DinText Pro"/>
          <w:b/>
          <w:bCs/>
          <w:color w:val="1B76A9"/>
          <w:sz w:val="26"/>
          <w:szCs w:val="26"/>
        </w:rPr>
        <w:instrText xml:space="preserve"> REF _Ref141185950 \r \h  \* MERGEFORMAT </w:instrText>
      </w:r>
      <w:r w:rsidR="00C144AE" w:rsidRPr="00C144AE">
        <w:rPr>
          <w:rFonts w:ascii="PF DinText Pro" w:hAnsi="PF DinText Pro"/>
          <w:b/>
          <w:bCs/>
          <w:color w:val="1B76A9"/>
          <w:sz w:val="26"/>
          <w:szCs w:val="26"/>
        </w:rPr>
      </w:r>
      <w:r w:rsidR="00C144AE" w:rsidRPr="00C144AE">
        <w:rPr>
          <w:rFonts w:ascii="PF DinText Pro" w:hAnsi="PF DinText Pro"/>
          <w:b/>
          <w:bCs/>
          <w:color w:val="1B76A9"/>
          <w:sz w:val="26"/>
          <w:szCs w:val="26"/>
        </w:rPr>
        <w:fldChar w:fldCharType="separate"/>
      </w:r>
      <w:r w:rsidR="002F62EF">
        <w:rPr>
          <w:rFonts w:ascii="PF DinText Pro" w:hAnsi="PF DinText Pro"/>
          <w:b/>
          <w:bCs/>
          <w:color w:val="1B76A9"/>
          <w:sz w:val="26"/>
          <w:szCs w:val="26"/>
        </w:rPr>
        <w:t>3</w:t>
      </w:r>
      <w:r w:rsidR="00C144AE" w:rsidRPr="00C144AE">
        <w:rPr>
          <w:rFonts w:ascii="PF DinText Pro" w:hAnsi="PF DinText Pro"/>
          <w:b/>
          <w:bCs/>
          <w:color w:val="1B76A9"/>
          <w:sz w:val="26"/>
          <w:szCs w:val="26"/>
        </w:rPr>
        <w:fldChar w:fldCharType="end"/>
      </w:r>
      <w:r w:rsidRPr="00BD37FE">
        <w:rPr>
          <w:rFonts w:ascii="PF DinText Pro" w:hAnsi="PF DinText Pro"/>
          <w:sz w:val="26"/>
          <w:szCs w:val="26"/>
        </w:rPr>
        <w:t>),</w:t>
      </w:r>
    </w:p>
    <w:p w14:paraId="1ADC7B2A" w14:textId="2327FE39" w:rsidR="00BD37FE" w:rsidRPr="00BD37FE" w:rsidRDefault="00BD37FE" w:rsidP="00E65B92">
      <w:pPr>
        <w:pStyle w:val="ab"/>
        <w:numPr>
          <w:ilvl w:val="0"/>
          <w:numId w:val="12"/>
        </w:numPr>
        <w:spacing w:after="100" w:line="250" w:lineRule="auto"/>
        <w:ind w:left="425" w:hanging="425"/>
        <w:contextualSpacing w:val="0"/>
        <w:rPr>
          <w:rFonts w:ascii="PF DinText Pro" w:hAnsi="PF DinText Pro"/>
          <w:sz w:val="26"/>
          <w:szCs w:val="26"/>
        </w:rPr>
      </w:pPr>
      <w:r w:rsidRPr="00BD37FE">
        <w:rPr>
          <w:rFonts w:ascii="PF DinText Pro" w:hAnsi="PF DinText Pro"/>
          <w:sz w:val="26"/>
          <w:szCs w:val="26"/>
        </w:rPr>
        <w:t xml:space="preserve">στην προώθηση των δικαιωμάτων των ατόμων με αναπηρία ή/και χρόνιες παθήσεις στον τομέα της εργασίας μέσω της ενημέρωσης και ευαισθητοποίησης των επιχειρηματιών και των εργοδοτικών φορέων (βλ. Ενότητα </w:t>
      </w:r>
      <w:r w:rsidR="00C144AE" w:rsidRPr="00C144AE">
        <w:rPr>
          <w:rFonts w:ascii="PF DinText Pro" w:hAnsi="PF DinText Pro"/>
          <w:b/>
          <w:bCs/>
          <w:color w:val="1B76A9"/>
          <w:sz w:val="26"/>
          <w:szCs w:val="26"/>
        </w:rPr>
        <w:fldChar w:fldCharType="begin"/>
      </w:r>
      <w:r w:rsidR="00C144AE" w:rsidRPr="00C144AE">
        <w:rPr>
          <w:rFonts w:ascii="PF DinText Pro" w:hAnsi="PF DinText Pro"/>
          <w:b/>
          <w:bCs/>
          <w:color w:val="1B76A9"/>
          <w:sz w:val="26"/>
          <w:szCs w:val="26"/>
        </w:rPr>
        <w:instrText xml:space="preserve"> REF _Ref141185956 \r \h  \* MERGEFORMAT </w:instrText>
      </w:r>
      <w:r w:rsidR="00C144AE" w:rsidRPr="00C144AE">
        <w:rPr>
          <w:rFonts w:ascii="PF DinText Pro" w:hAnsi="PF DinText Pro"/>
          <w:b/>
          <w:bCs/>
          <w:color w:val="1B76A9"/>
          <w:sz w:val="26"/>
          <w:szCs w:val="26"/>
        </w:rPr>
      </w:r>
      <w:r w:rsidR="00C144AE" w:rsidRPr="00C144AE">
        <w:rPr>
          <w:rFonts w:ascii="PF DinText Pro" w:hAnsi="PF DinText Pro"/>
          <w:b/>
          <w:bCs/>
          <w:color w:val="1B76A9"/>
          <w:sz w:val="26"/>
          <w:szCs w:val="26"/>
        </w:rPr>
        <w:fldChar w:fldCharType="separate"/>
      </w:r>
      <w:r w:rsidR="002F62EF">
        <w:rPr>
          <w:rFonts w:ascii="PF DinText Pro" w:hAnsi="PF DinText Pro"/>
          <w:b/>
          <w:bCs/>
          <w:color w:val="1B76A9"/>
          <w:sz w:val="26"/>
          <w:szCs w:val="26"/>
        </w:rPr>
        <w:t>4</w:t>
      </w:r>
      <w:r w:rsidR="00C144AE" w:rsidRPr="00C144AE">
        <w:rPr>
          <w:rFonts w:ascii="PF DinText Pro" w:hAnsi="PF DinText Pro"/>
          <w:b/>
          <w:bCs/>
          <w:color w:val="1B76A9"/>
          <w:sz w:val="26"/>
          <w:szCs w:val="26"/>
        </w:rPr>
        <w:fldChar w:fldCharType="end"/>
      </w:r>
      <w:r w:rsidRPr="00BD37FE">
        <w:rPr>
          <w:rFonts w:ascii="PF DinText Pro" w:hAnsi="PF DinText Pro"/>
          <w:sz w:val="26"/>
          <w:szCs w:val="26"/>
        </w:rPr>
        <w:t>),</w:t>
      </w:r>
    </w:p>
    <w:p w14:paraId="176DB142" w14:textId="32FFD3E5" w:rsidR="00BD37FE" w:rsidRPr="00BD37FE" w:rsidRDefault="00BD37FE" w:rsidP="00E65B92">
      <w:pPr>
        <w:pStyle w:val="ab"/>
        <w:numPr>
          <w:ilvl w:val="0"/>
          <w:numId w:val="12"/>
        </w:numPr>
        <w:spacing w:after="200" w:line="250" w:lineRule="auto"/>
        <w:ind w:left="425" w:hanging="425"/>
        <w:contextualSpacing w:val="0"/>
        <w:rPr>
          <w:rFonts w:ascii="PF DinText Pro" w:hAnsi="PF DinText Pro"/>
          <w:sz w:val="26"/>
          <w:szCs w:val="26"/>
        </w:rPr>
      </w:pPr>
      <w:r w:rsidRPr="00BD37FE">
        <w:rPr>
          <w:rFonts w:ascii="PF DinText Pro" w:hAnsi="PF DinText Pro"/>
          <w:sz w:val="26"/>
          <w:szCs w:val="26"/>
        </w:rPr>
        <w:t xml:space="preserve">στην ενδυνάμωση των ατόμων με αναπηρία, χρόνιες παθήσεις και των οικογενειών τους που διαβιούν στην Περιφέρεια Δυτικής Μακεδονίας, μέσω της παροχής ενημέρωσης των δικαιωμάτων τους (βλ. Ενότητες </w:t>
      </w:r>
      <w:r w:rsidR="00C144AE" w:rsidRPr="00C144AE">
        <w:rPr>
          <w:rFonts w:ascii="PF DinText Pro" w:hAnsi="PF DinText Pro"/>
          <w:b/>
          <w:bCs/>
          <w:color w:val="1B76A9"/>
          <w:sz w:val="26"/>
          <w:szCs w:val="26"/>
        </w:rPr>
        <w:fldChar w:fldCharType="begin"/>
      </w:r>
      <w:r w:rsidR="00C144AE" w:rsidRPr="00C144AE">
        <w:rPr>
          <w:rFonts w:ascii="PF DinText Pro" w:hAnsi="PF DinText Pro"/>
          <w:b/>
          <w:bCs/>
          <w:color w:val="1B76A9"/>
          <w:sz w:val="26"/>
          <w:szCs w:val="26"/>
        </w:rPr>
        <w:instrText xml:space="preserve"> REF _Ref141185963 \r \h  \* MERGEFORMAT </w:instrText>
      </w:r>
      <w:r w:rsidR="00C144AE" w:rsidRPr="00C144AE">
        <w:rPr>
          <w:rFonts w:ascii="PF DinText Pro" w:hAnsi="PF DinText Pro"/>
          <w:b/>
          <w:bCs/>
          <w:color w:val="1B76A9"/>
          <w:sz w:val="26"/>
          <w:szCs w:val="26"/>
        </w:rPr>
      </w:r>
      <w:r w:rsidR="00C144AE" w:rsidRPr="00C144AE">
        <w:rPr>
          <w:rFonts w:ascii="PF DinText Pro" w:hAnsi="PF DinText Pro"/>
          <w:b/>
          <w:bCs/>
          <w:color w:val="1B76A9"/>
          <w:sz w:val="26"/>
          <w:szCs w:val="26"/>
        </w:rPr>
        <w:fldChar w:fldCharType="separate"/>
      </w:r>
      <w:r w:rsidR="002F62EF">
        <w:rPr>
          <w:rFonts w:ascii="PF DinText Pro" w:hAnsi="PF DinText Pro"/>
          <w:b/>
          <w:bCs/>
          <w:color w:val="1B76A9"/>
          <w:sz w:val="26"/>
          <w:szCs w:val="26"/>
        </w:rPr>
        <w:t>4</w:t>
      </w:r>
      <w:r w:rsidR="00C144AE" w:rsidRPr="00C144AE">
        <w:rPr>
          <w:rFonts w:ascii="PF DinText Pro" w:hAnsi="PF DinText Pro"/>
          <w:b/>
          <w:bCs/>
          <w:color w:val="1B76A9"/>
          <w:sz w:val="26"/>
          <w:szCs w:val="26"/>
        </w:rPr>
        <w:fldChar w:fldCharType="end"/>
      </w:r>
      <w:r w:rsidRPr="00BD37FE">
        <w:rPr>
          <w:rFonts w:ascii="PF DinText Pro" w:hAnsi="PF DinText Pro"/>
          <w:sz w:val="26"/>
          <w:szCs w:val="26"/>
        </w:rPr>
        <w:t xml:space="preserve"> &amp; </w:t>
      </w:r>
      <w:r w:rsidR="00C144AE" w:rsidRPr="00C144AE">
        <w:rPr>
          <w:rFonts w:ascii="PF DinText Pro" w:hAnsi="PF DinText Pro"/>
          <w:b/>
          <w:bCs/>
          <w:color w:val="1B76A9"/>
          <w:sz w:val="26"/>
          <w:szCs w:val="26"/>
        </w:rPr>
        <w:fldChar w:fldCharType="begin"/>
      </w:r>
      <w:r w:rsidR="00C144AE" w:rsidRPr="00C144AE">
        <w:rPr>
          <w:rFonts w:ascii="PF DinText Pro" w:hAnsi="PF DinText Pro"/>
          <w:b/>
          <w:bCs/>
          <w:color w:val="1B76A9"/>
          <w:sz w:val="26"/>
          <w:szCs w:val="26"/>
        </w:rPr>
        <w:instrText xml:space="preserve"> REF _Ref141185968 \r \h  \* MERGEFORMAT </w:instrText>
      </w:r>
      <w:r w:rsidR="00C144AE" w:rsidRPr="00C144AE">
        <w:rPr>
          <w:rFonts w:ascii="PF DinText Pro" w:hAnsi="PF DinText Pro"/>
          <w:b/>
          <w:bCs/>
          <w:color w:val="1B76A9"/>
          <w:sz w:val="26"/>
          <w:szCs w:val="26"/>
        </w:rPr>
      </w:r>
      <w:r w:rsidR="00C144AE" w:rsidRPr="00C144AE">
        <w:rPr>
          <w:rFonts w:ascii="PF DinText Pro" w:hAnsi="PF DinText Pro"/>
          <w:b/>
          <w:bCs/>
          <w:color w:val="1B76A9"/>
          <w:sz w:val="26"/>
          <w:szCs w:val="26"/>
        </w:rPr>
        <w:fldChar w:fldCharType="separate"/>
      </w:r>
      <w:r w:rsidR="002F62EF">
        <w:rPr>
          <w:rFonts w:ascii="PF DinText Pro" w:hAnsi="PF DinText Pro"/>
          <w:b/>
          <w:bCs/>
          <w:color w:val="1B76A9"/>
          <w:sz w:val="26"/>
          <w:szCs w:val="26"/>
        </w:rPr>
        <w:t>5</w:t>
      </w:r>
      <w:r w:rsidR="00C144AE" w:rsidRPr="00C144AE">
        <w:rPr>
          <w:rFonts w:ascii="PF DinText Pro" w:hAnsi="PF DinText Pro"/>
          <w:b/>
          <w:bCs/>
          <w:color w:val="1B76A9"/>
          <w:sz w:val="26"/>
          <w:szCs w:val="26"/>
        </w:rPr>
        <w:fldChar w:fldCharType="end"/>
      </w:r>
      <w:r w:rsidRPr="00BD37FE">
        <w:rPr>
          <w:rFonts w:ascii="PF DinText Pro" w:hAnsi="PF DinText Pro"/>
          <w:sz w:val="26"/>
          <w:szCs w:val="26"/>
        </w:rPr>
        <w:t>).</w:t>
      </w:r>
    </w:p>
    <w:p w14:paraId="2B486915" w14:textId="2333C8E5" w:rsidR="00D85060" w:rsidRPr="004670B1" w:rsidRDefault="00BD37FE" w:rsidP="00E65B92">
      <w:pPr>
        <w:spacing w:before="200" w:after="240" w:line="250" w:lineRule="auto"/>
        <w:ind w:firstLine="0"/>
        <w:rPr>
          <w:rFonts w:ascii="PF DinText Pro" w:hAnsi="PF DinText Pro"/>
          <w:sz w:val="26"/>
          <w:szCs w:val="26"/>
        </w:rPr>
      </w:pPr>
      <w:r w:rsidRPr="00BD37FE">
        <w:rPr>
          <w:rFonts w:ascii="PF DinText Pro" w:hAnsi="PF DinText Pro"/>
          <w:sz w:val="26"/>
          <w:szCs w:val="26"/>
        </w:rPr>
        <w:t>Το εγχειρίδιο απευθύνεται στα στελέχη (αιρετά και υπηρεσιακά) της περιφερειακής και τοπικής αυτοδιοίκησης, στα στελέχη των Μέσων Μαζικής Ενημέρωσης, στους επιχειρηματίες και τους εκπροσώπους των εργοδοτικών φορέων, στα ίδια τα άτομα με αναπηρία, χρόνιες παθήσεις, τις οικογένειές τους και τις αντιπροσωπευτικές οργανώσεις τους, καθώς και σε οποιονδήποτε πολίτη επιθυμεί να ενημερωθεί για τα δικαιώματα των ατόμων με αναπηρία ή/και χρόνιες παθήσεις.</w:t>
      </w:r>
    </w:p>
    <w:p w14:paraId="4B53B4A1" w14:textId="7200AFED" w:rsidR="00BD37FE" w:rsidRPr="00BD37FE" w:rsidRDefault="00BD37FE" w:rsidP="00E65B92">
      <w:pPr>
        <w:pStyle w:val="10"/>
        <w:spacing w:before="600"/>
        <w:ind w:left="431" w:hanging="431"/>
      </w:pPr>
      <w:bookmarkStart w:id="3" w:name="_Toc141185758"/>
      <w:bookmarkStart w:id="4" w:name="_Ref141185915"/>
      <w:r w:rsidRPr="00BD37FE">
        <w:t>Η Σύμβαση των Ηνωμένων Εθνών για τα Δικαιώματα των Ατόμων με Αναπηρίες και η συμβολή της</w:t>
      </w:r>
      <w:bookmarkEnd w:id="3"/>
      <w:bookmarkEnd w:id="4"/>
    </w:p>
    <w:p w14:paraId="65456CDD" w14:textId="77777777" w:rsidR="00BD37FE" w:rsidRPr="00BD37FE" w:rsidRDefault="00BD37FE" w:rsidP="00E65B92">
      <w:pPr>
        <w:spacing w:after="200" w:line="250" w:lineRule="auto"/>
        <w:ind w:firstLine="0"/>
        <w:rPr>
          <w:rFonts w:ascii="PF DinText Pro" w:hAnsi="PF DinText Pro"/>
          <w:sz w:val="26"/>
          <w:szCs w:val="26"/>
        </w:rPr>
      </w:pPr>
      <w:r w:rsidRPr="00BD37FE">
        <w:rPr>
          <w:rFonts w:ascii="PF DinText Pro" w:hAnsi="PF DinText Pro"/>
          <w:sz w:val="26"/>
          <w:szCs w:val="26"/>
        </w:rPr>
        <w:t>Η σημαντικότερη εξέλιξη την τελευταία δεκαπενταετία στα ζητήματα αναπηρίας είναι η ψήφιση της Σύμβασης των Ηνωμένων Εθνών για τα Δικαιώματα των Ατόμων με Αναπηρίες και του Προαιρετικού Πρωτοκόλλου που τη συνοδεύει (εφεξής Σύμβαση) από την ολομέλεια της Γενικής Συνέλευσης του ΟΗΕ τον Δεκέμβριο του 2006. Η Σύμβαση τέθηκε σε εφαρμογή στις 3 Μαΐου 2008.</w:t>
      </w:r>
    </w:p>
    <w:p w14:paraId="336E3519" w14:textId="77777777" w:rsidR="00BD37FE" w:rsidRPr="00E65B92" w:rsidRDefault="00BD37FE" w:rsidP="00BD37FE">
      <w:pPr>
        <w:spacing w:after="80" w:line="250" w:lineRule="auto"/>
        <w:ind w:firstLine="0"/>
        <w:jc w:val="left"/>
        <w:rPr>
          <w:rFonts w:ascii="PF DinText Pro" w:hAnsi="PF DinText Pro"/>
          <w:sz w:val="26"/>
          <w:szCs w:val="26"/>
        </w:rPr>
      </w:pPr>
      <w:r w:rsidRPr="00E65B92">
        <w:rPr>
          <w:rFonts w:ascii="PF DinText Pro" w:hAnsi="PF DinText Pro"/>
          <w:sz w:val="26"/>
          <w:szCs w:val="26"/>
        </w:rPr>
        <w:lastRenderedPageBreak/>
        <w:t>Η συμβολή της Σύμβασης έγκειται στα εξής:</w:t>
      </w:r>
    </w:p>
    <w:p w14:paraId="25F7DF9E" w14:textId="77777777" w:rsidR="00BD37FE" w:rsidRPr="00E65B92" w:rsidRDefault="00BD37FE" w:rsidP="00BD37FE">
      <w:pPr>
        <w:pStyle w:val="ab"/>
        <w:numPr>
          <w:ilvl w:val="0"/>
          <w:numId w:val="12"/>
        </w:numPr>
        <w:spacing w:after="80" w:line="250" w:lineRule="auto"/>
        <w:ind w:left="426" w:hanging="284"/>
        <w:contextualSpacing w:val="0"/>
        <w:rPr>
          <w:rFonts w:ascii="PF DinText Pro" w:hAnsi="PF DinText Pro"/>
          <w:sz w:val="26"/>
          <w:szCs w:val="26"/>
        </w:rPr>
      </w:pPr>
      <w:r w:rsidRPr="00E65B92">
        <w:rPr>
          <w:rFonts w:ascii="PF DinText Pro" w:hAnsi="PF DinText Pro"/>
          <w:sz w:val="26"/>
          <w:szCs w:val="26"/>
        </w:rPr>
        <w:t>Αναγνωρίζει ότι η αναπηρία αποτελεί μέρος της ανθρώπινης ποικιλομορφίας.</w:t>
      </w:r>
    </w:p>
    <w:p w14:paraId="314A7A94" w14:textId="148DF3A5" w:rsidR="00BD37FE" w:rsidRPr="00E65B92" w:rsidRDefault="00BD37FE" w:rsidP="00BD37FE">
      <w:pPr>
        <w:pStyle w:val="ab"/>
        <w:numPr>
          <w:ilvl w:val="0"/>
          <w:numId w:val="12"/>
        </w:numPr>
        <w:spacing w:after="80" w:line="250" w:lineRule="auto"/>
        <w:ind w:left="426" w:hanging="284"/>
        <w:contextualSpacing w:val="0"/>
        <w:rPr>
          <w:rFonts w:ascii="PF DinText Pro" w:hAnsi="PF DinText Pro"/>
          <w:sz w:val="26"/>
          <w:szCs w:val="26"/>
        </w:rPr>
      </w:pPr>
      <w:r w:rsidRPr="00E65B92">
        <w:rPr>
          <w:rFonts w:ascii="PF DinText Pro" w:hAnsi="PF DinText Pro"/>
          <w:sz w:val="26"/>
          <w:szCs w:val="26"/>
        </w:rPr>
        <w:t>Αποτελεί ένα νομικά δεσμευτικό κείμενο. Αυτό σημαίνει για τα κράτη που την έχουν υπογράψει και κυρώσει ότι οφείλουν να την ενσωματώσουν στο εθνικό τους δίκαιο και στην εσωτερική έννομη τάξη τους. Με την κύρωση της Σύμβασης από την ελληνική Βουλή με τον ν.4074/2012 (</w:t>
      </w:r>
      <w:proofErr w:type="spellStart"/>
      <w:r w:rsidRPr="00E65B92">
        <w:rPr>
          <w:rFonts w:ascii="PF DinText Pro" w:hAnsi="PF DinText Pro"/>
          <w:sz w:val="26"/>
          <w:szCs w:val="26"/>
        </w:rPr>
        <w:t>Αρ</w:t>
      </w:r>
      <w:proofErr w:type="spellEnd"/>
      <w:r w:rsidRPr="00E65B92">
        <w:rPr>
          <w:rFonts w:ascii="PF DinText Pro" w:hAnsi="PF DinText Pro"/>
          <w:sz w:val="26"/>
          <w:szCs w:val="26"/>
        </w:rPr>
        <w:t>. ΦΕΚ 88 Α</w:t>
      </w:r>
      <w:r w:rsidR="00E65B92" w:rsidRPr="00E65B92">
        <w:rPr>
          <w:rFonts w:ascii="PF DinText Pro" w:hAnsi="PF DinText Pro"/>
          <w:sz w:val="26"/>
          <w:szCs w:val="26"/>
        </w:rPr>
        <w:t>΄</w:t>
      </w:r>
      <w:r w:rsidRPr="00E65B92">
        <w:rPr>
          <w:rFonts w:ascii="PF DinText Pro" w:hAnsi="PF DinText Pro"/>
          <w:sz w:val="26"/>
          <w:szCs w:val="26"/>
        </w:rPr>
        <w:t>/11.04.2012), η χώρα μας δεσμεύτηκε για την εφαρμογή της σε εθνικό, περιφερειακό και τοπικό επίπεδο καθώς και για τη μη θέσπιση νομοθεσίας που αντιβαίνει τον σκοπό της Σύμβασης και διαιωνίζει διακρίσεις σε βάρος των ατόμων με αναπηρία ή/και χρόνιες παθήσεις.</w:t>
      </w:r>
    </w:p>
    <w:p w14:paraId="114D52DD" w14:textId="77777777" w:rsidR="00BD37FE" w:rsidRPr="00E65B92" w:rsidRDefault="00BD37FE" w:rsidP="00BD37FE">
      <w:pPr>
        <w:pStyle w:val="ab"/>
        <w:numPr>
          <w:ilvl w:val="0"/>
          <w:numId w:val="12"/>
        </w:numPr>
        <w:spacing w:after="80" w:line="250" w:lineRule="auto"/>
        <w:ind w:left="426" w:hanging="284"/>
        <w:contextualSpacing w:val="0"/>
        <w:rPr>
          <w:rFonts w:ascii="PF DinText Pro" w:hAnsi="PF DinText Pro"/>
          <w:sz w:val="26"/>
          <w:szCs w:val="26"/>
        </w:rPr>
      </w:pPr>
      <w:r w:rsidRPr="00E65B92">
        <w:rPr>
          <w:rFonts w:ascii="PF DinText Pro" w:hAnsi="PF DinText Pro"/>
          <w:sz w:val="26"/>
          <w:szCs w:val="26"/>
        </w:rPr>
        <w:t xml:space="preserve">Σηματοδοτεί μια </w:t>
      </w:r>
      <w:r w:rsidRPr="00E65B92">
        <w:rPr>
          <w:rFonts w:ascii="PF DinText Pro" w:hAnsi="PF DinText Pro"/>
          <w:i/>
          <w:iCs/>
          <w:sz w:val="26"/>
          <w:szCs w:val="26"/>
        </w:rPr>
        <w:t>αλλαγή παραδείγματος</w:t>
      </w:r>
      <w:r w:rsidRPr="00E65B92">
        <w:rPr>
          <w:rFonts w:ascii="PF DinText Pro" w:hAnsi="PF DinText Pro"/>
          <w:sz w:val="26"/>
          <w:szCs w:val="26"/>
        </w:rPr>
        <w:t>: τη μετάβαση από την ιατρική αντίληψη της αναπηρίας ως ατομικό πρόβλημα, δηλαδή από την αντίληψη των ατόμων με αναπηρία ως αντικειμένων φιλανθρωπίας, θεραπευτικής παρέμβασης και πρόνοιας (ιατρικό μοντέλο της αναπηρίας), στη δικαιωματική αντίληψή της, δηλαδή στην αναγνώρισή τους ως υποκειμένων με πλήρη δικαιώματα και ελευθερίες, ικανότητα αυτοπροσδιορισμού και πλήρους συμμετοχής σε όλες τις σφαίρες της οικονομικής, κοινωνικής, πολιτικής και πολιτιστικής ζωής. Η αλλαγή παραδείγματος αποτυπώνεται μέσα από τη ρητή υιοθέτηση του κοινωνικού μοντέλου της αναπηρίας, δηλαδή μέσω της αναγνώρισης ότι η αναπηρία δεν είναι φυσικό επακόλουθο των λειτουργικών περιορισμών, αλλά αποτέλεσμα της αλληλεπίδρασης με περιβαλλοντικά εμπόδια και εμπόδια συμπεριφοράς. Στο κοινωνικό μοντέλο της αναπηρίας, ο όρος «αναπηρία» δεν αναφέρεται στη «βλάβη», αλλά στους περιορισμούς που προκαλούνται από τη σύγχρονη κοινωνική οργάνωση που λαμβάνει ελάχιστα ή καθόλου υπόψη της τα άτομα με αναπηρία συμβάλλοντας έτσι στον αποκλεισμό τους από τις κοινωνικές δραστηριότητες.</w:t>
      </w:r>
    </w:p>
    <w:p w14:paraId="5E70AC9E" w14:textId="77777777" w:rsidR="00BD37FE" w:rsidRPr="00E65B92" w:rsidRDefault="00BD37FE" w:rsidP="00BD37FE">
      <w:pPr>
        <w:pStyle w:val="ab"/>
        <w:numPr>
          <w:ilvl w:val="0"/>
          <w:numId w:val="12"/>
        </w:numPr>
        <w:spacing w:after="80" w:line="250" w:lineRule="auto"/>
        <w:ind w:left="426" w:hanging="284"/>
        <w:contextualSpacing w:val="0"/>
        <w:rPr>
          <w:rFonts w:ascii="PF DinText Pro" w:hAnsi="PF DinText Pro"/>
          <w:sz w:val="26"/>
          <w:szCs w:val="26"/>
        </w:rPr>
      </w:pPr>
      <w:r w:rsidRPr="00E65B92">
        <w:rPr>
          <w:rFonts w:ascii="PF DinText Pro" w:hAnsi="PF DinText Pro"/>
          <w:sz w:val="26"/>
          <w:szCs w:val="26"/>
        </w:rPr>
        <w:t>Συνιστά ένα ολοκληρωμένο πλαίσιο αρχών και κατευθύνσεων για την παρακολούθηση και την αξιολόγηση των εξελίξεων στο πεδίο των δημόσιων πολιτικών για την αναπηρία, ορίζοντας ως μέτρο κάθε πολιτικής την προώθηση και την προστασία των ανθρωπίνων δικαιωμάτων. Η Σύμβαση καλύπτει το σύνολο των ατόμων με αναπηρία, ανεξαρτήτως κατηγορίας και βαρύτητας, το σύνολο των πεδίων δημόσιας πολιτικής και το σύνολο των θεμελιωδών δικαιωμάτων (αστικά, πολιτικά, οικονομικά, κοινωνικά, πολιτιστικά). Επιπρόσθετα, δεν κατοχυρώνει νέα δικαιώματα, αλλά «ξαναγράφει» τα θεμελιώδη ατομικά, οικονομικά, πολιτικά, κοινωνικά και πολιτιστικά δικαιώματα, αναδεικνύοντας όχι μόνο τις ιδιαίτερες πτυχές τους που συνδέονται με την αναπηρία, αλλά και τις αλλαγές/προσαρμογές που είναι απαραίτητες για την πλήρη και ισότιμη άσκηση αυτών των δικαιωμάτων.</w:t>
      </w:r>
    </w:p>
    <w:p w14:paraId="239B1C6A" w14:textId="7ECFCFF0" w:rsidR="00BD37FE" w:rsidRPr="00E65B92" w:rsidRDefault="00BD37FE" w:rsidP="00E65B92">
      <w:pPr>
        <w:pStyle w:val="2"/>
      </w:pPr>
      <w:bookmarkStart w:id="5" w:name="_Toc141185759"/>
      <w:r w:rsidRPr="00E65B92">
        <w:lastRenderedPageBreak/>
        <w:t>Ορίζοντας την αναπηρία υπό τη δικαιωματική οπτική</w:t>
      </w:r>
      <w:bookmarkEnd w:id="5"/>
    </w:p>
    <w:p w14:paraId="109DE162" w14:textId="77777777" w:rsidR="00BD37FE" w:rsidRPr="00E65B92" w:rsidRDefault="00BD37FE" w:rsidP="00E65B92">
      <w:pPr>
        <w:spacing w:after="200" w:line="250" w:lineRule="auto"/>
        <w:ind w:firstLine="0"/>
        <w:rPr>
          <w:rFonts w:ascii="PF DinText Pro" w:hAnsi="PF DinText Pro"/>
          <w:sz w:val="26"/>
          <w:szCs w:val="26"/>
        </w:rPr>
      </w:pPr>
      <w:r w:rsidRPr="00E65B92">
        <w:rPr>
          <w:rFonts w:ascii="PF DinText Pro" w:hAnsi="PF DinText Pro"/>
          <w:sz w:val="26"/>
          <w:szCs w:val="26"/>
        </w:rPr>
        <w:t xml:space="preserve">Σύμφωνα με τη Σύμβαση </w:t>
      </w:r>
      <w:r w:rsidRPr="00E65B92">
        <w:rPr>
          <w:rFonts w:ascii="PF DinText Pro" w:hAnsi="PF DinText Pro"/>
          <w:i/>
          <w:iCs/>
          <w:sz w:val="26"/>
          <w:szCs w:val="26"/>
        </w:rPr>
        <w:t>«η αναπηρία είναι μια εξελισσόμενη έννοια που προκύπτει από την αλληλεπίδραση μεταξύ των εμποδιζόμενων προσώπων και των περιβαλλοντικών εμποδίων και των εμποδίων συμπεριφοράς, που παρεμποδίζει την πλήρη και αποτελεσματική συμμετοχή τους στην κοινωνία, σε ίση βάση με τους άλλους»</w:t>
      </w:r>
      <w:r w:rsidRPr="00E65B92">
        <w:rPr>
          <w:rFonts w:ascii="PF DinText Pro" w:hAnsi="PF DinText Pro"/>
          <w:sz w:val="26"/>
          <w:szCs w:val="26"/>
        </w:rPr>
        <w:t xml:space="preserve"> (προοίμιο, σημείο ε).</w:t>
      </w:r>
    </w:p>
    <w:p w14:paraId="13DC1C09" w14:textId="56BEF5E3" w:rsidR="00BD37FE" w:rsidRPr="00E65B92" w:rsidRDefault="00BD37FE" w:rsidP="00E65B92">
      <w:pPr>
        <w:spacing w:after="200" w:line="250" w:lineRule="auto"/>
        <w:ind w:firstLine="0"/>
        <w:rPr>
          <w:rFonts w:ascii="PF DinText Pro" w:hAnsi="PF DinText Pro"/>
          <w:sz w:val="26"/>
          <w:szCs w:val="26"/>
        </w:rPr>
      </w:pPr>
      <w:r w:rsidRPr="00E65B92">
        <w:rPr>
          <w:rFonts w:ascii="PF DinText Pro" w:hAnsi="PF DinText Pro"/>
          <w:sz w:val="26"/>
          <w:szCs w:val="26"/>
        </w:rPr>
        <w:t>Όπως ήδη προαναφέρθηκε, ο ορισμός αυτός βασίζεται στο κοινωνικό μοντέλο της αναπηρίας, στο οποίο η καταπολέμηση των εμποδίων</w:t>
      </w:r>
      <w:r w:rsidR="00E65B92" w:rsidRPr="0043148F">
        <w:rPr>
          <w:rStyle w:val="aa"/>
          <w:rFonts w:ascii="PF DinText Pro" w:hAnsi="PF DinText Pro"/>
          <w:b/>
          <w:bCs/>
          <w:color w:val="0D6CA7"/>
          <w:sz w:val="26"/>
          <w:szCs w:val="26"/>
        </w:rPr>
        <w:footnoteReference w:id="1"/>
      </w:r>
      <w:r w:rsidRPr="00E65B92">
        <w:rPr>
          <w:rFonts w:ascii="PF DinText Pro" w:hAnsi="PF DinText Pro"/>
          <w:sz w:val="26"/>
          <w:szCs w:val="26"/>
        </w:rPr>
        <w:t>/διακρίσεων σε βάρος των ατόμων με αναπηρία/χρόνιες παθήσεις και η εφαρμογή στοχευμένων μέτρων (θεσμικών και άλλων) σε όλους τους τομείς της ζωής τους κατέχει κεντρική θέση.</w:t>
      </w:r>
    </w:p>
    <w:p w14:paraId="7E2C37EB" w14:textId="5AF4E102" w:rsidR="00BD37FE" w:rsidRPr="00E65B92" w:rsidRDefault="00BD37FE" w:rsidP="00E65B92">
      <w:pPr>
        <w:pStyle w:val="2"/>
      </w:pPr>
      <w:bookmarkStart w:id="6" w:name="_Toc141185760"/>
      <w:r w:rsidRPr="00E65B92">
        <w:t>Χρήση κατάλληλης γλώσσας &amp; η συμβολή των ΜΜΕ στην προώθηση των δικαιωμάτων των ατόμων με αναπηρία</w:t>
      </w:r>
      <w:bookmarkEnd w:id="6"/>
    </w:p>
    <w:p w14:paraId="61CF0033" w14:textId="016A2A7C" w:rsidR="004670B1" w:rsidRPr="00E65B92" w:rsidRDefault="00BD37FE" w:rsidP="00A44BB9">
      <w:pPr>
        <w:spacing w:after="240" w:line="250" w:lineRule="auto"/>
        <w:ind w:firstLine="0"/>
        <w:rPr>
          <w:rFonts w:ascii="PF DinText Pro" w:hAnsi="PF DinText Pro"/>
          <w:sz w:val="26"/>
          <w:szCs w:val="26"/>
        </w:rPr>
      </w:pPr>
      <w:r w:rsidRPr="00E65B92">
        <w:rPr>
          <w:rFonts w:ascii="PF DinText Pro" w:hAnsi="PF DinText Pro"/>
          <w:sz w:val="26"/>
          <w:szCs w:val="26"/>
        </w:rPr>
        <w:t xml:space="preserve">Η γλώσσα που χρησιμοποιείται για την αναπηρία είναι ιδιαίτερα σημαντική διότι επιδρά: </w:t>
      </w:r>
      <w:r w:rsidRPr="00E65B92">
        <w:rPr>
          <w:rFonts w:ascii="PF DinText Pro" w:hAnsi="PF DinText Pro"/>
          <w:b/>
          <w:bCs/>
          <w:sz w:val="26"/>
          <w:szCs w:val="26"/>
        </w:rPr>
        <w:t>(α)</w:t>
      </w:r>
      <w:r w:rsidRPr="00E65B92">
        <w:rPr>
          <w:rFonts w:ascii="PF DinText Pro" w:hAnsi="PF DinText Pro"/>
          <w:sz w:val="26"/>
          <w:szCs w:val="26"/>
        </w:rPr>
        <w:t xml:space="preserve"> στις πολιτικές που το κράτος σχεδιάζει και εφαρμόζει, </w:t>
      </w:r>
      <w:r w:rsidRPr="00E65B92">
        <w:rPr>
          <w:rFonts w:ascii="PF DinText Pro" w:hAnsi="PF DinText Pro"/>
          <w:b/>
          <w:bCs/>
          <w:sz w:val="26"/>
          <w:szCs w:val="26"/>
        </w:rPr>
        <w:t>(β)</w:t>
      </w:r>
      <w:r w:rsidRPr="00E65B92">
        <w:rPr>
          <w:rFonts w:ascii="PF DinText Pro" w:hAnsi="PF DinText Pro"/>
          <w:sz w:val="26"/>
          <w:szCs w:val="26"/>
        </w:rPr>
        <w:t xml:space="preserve"> στον τρόπο με τον οποίο η κοινωνία αντιμετωπίζει τα άτομα με αναπηρία, και </w:t>
      </w:r>
      <w:r w:rsidRPr="00E65B92">
        <w:rPr>
          <w:rFonts w:ascii="PF DinText Pro" w:hAnsi="PF DinText Pro"/>
          <w:b/>
          <w:bCs/>
          <w:sz w:val="26"/>
          <w:szCs w:val="26"/>
        </w:rPr>
        <w:t>(γ)</w:t>
      </w:r>
      <w:r w:rsidRPr="00E65B92">
        <w:rPr>
          <w:rFonts w:ascii="PF DinText Pro" w:hAnsi="PF DinText Pro"/>
          <w:sz w:val="26"/>
          <w:szCs w:val="26"/>
        </w:rPr>
        <w:t xml:space="preserve"> στον τρόπο που τα ίδια τα άτομα με αναπηρία βλέπουν τον εαυτό τους και το μέλλον τους. Η βασική αρχή που εισάγεται με τη Σύμβαση είναι ότι η γλώσσα που χρησιμοποιείται για τα άτομα με αναπηρία πρέπει να είναι συμπεριληπτική («</w:t>
      </w:r>
      <w:proofErr w:type="spellStart"/>
      <w:r w:rsidRPr="00E65B92">
        <w:rPr>
          <w:rFonts w:ascii="PF DinText Pro" w:hAnsi="PF DinText Pro"/>
          <w:sz w:val="26"/>
          <w:szCs w:val="26"/>
        </w:rPr>
        <w:t>inclusive</w:t>
      </w:r>
      <w:proofErr w:type="spellEnd"/>
      <w:r w:rsidRPr="00E65B92">
        <w:rPr>
          <w:rFonts w:ascii="PF DinText Pro" w:hAnsi="PF DinText Pro"/>
          <w:sz w:val="26"/>
          <w:szCs w:val="26"/>
        </w:rPr>
        <w:t xml:space="preserve"> </w:t>
      </w:r>
      <w:proofErr w:type="spellStart"/>
      <w:r w:rsidRPr="00E65B92">
        <w:rPr>
          <w:rFonts w:ascii="PF DinText Pro" w:hAnsi="PF DinText Pro"/>
          <w:sz w:val="26"/>
          <w:szCs w:val="26"/>
        </w:rPr>
        <w:t>language</w:t>
      </w:r>
      <w:proofErr w:type="spellEnd"/>
      <w:r w:rsidRPr="00E65B92">
        <w:rPr>
          <w:rFonts w:ascii="PF DinText Pro" w:hAnsi="PF DinText Pro"/>
          <w:sz w:val="26"/>
          <w:szCs w:val="26"/>
        </w:rPr>
        <w:t>») και να δίνει έμφαση πρωτίστως στο άτομο και δευτερευόντως στην αναπηρία του, παραμερίζοντας ξεπερασμένη γλώσσα και εκφράσεις που βασίζονται στην ιατρική προσέγγισή της.</w:t>
      </w:r>
    </w:p>
    <w:tbl>
      <w:tblPr>
        <w:tblStyle w:val="ad"/>
        <w:tblW w:w="0" w:type="auto"/>
        <w:tblBorders>
          <w:top w:val="none" w:sz="0" w:space="0" w:color="auto"/>
          <w:left w:val="none" w:sz="0" w:space="0" w:color="auto"/>
          <w:bottom w:val="none" w:sz="0" w:space="0" w:color="auto"/>
          <w:right w:val="none" w:sz="0" w:space="0" w:color="auto"/>
          <w:insideH w:val="single" w:sz="4" w:space="0" w:color="1B76A9"/>
          <w:insideV w:val="single" w:sz="4" w:space="0" w:color="1B76A9"/>
        </w:tblBorders>
        <w:tblLook w:val="04A0" w:firstRow="1" w:lastRow="0" w:firstColumn="1" w:lastColumn="0" w:noHBand="0" w:noVBand="1"/>
      </w:tblPr>
      <w:tblGrid>
        <w:gridCol w:w="4360"/>
        <w:gridCol w:w="4361"/>
      </w:tblGrid>
      <w:tr w:rsidR="00A44BB9" w14:paraId="433BA20B" w14:textId="77777777" w:rsidTr="00A44BB9">
        <w:tc>
          <w:tcPr>
            <w:tcW w:w="4360" w:type="dxa"/>
            <w:tcBorders>
              <w:top w:val="nil"/>
              <w:bottom w:val="single" w:sz="24" w:space="0" w:color="1B76A9"/>
            </w:tcBorders>
          </w:tcPr>
          <w:p w14:paraId="0BF52CBC" w14:textId="259468AB" w:rsidR="00A44BB9" w:rsidRPr="00A44BB9" w:rsidRDefault="00A44BB9" w:rsidP="009213E4">
            <w:pPr>
              <w:spacing w:before="100" w:after="100" w:line="252" w:lineRule="auto"/>
              <w:ind w:firstLine="0"/>
              <w:jc w:val="left"/>
              <w:rPr>
                <w:rFonts w:ascii="PF DinDisplay Pro" w:eastAsiaTheme="majorEastAsia" w:hAnsi="PF DinDisplay Pro" w:cstheme="majorBidi"/>
                <w:b/>
                <w:bCs/>
                <w:noProof/>
                <w:color w:val="1B76A9"/>
                <w:sz w:val="26"/>
                <w:szCs w:val="26"/>
              </w:rPr>
            </w:pPr>
            <w:r w:rsidRPr="00A44BB9">
              <w:rPr>
                <w:rFonts w:ascii="PF DinDisplay Pro" w:eastAsiaTheme="majorEastAsia" w:hAnsi="PF DinDisplay Pro" w:cstheme="majorBidi"/>
                <w:b/>
                <w:bCs/>
                <w:noProof/>
                <w:color w:val="1B76A9"/>
                <w:sz w:val="26"/>
                <w:szCs w:val="26"/>
              </w:rPr>
              <w:t>Ακατάλληλη γλώσσα</w:t>
            </w:r>
          </w:p>
        </w:tc>
        <w:tc>
          <w:tcPr>
            <w:tcW w:w="4361" w:type="dxa"/>
            <w:tcBorders>
              <w:top w:val="nil"/>
              <w:bottom w:val="single" w:sz="24" w:space="0" w:color="1B76A9"/>
            </w:tcBorders>
          </w:tcPr>
          <w:p w14:paraId="57C1DCAC" w14:textId="498038E5" w:rsidR="00A44BB9" w:rsidRPr="00A44BB9" w:rsidRDefault="00A44BB9" w:rsidP="009213E4">
            <w:pPr>
              <w:spacing w:before="100" w:after="100" w:line="252" w:lineRule="auto"/>
              <w:ind w:firstLine="0"/>
              <w:jc w:val="left"/>
              <w:rPr>
                <w:rFonts w:ascii="PF DinDisplay Pro" w:eastAsiaTheme="majorEastAsia" w:hAnsi="PF DinDisplay Pro" w:cstheme="majorBidi"/>
                <w:b/>
                <w:bCs/>
                <w:noProof/>
                <w:color w:val="1B76A9"/>
                <w:sz w:val="26"/>
                <w:szCs w:val="26"/>
              </w:rPr>
            </w:pPr>
            <w:r w:rsidRPr="00A44BB9">
              <w:rPr>
                <w:rFonts w:ascii="PF DinDisplay Pro" w:eastAsiaTheme="majorEastAsia" w:hAnsi="PF DinDisplay Pro" w:cstheme="majorBidi"/>
                <w:b/>
                <w:bCs/>
                <w:noProof/>
                <w:color w:val="1B76A9"/>
                <w:sz w:val="26"/>
                <w:szCs w:val="26"/>
              </w:rPr>
              <w:t>Κατάλληλη γλώσσα</w:t>
            </w:r>
          </w:p>
        </w:tc>
      </w:tr>
      <w:tr w:rsidR="00A44BB9" w14:paraId="7B0FBA49" w14:textId="77777777" w:rsidTr="00A44BB9">
        <w:tc>
          <w:tcPr>
            <w:tcW w:w="4360" w:type="dxa"/>
            <w:tcBorders>
              <w:top w:val="single" w:sz="24" w:space="0" w:color="1B76A9"/>
            </w:tcBorders>
            <w:shd w:val="clear" w:color="auto" w:fill="F2F2F2" w:themeFill="background1" w:themeFillShade="F2"/>
          </w:tcPr>
          <w:p w14:paraId="61C45C4E" w14:textId="57137BB0" w:rsidR="00A44BB9" w:rsidRPr="00A44BB9" w:rsidRDefault="00A44BB9" w:rsidP="009213E4">
            <w:pPr>
              <w:spacing w:before="100" w:after="100" w:line="252" w:lineRule="auto"/>
              <w:ind w:firstLine="0"/>
              <w:jc w:val="left"/>
              <w:rPr>
                <w:rFonts w:ascii="PF DinText Pro" w:hAnsi="PF DinText Pro"/>
                <w:sz w:val="25"/>
                <w:szCs w:val="25"/>
              </w:rPr>
            </w:pPr>
            <w:r w:rsidRPr="00A44BB9">
              <w:rPr>
                <w:rFonts w:ascii="PF DinText Pro" w:hAnsi="PF DinText Pro"/>
                <w:sz w:val="25"/>
                <w:szCs w:val="25"/>
              </w:rPr>
              <w:t>ασθένεια, δυσλειτουργία, μειονέκτημα, ανικανότητα</w:t>
            </w:r>
          </w:p>
        </w:tc>
        <w:tc>
          <w:tcPr>
            <w:tcW w:w="4361" w:type="dxa"/>
            <w:tcBorders>
              <w:top w:val="single" w:sz="24" w:space="0" w:color="1B76A9"/>
            </w:tcBorders>
            <w:shd w:val="clear" w:color="auto" w:fill="F2F2F2" w:themeFill="background1" w:themeFillShade="F2"/>
          </w:tcPr>
          <w:p w14:paraId="45161425" w14:textId="217CE841" w:rsidR="00A44BB9" w:rsidRPr="00A44BB9" w:rsidRDefault="00A44BB9" w:rsidP="009213E4">
            <w:pPr>
              <w:spacing w:before="100" w:after="100" w:line="252" w:lineRule="auto"/>
              <w:ind w:firstLine="0"/>
              <w:jc w:val="left"/>
              <w:rPr>
                <w:rFonts w:ascii="PF DinText Pro" w:hAnsi="PF DinText Pro"/>
                <w:sz w:val="25"/>
                <w:szCs w:val="25"/>
              </w:rPr>
            </w:pPr>
            <w:r w:rsidRPr="00A44BB9">
              <w:rPr>
                <w:rFonts w:ascii="PF DinText Pro" w:hAnsi="PF DinText Pro"/>
                <w:sz w:val="25"/>
                <w:szCs w:val="25"/>
              </w:rPr>
              <w:t>αναπηρία, περιορισμός, εμπόδια</w:t>
            </w:r>
          </w:p>
        </w:tc>
      </w:tr>
      <w:tr w:rsidR="00A44BB9" w14:paraId="4CC1C7E8" w14:textId="77777777" w:rsidTr="00A44BB9">
        <w:tc>
          <w:tcPr>
            <w:tcW w:w="4360" w:type="dxa"/>
          </w:tcPr>
          <w:p w14:paraId="256A8379" w14:textId="4FE6CCDF" w:rsidR="00A44BB9" w:rsidRPr="00A44BB9" w:rsidRDefault="00A44BB9" w:rsidP="009213E4">
            <w:pPr>
              <w:spacing w:before="100" w:after="100" w:line="252" w:lineRule="auto"/>
              <w:ind w:firstLine="0"/>
              <w:jc w:val="left"/>
              <w:rPr>
                <w:rFonts w:ascii="PF DinText Pro" w:hAnsi="PF DinText Pro"/>
                <w:sz w:val="25"/>
                <w:szCs w:val="25"/>
              </w:rPr>
            </w:pPr>
            <w:r w:rsidRPr="00A44BB9">
              <w:rPr>
                <w:rFonts w:ascii="PF DinText Pro" w:hAnsi="PF DinText Pro"/>
                <w:sz w:val="25"/>
                <w:szCs w:val="25"/>
              </w:rPr>
              <w:t>ανάπηρος/η, ανάπηρο/α άτομο/α, άτομο/α με ειδικές ανάγκες ή ειδικές ικανότητες</w:t>
            </w:r>
          </w:p>
        </w:tc>
        <w:tc>
          <w:tcPr>
            <w:tcW w:w="4361" w:type="dxa"/>
          </w:tcPr>
          <w:p w14:paraId="024283AA" w14:textId="644E56E2" w:rsidR="00A44BB9" w:rsidRPr="00A44BB9" w:rsidRDefault="00A44BB9" w:rsidP="009213E4">
            <w:pPr>
              <w:spacing w:before="100" w:after="100" w:line="252" w:lineRule="auto"/>
              <w:ind w:firstLine="0"/>
              <w:jc w:val="left"/>
              <w:rPr>
                <w:rFonts w:ascii="PF DinText Pro" w:hAnsi="PF DinText Pro"/>
                <w:sz w:val="25"/>
                <w:szCs w:val="25"/>
              </w:rPr>
            </w:pPr>
            <w:r w:rsidRPr="00A44BB9">
              <w:rPr>
                <w:rFonts w:ascii="PF DinText Pro" w:hAnsi="PF DinText Pro"/>
                <w:sz w:val="25"/>
                <w:szCs w:val="25"/>
              </w:rPr>
              <w:t>άτομο/α με αναπηρία</w:t>
            </w:r>
          </w:p>
        </w:tc>
      </w:tr>
      <w:tr w:rsidR="00A44BB9" w14:paraId="69C6C301" w14:textId="77777777" w:rsidTr="00A44BB9">
        <w:tc>
          <w:tcPr>
            <w:tcW w:w="4360" w:type="dxa"/>
            <w:shd w:val="clear" w:color="auto" w:fill="F2F2F2" w:themeFill="background1" w:themeFillShade="F2"/>
          </w:tcPr>
          <w:p w14:paraId="411EDD22" w14:textId="2C680E12" w:rsidR="00A44BB9" w:rsidRPr="00A44BB9" w:rsidRDefault="00A44BB9" w:rsidP="009213E4">
            <w:pPr>
              <w:spacing w:before="100" w:after="100" w:line="252" w:lineRule="auto"/>
              <w:ind w:firstLine="0"/>
              <w:jc w:val="left"/>
              <w:rPr>
                <w:rFonts w:ascii="PF DinText Pro" w:hAnsi="PF DinText Pro"/>
                <w:sz w:val="25"/>
                <w:szCs w:val="25"/>
              </w:rPr>
            </w:pPr>
            <w:r w:rsidRPr="00A44BB9">
              <w:rPr>
                <w:rFonts w:ascii="PF DinText Pro" w:hAnsi="PF DinText Pro"/>
                <w:sz w:val="25"/>
                <w:szCs w:val="25"/>
              </w:rPr>
              <w:t>υγιής, φυσιολογικός, κανονικός</w:t>
            </w:r>
          </w:p>
        </w:tc>
        <w:tc>
          <w:tcPr>
            <w:tcW w:w="4361" w:type="dxa"/>
            <w:shd w:val="clear" w:color="auto" w:fill="F2F2F2" w:themeFill="background1" w:themeFillShade="F2"/>
          </w:tcPr>
          <w:p w14:paraId="581647A1" w14:textId="609DCFBC" w:rsidR="00A44BB9" w:rsidRPr="00A44BB9" w:rsidRDefault="00A44BB9" w:rsidP="009213E4">
            <w:pPr>
              <w:spacing w:before="100" w:after="100" w:line="252" w:lineRule="auto"/>
              <w:ind w:firstLine="0"/>
              <w:jc w:val="left"/>
              <w:rPr>
                <w:rFonts w:ascii="PF DinText Pro" w:hAnsi="PF DinText Pro"/>
                <w:sz w:val="25"/>
                <w:szCs w:val="25"/>
              </w:rPr>
            </w:pPr>
            <w:r w:rsidRPr="00A44BB9">
              <w:rPr>
                <w:rFonts w:ascii="PF DinText Pro" w:hAnsi="PF DinText Pro"/>
                <w:sz w:val="25"/>
                <w:szCs w:val="25"/>
              </w:rPr>
              <w:t xml:space="preserve">άτομο/α χωρίς αναπηρία, </w:t>
            </w:r>
            <w:r>
              <w:rPr>
                <w:rFonts w:ascii="PF DinText Pro" w:hAnsi="PF DinText Pro"/>
                <w:sz w:val="25"/>
                <w:szCs w:val="25"/>
              </w:rPr>
              <w:br/>
            </w:r>
            <w:r w:rsidRPr="00A44BB9">
              <w:rPr>
                <w:rFonts w:ascii="PF DinText Pro" w:hAnsi="PF DinText Pro"/>
                <w:sz w:val="25"/>
                <w:szCs w:val="25"/>
              </w:rPr>
              <w:t>πληθυσμός χωρίς αναπηρία</w:t>
            </w:r>
          </w:p>
        </w:tc>
      </w:tr>
      <w:tr w:rsidR="00A44BB9" w14:paraId="5F36FFF4" w14:textId="77777777" w:rsidTr="00A44BB9">
        <w:tc>
          <w:tcPr>
            <w:tcW w:w="4360" w:type="dxa"/>
          </w:tcPr>
          <w:p w14:paraId="0933DD33" w14:textId="57755257" w:rsidR="00A44BB9" w:rsidRPr="00A44BB9" w:rsidRDefault="00A44BB9" w:rsidP="009213E4">
            <w:pPr>
              <w:spacing w:before="120" w:after="120" w:line="252" w:lineRule="auto"/>
              <w:ind w:firstLine="0"/>
              <w:jc w:val="left"/>
              <w:rPr>
                <w:rFonts w:ascii="PF DinText Pro" w:hAnsi="PF DinText Pro"/>
                <w:sz w:val="25"/>
                <w:szCs w:val="25"/>
              </w:rPr>
            </w:pPr>
            <w:r w:rsidRPr="00A44BB9">
              <w:rPr>
                <w:rFonts w:ascii="PF DinText Pro" w:hAnsi="PF DinText Pro"/>
                <w:sz w:val="25"/>
                <w:szCs w:val="25"/>
              </w:rPr>
              <w:lastRenderedPageBreak/>
              <w:t>κουτσός, παράλυτος, κουλός, σακάτης, καθηλωμένος σε αναπηρικό αμαξίδιο</w:t>
            </w:r>
          </w:p>
        </w:tc>
        <w:tc>
          <w:tcPr>
            <w:tcW w:w="4361" w:type="dxa"/>
          </w:tcPr>
          <w:p w14:paraId="25B9AD38" w14:textId="04BD5297" w:rsidR="00A44BB9" w:rsidRPr="00A44BB9" w:rsidRDefault="00A44BB9" w:rsidP="009213E4">
            <w:pPr>
              <w:spacing w:before="120" w:after="120" w:line="252" w:lineRule="auto"/>
              <w:ind w:firstLine="0"/>
              <w:jc w:val="left"/>
              <w:rPr>
                <w:rFonts w:ascii="PF DinText Pro" w:hAnsi="PF DinText Pro"/>
                <w:sz w:val="25"/>
                <w:szCs w:val="25"/>
              </w:rPr>
            </w:pPr>
            <w:r w:rsidRPr="00A44BB9">
              <w:rPr>
                <w:rFonts w:ascii="PF DinText Pro" w:hAnsi="PF DinText Pro"/>
                <w:sz w:val="25"/>
                <w:szCs w:val="25"/>
              </w:rPr>
              <w:t xml:space="preserve">άτομο/α με κινητική αναπηρία, </w:t>
            </w:r>
            <w:r>
              <w:rPr>
                <w:rFonts w:ascii="PF DinText Pro" w:hAnsi="PF DinText Pro"/>
                <w:sz w:val="25"/>
                <w:szCs w:val="25"/>
              </w:rPr>
              <w:br/>
            </w:r>
            <w:r w:rsidRPr="00A44BB9">
              <w:rPr>
                <w:rFonts w:ascii="PF DinText Pro" w:hAnsi="PF DinText Pro"/>
                <w:sz w:val="25"/>
                <w:szCs w:val="25"/>
              </w:rPr>
              <w:t>χρήστης αναπηρικού αμαξιδίου</w:t>
            </w:r>
          </w:p>
        </w:tc>
      </w:tr>
      <w:tr w:rsidR="00A44BB9" w14:paraId="0DB148AA" w14:textId="77777777" w:rsidTr="00A44BB9">
        <w:tc>
          <w:tcPr>
            <w:tcW w:w="4360" w:type="dxa"/>
            <w:shd w:val="clear" w:color="auto" w:fill="F2F2F2" w:themeFill="background1" w:themeFillShade="F2"/>
          </w:tcPr>
          <w:p w14:paraId="5C061FD6" w14:textId="443D44CC" w:rsidR="00A44BB9" w:rsidRPr="00A44BB9" w:rsidRDefault="00A44BB9" w:rsidP="009213E4">
            <w:pPr>
              <w:spacing w:before="120" w:after="120" w:line="252" w:lineRule="auto"/>
              <w:ind w:firstLine="0"/>
              <w:jc w:val="left"/>
              <w:rPr>
                <w:rFonts w:ascii="PF DinText Pro" w:hAnsi="PF DinText Pro"/>
                <w:sz w:val="25"/>
                <w:szCs w:val="25"/>
              </w:rPr>
            </w:pPr>
            <w:r w:rsidRPr="00A44BB9">
              <w:rPr>
                <w:rFonts w:ascii="PF DinText Pro" w:hAnsi="PF DinText Pro"/>
                <w:sz w:val="25"/>
                <w:szCs w:val="25"/>
              </w:rPr>
              <w:t>αόμματος, στραβός</w:t>
            </w:r>
          </w:p>
        </w:tc>
        <w:tc>
          <w:tcPr>
            <w:tcW w:w="4361" w:type="dxa"/>
            <w:shd w:val="clear" w:color="auto" w:fill="F2F2F2" w:themeFill="background1" w:themeFillShade="F2"/>
          </w:tcPr>
          <w:p w14:paraId="720039AB" w14:textId="6E1617D9" w:rsidR="00A44BB9" w:rsidRPr="00A44BB9" w:rsidRDefault="00A44BB9" w:rsidP="009213E4">
            <w:pPr>
              <w:spacing w:before="120" w:after="120" w:line="252" w:lineRule="auto"/>
              <w:ind w:firstLine="0"/>
              <w:jc w:val="left"/>
              <w:rPr>
                <w:rFonts w:ascii="PF DinText Pro" w:hAnsi="PF DinText Pro"/>
                <w:sz w:val="25"/>
                <w:szCs w:val="25"/>
              </w:rPr>
            </w:pPr>
            <w:r w:rsidRPr="00A44BB9">
              <w:rPr>
                <w:rFonts w:ascii="PF DinText Pro" w:hAnsi="PF DinText Pro"/>
                <w:sz w:val="25"/>
                <w:szCs w:val="25"/>
              </w:rPr>
              <w:t xml:space="preserve">άτομο/α με οπτική αναπηρία ή </w:t>
            </w:r>
            <w:r>
              <w:rPr>
                <w:rFonts w:ascii="PF DinText Pro" w:hAnsi="PF DinText Pro"/>
                <w:sz w:val="25"/>
                <w:szCs w:val="25"/>
              </w:rPr>
              <w:br/>
            </w:r>
            <w:r w:rsidRPr="00A44BB9">
              <w:rPr>
                <w:rFonts w:ascii="PF DinText Pro" w:hAnsi="PF DinText Pro"/>
                <w:sz w:val="25"/>
                <w:szCs w:val="25"/>
              </w:rPr>
              <w:t>άτομο/α με τύφλωση/μειωμένη όραση</w:t>
            </w:r>
          </w:p>
        </w:tc>
      </w:tr>
      <w:tr w:rsidR="00A44BB9" w14:paraId="0BE19FBD" w14:textId="77777777" w:rsidTr="00A44BB9">
        <w:tc>
          <w:tcPr>
            <w:tcW w:w="4360" w:type="dxa"/>
          </w:tcPr>
          <w:p w14:paraId="653D58D4" w14:textId="7901C99B" w:rsidR="00A44BB9" w:rsidRPr="00A44BB9" w:rsidRDefault="00A44BB9" w:rsidP="009213E4">
            <w:pPr>
              <w:spacing w:before="120" w:after="120" w:line="252" w:lineRule="auto"/>
              <w:ind w:firstLine="0"/>
              <w:jc w:val="left"/>
              <w:rPr>
                <w:rFonts w:ascii="PF DinText Pro" w:hAnsi="PF DinText Pro"/>
                <w:sz w:val="25"/>
                <w:szCs w:val="25"/>
              </w:rPr>
            </w:pPr>
            <w:r w:rsidRPr="00A44BB9">
              <w:rPr>
                <w:rFonts w:ascii="PF DinText Pro" w:hAnsi="PF DinText Pro"/>
                <w:sz w:val="25"/>
                <w:szCs w:val="25"/>
              </w:rPr>
              <w:t>κωφάλαλος, μουγγός, άλαλος</w:t>
            </w:r>
          </w:p>
        </w:tc>
        <w:tc>
          <w:tcPr>
            <w:tcW w:w="4361" w:type="dxa"/>
          </w:tcPr>
          <w:p w14:paraId="7D85AA42" w14:textId="54A049B3" w:rsidR="00A44BB9" w:rsidRPr="00A44BB9" w:rsidRDefault="00A44BB9" w:rsidP="009213E4">
            <w:pPr>
              <w:spacing w:before="120" w:after="120" w:line="252" w:lineRule="auto"/>
              <w:ind w:firstLine="0"/>
              <w:jc w:val="left"/>
              <w:rPr>
                <w:rFonts w:ascii="PF DinText Pro" w:hAnsi="PF DinText Pro"/>
                <w:sz w:val="25"/>
                <w:szCs w:val="25"/>
              </w:rPr>
            </w:pPr>
            <w:r w:rsidRPr="00A44BB9">
              <w:rPr>
                <w:rFonts w:ascii="PF DinText Pro" w:hAnsi="PF DinText Pro"/>
                <w:sz w:val="25"/>
                <w:szCs w:val="25"/>
              </w:rPr>
              <w:t xml:space="preserve">άτομο/α με κώφωση/βαρηκοΐα </w:t>
            </w:r>
          </w:p>
        </w:tc>
      </w:tr>
      <w:tr w:rsidR="00A44BB9" w14:paraId="4DF6E2F3" w14:textId="77777777" w:rsidTr="00A44BB9">
        <w:tc>
          <w:tcPr>
            <w:tcW w:w="4360" w:type="dxa"/>
            <w:shd w:val="clear" w:color="auto" w:fill="F2F2F2" w:themeFill="background1" w:themeFillShade="F2"/>
          </w:tcPr>
          <w:p w14:paraId="69B9CF94" w14:textId="243844C0" w:rsidR="00A44BB9" w:rsidRPr="00A44BB9" w:rsidRDefault="00A44BB9" w:rsidP="009213E4">
            <w:pPr>
              <w:spacing w:before="120" w:after="120" w:line="252" w:lineRule="auto"/>
              <w:ind w:firstLine="0"/>
              <w:jc w:val="left"/>
              <w:rPr>
                <w:rFonts w:ascii="PF DinText Pro" w:hAnsi="PF DinText Pro"/>
                <w:sz w:val="25"/>
                <w:szCs w:val="25"/>
              </w:rPr>
            </w:pPr>
            <w:r w:rsidRPr="00A44BB9">
              <w:rPr>
                <w:rFonts w:ascii="PF DinText Pro" w:hAnsi="PF DinText Pro"/>
                <w:sz w:val="25"/>
                <w:szCs w:val="25"/>
              </w:rPr>
              <w:t>καθυστερημένος, καθυστερημένο άτομο</w:t>
            </w:r>
          </w:p>
        </w:tc>
        <w:tc>
          <w:tcPr>
            <w:tcW w:w="4361" w:type="dxa"/>
            <w:shd w:val="clear" w:color="auto" w:fill="F2F2F2" w:themeFill="background1" w:themeFillShade="F2"/>
          </w:tcPr>
          <w:p w14:paraId="185D4A44" w14:textId="1DB242BC" w:rsidR="00A44BB9" w:rsidRPr="00A44BB9" w:rsidRDefault="00A44BB9" w:rsidP="009213E4">
            <w:pPr>
              <w:spacing w:before="120" w:after="120" w:line="252" w:lineRule="auto"/>
              <w:ind w:firstLine="0"/>
              <w:jc w:val="left"/>
              <w:rPr>
                <w:rFonts w:ascii="PF DinText Pro" w:hAnsi="PF DinText Pro"/>
                <w:sz w:val="25"/>
                <w:szCs w:val="25"/>
              </w:rPr>
            </w:pPr>
            <w:r w:rsidRPr="00A44BB9">
              <w:rPr>
                <w:rFonts w:ascii="PF DinText Pro" w:hAnsi="PF DinText Pro"/>
                <w:sz w:val="25"/>
                <w:szCs w:val="25"/>
              </w:rPr>
              <w:t>άτομο/α με νοητική αναπηρία</w:t>
            </w:r>
          </w:p>
        </w:tc>
      </w:tr>
      <w:tr w:rsidR="00A44BB9" w14:paraId="56976DD9" w14:textId="77777777" w:rsidTr="00A44BB9">
        <w:tc>
          <w:tcPr>
            <w:tcW w:w="4360" w:type="dxa"/>
          </w:tcPr>
          <w:p w14:paraId="4F5957ED" w14:textId="0DFE9B84" w:rsidR="00A44BB9" w:rsidRPr="00A44BB9" w:rsidRDefault="00A44BB9" w:rsidP="009213E4">
            <w:pPr>
              <w:spacing w:before="120" w:after="120" w:line="252" w:lineRule="auto"/>
              <w:ind w:firstLine="0"/>
              <w:jc w:val="left"/>
              <w:rPr>
                <w:rFonts w:ascii="PF DinText Pro" w:hAnsi="PF DinText Pro"/>
                <w:sz w:val="25"/>
                <w:szCs w:val="25"/>
              </w:rPr>
            </w:pPr>
            <w:r w:rsidRPr="00A44BB9">
              <w:rPr>
                <w:rFonts w:ascii="PF DinText Pro" w:hAnsi="PF DinText Pro"/>
                <w:sz w:val="25"/>
                <w:szCs w:val="25"/>
              </w:rPr>
              <w:t>τρελός, διαταραγμένος</w:t>
            </w:r>
          </w:p>
        </w:tc>
        <w:tc>
          <w:tcPr>
            <w:tcW w:w="4361" w:type="dxa"/>
          </w:tcPr>
          <w:p w14:paraId="318F03F4" w14:textId="7BA0DC1C" w:rsidR="00A44BB9" w:rsidRPr="00A44BB9" w:rsidRDefault="00A44BB9" w:rsidP="009213E4">
            <w:pPr>
              <w:spacing w:before="120" w:after="120" w:line="252" w:lineRule="auto"/>
              <w:ind w:firstLine="0"/>
              <w:jc w:val="left"/>
              <w:rPr>
                <w:rFonts w:ascii="PF DinText Pro" w:hAnsi="PF DinText Pro"/>
                <w:sz w:val="25"/>
                <w:szCs w:val="25"/>
              </w:rPr>
            </w:pPr>
            <w:r w:rsidRPr="00A44BB9">
              <w:rPr>
                <w:rFonts w:ascii="PF DinText Pro" w:hAnsi="PF DinText Pro"/>
                <w:sz w:val="25"/>
                <w:szCs w:val="25"/>
              </w:rPr>
              <w:t>άτομο/α με ψυχική αναπηρία</w:t>
            </w:r>
          </w:p>
        </w:tc>
      </w:tr>
    </w:tbl>
    <w:p w14:paraId="20A6C012" w14:textId="3F189873" w:rsidR="00A44BB9" w:rsidRPr="00A44BB9" w:rsidRDefault="00A44BB9" w:rsidP="009213E4">
      <w:pPr>
        <w:spacing w:before="600" w:after="200" w:line="250" w:lineRule="auto"/>
        <w:ind w:firstLine="0"/>
        <w:rPr>
          <w:rFonts w:ascii="PF DinText Pro" w:hAnsi="PF DinText Pro"/>
          <w:sz w:val="26"/>
          <w:szCs w:val="26"/>
        </w:rPr>
      </w:pPr>
      <w:r w:rsidRPr="00A44BB9">
        <w:rPr>
          <w:rFonts w:ascii="PF DinText Pro" w:hAnsi="PF DinText Pro"/>
          <w:sz w:val="26"/>
          <w:szCs w:val="26"/>
        </w:rPr>
        <w:t xml:space="preserve">Σύμφωνα με τις </w:t>
      </w:r>
      <w:r w:rsidRPr="00A44BB9">
        <w:rPr>
          <w:rFonts w:ascii="PF DinText Pro" w:hAnsi="PF DinText Pro"/>
          <w:i/>
          <w:iCs/>
          <w:sz w:val="26"/>
          <w:szCs w:val="26"/>
        </w:rPr>
        <w:t>«Οδηγίες Συμπεριληπτικής Γλώσσας για την Αναπηρία»</w:t>
      </w:r>
      <w:r w:rsidRPr="00A44BB9">
        <w:rPr>
          <w:rFonts w:ascii="PF DinText Pro" w:hAnsi="PF DinText Pro"/>
          <w:sz w:val="26"/>
          <w:szCs w:val="26"/>
        </w:rPr>
        <w:t xml:space="preserve"> που δημοσιεύσαν το 2019 τα Ηνωμένα Έθνη στο πλαίσιο εφαρμογής της Στρατηγικής για την ένταξη των ατόμων με αναπηρία (</w:t>
      </w:r>
      <w:proofErr w:type="spellStart"/>
      <w:r w:rsidRPr="00A44BB9">
        <w:rPr>
          <w:rFonts w:ascii="PF DinText Pro" w:hAnsi="PF DinText Pro"/>
          <w:sz w:val="26"/>
          <w:szCs w:val="26"/>
        </w:rPr>
        <w:t>Disability</w:t>
      </w:r>
      <w:proofErr w:type="spellEnd"/>
      <w:r w:rsidRPr="00A44BB9">
        <w:rPr>
          <w:rFonts w:ascii="PF DinText Pro" w:hAnsi="PF DinText Pro"/>
          <w:sz w:val="26"/>
          <w:szCs w:val="26"/>
        </w:rPr>
        <w:t xml:space="preserve"> </w:t>
      </w:r>
      <w:proofErr w:type="spellStart"/>
      <w:r w:rsidRPr="00A44BB9">
        <w:rPr>
          <w:rFonts w:ascii="PF DinText Pro" w:hAnsi="PF DinText Pro"/>
          <w:sz w:val="26"/>
          <w:szCs w:val="26"/>
        </w:rPr>
        <w:t>Inclusion</w:t>
      </w:r>
      <w:proofErr w:type="spellEnd"/>
      <w:r w:rsidRPr="00A44BB9">
        <w:rPr>
          <w:rFonts w:ascii="PF DinText Pro" w:hAnsi="PF DinText Pro"/>
          <w:sz w:val="26"/>
          <w:szCs w:val="26"/>
        </w:rPr>
        <w:t xml:space="preserve"> </w:t>
      </w:r>
      <w:proofErr w:type="spellStart"/>
      <w:r w:rsidRPr="00A44BB9">
        <w:rPr>
          <w:rFonts w:ascii="PF DinText Pro" w:hAnsi="PF DinText Pro"/>
          <w:sz w:val="26"/>
          <w:szCs w:val="26"/>
        </w:rPr>
        <w:t>Strategy</w:t>
      </w:r>
      <w:proofErr w:type="spellEnd"/>
      <w:r w:rsidRPr="00A44BB9">
        <w:rPr>
          <w:rFonts w:ascii="PF DinText Pro" w:hAnsi="PF DinText Pro"/>
          <w:sz w:val="26"/>
          <w:szCs w:val="26"/>
        </w:rPr>
        <w:t xml:space="preserve">), η γλώσσα που οφείλουμε να χρησιμοποιούμε όταν αναφερόμαστε στα άτομα με αναπηρία πρέπει να βασίζεται στις εξής πέντε αρχές: </w:t>
      </w:r>
      <w:r w:rsidRPr="00A44BB9">
        <w:rPr>
          <w:rFonts w:ascii="PF DinText Pro" w:hAnsi="PF DinText Pro"/>
          <w:b/>
          <w:bCs/>
          <w:sz w:val="26"/>
          <w:szCs w:val="26"/>
        </w:rPr>
        <w:t>(α)</w:t>
      </w:r>
      <w:r w:rsidRPr="00A44BB9">
        <w:rPr>
          <w:rFonts w:ascii="PF DinText Pro" w:hAnsi="PF DinText Pro"/>
          <w:sz w:val="26"/>
          <w:szCs w:val="26"/>
        </w:rPr>
        <w:t xml:space="preserve"> έμφαση στο άτομο και όχι στην αναπηρία, </w:t>
      </w:r>
      <w:r>
        <w:rPr>
          <w:rFonts w:ascii="PF DinText Pro" w:hAnsi="PF DinText Pro"/>
          <w:sz w:val="26"/>
          <w:szCs w:val="26"/>
        </w:rPr>
        <w:br/>
      </w:r>
      <w:r w:rsidRPr="00A44BB9">
        <w:rPr>
          <w:rFonts w:ascii="PF DinText Pro" w:hAnsi="PF DinText Pro"/>
          <w:b/>
          <w:bCs/>
          <w:sz w:val="26"/>
          <w:szCs w:val="26"/>
        </w:rPr>
        <w:t>(β)</w:t>
      </w:r>
      <w:r w:rsidRPr="00A44BB9">
        <w:rPr>
          <w:rFonts w:ascii="PF DinText Pro" w:hAnsi="PF DinText Pro"/>
          <w:sz w:val="26"/>
          <w:szCs w:val="26"/>
        </w:rPr>
        <w:t xml:space="preserve"> αποφυγή χρήσης «ετικετών» και στερεοτύπων, </w:t>
      </w:r>
      <w:r w:rsidRPr="00A44BB9">
        <w:rPr>
          <w:rFonts w:ascii="PF DinText Pro" w:hAnsi="PF DinText Pro"/>
          <w:b/>
          <w:bCs/>
          <w:sz w:val="26"/>
          <w:szCs w:val="26"/>
        </w:rPr>
        <w:t>(γ)</w:t>
      </w:r>
      <w:r w:rsidRPr="00A44BB9">
        <w:rPr>
          <w:rFonts w:ascii="PF DinText Pro" w:hAnsi="PF DinText Pro"/>
          <w:sz w:val="26"/>
          <w:szCs w:val="26"/>
        </w:rPr>
        <w:t xml:space="preserve"> μη χρήση συγκαταβατικών ευφημισμών, </w:t>
      </w:r>
      <w:r w:rsidRPr="00A44BB9">
        <w:rPr>
          <w:rFonts w:ascii="PF DinText Pro" w:hAnsi="PF DinText Pro"/>
          <w:b/>
          <w:bCs/>
          <w:sz w:val="26"/>
          <w:szCs w:val="26"/>
        </w:rPr>
        <w:t>(δ)</w:t>
      </w:r>
      <w:r w:rsidRPr="00A44BB9">
        <w:rPr>
          <w:rFonts w:ascii="PF DinText Pro" w:hAnsi="PF DinText Pro"/>
          <w:sz w:val="26"/>
          <w:szCs w:val="26"/>
        </w:rPr>
        <w:t xml:space="preserve"> μη ταύτιση της αναπηρίας με την ασθένεια/πρόβλημα, </w:t>
      </w:r>
      <w:r w:rsidRPr="00A44BB9">
        <w:rPr>
          <w:rFonts w:ascii="PF DinText Pro" w:hAnsi="PF DinText Pro"/>
          <w:b/>
          <w:bCs/>
          <w:sz w:val="26"/>
          <w:szCs w:val="26"/>
        </w:rPr>
        <w:t>(ε)</w:t>
      </w:r>
      <w:r w:rsidRPr="00A44BB9">
        <w:rPr>
          <w:rFonts w:ascii="PF DinText Pro" w:hAnsi="PF DinText Pro"/>
          <w:sz w:val="26"/>
          <w:szCs w:val="26"/>
        </w:rPr>
        <w:t xml:space="preserve"> χρήση κατάλληλης γλώσσας όχι μόνο στον γραπτό λόγο, αλλά και στον προφορικό και ανεπίσημο λόγο.</w:t>
      </w:r>
    </w:p>
    <w:p w14:paraId="40A7D5F5" w14:textId="4C625C05" w:rsidR="00BD37FE" w:rsidRDefault="00A44BB9" w:rsidP="009213E4">
      <w:pPr>
        <w:spacing w:after="360" w:line="250" w:lineRule="auto"/>
        <w:ind w:firstLine="0"/>
        <w:rPr>
          <w:rFonts w:ascii="PF DinText Pro" w:hAnsi="PF DinText Pro"/>
          <w:sz w:val="25"/>
          <w:szCs w:val="25"/>
        </w:rPr>
      </w:pPr>
      <w:r w:rsidRPr="00A44BB9">
        <w:rPr>
          <w:rFonts w:ascii="PF DinText Pro" w:hAnsi="PF DinText Pro"/>
          <w:sz w:val="26"/>
          <w:szCs w:val="26"/>
        </w:rPr>
        <w:t xml:space="preserve">Δεδομένου ότι τα Μέσα Μαζικής Ενημέρωσης (εφεξής ΜΜΕ) δεν αποτελούν μόνο σημαντικούς δίαυλους πληροφόρησης και ψυχαγωγίας αλλά και κρίσιμους διαμορφωτές αξιών και συμπεριφορών, η συμβολή τους στη διαδικασία κοινωνικής ένταξης των ατόμων με αναπηρία και χρόνιες παθήσεις είναι καταλυτική. Για τον λόγο αυτό η Σύμβαση (άρθρα 8, 9, 21 και 30) επιβάλλει την εφαρμογή μέτρων με στόχο: </w:t>
      </w:r>
      <w:r w:rsidRPr="00A44BB9">
        <w:rPr>
          <w:rFonts w:ascii="PF DinText Pro" w:hAnsi="PF DinText Pro"/>
          <w:b/>
          <w:bCs/>
          <w:sz w:val="25"/>
          <w:szCs w:val="25"/>
        </w:rPr>
        <w:t>(α)</w:t>
      </w:r>
      <w:r w:rsidRPr="00A44BB9">
        <w:rPr>
          <w:rFonts w:ascii="PF DinText Pro" w:hAnsi="PF DinText Pro"/>
          <w:sz w:val="25"/>
          <w:szCs w:val="25"/>
        </w:rPr>
        <w:t xml:space="preserve"> την πρόσβαση</w:t>
      </w:r>
      <w:r w:rsidRPr="0043148F">
        <w:rPr>
          <w:rStyle w:val="aa"/>
          <w:rFonts w:ascii="PF DinText Pro" w:hAnsi="PF DinText Pro"/>
          <w:b/>
          <w:bCs/>
          <w:color w:val="0D6CA7"/>
          <w:sz w:val="26"/>
          <w:szCs w:val="26"/>
        </w:rPr>
        <w:footnoteReference w:id="2"/>
      </w:r>
      <w:r w:rsidRPr="00A44BB9">
        <w:rPr>
          <w:rFonts w:ascii="PF DinText Pro" w:hAnsi="PF DinText Pro"/>
          <w:sz w:val="25"/>
          <w:szCs w:val="25"/>
        </w:rPr>
        <w:t xml:space="preserve"> των ατόμων με αναπηρία στις πληροφορίες που αυτά παρέχουν/μεταδίδουν, </w:t>
      </w:r>
      <w:r w:rsidRPr="009213E4">
        <w:rPr>
          <w:rFonts w:ascii="PF DinText Pro" w:hAnsi="PF DinText Pro"/>
          <w:b/>
          <w:bCs/>
          <w:sz w:val="25"/>
          <w:szCs w:val="25"/>
        </w:rPr>
        <w:t>(β)</w:t>
      </w:r>
      <w:r w:rsidRPr="00A44BB9">
        <w:rPr>
          <w:rFonts w:ascii="PF DinText Pro" w:hAnsi="PF DinText Pro"/>
          <w:sz w:val="25"/>
          <w:szCs w:val="25"/>
        </w:rPr>
        <w:t xml:space="preserve"> την απεικόνισή τους με θετικό τρόπο, συμβάλλοντας στην καλλιέργεια μιας κουλτούρας αποδοχής των δικαιωμάτων τους, και </w:t>
      </w:r>
      <w:r w:rsidRPr="009213E4">
        <w:rPr>
          <w:rFonts w:ascii="PF DinText Pro" w:hAnsi="PF DinText Pro"/>
          <w:b/>
          <w:bCs/>
          <w:sz w:val="25"/>
          <w:szCs w:val="25"/>
        </w:rPr>
        <w:t>(γ)</w:t>
      </w:r>
      <w:r w:rsidRPr="00A44BB9">
        <w:rPr>
          <w:rFonts w:ascii="PF DinText Pro" w:hAnsi="PF DinText Pro"/>
          <w:sz w:val="25"/>
          <w:szCs w:val="25"/>
        </w:rPr>
        <w:t xml:space="preserve"> την ελευθερία έκφρασης γνώμης και μετάδοσης πληροφοριών και ιδεών από τα ίδια τα άτομα με αναπηρία. Επιπρόσθετα, σύμφωνα με το υφιστάμενο θεσμικό πλαίσιο </w:t>
      </w:r>
      <w:r w:rsidRPr="00A44BB9">
        <w:rPr>
          <w:rFonts w:ascii="Times New Roman" w:hAnsi="Times New Roman" w:cs="Times New Roman"/>
          <w:sz w:val="25"/>
          <w:szCs w:val="25"/>
        </w:rPr>
        <w:t>‒</w:t>
      </w:r>
      <w:r w:rsidRPr="00A44BB9">
        <w:rPr>
          <w:rFonts w:ascii="PF DinText Pro" w:hAnsi="PF DinText Pro" w:cs="PF DinText Pro"/>
          <w:sz w:val="25"/>
          <w:szCs w:val="25"/>
        </w:rPr>
        <w:t>άρθρο</w:t>
      </w:r>
      <w:r w:rsidRPr="00A44BB9">
        <w:rPr>
          <w:rFonts w:ascii="PF DinText Pro" w:hAnsi="PF DinText Pro"/>
          <w:sz w:val="25"/>
          <w:szCs w:val="25"/>
        </w:rPr>
        <w:t xml:space="preserve"> 67 </w:t>
      </w:r>
      <w:r w:rsidRPr="00A44BB9">
        <w:rPr>
          <w:rFonts w:ascii="PF DinText Pro" w:hAnsi="PF DinText Pro" w:cs="PF DinText Pro"/>
          <w:sz w:val="25"/>
          <w:szCs w:val="25"/>
        </w:rPr>
        <w:t>του</w:t>
      </w:r>
      <w:r w:rsidRPr="00A44BB9">
        <w:rPr>
          <w:rFonts w:ascii="PF DinText Pro" w:hAnsi="PF DinText Pro"/>
          <w:sz w:val="25"/>
          <w:szCs w:val="25"/>
        </w:rPr>
        <w:t xml:space="preserve"> </w:t>
      </w:r>
      <w:r w:rsidRPr="00A44BB9">
        <w:rPr>
          <w:rFonts w:ascii="PF DinText Pro" w:hAnsi="PF DinText Pro" w:cs="PF DinText Pro"/>
          <w:sz w:val="25"/>
          <w:szCs w:val="25"/>
        </w:rPr>
        <w:t>ν</w:t>
      </w:r>
      <w:r w:rsidRPr="00A44BB9">
        <w:rPr>
          <w:rFonts w:ascii="PF DinText Pro" w:hAnsi="PF DinText Pro"/>
          <w:sz w:val="25"/>
          <w:szCs w:val="25"/>
        </w:rPr>
        <w:t xml:space="preserve">.4488/2017, </w:t>
      </w:r>
      <w:r w:rsidRPr="00A44BB9">
        <w:rPr>
          <w:rFonts w:ascii="PF DinText Pro" w:hAnsi="PF DinText Pro" w:cs="PF DinText Pro"/>
          <w:sz w:val="25"/>
          <w:szCs w:val="25"/>
        </w:rPr>
        <w:t>παρ</w:t>
      </w:r>
      <w:r w:rsidRPr="00A44BB9">
        <w:rPr>
          <w:rFonts w:ascii="PF DinText Pro" w:hAnsi="PF DinText Pro"/>
          <w:sz w:val="25"/>
          <w:szCs w:val="25"/>
        </w:rPr>
        <w:t xml:space="preserve">. 1 </w:t>
      </w:r>
      <w:r w:rsidRPr="00A44BB9">
        <w:rPr>
          <w:rFonts w:ascii="PF DinText Pro" w:hAnsi="PF DinText Pro" w:cs="PF DinText Pro"/>
          <w:sz w:val="25"/>
          <w:szCs w:val="25"/>
        </w:rPr>
        <w:t>και</w:t>
      </w:r>
      <w:r w:rsidRPr="00A44BB9">
        <w:rPr>
          <w:rFonts w:ascii="PF DinText Pro" w:hAnsi="PF DinText Pro"/>
          <w:sz w:val="25"/>
          <w:szCs w:val="25"/>
        </w:rPr>
        <w:t xml:space="preserve"> 2, </w:t>
      </w:r>
      <w:r w:rsidRPr="00A44BB9">
        <w:rPr>
          <w:rFonts w:ascii="PF DinText Pro" w:hAnsi="PF DinText Pro" w:cs="PF DinText Pro"/>
          <w:sz w:val="25"/>
          <w:szCs w:val="25"/>
        </w:rPr>
        <w:t>ΚΥΑ</w:t>
      </w:r>
      <w:r w:rsidRPr="00A44BB9">
        <w:rPr>
          <w:rFonts w:ascii="PF DinText Pro" w:hAnsi="PF DinText Pro"/>
          <w:sz w:val="25"/>
          <w:szCs w:val="25"/>
        </w:rPr>
        <w:t xml:space="preserve"> 3586/2018 (</w:t>
      </w:r>
      <w:proofErr w:type="spellStart"/>
      <w:r w:rsidRPr="00A44BB9">
        <w:rPr>
          <w:rFonts w:ascii="PF DinText Pro" w:hAnsi="PF DinText Pro" w:cs="PF DinText Pro"/>
          <w:sz w:val="25"/>
          <w:szCs w:val="25"/>
        </w:rPr>
        <w:t>Αρ</w:t>
      </w:r>
      <w:proofErr w:type="spellEnd"/>
      <w:r w:rsidRPr="00A44BB9">
        <w:rPr>
          <w:rFonts w:ascii="PF DinText Pro" w:hAnsi="PF DinText Pro"/>
          <w:sz w:val="25"/>
          <w:szCs w:val="25"/>
        </w:rPr>
        <w:t xml:space="preserve">. </w:t>
      </w:r>
      <w:r w:rsidRPr="00A44BB9">
        <w:rPr>
          <w:rFonts w:ascii="PF DinText Pro" w:hAnsi="PF DinText Pro" w:cs="PF DinText Pro"/>
          <w:sz w:val="25"/>
          <w:szCs w:val="25"/>
        </w:rPr>
        <w:t>ΦΕΚ</w:t>
      </w:r>
      <w:r w:rsidRPr="00A44BB9">
        <w:rPr>
          <w:rFonts w:ascii="PF DinText Pro" w:hAnsi="PF DinText Pro"/>
          <w:sz w:val="25"/>
          <w:szCs w:val="25"/>
        </w:rPr>
        <w:t xml:space="preserve"> 5491 </w:t>
      </w:r>
      <w:r w:rsidRPr="00A44BB9">
        <w:rPr>
          <w:rFonts w:ascii="PF DinText Pro" w:hAnsi="PF DinText Pro" w:cs="PF DinText Pro"/>
          <w:sz w:val="25"/>
          <w:szCs w:val="25"/>
        </w:rPr>
        <w:t>Β΄</w:t>
      </w:r>
      <w:r w:rsidRPr="00A44BB9">
        <w:rPr>
          <w:rFonts w:ascii="PF DinText Pro" w:hAnsi="PF DinText Pro"/>
          <w:sz w:val="25"/>
          <w:szCs w:val="25"/>
        </w:rPr>
        <w:t>/06.12.2018)</w:t>
      </w:r>
      <w:r w:rsidRPr="00A44BB9">
        <w:rPr>
          <w:rFonts w:ascii="Times New Roman" w:hAnsi="Times New Roman" w:cs="Times New Roman"/>
          <w:sz w:val="25"/>
          <w:szCs w:val="25"/>
        </w:rPr>
        <w:t>‒</w:t>
      </w:r>
      <w:r w:rsidRPr="00A44BB9">
        <w:rPr>
          <w:rFonts w:ascii="PF DinText Pro" w:hAnsi="PF DinText Pro"/>
          <w:sz w:val="25"/>
          <w:szCs w:val="25"/>
        </w:rPr>
        <w:t xml:space="preserve"> </w:t>
      </w:r>
      <w:r w:rsidRPr="00A44BB9">
        <w:rPr>
          <w:rFonts w:ascii="PF DinText Pro" w:hAnsi="PF DinText Pro" w:cs="PF DinText Pro"/>
          <w:sz w:val="25"/>
          <w:szCs w:val="25"/>
        </w:rPr>
        <w:t>όχι</w:t>
      </w:r>
      <w:r w:rsidRPr="00A44BB9">
        <w:rPr>
          <w:rFonts w:ascii="PF DinText Pro" w:hAnsi="PF DinText Pro"/>
          <w:sz w:val="25"/>
          <w:szCs w:val="25"/>
        </w:rPr>
        <w:t xml:space="preserve"> </w:t>
      </w:r>
      <w:r w:rsidRPr="00A44BB9">
        <w:rPr>
          <w:rFonts w:ascii="PF DinText Pro" w:hAnsi="PF DinText Pro" w:cs="PF DinText Pro"/>
          <w:sz w:val="25"/>
          <w:szCs w:val="25"/>
        </w:rPr>
        <w:t>μόνο</w:t>
      </w:r>
      <w:r w:rsidRPr="00A44BB9">
        <w:rPr>
          <w:rFonts w:ascii="PF DinText Pro" w:hAnsi="PF DinText Pro"/>
          <w:sz w:val="25"/>
          <w:szCs w:val="25"/>
        </w:rPr>
        <w:t xml:space="preserve"> </w:t>
      </w:r>
      <w:r w:rsidRPr="00A44BB9">
        <w:rPr>
          <w:rFonts w:ascii="PF DinText Pro" w:hAnsi="PF DinText Pro" w:cs="PF DinText Pro"/>
          <w:sz w:val="25"/>
          <w:szCs w:val="25"/>
        </w:rPr>
        <w:t>οι</w:t>
      </w:r>
      <w:r w:rsidRPr="00A44BB9">
        <w:rPr>
          <w:rFonts w:ascii="PF DinText Pro" w:hAnsi="PF DinText Pro"/>
          <w:sz w:val="25"/>
          <w:szCs w:val="25"/>
        </w:rPr>
        <w:t xml:space="preserve"> </w:t>
      </w:r>
      <w:r w:rsidRPr="00A44BB9">
        <w:rPr>
          <w:rFonts w:ascii="PF DinText Pro" w:hAnsi="PF DinText Pro" w:cs="PF DinText Pro"/>
          <w:sz w:val="25"/>
          <w:szCs w:val="25"/>
        </w:rPr>
        <w:t>δημόσιοι</w:t>
      </w:r>
      <w:r w:rsidRPr="00A44BB9">
        <w:rPr>
          <w:rFonts w:ascii="PF DinText Pro" w:hAnsi="PF DinText Pro"/>
          <w:sz w:val="25"/>
          <w:szCs w:val="25"/>
        </w:rPr>
        <w:t xml:space="preserve"> </w:t>
      </w:r>
      <w:r w:rsidRPr="00A44BB9">
        <w:rPr>
          <w:rFonts w:ascii="PF DinText Pro" w:hAnsi="PF DinText Pro" w:cs="PF DinText Pro"/>
          <w:sz w:val="25"/>
          <w:szCs w:val="25"/>
        </w:rPr>
        <w:t>αλλά</w:t>
      </w:r>
      <w:r w:rsidRPr="00A44BB9">
        <w:rPr>
          <w:rFonts w:ascii="PF DinText Pro" w:hAnsi="PF DinText Pro"/>
          <w:sz w:val="25"/>
          <w:szCs w:val="25"/>
        </w:rPr>
        <w:t xml:space="preserve"> </w:t>
      </w:r>
      <w:r w:rsidRPr="00A44BB9">
        <w:rPr>
          <w:rFonts w:ascii="PF DinText Pro" w:hAnsi="PF DinText Pro" w:cs="PF DinText Pro"/>
          <w:sz w:val="25"/>
          <w:szCs w:val="25"/>
        </w:rPr>
        <w:t>και</w:t>
      </w:r>
      <w:r w:rsidRPr="00A44BB9">
        <w:rPr>
          <w:rFonts w:ascii="PF DinText Pro" w:hAnsi="PF DinText Pro"/>
          <w:sz w:val="25"/>
          <w:szCs w:val="25"/>
        </w:rPr>
        <w:t xml:space="preserve"> </w:t>
      </w:r>
      <w:r w:rsidRPr="00A44BB9">
        <w:rPr>
          <w:rFonts w:ascii="PF DinText Pro" w:hAnsi="PF DinText Pro" w:cs="PF DinText Pro"/>
          <w:sz w:val="25"/>
          <w:szCs w:val="25"/>
        </w:rPr>
        <w:t>οι</w:t>
      </w:r>
      <w:r w:rsidRPr="00A44BB9">
        <w:rPr>
          <w:rFonts w:ascii="PF DinText Pro" w:hAnsi="PF DinText Pro"/>
          <w:sz w:val="25"/>
          <w:szCs w:val="25"/>
        </w:rPr>
        <w:t xml:space="preserve"> </w:t>
      </w:r>
      <w:r w:rsidRPr="00A44BB9">
        <w:rPr>
          <w:rFonts w:ascii="PF DinText Pro" w:hAnsi="PF DinText Pro" w:cs="PF DinText Pro"/>
          <w:sz w:val="25"/>
          <w:szCs w:val="25"/>
        </w:rPr>
        <w:t>ιδιωτικοί</w:t>
      </w:r>
      <w:r w:rsidRPr="00A44BB9">
        <w:rPr>
          <w:rFonts w:ascii="PF DinText Pro" w:hAnsi="PF DinText Pro"/>
          <w:sz w:val="25"/>
          <w:szCs w:val="25"/>
        </w:rPr>
        <w:t xml:space="preserve"> </w:t>
      </w:r>
      <w:proofErr w:type="spellStart"/>
      <w:r w:rsidRPr="00A44BB9">
        <w:rPr>
          <w:rFonts w:ascii="PF DinText Pro" w:hAnsi="PF DinText Pro" w:cs="PF DinText Pro"/>
          <w:sz w:val="25"/>
          <w:szCs w:val="25"/>
        </w:rPr>
        <w:t>πάροχοι</w:t>
      </w:r>
      <w:proofErr w:type="spellEnd"/>
      <w:r w:rsidRPr="00A44BB9">
        <w:rPr>
          <w:rFonts w:ascii="PF DinText Pro" w:hAnsi="PF DinText Pro"/>
          <w:sz w:val="25"/>
          <w:szCs w:val="25"/>
        </w:rPr>
        <w:t xml:space="preserve"> </w:t>
      </w:r>
      <w:r w:rsidRPr="00A44BB9">
        <w:rPr>
          <w:rFonts w:ascii="PF DinText Pro" w:hAnsi="PF DinText Pro" w:cs="PF DinText Pro"/>
          <w:sz w:val="25"/>
          <w:szCs w:val="25"/>
        </w:rPr>
        <w:t>υπηρεσιών</w:t>
      </w:r>
      <w:r w:rsidRPr="00A44BB9">
        <w:rPr>
          <w:rFonts w:ascii="PF DinText Pro" w:hAnsi="PF DinText Pro"/>
          <w:sz w:val="25"/>
          <w:szCs w:val="25"/>
        </w:rPr>
        <w:t xml:space="preserve"> </w:t>
      </w:r>
      <w:r w:rsidRPr="00A44BB9">
        <w:rPr>
          <w:rFonts w:ascii="PF DinText Pro" w:hAnsi="PF DinText Pro" w:cs="PF DinText Pro"/>
          <w:sz w:val="25"/>
          <w:szCs w:val="25"/>
        </w:rPr>
        <w:t>μέσων</w:t>
      </w:r>
      <w:r w:rsidRPr="00A44BB9">
        <w:rPr>
          <w:rFonts w:ascii="PF DinText Pro" w:hAnsi="PF DinText Pro"/>
          <w:sz w:val="25"/>
          <w:szCs w:val="25"/>
        </w:rPr>
        <w:t xml:space="preserve"> </w:t>
      </w:r>
      <w:r w:rsidRPr="00A44BB9">
        <w:rPr>
          <w:rFonts w:ascii="PF DinText Pro" w:hAnsi="PF DinText Pro" w:cs="PF DinText Pro"/>
          <w:sz w:val="25"/>
          <w:szCs w:val="25"/>
        </w:rPr>
        <w:t>μαζικής</w:t>
      </w:r>
      <w:r w:rsidRPr="00A44BB9">
        <w:rPr>
          <w:rFonts w:ascii="PF DinText Pro" w:hAnsi="PF DinText Pro"/>
          <w:sz w:val="25"/>
          <w:szCs w:val="25"/>
        </w:rPr>
        <w:t xml:space="preserve"> </w:t>
      </w:r>
      <w:r w:rsidRPr="00A44BB9">
        <w:rPr>
          <w:rFonts w:ascii="PF DinText Pro" w:hAnsi="PF DinText Pro" w:cs="PF DinText Pro"/>
          <w:sz w:val="25"/>
          <w:szCs w:val="25"/>
        </w:rPr>
        <w:t>εν</w:t>
      </w:r>
      <w:r w:rsidRPr="00A44BB9">
        <w:rPr>
          <w:rFonts w:ascii="PF DinText Pro" w:hAnsi="PF DinText Pro"/>
          <w:sz w:val="25"/>
          <w:szCs w:val="25"/>
        </w:rPr>
        <w:t xml:space="preserve">ημέρωσης οφείλουν: </w:t>
      </w:r>
      <w:r w:rsidRPr="009213E4">
        <w:rPr>
          <w:rFonts w:ascii="PF DinText Pro" w:hAnsi="PF DinText Pro"/>
          <w:b/>
          <w:bCs/>
          <w:sz w:val="25"/>
          <w:szCs w:val="25"/>
        </w:rPr>
        <w:t>(i)</w:t>
      </w:r>
      <w:r w:rsidRPr="00A44BB9">
        <w:rPr>
          <w:rFonts w:ascii="PF DinText Pro" w:hAnsi="PF DinText Pro"/>
          <w:sz w:val="25"/>
          <w:szCs w:val="25"/>
        </w:rPr>
        <w:t xml:space="preserve"> να μεταδίδουν δελτία ειδήσεων στην ελληνική νοηματική γλώσσα με </w:t>
      </w:r>
      <w:r w:rsidRPr="00A44BB9">
        <w:rPr>
          <w:rFonts w:ascii="PF DinText Pro" w:hAnsi="PF DinText Pro"/>
          <w:sz w:val="25"/>
          <w:szCs w:val="25"/>
        </w:rPr>
        <w:lastRenderedPageBreak/>
        <w:t xml:space="preserve">ταυτόχρονη αναγραφή υποτίτλων στην ελληνική γλώσσα, </w:t>
      </w:r>
      <w:r w:rsidRPr="009213E4">
        <w:rPr>
          <w:rFonts w:ascii="PF DinText Pro" w:hAnsi="PF DinText Pro"/>
          <w:b/>
          <w:bCs/>
          <w:sz w:val="25"/>
          <w:szCs w:val="25"/>
        </w:rPr>
        <w:t>(</w:t>
      </w:r>
      <w:proofErr w:type="spellStart"/>
      <w:r w:rsidRPr="009213E4">
        <w:rPr>
          <w:rFonts w:ascii="PF DinText Pro" w:hAnsi="PF DinText Pro"/>
          <w:b/>
          <w:bCs/>
          <w:sz w:val="25"/>
          <w:szCs w:val="25"/>
        </w:rPr>
        <w:t>ii</w:t>
      </w:r>
      <w:proofErr w:type="spellEnd"/>
      <w:r w:rsidRPr="009213E4">
        <w:rPr>
          <w:rFonts w:ascii="PF DinText Pro" w:hAnsi="PF DinText Pro"/>
          <w:b/>
          <w:bCs/>
          <w:sz w:val="25"/>
          <w:szCs w:val="25"/>
        </w:rPr>
        <w:t>)</w:t>
      </w:r>
      <w:r w:rsidRPr="00A44BB9">
        <w:rPr>
          <w:rFonts w:ascii="PF DinText Pro" w:hAnsi="PF DinText Pro"/>
          <w:sz w:val="25"/>
          <w:szCs w:val="25"/>
        </w:rPr>
        <w:t xml:space="preserve"> να μεταδίδουν τηλεοπτικό πρόγραμμα περιεχομένου ενημερωτικού, πολιτιστικού, ψυχαγωγικού κ.λπ. με ταυτόχρονη αναγραφή υποτίτλων στην ελληνική γλώσσα, </w:t>
      </w:r>
      <w:r w:rsidRPr="009213E4">
        <w:rPr>
          <w:rFonts w:ascii="PF DinText Pro" w:hAnsi="PF DinText Pro"/>
          <w:b/>
          <w:bCs/>
          <w:sz w:val="25"/>
          <w:szCs w:val="25"/>
        </w:rPr>
        <w:t>(</w:t>
      </w:r>
      <w:proofErr w:type="spellStart"/>
      <w:r w:rsidRPr="009213E4">
        <w:rPr>
          <w:rFonts w:ascii="PF DinText Pro" w:hAnsi="PF DinText Pro"/>
          <w:b/>
          <w:bCs/>
          <w:sz w:val="25"/>
          <w:szCs w:val="25"/>
        </w:rPr>
        <w:t>iii</w:t>
      </w:r>
      <w:proofErr w:type="spellEnd"/>
      <w:r w:rsidRPr="009213E4">
        <w:rPr>
          <w:rFonts w:ascii="PF DinText Pro" w:hAnsi="PF DinText Pro"/>
          <w:b/>
          <w:bCs/>
          <w:sz w:val="25"/>
          <w:szCs w:val="25"/>
        </w:rPr>
        <w:t>)</w:t>
      </w:r>
      <w:r w:rsidRPr="00A44BB9">
        <w:rPr>
          <w:rFonts w:ascii="PF DinText Pro" w:hAnsi="PF DinText Pro"/>
          <w:sz w:val="25"/>
          <w:szCs w:val="25"/>
        </w:rPr>
        <w:t xml:space="preserve"> να άρουν αρνητικά στερεότυπα και προκαταλήψεις σε βάρος των ατόμων με αναπηρία, συμβάλλοντας στην εμπέδωση της αρχής της μη διάκρισης λόγω αναπηρίας/χρόνιας πάθησης στην ελληνική κοινωνία και Πολιτεία, και να αυξήσουν την ορατότητά τους, δίνοντάς τους τη δυνατότητα να εκφράζουν ελεύθερα τις απόψεις και θέσεις τους.</w:t>
      </w:r>
    </w:p>
    <w:tbl>
      <w:tblPr>
        <w:tblStyle w:val="ad"/>
        <w:tblW w:w="0" w:type="auto"/>
        <w:tblBorders>
          <w:top w:val="none" w:sz="0" w:space="0" w:color="auto"/>
          <w:left w:val="none" w:sz="0" w:space="0" w:color="auto"/>
          <w:bottom w:val="none" w:sz="0" w:space="0" w:color="auto"/>
          <w:right w:val="none" w:sz="0" w:space="0" w:color="auto"/>
          <w:insideH w:val="single" w:sz="4" w:space="0" w:color="1B76A9"/>
          <w:insideV w:val="single" w:sz="4" w:space="0" w:color="1B76A9"/>
        </w:tblBorders>
        <w:tblLook w:val="04A0" w:firstRow="1" w:lastRow="0" w:firstColumn="1" w:lastColumn="0" w:noHBand="0" w:noVBand="1"/>
      </w:tblPr>
      <w:tblGrid>
        <w:gridCol w:w="4360"/>
        <w:gridCol w:w="4361"/>
      </w:tblGrid>
      <w:tr w:rsidR="00A44BB9" w14:paraId="53FA1815" w14:textId="77777777" w:rsidTr="009213E4">
        <w:tc>
          <w:tcPr>
            <w:tcW w:w="4360" w:type="dxa"/>
            <w:tcBorders>
              <w:top w:val="nil"/>
              <w:bottom w:val="single" w:sz="24" w:space="0" w:color="1B76A9"/>
            </w:tcBorders>
          </w:tcPr>
          <w:p w14:paraId="20E69738" w14:textId="43D11960" w:rsidR="00A44BB9" w:rsidRPr="009213E4" w:rsidRDefault="00A44BB9" w:rsidP="009213E4">
            <w:pPr>
              <w:spacing w:before="100" w:after="100" w:line="252" w:lineRule="auto"/>
              <w:ind w:firstLine="0"/>
              <w:jc w:val="left"/>
              <w:rPr>
                <w:rFonts w:ascii="PF DinDisplay Pro" w:eastAsiaTheme="majorEastAsia" w:hAnsi="PF DinDisplay Pro" w:cstheme="majorBidi"/>
                <w:b/>
                <w:bCs/>
                <w:noProof/>
                <w:color w:val="1B76A9"/>
                <w:sz w:val="26"/>
                <w:szCs w:val="26"/>
              </w:rPr>
            </w:pPr>
            <w:r w:rsidRPr="009213E4">
              <w:rPr>
                <w:rFonts w:ascii="PF DinDisplay Pro" w:eastAsiaTheme="majorEastAsia" w:hAnsi="PF DinDisplay Pro" w:cstheme="majorBidi"/>
                <w:b/>
                <w:bCs/>
                <w:noProof/>
                <w:color w:val="1B76A9"/>
                <w:sz w:val="26"/>
                <w:szCs w:val="26"/>
              </w:rPr>
              <w:t>Ακατάλληλες εκφράσεις</w:t>
            </w:r>
          </w:p>
        </w:tc>
        <w:tc>
          <w:tcPr>
            <w:tcW w:w="4361" w:type="dxa"/>
            <w:tcBorders>
              <w:top w:val="nil"/>
              <w:bottom w:val="single" w:sz="24" w:space="0" w:color="1B76A9"/>
            </w:tcBorders>
          </w:tcPr>
          <w:p w14:paraId="49441583" w14:textId="47C74008" w:rsidR="00A44BB9" w:rsidRPr="009213E4" w:rsidRDefault="00A44BB9" w:rsidP="009213E4">
            <w:pPr>
              <w:spacing w:before="100" w:after="100" w:line="252" w:lineRule="auto"/>
              <w:ind w:firstLine="0"/>
              <w:jc w:val="left"/>
              <w:rPr>
                <w:rFonts w:ascii="PF DinDisplay Pro" w:eastAsiaTheme="majorEastAsia" w:hAnsi="PF DinDisplay Pro" w:cstheme="majorBidi"/>
                <w:b/>
                <w:bCs/>
                <w:noProof/>
                <w:color w:val="1B76A9"/>
                <w:sz w:val="26"/>
                <w:szCs w:val="26"/>
              </w:rPr>
            </w:pPr>
            <w:r w:rsidRPr="009213E4">
              <w:rPr>
                <w:rFonts w:ascii="PF DinDisplay Pro" w:eastAsiaTheme="majorEastAsia" w:hAnsi="PF DinDisplay Pro" w:cstheme="majorBidi"/>
                <w:b/>
                <w:bCs/>
                <w:noProof/>
                <w:color w:val="1B76A9"/>
                <w:sz w:val="26"/>
                <w:szCs w:val="26"/>
              </w:rPr>
              <w:t>Κατάλληλες εκφράσεις</w:t>
            </w:r>
          </w:p>
        </w:tc>
      </w:tr>
      <w:tr w:rsidR="00A44BB9" w14:paraId="37A58DFD" w14:textId="77777777" w:rsidTr="009213E4">
        <w:tc>
          <w:tcPr>
            <w:tcW w:w="4360" w:type="dxa"/>
            <w:tcBorders>
              <w:top w:val="single" w:sz="24" w:space="0" w:color="1B76A9"/>
            </w:tcBorders>
            <w:shd w:val="clear" w:color="auto" w:fill="F2F2F2" w:themeFill="background1" w:themeFillShade="F2"/>
          </w:tcPr>
          <w:p w14:paraId="3C7AC122" w14:textId="41F049AC" w:rsidR="00A44BB9" w:rsidRDefault="00A44BB9" w:rsidP="009213E4">
            <w:pPr>
              <w:spacing w:before="100" w:after="100" w:line="252" w:lineRule="auto"/>
              <w:ind w:firstLine="0"/>
              <w:jc w:val="left"/>
              <w:rPr>
                <w:rFonts w:ascii="PF DinText Pro" w:hAnsi="PF DinText Pro"/>
                <w:sz w:val="25"/>
                <w:szCs w:val="25"/>
              </w:rPr>
            </w:pPr>
            <w:r w:rsidRPr="009213E4">
              <w:rPr>
                <w:rFonts w:ascii="PF DinText Pro" w:hAnsi="PF DinText Pro"/>
                <w:sz w:val="25"/>
                <w:szCs w:val="25"/>
              </w:rPr>
              <w:t>υποφέρει ή πάσχει από αναπηρία</w:t>
            </w:r>
          </w:p>
        </w:tc>
        <w:tc>
          <w:tcPr>
            <w:tcW w:w="4361" w:type="dxa"/>
            <w:tcBorders>
              <w:top w:val="single" w:sz="24" w:space="0" w:color="1B76A9"/>
            </w:tcBorders>
            <w:shd w:val="clear" w:color="auto" w:fill="F2F2F2" w:themeFill="background1" w:themeFillShade="F2"/>
          </w:tcPr>
          <w:p w14:paraId="4C501795" w14:textId="3A47325D" w:rsidR="00A44BB9" w:rsidRDefault="00A44BB9" w:rsidP="009213E4">
            <w:pPr>
              <w:spacing w:before="100" w:after="100" w:line="252" w:lineRule="auto"/>
              <w:ind w:firstLine="0"/>
              <w:jc w:val="left"/>
              <w:rPr>
                <w:rFonts w:ascii="PF DinText Pro" w:hAnsi="PF DinText Pro"/>
                <w:sz w:val="25"/>
                <w:szCs w:val="25"/>
              </w:rPr>
            </w:pPr>
            <w:r w:rsidRPr="009213E4">
              <w:rPr>
                <w:rFonts w:ascii="PF DinText Pro" w:hAnsi="PF DinText Pro"/>
                <w:sz w:val="25"/>
                <w:szCs w:val="25"/>
              </w:rPr>
              <w:t>έχει ή βιώνει αναπηρία</w:t>
            </w:r>
          </w:p>
        </w:tc>
      </w:tr>
      <w:tr w:rsidR="00A44BB9" w14:paraId="20CBA608" w14:textId="77777777" w:rsidTr="009213E4">
        <w:tc>
          <w:tcPr>
            <w:tcW w:w="4360" w:type="dxa"/>
          </w:tcPr>
          <w:p w14:paraId="6544FB19" w14:textId="5863DC52" w:rsidR="00A44BB9" w:rsidRDefault="00A44BB9" w:rsidP="009213E4">
            <w:pPr>
              <w:spacing w:before="100" w:after="100" w:line="252" w:lineRule="auto"/>
              <w:ind w:firstLine="0"/>
              <w:jc w:val="left"/>
              <w:rPr>
                <w:rFonts w:ascii="PF DinText Pro" w:hAnsi="PF DinText Pro"/>
                <w:sz w:val="25"/>
                <w:szCs w:val="25"/>
              </w:rPr>
            </w:pPr>
            <w:r w:rsidRPr="009213E4">
              <w:rPr>
                <w:rFonts w:ascii="PF DinText Pro" w:hAnsi="PF DinText Pro"/>
                <w:sz w:val="25"/>
                <w:szCs w:val="25"/>
              </w:rPr>
              <w:t>ήρωες της ζωής, αφανείς ήρωες της καθημερινότητας</w:t>
            </w:r>
          </w:p>
        </w:tc>
        <w:tc>
          <w:tcPr>
            <w:tcW w:w="4361" w:type="dxa"/>
          </w:tcPr>
          <w:p w14:paraId="2261E645" w14:textId="0A081B05" w:rsidR="00A44BB9" w:rsidRDefault="00A44BB9" w:rsidP="009213E4">
            <w:pPr>
              <w:spacing w:before="100" w:after="100" w:line="252" w:lineRule="auto"/>
              <w:ind w:firstLine="0"/>
              <w:jc w:val="left"/>
              <w:rPr>
                <w:rFonts w:ascii="PF DinText Pro" w:hAnsi="PF DinText Pro"/>
                <w:sz w:val="25"/>
                <w:szCs w:val="25"/>
              </w:rPr>
            </w:pPr>
            <w:r w:rsidRPr="009213E4">
              <w:rPr>
                <w:rFonts w:ascii="PF DinText Pro" w:hAnsi="PF DinText Pro"/>
                <w:sz w:val="25"/>
                <w:szCs w:val="25"/>
              </w:rPr>
              <w:t>άτομα με αναπηρία</w:t>
            </w:r>
          </w:p>
        </w:tc>
      </w:tr>
      <w:tr w:rsidR="00A44BB9" w14:paraId="198D32D1" w14:textId="77777777" w:rsidTr="009213E4">
        <w:tc>
          <w:tcPr>
            <w:tcW w:w="4360" w:type="dxa"/>
            <w:shd w:val="clear" w:color="auto" w:fill="F2F2F2" w:themeFill="background1" w:themeFillShade="F2"/>
          </w:tcPr>
          <w:p w14:paraId="3FAD46E4" w14:textId="74015180" w:rsidR="00A44BB9" w:rsidRDefault="00A44BB9" w:rsidP="009213E4">
            <w:pPr>
              <w:spacing w:before="100" w:after="100" w:line="252" w:lineRule="auto"/>
              <w:ind w:firstLine="0"/>
              <w:jc w:val="left"/>
              <w:rPr>
                <w:rFonts w:ascii="PF DinText Pro" w:hAnsi="PF DinText Pro"/>
                <w:sz w:val="25"/>
                <w:szCs w:val="25"/>
              </w:rPr>
            </w:pPr>
            <w:r w:rsidRPr="009213E4">
              <w:rPr>
                <w:rFonts w:ascii="PF DinText Pro" w:hAnsi="PF DinText Pro"/>
                <w:sz w:val="25"/>
                <w:szCs w:val="25"/>
              </w:rPr>
              <w:t>ειδική μεταχείριση</w:t>
            </w:r>
          </w:p>
        </w:tc>
        <w:tc>
          <w:tcPr>
            <w:tcW w:w="4361" w:type="dxa"/>
            <w:shd w:val="clear" w:color="auto" w:fill="F2F2F2" w:themeFill="background1" w:themeFillShade="F2"/>
          </w:tcPr>
          <w:p w14:paraId="75856554" w14:textId="71A08EA9" w:rsidR="00A44BB9" w:rsidRDefault="00A44BB9" w:rsidP="009213E4">
            <w:pPr>
              <w:spacing w:before="100" w:after="100" w:line="252" w:lineRule="auto"/>
              <w:ind w:firstLine="0"/>
              <w:jc w:val="left"/>
              <w:rPr>
                <w:rFonts w:ascii="PF DinText Pro" w:hAnsi="PF DinText Pro"/>
                <w:sz w:val="25"/>
                <w:szCs w:val="25"/>
              </w:rPr>
            </w:pPr>
            <w:r w:rsidRPr="009213E4">
              <w:rPr>
                <w:rFonts w:ascii="PF DinText Pro" w:hAnsi="PF DinText Pro"/>
                <w:sz w:val="25"/>
                <w:szCs w:val="25"/>
              </w:rPr>
              <w:t>ίση ή ισότιμη μεταχείριση</w:t>
            </w:r>
          </w:p>
        </w:tc>
      </w:tr>
      <w:tr w:rsidR="00A44BB9" w14:paraId="5A73F99F" w14:textId="77777777" w:rsidTr="009213E4">
        <w:tc>
          <w:tcPr>
            <w:tcW w:w="4360" w:type="dxa"/>
          </w:tcPr>
          <w:p w14:paraId="58E33399" w14:textId="378DF0A4" w:rsidR="00A44BB9" w:rsidRDefault="00A44BB9" w:rsidP="009213E4">
            <w:pPr>
              <w:spacing w:before="100" w:after="100" w:line="252" w:lineRule="auto"/>
              <w:ind w:firstLine="0"/>
              <w:jc w:val="left"/>
              <w:rPr>
                <w:rFonts w:ascii="PF DinText Pro" w:hAnsi="PF DinText Pro"/>
                <w:sz w:val="25"/>
                <w:szCs w:val="25"/>
              </w:rPr>
            </w:pPr>
            <w:r w:rsidRPr="009213E4">
              <w:rPr>
                <w:rFonts w:ascii="PF DinText Pro" w:hAnsi="PF DinText Pro"/>
                <w:sz w:val="25"/>
                <w:szCs w:val="25"/>
              </w:rPr>
              <w:t>κοινωνική ενσωμάτωση των ατόμων με αναπηρία (δηλώνει την «</w:t>
            </w:r>
            <w:proofErr w:type="spellStart"/>
            <w:r w:rsidRPr="009213E4">
              <w:rPr>
                <w:rFonts w:ascii="PF DinText Pro" w:hAnsi="PF DinText Pro"/>
                <w:sz w:val="25"/>
                <w:szCs w:val="25"/>
              </w:rPr>
              <w:t>κανονικοποίηση</w:t>
            </w:r>
            <w:proofErr w:type="spellEnd"/>
            <w:r w:rsidRPr="009213E4">
              <w:rPr>
                <w:rFonts w:ascii="PF DinText Pro" w:hAnsi="PF DinText Pro"/>
                <w:sz w:val="25"/>
                <w:szCs w:val="25"/>
              </w:rPr>
              <w:t>» του ατόμου προκειμένου να προσαρμοστεί στο περιβάλλον)</w:t>
            </w:r>
          </w:p>
        </w:tc>
        <w:tc>
          <w:tcPr>
            <w:tcW w:w="4361" w:type="dxa"/>
          </w:tcPr>
          <w:p w14:paraId="1F3F4CDA" w14:textId="5B55982C" w:rsidR="00A44BB9" w:rsidRDefault="00A44BB9" w:rsidP="009213E4">
            <w:pPr>
              <w:spacing w:before="100" w:after="100" w:line="252" w:lineRule="auto"/>
              <w:ind w:firstLine="0"/>
              <w:jc w:val="left"/>
              <w:rPr>
                <w:rFonts w:ascii="PF DinText Pro" w:hAnsi="PF DinText Pro"/>
                <w:sz w:val="25"/>
                <w:szCs w:val="25"/>
              </w:rPr>
            </w:pPr>
            <w:r w:rsidRPr="009213E4">
              <w:rPr>
                <w:rFonts w:ascii="PF DinText Pro" w:hAnsi="PF DinText Pro"/>
                <w:sz w:val="25"/>
                <w:szCs w:val="25"/>
              </w:rPr>
              <w:t>κοινωνική ένταξη ή συμπερίληψη των ατόμων με αναπηρία (δηλώνει την προσαρμογή του περιβάλλοντος -δομημένου, ηλεκτρονικού κ.λπ.- των υπηρεσιών και διαδικασιών ώστε να ικανοποιούνται και οι ανάγκες των ατόμων με αναπηρία)</w:t>
            </w:r>
          </w:p>
        </w:tc>
      </w:tr>
    </w:tbl>
    <w:p w14:paraId="5F76F833" w14:textId="3D9101F8" w:rsidR="00A44BB9" w:rsidRDefault="009213E4" w:rsidP="009213E4">
      <w:pPr>
        <w:spacing w:after="360"/>
        <w:ind w:firstLine="0"/>
        <w:jc w:val="left"/>
        <w:rPr>
          <w:rFonts w:ascii="PF DinText Pro" w:hAnsi="PF DinText Pro"/>
          <w:sz w:val="25"/>
          <w:szCs w:val="25"/>
        </w:rPr>
      </w:pPr>
      <w:r>
        <w:rPr>
          <w:rFonts w:ascii="PF DinText Pro" w:hAnsi="PF DinText Pro"/>
          <w:noProof/>
          <w:sz w:val="25"/>
          <w:szCs w:val="25"/>
        </w:rPr>
        <mc:AlternateContent>
          <mc:Choice Requires="wps">
            <w:drawing>
              <wp:anchor distT="0" distB="0" distL="114300" distR="114300" simplePos="0" relativeHeight="252295168" behindDoc="1" locked="0" layoutInCell="1" allowOverlap="1" wp14:anchorId="1AFF4BCE" wp14:editId="126981A1">
                <wp:simplePos x="0" y="0"/>
                <wp:positionH relativeFrom="column">
                  <wp:posOffset>-3175</wp:posOffset>
                </wp:positionH>
                <wp:positionV relativeFrom="paragraph">
                  <wp:posOffset>356800</wp:posOffset>
                </wp:positionV>
                <wp:extent cx="5526405" cy="2953839"/>
                <wp:effectExtent l="0" t="0" r="0" b="0"/>
                <wp:wrapNone/>
                <wp:docPr id="2069699097" name="Ορθογώνιο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26405" cy="2953839"/>
                        </a:xfrm>
                        <a:prstGeom prst="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5BA749" id="Ορθογώνιο 12" o:spid="_x0000_s1026" alt="&quot;&quot;" style="position:absolute;margin-left:-.25pt;margin-top:28.1pt;width:435.15pt;height:232.6pt;z-index:-25102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" fillcolor="#deeaf6 [664]" stroked="f" strokeweight="1pt"/>
            </w:pict>
          </mc:Fallback>
        </mc:AlternateContent>
      </w:r>
    </w:p>
    <w:p w14:paraId="4ED7D3F1" w14:textId="23C7A851" w:rsidR="00A44BB9" w:rsidRPr="009213E4" w:rsidRDefault="00A44BB9" w:rsidP="009213E4">
      <w:pPr>
        <w:ind w:left="142" w:right="226" w:firstLine="0"/>
        <w:jc w:val="left"/>
        <w:rPr>
          <w:rFonts w:ascii="PF DinDisplay Pro" w:eastAsiaTheme="majorEastAsia" w:hAnsi="PF DinDisplay Pro" w:cstheme="majorBidi"/>
          <w:b/>
          <w:bCs/>
          <w:noProof/>
          <w:color w:val="1B76A9"/>
          <w:sz w:val="26"/>
          <w:szCs w:val="26"/>
        </w:rPr>
      </w:pPr>
      <w:r w:rsidRPr="009213E4">
        <w:rPr>
          <w:rFonts w:ascii="PF DinDisplay Pro" w:eastAsiaTheme="majorEastAsia" w:hAnsi="PF DinDisplay Pro" w:cstheme="majorBidi"/>
          <w:b/>
          <w:bCs/>
          <w:noProof/>
          <w:color w:val="1B76A9"/>
          <w:sz w:val="26"/>
          <w:szCs w:val="26"/>
        </w:rPr>
        <w:t>Οδηγίες προς τα Μέσα Μαζικής Ενημέρωσης</w:t>
      </w:r>
    </w:p>
    <w:p w14:paraId="4AE69BFD" w14:textId="685E00B2" w:rsidR="00A44BB9" w:rsidRDefault="00A44BB9" w:rsidP="009213E4">
      <w:pPr>
        <w:ind w:left="142" w:right="226" w:firstLine="0"/>
        <w:rPr>
          <w:rFonts w:ascii="PF DinText Pro" w:hAnsi="PF DinText Pro"/>
          <w:sz w:val="25"/>
          <w:szCs w:val="25"/>
        </w:rPr>
      </w:pPr>
      <w:r w:rsidRPr="00A44BB9">
        <w:rPr>
          <w:rFonts w:ascii="PF DinText Pro" w:hAnsi="PF DinText Pro"/>
          <w:sz w:val="25"/>
          <w:szCs w:val="25"/>
        </w:rPr>
        <w:t xml:space="preserve">Αποφύγετε να παρουσιάζετε τα άτομα με αναπηρία ως άτομα ανήμπορα και ήρωες της καθημερινής ζωής </w:t>
      </w:r>
      <w:r w:rsidRPr="009213E4">
        <w:rPr>
          <w:rFonts w:ascii="PF DinText Pro" w:hAnsi="PF DinText Pro"/>
          <w:b/>
          <w:bCs/>
          <w:sz w:val="25"/>
          <w:szCs w:val="25"/>
        </w:rPr>
        <w:t>•</w:t>
      </w:r>
      <w:r w:rsidRPr="00A44BB9">
        <w:rPr>
          <w:rFonts w:ascii="PF DinText Pro" w:hAnsi="PF DinText Pro"/>
          <w:sz w:val="25"/>
          <w:szCs w:val="25"/>
        </w:rPr>
        <w:t xml:space="preserve"> Επικοινωνήστε την ιδέα ότι η αναπηρία δεν συνεπάγεται αυτόματα την έλλειψη δεξιοτήτων και ικανοτήτων </w:t>
      </w:r>
      <w:r w:rsidR="009213E4" w:rsidRPr="009213E4">
        <w:rPr>
          <w:rFonts w:ascii="PF DinText Pro" w:hAnsi="PF DinText Pro"/>
          <w:b/>
          <w:bCs/>
          <w:sz w:val="25"/>
          <w:szCs w:val="25"/>
        </w:rPr>
        <w:t>•</w:t>
      </w:r>
      <w:r w:rsidRPr="00A44BB9">
        <w:rPr>
          <w:rFonts w:ascii="PF DinText Pro" w:hAnsi="PF DinText Pro"/>
          <w:sz w:val="25"/>
          <w:szCs w:val="25"/>
        </w:rPr>
        <w:t xml:space="preserve"> Προβάλετε τα άτομα με αναπηρία και χρόνιες παθήσεις ως άτομα καθημερινά που έχουν τις ίδιες υποχρεώσεις με κάθε άλλο πολίτη </w:t>
      </w:r>
      <w:r w:rsidR="009213E4" w:rsidRPr="009213E4">
        <w:rPr>
          <w:rFonts w:ascii="PF DinText Pro" w:hAnsi="PF DinText Pro"/>
          <w:b/>
          <w:bCs/>
          <w:sz w:val="25"/>
          <w:szCs w:val="25"/>
        </w:rPr>
        <w:t>•</w:t>
      </w:r>
      <w:r w:rsidRPr="00A44BB9">
        <w:rPr>
          <w:rFonts w:ascii="PF DinText Pro" w:hAnsi="PF DinText Pro"/>
          <w:sz w:val="25"/>
          <w:szCs w:val="25"/>
        </w:rPr>
        <w:t xml:space="preserve"> Αναδείξτε τα εμπόδια που δυσχεραίνουν την άσκηση των δικαιωμάτων τους σε όλες τις σφαίρες της ζωής </w:t>
      </w:r>
      <w:r w:rsidR="009213E4" w:rsidRPr="009213E4">
        <w:rPr>
          <w:rFonts w:ascii="PF DinText Pro" w:hAnsi="PF DinText Pro"/>
          <w:b/>
          <w:bCs/>
          <w:sz w:val="25"/>
          <w:szCs w:val="25"/>
        </w:rPr>
        <w:t>•</w:t>
      </w:r>
      <w:r w:rsidRPr="00A44BB9">
        <w:rPr>
          <w:rFonts w:ascii="PF DinText Pro" w:hAnsi="PF DinText Pro"/>
          <w:sz w:val="25"/>
          <w:szCs w:val="25"/>
        </w:rPr>
        <w:t xml:space="preserve"> Ενσωματώστε στη θεματολογία του μέσου σας θέματα που αφορούν τα άτομα με αναπηρία και χρόνιες παθήσεις και πάρτε συνεντεύξεις από εκπροσώπους των ατόμων με αναπηρία, χρόνιες παθήσεις και των οικογενειών τους </w:t>
      </w:r>
      <w:r w:rsidR="009213E4" w:rsidRPr="009213E4">
        <w:rPr>
          <w:rFonts w:ascii="PF DinText Pro" w:hAnsi="PF DinText Pro"/>
          <w:b/>
          <w:bCs/>
          <w:sz w:val="25"/>
          <w:szCs w:val="25"/>
        </w:rPr>
        <w:t>•</w:t>
      </w:r>
      <w:r w:rsidRPr="00A44BB9">
        <w:rPr>
          <w:rFonts w:ascii="PF DinText Pro" w:hAnsi="PF DinText Pro"/>
          <w:sz w:val="25"/>
          <w:szCs w:val="25"/>
        </w:rPr>
        <w:t xml:space="preserve"> Δημοσιοποιήστε περιστατικά άνισης μεταχείρισης που βιώνουν τα άτομα με αναπηρία ή/και χρόνιες παθήσεις </w:t>
      </w:r>
      <w:r w:rsidR="009213E4" w:rsidRPr="009213E4">
        <w:rPr>
          <w:rFonts w:ascii="PF DinText Pro" w:hAnsi="PF DinText Pro"/>
          <w:b/>
          <w:bCs/>
          <w:sz w:val="25"/>
          <w:szCs w:val="25"/>
        </w:rPr>
        <w:t>•</w:t>
      </w:r>
      <w:r w:rsidRPr="00A44BB9">
        <w:rPr>
          <w:rFonts w:ascii="PF DinText Pro" w:hAnsi="PF DinText Pro"/>
          <w:sz w:val="25"/>
          <w:szCs w:val="25"/>
        </w:rPr>
        <w:t xml:space="preserve"> Αξιοποιήστε τις ευρωπαϊκές και παγκόσμιες ημέρες που είναι αφιερωμένες στα άτομα με αναπηρία ή/και χρόνιες παθήσεις για να αναφερθείτε στα δικαιώματά τους.</w:t>
      </w:r>
    </w:p>
    <w:p w14:paraId="1940D0CB" w14:textId="77777777" w:rsidR="00A44BB9" w:rsidRPr="009213E4" w:rsidRDefault="00A44BB9" w:rsidP="002810DB">
      <w:pPr>
        <w:pStyle w:val="10"/>
        <w:spacing w:before="600" w:after="480"/>
        <w:ind w:left="431" w:hanging="431"/>
      </w:pPr>
      <w:bookmarkStart w:id="7" w:name="_Toc141185761"/>
      <w:bookmarkStart w:id="8" w:name="_Ref141185950"/>
      <w:r w:rsidRPr="009213E4">
        <w:lastRenderedPageBreak/>
        <w:t>Οι υποχρεώσεις της Περιφερειακής και Τοπικής Αυτοδιοίκησης στα άτομα με αναπηρία</w:t>
      </w:r>
      <w:bookmarkEnd w:id="7"/>
      <w:bookmarkEnd w:id="8"/>
    </w:p>
    <w:p w14:paraId="6696AEC5" w14:textId="77777777" w:rsidR="00A44BB9" w:rsidRPr="002810DB" w:rsidRDefault="00A44BB9" w:rsidP="009213E4">
      <w:pPr>
        <w:spacing w:after="200" w:line="250" w:lineRule="auto"/>
        <w:ind w:firstLine="0"/>
        <w:rPr>
          <w:rFonts w:ascii="PF DinText Pro" w:hAnsi="PF DinText Pro"/>
          <w:sz w:val="26"/>
          <w:szCs w:val="26"/>
        </w:rPr>
      </w:pPr>
      <w:r w:rsidRPr="002810DB">
        <w:rPr>
          <w:rFonts w:ascii="PF DinText Pro" w:hAnsi="PF DinText Pro"/>
          <w:sz w:val="26"/>
          <w:szCs w:val="26"/>
        </w:rPr>
        <w:t>Η κύρωση της Σύμβασης από την ελληνική Βουλή καθώς και η ψήφιση των κατευθυντήριων - οργανωτικών διατάξεων για την εφαρμογή της με τον ν.4488/2017 (Μέρος Δ΄) επιβάλλουν στις Περιφέρειες και τους Δήμους της χώρας να λειτουργήσουν ως προωθητική δύναμη της δικαιωματικής προσέγγισης της αναπηρίας στην τοπική κοινωνία, αφενός συμπεριλαμβάνοντας στην πολιτική/δράση τους τα δικαιώματα των πολιτών με αναπηρία, χρόνιες παθήσεις και των οικογενειών τους, αφετέρου ενισχύοντας τη συνεργασία τους με τις οργανώσεις του αναπηρικού κινήματος της χώρας.</w:t>
      </w:r>
    </w:p>
    <w:p w14:paraId="3DBBB028" w14:textId="77777777" w:rsidR="00A44BB9" w:rsidRPr="002810DB" w:rsidRDefault="00A44BB9" w:rsidP="009213E4">
      <w:pPr>
        <w:spacing w:after="100" w:line="250" w:lineRule="auto"/>
        <w:ind w:firstLine="0"/>
        <w:rPr>
          <w:rFonts w:ascii="PF DinText Pro" w:hAnsi="PF DinText Pro"/>
          <w:sz w:val="26"/>
          <w:szCs w:val="26"/>
        </w:rPr>
      </w:pPr>
      <w:r w:rsidRPr="002810DB">
        <w:rPr>
          <w:rFonts w:ascii="PF DinText Pro" w:hAnsi="PF DinText Pro"/>
          <w:sz w:val="26"/>
          <w:szCs w:val="26"/>
        </w:rPr>
        <w:t>Οι γενικές υποχρεώσεις που απορρέουν από τη Σύμβαση είναι οι εξής:</w:t>
      </w:r>
    </w:p>
    <w:p w14:paraId="6461BA48" w14:textId="44645D62" w:rsidR="00A44BB9" w:rsidRPr="002810DB" w:rsidRDefault="00A44BB9" w:rsidP="002810DB">
      <w:pPr>
        <w:pStyle w:val="ab"/>
        <w:numPr>
          <w:ilvl w:val="0"/>
          <w:numId w:val="19"/>
        </w:numPr>
        <w:spacing w:after="100" w:line="250" w:lineRule="auto"/>
        <w:ind w:left="851" w:hanging="425"/>
        <w:contextualSpacing w:val="0"/>
        <w:rPr>
          <w:rFonts w:ascii="PF DinText Pro" w:hAnsi="PF DinText Pro"/>
          <w:sz w:val="26"/>
          <w:szCs w:val="26"/>
        </w:rPr>
      </w:pPr>
      <w:r w:rsidRPr="002810DB">
        <w:rPr>
          <w:rFonts w:ascii="PF DinText Pro" w:hAnsi="PF DinText Pro"/>
          <w:sz w:val="26"/>
          <w:szCs w:val="26"/>
        </w:rPr>
        <w:t xml:space="preserve">η οριζόντια ενσωμάτωση της διάστασης της αναπηρίας σε όλες τις πολιτικές, </w:t>
      </w:r>
    </w:p>
    <w:p w14:paraId="14344E80" w14:textId="0EBAAEBF" w:rsidR="00A44BB9" w:rsidRPr="002810DB" w:rsidRDefault="00A44BB9" w:rsidP="002810DB">
      <w:pPr>
        <w:pStyle w:val="ab"/>
        <w:numPr>
          <w:ilvl w:val="0"/>
          <w:numId w:val="19"/>
        </w:numPr>
        <w:spacing w:after="100" w:line="250" w:lineRule="auto"/>
        <w:ind w:left="851" w:hanging="425"/>
        <w:contextualSpacing w:val="0"/>
        <w:rPr>
          <w:rFonts w:ascii="PF DinText Pro" w:hAnsi="PF DinText Pro"/>
          <w:sz w:val="26"/>
          <w:szCs w:val="26"/>
        </w:rPr>
      </w:pPr>
      <w:r w:rsidRPr="002810DB">
        <w:rPr>
          <w:rFonts w:ascii="PF DinText Pro" w:hAnsi="PF DinText Pro"/>
          <w:sz w:val="26"/>
          <w:szCs w:val="26"/>
        </w:rPr>
        <w:t xml:space="preserve">η αποχή από πράξεις ή πρακτικές που είναι ασύμβατες με τη Σύμβαση, </w:t>
      </w:r>
    </w:p>
    <w:p w14:paraId="35B43F05" w14:textId="56E0290D" w:rsidR="00A44BB9" w:rsidRPr="002810DB" w:rsidRDefault="00A44BB9" w:rsidP="002810DB">
      <w:pPr>
        <w:pStyle w:val="ab"/>
        <w:numPr>
          <w:ilvl w:val="0"/>
          <w:numId w:val="19"/>
        </w:numPr>
        <w:spacing w:after="100" w:line="250" w:lineRule="auto"/>
        <w:ind w:left="851" w:hanging="425"/>
        <w:contextualSpacing w:val="0"/>
        <w:rPr>
          <w:rFonts w:ascii="PF DinText Pro" w:hAnsi="PF DinText Pro"/>
          <w:sz w:val="26"/>
          <w:szCs w:val="26"/>
        </w:rPr>
      </w:pPr>
      <w:r w:rsidRPr="002810DB">
        <w:rPr>
          <w:rFonts w:ascii="PF DinText Pro" w:hAnsi="PF DinText Pro"/>
          <w:sz w:val="26"/>
          <w:szCs w:val="26"/>
        </w:rPr>
        <w:t xml:space="preserve">η εκπαίδευση των επαγγελματιών σχετικά με τα δικαιώματα των ατόμων με αναπηρία ώστε να παρέχουν με τον καλύτερο τρόπο τη βοήθεια και τις υπηρεσίες που εγγυώνται αυτά τα δικαιώματα (άρθρο 4, παρ. 1), </w:t>
      </w:r>
    </w:p>
    <w:p w14:paraId="5EE27755" w14:textId="35741E40" w:rsidR="00A44BB9" w:rsidRPr="002810DB" w:rsidRDefault="00A44BB9" w:rsidP="002810DB">
      <w:pPr>
        <w:pStyle w:val="ab"/>
        <w:numPr>
          <w:ilvl w:val="0"/>
          <w:numId w:val="19"/>
        </w:numPr>
        <w:spacing w:after="100" w:line="250" w:lineRule="auto"/>
        <w:ind w:left="851" w:hanging="425"/>
        <w:contextualSpacing w:val="0"/>
        <w:rPr>
          <w:rFonts w:ascii="PF DinText Pro" w:hAnsi="PF DinText Pro"/>
          <w:sz w:val="26"/>
          <w:szCs w:val="26"/>
        </w:rPr>
      </w:pPr>
      <w:r w:rsidRPr="002810DB">
        <w:rPr>
          <w:rFonts w:ascii="PF DinText Pro" w:hAnsi="PF DinText Pro"/>
          <w:sz w:val="26"/>
          <w:szCs w:val="26"/>
        </w:rPr>
        <w:t xml:space="preserve">η συμμετοχή των ατόμων με αναπηρία, χρόνιες παθήσεις και των οικογενειών τους στη διαβούλευση που προηγείται της διαμόρφωσης και εφαρμογής πολιτικών και στις διαδικασίες λήψης αποφάσεων που τα αφορούν (άρθρο 4, παρ. 3), </w:t>
      </w:r>
    </w:p>
    <w:p w14:paraId="3108F3E3" w14:textId="6BDD19C7" w:rsidR="00A44BB9" w:rsidRPr="002810DB" w:rsidRDefault="00A44BB9" w:rsidP="002810DB">
      <w:pPr>
        <w:pStyle w:val="ab"/>
        <w:numPr>
          <w:ilvl w:val="0"/>
          <w:numId w:val="19"/>
        </w:numPr>
        <w:spacing w:after="200" w:line="250" w:lineRule="auto"/>
        <w:ind w:left="851" w:hanging="425"/>
        <w:contextualSpacing w:val="0"/>
        <w:rPr>
          <w:rFonts w:ascii="PF DinText Pro" w:hAnsi="PF DinText Pro"/>
          <w:sz w:val="26"/>
          <w:szCs w:val="26"/>
        </w:rPr>
      </w:pPr>
      <w:r w:rsidRPr="002810DB">
        <w:rPr>
          <w:rFonts w:ascii="PF DinText Pro" w:hAnsi="PF DinText Pro"/>
          <w:sz w:val="26"/>
          <w:szCs w:val="26"/>
        </w:rPr>
        <w:t>η ενημέρωση και ευαισθητοποίηση της κοινωνίας για τα θέματα αναπηρίας/χρόνιας πάθησης, μέσα από στοχευμένες πολιτικές και δράσεις, καθώς και η ενημέρωση των ίδιων των ατόμων με αναπηρία και χρόνιες παθήσεις, η οποία αποτελεί προϋπόθεση για την υλοποίηση, τον σεβασμό, τη διεκδίκηση των δικαιωμάτων, αλλά και για την εξάλειψη των διακρίσεων (άρθρο 8).</w:t>
      </w:r>
    </w:p>
    <w:p w14:paraId="3F81168B" w14:textId="77777777" w:rsidR="00A44BB9" w:rsidRPr="002810DB" w:rsidRDefault="00A44BB9" w:rsidP="002810DB">
      <w:pPr>
        <w:spacing w:after="100" w:line="250" w:lineRule="auto"/>
        <w:ind w:firstLine="0"/>
        <w:rPr>
          <w:rFonts w:ascii="PF DinText Pro" w:hAnsi="PF DinText Pro"/>
          <w:sz w:val="26"/>
          <w:szCs w:val="26"/>
        </w:rPr>
      </w:pPr>
      <w:r w:rsidRPr="002810DB">
        <w:rPr>
          <w:rFonts w:ascii="PF DinText Pro" w:hAnsi="PF DinText Pro"/>
          <w:sz w:val="26"/>
          <w:szCs w:val="26"/>
        </w:rPr>
        <w:t>Επιπρόσθετα, με τον ν.4488/2017, οι Περιφέρειες και οι Δήμοι της χώρας:</w:t>
      </w:r>
    </w:p>
    <w:p w14:paraId="564AAC7C" w14:textId="58E4E18A" w:rsidR="00A44BB9" w:rsidRPr="002810DB" w:rsidRDefault="00A44BB9" w:rsidP="002810DB">
      <w:pPr>
        <w:pStyle w:val="ab"/>
        <w:numPr>
          <w:ilvl w:val="0"/>
          <w:numId w:val="22"/>
        </w:numPr>
        <w:spacing w:after="100" w:line="250" w:lineRule="auto"/>
        <w:ind w:left="714" w:hanging="357"/>
        <w:contextualSpacing w:val="0"/>
        <w:rPr>
          <w:rFonts w:ascii="PF DinText Pro" w:hAnsi="PF DinText Pro"/>
          <w:sz w:val="26"/>
          <w:szCs w:val="26"/>
        </w:rPr>
      </w:pPr>
      <w:r w:rsidRPr="002810DB">
        <w:rPr>
          <w:rFonts w:ascii="PF DinText Pro" w:hAnsi="PF DinText Pro"/>
          <w:sz w:val="26"/>
          <w:szCs w:val="26"/>
        </w:rPr>
        <w:t xml:space="preserve">υποχρεούνται: </w:t>
      </w:r>
      <w:r w:rsidRPr="002810DB">
        <w:rPr>
          <w:rFonts w:ascii="PF DinText Pro" w:hAnsi="PF DinText Pro"/>
          <w:b/>
          <w:bCs/>
          <w:sz w:val="26"/>
          <w:szCs w:val="26"/>
        </w:rPr>
        <w:t>(α)</w:t>
      </w:r>
      <w:r w:rsidRPr="002810DB">
        <w:rPr>
          <w:rFonts w:ascii="PF DinText Pro" w:hAnsi="PF DinText Pro"/>
          <w:sz w:val="26"/>
          <w:szCs w:val="26"/>
        </w:rPr>
        <w:t xml:space="preserve"> να ενσωματώνουν τη διάσταση της αναπηρίας σε κάθε δημόσια πολιτική, διοικητική διαδικασία, δράση, μέτρο και πρόγραμμα της αρμοδιότητάς τους με στόχο την εξάλειψη, αποκατάσταση και αποτροπή ανισοτήτων μεταξύ ατόμων με και χωρίς αναπηρίες (ν.4488/2017 - άρθρο 62, παρ.1), </w:t>
      </w:r>
      <w:r w:rsidRPr="002810DB">
        <w:rPr>
          <w:rFonts w:ascii="PF DinText Pro" w:hAnsi="PF DinText Pro"/>
          <w:b/>
          <w:bCs/>
          <w:sz w:val="26"/>
          <w:szCs w:val="26"/>
        </w:rPr>
        <w:t>(β)</w:t>
      </w:r>
      <w:r w:rsidRPr="002810DB">
        <w:rPr>
          <w:rFonts w:ascii="PF DinText Pro" w:hAnsi="PF DinText Pro"/>
          <w:sz w:val="26"/>
          <w:szCs w:val="26"/>
        </w:rPr>
        <w:t xml:space="preserve"> να αφαιρούν υφιστάμενα εμπόδια κάθε είδους, </w:t>
      </w:r>
      <w:r w:rsidRPr="002810DB">
        <w:rPr>
          <w:rFonts w:ascii="PF DinText Pro" w:hAnsi="PF DinText Pro"/>
          <w:b/>
          <w:bCs/>
          <w:sz w:val="26"/>
          <w:szCs w:val="26"/>
        </w:rPr>
        <w:t>(γ)</w:t>
      </w:r>
      <w:r w:rsidRPr="002810DB">
        <w:rPr>
          <w:rFonts w:ascii="PF DinText Pro" w:hAnsi="PF DinText Pro"/>
          <w:sz w:val="26"/>
          <w:szCs w:val="26"/>
        </w:rPr>
        <w:t xml:space="preserve"> να τηρούν τις αρχές καθολικού σχεδιασμού σε κάθε τομέα της αρμοδιότητάς τους ή της </w:t>
      </w:r>
      <w:r w:rsidRPr="002810DB">
        <w:rPr>
          <w:rFonts w:ascii="PF DinText Pro" w:hAnsi="PF DinText Pro"/>
          <w:sz w:val="26"/>
          <w:szCs w:val="26"/>
        </w:rPr>
        <w:lastRenderedPageBreak/>
        <w:t>δραστηριοποίησής τους προκειμένου να διασφαλίζεται η προσβασιμότητα</w:t>
      </w:r>
      <w:bookmarkStart w:id="9" w:name="_Hlk141178366"/>
      <w:r w:rsidR="002810DB" w:rsidRPr="002810DB">
        <w:rPr>
          <w:rStyle w:val="aa"/>
          <w:rFonts w:ascii="PF DinText Pro" w:hAnsi="PF DinText Pro"/>
          <w:b/>
          <w:bCs/>
          <w:color w:val="0D6CA7"/>
          <w:sz w:val="26"/>
          <w:szCs w:val="26"/>
        </w:rPr>
        <w:footnoteReference w:id="3"/>
      </w:r>
      <w:bookmarkEnd w:id="9"/>
      <w:r w:rsidRPr="002810DB">
        <w:rPr>
          <w:rFonts w:ascii="PF DinText Pro" w:hAnsi="PF DinText Pro"/>
          <w:sz w:val="26"/>
          <w:szCs w:val="26"/>
        </w:rPr>
        <w:t xml:space="preserve"> των υποδομών, των υπηρεσιών ή των αγαθών που προσφέρουν, </w:t>
      </w:r>
      <w:r w:rsidRPr="002810DB">
        <w:rPr>
          <w:rFonts w:ascii="PF DinText Pro" w:hAnsi="PF DinText Pro"/>
          <w:b/>
          <w:bCs/>
          <w:sz w:val="26"/>
          <w:szCs w:val="26"/>
        </w:rPr>
        <w:t>(δ)</w:t>
      </w:r>
      <w:r w:rsidRPr="002810DB">
        <w:rPr>
          <w:rFonts w:ascii="PF DinText Pro" w:hAnsi="PF DinText Pro"/>
          <w:sz w:val="26"/>
          <w:szCs w:val="26"/>
        </w:rPr>
        <w:t xml:space="preserve"> να παρέχουν, όπου απαιτείται, εύλογες προσαρμογές υπό τη μορφή εξατομικευμένων και κατάλληλων τροποποιήσεων, ρυθμίσεων και ενδεδειγμένων μέτρων, </w:t>
      </w:r>
      <w:r w:rsidRPr="002810DB">
        <w:rPr>
          <w:rFonts w:ascii="PF DinText Pro" w:hAnsi="PF DinText Pro"/>
          <w:b/>
          <w:bCs/>
          <w:sz w:val="26"/>
          <w:szCs w:val="26"/>
        </w:rPr>
        <w:t>(ε)</w:t>
      </w:r>
      <w:r w:rsidRPr="002810DB">
        <w:rPr>
          <w:rFonts w:ascii="PF DinText Pro" w:hAnsi="PF DinText Pro"/>
          <w:sz w:val="26"/>
          <w:szCs w:val="26"/>
        </w:rPr>
        <w:t xml:space="preserve"> να απέχουν από πρακτικές, κριτήρια, συνήθειες και συμπεριφορές που συνεπάγονται διακρίσεις σε βάρος των πολιτών με αναπηρία/χρόνιες παθήσεις, </w:t>
      </w:r>
      <w:r w:rsidRPr="002810DB">
        <w:rPr>
          <w:rFonts w:ascii="PF DinText Pro" w:hAnsi="PF DinText Pro"/>
          <w:b/>
          <w:bCs/>
          <w:sz w:val="26"/>
          <w:szCs w:val="26"/>
        </w:rPr>
        <w:t>(</w:t>
      </w:r>
      <w:proofErr w:type="spellStart"/>
      <w:r w:rsidRPr="002810DB">
        <w:rPr>
          <w:rFonts w:ascii="PF DinText Pro" w:hAnsi="PF DinText Pro"/>
          <w:b/>
          <w:bCs/>
          <w:sz w:val="26"/>
          <w:szCs w:val="26"/>
        </w:rPr>
        <w:t>στ</w:t>
      </w:r>
      <w:proofErr w:type="spellEnd"/>
      <w:r w:rsidRPr="002810DB">
        <w:rPr>
          <w:rFonts w:ascii="PF DinText Pro" w:hAnsi="PF DinText Pro"/>
          <w:b/>
          <w:bCs/>
          <w:sz w:val="26"/>
          <w:szCs w:val="26"/>
        </w:rPr>
        <w:t>)</w:t>
      </w:r>
      <w:r w:rsidRPr="002810DB">
        <w:rPr>
          <w:rFonts w:ascii="PF DinText Pro" w:hAnsi="PF DinText Pro"/>
          <w:sz w:val="26"/>
          <w:szCs w:val="26"/>
        </w:rPr>
        <w:t xml:space="preserve"> να προάγουν με θετικά μέτρα την ισότιμη συμμετοχή και άσκηση των δικαιωμάτων των πολιτών με αναπηρία/χρόνιες παθήσεις στους τομείς αρμοδιότητάς/δραστηριοποίησής τους (ν.4488/2017 - άρθρο 61, παρ. 1), και</w:t>
      </w:r>
    </w:p>
    <w:p w14:paraId="09C7F0A9" w14:textId="2D809312" w:rsidR="00A44BB9" w:rsidRPr="002810DB" w:rsidRDefault="00A44BB9" w:rsidP="002810DB">
      <w:pPr>
        <w:pStyle w:val="ab"/>
        <w:numPr>
          <w:ilvl w:val="0"/>
          <w:numId w:val="22"/>
        </w:numPr>
        <w:spacing w:after="100" w:line="250" w:lineRule="auto"/>
        <w:ind w:left="714" w:hanging="357"/>
        <w:contextualSpacing w:val="0"/>
        <w:rPr>
          <w:rFonts w:ascii="PF DinText Pro" w:hAnsi="PF DinText Pro"/>
          <w:sz w:val="26"/>
          <w:szCs w:val="26"/>
        </w:rPr>
      </w:pPr>
      <w:r w:rsidRPr="002810DB">
        <w:rPr>
          <w:rFonts w:ascii="PF DinText Pro" w:hAnsi="PF DinText Pro"/>
          <w:sz w:val="26"/>
          <w:szCs w:val="26"/>
        </w:rPr>
        <w:t xml:space="preserve">οφείλουν, με την ιδιότητά τους ως Επιμέρους Σημεία Αναφοράς (ν.4488/2017 - άρθρο 71, παρ. 3), να παρακολουθούν την εφαρμογή της Σύμβασης σε περιφερειακό και τοπικό επίπεδο. </w:t>
      </w:r>
    </w:p>
    <w:p w14:paraId="56682E2D" w14:textId="4801517D" w:rsidR="00A44BB9" w:rsidRPr="002810DB" w:rsidRDefault="00A44BB9" w:rsidP="00E63C2A">
      <w:pPr>
        <w:pStyle w:val="2"/>
        <w:spacing w:before="360"/>
        <w:ind w:left="578" w:hanging="578"/>
      </w:pPr>
      <w:bookmarkStart w:id="10" w:name="_Toc141185762"/>
      <w:r w:rsidRPr="002810DB">
        <w:t>Η συμπερίληψη της δικαιωματικής προσέγγισης της αναπηρίας στις τοπικές πολιτικές</w:t>
      </w:r>
      <w:bookmarkEnd w:id="10"/>
    </w:p>
    <w:p w14:paraId="75C069AF" w14:textId="77777777" w:rsidR="00A44BB9" w:rsidRPr="002810DB" w:rsidRDefault="00A44BB9" w:rsidP="002810DB">
      <w:pPr>
        <w:spacing w:after="200" w:line="250" w:lineRule="auto"/>
        <w:ind w:firstLine="0"/>
        <w:rPr>
          <w:rFonts w:ascii="PF DinText Pro" w:hAnsi="PF DinText Pro"/>
          <w:sz w:val="26"/>
          <w:szCs w:val="26"/>
        </w:rPr>
      </w:pPr>
      <w:r w:rsidRPr="002810DB">
        <w:rPr>
          <w:rFonts w:ascii="PF DinText Pro" w:hAnsi="PF DinText Pro"/>
          <w:sz w:val="26"/>
          <w:szCs w:val="26"/>
        </w:rPr>
        <w:t xml:space="preserve">Σύμφωνα με το άρθρο 4, παρ. 1, εδάφιο γ, της Σύμβασης, τα κράτη υποχρεούνται να </w:t>
      </w:r>
      <w:r w:rsidRPr="002810DB">
        <w:rPr>
          <w:rFonts w:ascii="PF DinText Pro" w:hAnsi="PF DinText Pro"/>
          <w:i/>
          <w:iCs/>
          <w:sz w:val="26"/>
          <w:szCs w:val="26"/>
        </w:rPr>
        <w:t>«λαμβάνουν υπόψη την προστασία και την προαγωγή των ανθρωπίνων δικαιωμάτων των ατόμων με αναπηρίες σε όλες τις πολιτικές και τα προγράμματα»</w:t>
      </w:r>
      <w:r w:rsidRPr="002810DB">
        <w:rPr>
          <w:rFonts w:ascii="PF DinText Pro" w:hAnsi="PF DinText Pro"/>
          <w:sz w:val="26"/>
          <w:szCs w:val="26"/>
        </w:rPr>
        <w:t>. Η διάταξη αυτή νοείται ως ρήτρα για την ενσωμάτωση της δικαιωματικής προσέγγισης της αναπηρίας στις γενικές πολιτικές και προγράμματα.</w:t>
      </w:r>
    </w:p>
    <w:p w14:paraId="71A349A5" w14:textId="77777777" w:rsidR="00A44BB9" w:rsidRPr="002810DB" w:rsidRDefault="00A44BB9" w:rsidP="002810DB">
      <w:pPr>
        <w:spacing w:after="200" w:line="250" w:lineRule="auto"/>
        <w:ind w:firstLine="0"/>
        <w:rPr>
          <w:rFonts w:ascii="PF DinText Pro" w:hAnsi="PF DinText Pro"/>
          <w:sz w:val="26"/>
          <w:szCs w:val="26"/>
        </w:rPr>
      </w:pPr>
      <w:r w:rsidRPr="002810DB">
        <w:rPr>
          <w:rFonts w:ascii="PF DinText Pro" w:hAnsi="PF DinText Pro"/>
          <w:sz w:val="26"/>
          <w:szCs w:val="26"/>
        </w:rPr>
        <w:t>Η συμπερίληψη της διάστασης της αναπηρίας στις πολιτικές και τα προγράμματα που αφορούν τον γενικό πληθυσμό («</w:t>
      </w:r>
      <w:proofErr w:type="spellStart"/>
      <w:r w:rsidRPr="002810DB">
        <w:rPr>
          <w:rFonts w:ascii="PF DinText Pro" w:hAnsi="PF DinText Pro"/>
          <w:sz w:val="26"/>
          <w:szCs w:val="26"/>
        </w:rPr>
        <w:t>disability</w:t>
      </w:r>
      <w:proofErr w:type="spellEnd"/>
      <w:r w:rsidRPr="002810DB">
        <w:rPr>
          <w:rFonts w:ascii="PF DinText Pro" w:hAnsi="PF DinText Pro"/>
          <w:sz w:val="26"/>
          <w:szCs w:val="26"/>
        </w:rPr>
        <w:t xml:space="preserve"> </w:t>
      </w:r>
      <w:proofErr w:type="spellStart"/>
      <w:r w:rsidRPr="002810DB">
        <w:rPr>
          <w:rFonts w:ascii="PF DinText Pro" w:hAnsi="PF DinText Pro"/>
          <w:sz w:val="26"/>
          <w:szCs w:val="26"/>
        </w:rPr>
        <w:t>mainstreaming</w:t>
      </w:r>
      <w:proofErr w:type="spellEnd"/>
      <w:r w:rsidRPr="002810DB">
        <w:rPr>
          <w:rFonts w:ascii="PF DinText Pro" w:hAnsi="PF DinText Pro"/>
          <w:sz w:val="26"/>
          <w:szCs w:val="26"/>
        </w:rPr>
        <w:t xml:space="preserve">») βασίζεται στη διαπίστωση, αφενός ότι τα προβλήματα που σχετίζονται με την αναπηρία είναι </w:t>
      </w:r>
      <w:proofErr w:type="spellStart"/>
      <w:r w:rsidRPr="002810DB">
        <w:rPr>
          <w:rFonts w:ascii="PF DinText Pro" w:hAnsi="PF DinText Pro"/>
          <w:sz w:val="26"/>
          <w:szCs w:val="26"/>
        </w:rPr>
        <w:t>διατομεακά</w:t>
      </w:r>
      <w:proofErr w:type="spellEnd"/>
      <w:r w:rsidRPr="002810DB">
        <w:rPr>
          <w:rFonts w:ascii="PF DinText Pro" w:hAnsi="PF DinText Pro"/>
          <w:sz w:val="26"/>
          <w:szCs w:val="26"/>
        </w:rPr>
        <w:t xml:space="preserve"> και πρέπει να προσεγγίζονται ολιστικά, αφετέρου ότι η διοχέτευση πόρων σε «ειδικά» προγράμματα (π.χ. ειδικά σχολεία, δομές κλειστής περίθαλψης κ.λπ.) μπορεί να οδηγήσει στον διαχωρισμό και αποκλεισμό των ατόμων με αναπηρία από την υπόλοιπη κοινωνία. Σύμφωνα με το Οικονομικό και Κοινωνικό Συμβούλιο του Οργανισμού των Ηνωμένων Εθνών (2007), πρόκειται για τη διαδικασία αξιολόγησης των επιπτώσεων στα άτομα με αναπηρία οποιασδήποτε προγραμματισμένης δράσης, νομοθεσίας, πολιτικής, προγράμματος κ.λπ. και για τη στρατηγική που καθιστά τα ενδιαφέροντα και τις εμπειρίες των ατόμων με αναπηρία αναπόσπαστο τμήμα του </w:t>
      </w:r>
      <w:r w:rsidRPr="002810DB">
        <w:rPr>
          <w:rFonts w:ascii="PF DinText Pro" w:hAnsi="PF DinText Pro"/>
          <w:sz w:val="26"/>
          <w:szCs w:val="26"/>
        </w:rPr>
        <w:lastRenderedPageBreak/>
        <w:t>σχεδιασμού, της εφαρμογής, της παρακολούθησης και της αξιολόγησης των πολιτικών και των προγραμμάτων, προκειμένου τα άτομα με αναπηρία να επωφελούνται εξίσου και να μην διαιωνίζονται οι ανισότητες.</w:t>
      </w:r>
    </w:p>
    <w:p w14:paraId="204D2E83" w14:textId="77777777" w:rsidR="00A44BB9" w:rsidRPr="002810DB" w:rsidRDefault="00A44BB9" w:rsidP="002810DB">
      <w:pPr>
        <w:spacing w:after="200" w:line="250" w:lineRule="auto"/>
        <w:ind w:firstLine="0"/>
        <w:rPr>
          <w:rFonts w:ascii="PF DinText Pro" w:hAnsi="PF DinText Pro"/>
          <w:sz w:val="26"/>
          <w:szCs w:val="26"/>
        </w:rPr>
      </w:pPr>
      <w:r w:rsidRPr="002810DB">
        <w:rPr>
          <w:rFonts w:ascii="PF DinText Pro" w:hAnsi="PF DinText Pro"/>
          <w:sz w:val="26"/>
          <w:szCs w:val="26"/>
        </w:rPr>
        <w:t>Τελικός στόχος του «</w:t>
      </w:r>
      <w:proofErr w:type="spellStart"/>
      <w:r w:rsidRPr="002810DB">
        <w:rPr>
          <w:rFonts w:ascii="PF DinText Pro" w:hAnsi="PF DinText Pro"/>
          <w:sz w:val="26"/>
          <w:szCs w:val="26"/>
        </w:rPr>
        <w:t>disability</w:t>
      </w:r>
      <w:proofErr w:type="spellEnd"/>
      <w:r w:rsidRPr="002810DB">
        <w:rPr>
          <w:rFonts w:ascii="PF DinText Pro" w:hAnsi="PF DinText Pro"/>
          <w:sz w:val="26"/>
          <w:szCs w:val="26"/>
        </w:rPr>
        <w:t xml:space="preserve"> </w:t>
      </w:r>
      <w:proofErr w:type="spellStart"/>
      <w:r w:rsidRPr="002810DB">
        <w:rPr>
          <w:rFonts w:ascii="PF DinText Pro" w:hAnsi="PF DinText Pro"/>
          <w:sz w:val="26"/>
          <w:szCs w:val="26"/>
        </w:rPr>
        <w:t>mainstreaming</w:t>
      </w:r>
      <w:proofErr w:type="spellEnd"/>
      <w:r w:rsidRPr="002810DB">
        <w:rPr>
          <w:rFonts w:ascii="PF DinText Pro" w:hAnsi="PF DinText Pro"/>
          <w:sz w:val="26"/>
          <w:szCs w:val="26"/>
        </w:rPr>
        <w:t>» είναι η επίτευξη της ισότητας των ατόμων με αναπηρία. «Κλειδιά» για την ενσωμάτωση της δικαιωματικής προσέγγισης της αναπηρίας στις περιφερειακές και τοπικές πολιτικές αποτελούν τα εξής:</w:t>
      </w:r>
    </w:p>
    <w:p w14:paraId="4BFE1CE6" w14:textId="77777777" w:rsidR="00A44BB9" w:rsidRPr="002810DB" w:rsidRDefault="00A44BB9" w:rsidP="002810DB">
      <w:pPr>
        <w:pStyle w:val="ab"/>
        <w:numPr>
          <w:ilvl w:val="0"/>
          <w:numId w:val="12"/>
        </w:numPr>
        <w:spacing w:after="80" w:line="250" w:lineRule="auto"/>
        <w:ind w:left="426" w:hanging="284"/>
        <w:contextualSpacing w:val="0"/>
        <w:rPr>
          <w:rFonts w:ascii="PF DinText Pro" w:hAnsi="PF DinText Pro"/>
          <w:sz w:val="26"/>
          <w:szCs w:val="26"/>
        </w:rPr>
      </w:pPr>
      <w:r w:rsidRPr="002810DB">
        <w:rPr>
          <w:rFonts w:ascii="PF DinText Pro" w:hAnsi="PF DinText Pro"/>
          <w:sz w:val="26"/>
          <w:szCs w:val="26"/>
        </w:rPr>
        <w:t>Η συμμετοχή των αντιπροσωπευτικών οργανώσεων των ατόμων με αναπηρία, χρόνιες παθήσεις και των οικογενειών τους στον σχεδιασμό, την εφαρμογή, την παρακολούθηση και την αξιολόγηση των πολιτικών, μέτρων, δράσεων, προγραμμάτων κ.λπ. Αυτό μπορεί να επιτευχθεί μέσω της θεσμικής συμμετοχής τους σε διαβουλεύσεις, επιτροπές, ομάδες εργασίας κ.λπ. της Περιφέρειας και των Δήμων.</w:t>
      </w:r>
    </w:p>
    <w:p w14:paraId="6EA77E11" w14:textId="77777777" w:rsidR="00A44BB9" w:rsidRPr="002810DB" w:rsidRDefault="00A44BB9" w:rsidP="002810DB">
      <w:pPr>
        <w:pStyle w:val="ab"/>
        <w:numPr>
          <w:ilvl w:val="0"/>
          <w:numId w:val="12"/>
        </w:numPr>
        <w:spacing w:after="80" w:line="250" w:lineRule="auto"/>
        <w:ind w:left="426" w:hanging="284"/>
        <w:contextualSpacing w:val="0"/>
        <w:rPr>
          <w:rFonts w:ascii="PF DinText Pro" w:hAnsi="PF DinText Pro"/>
          <w:sz w:val="26"/>
          <w:szCs w:val="26"/>
        </w:rPr>
      </w:pPr>
      <w:r w:rsidRPr="002810DB">
        <w:rPr>
          <w:rFonts w:ascii="PF DinText Pro" w:hAnsi="PF DinText Pro"/>
          <w:sz w:val="26"/>
          <w:szCs w:val="26"/>
        </w:rPr>
        <w:t xml:space="preserve">Η εκπαίδευση </w:t>
      </w:r>
      <w:r w:rsidRPr="002810DB">
        <w:rPr>
          <w:rFonts w:ascii="Times New Roman" w:hAnsi="Times New Roman" w:cs="Times New Roman"/>
          <w:sz w:val="26"/>
          <w:szCs w:val="26"/>
        </w:rPr>
        <w:t>‒</w:t>
      </w:r>
      <w:r w:rsidRPr="002810DB">
        <w:rPr>
          <w:rFonts w:ascii="PF DinText Pro" w:hAnsi="PF DinText Pro"/>
          <w:sz w:val="26"/>
          <w:szCs w:val="26"/>
        </w:rPr>
        <w:t>σε συνεργασία με τις οργανώσεις του αναπηρικού κινήματος</w:t>
      </w:r>
      <w:r w:rsidRPr="002810DB">
        <w:rPr>
          <w:rFonts w:ascii="Times New Roman" w:hAnsi="Times New Roman" w:cs="Times New Roman"/>
          <w:sz w:val="26"/>
          <w:szCs w:val="26"/>
        </w:rPr>
        <w:t>‒</w:t>
      </w:r>
      <w:r w:rsidRPr="002810DB">
        <w:rPr>
          <w:rFonts w:ascii="PF DinText Pro" w:hAnsi="PF DinText Pro"/>
          <w:sz w:val="26"/>
          <w:szCs w:val="26"/>
        </w:rPr>
        <w:t xml:space="preserve"> των στελεχών της περιφερειακής και τοπικής αυτοδιοίκησης στα δικαιώματα των ατόμων με αναπηρία. </w:t>
      </w:r>
    </w:p>
    <w:p w14:paraId="2A9C3C33" w14:textId="77777777" w:rsidR="00A44BB9" w:rsidRPr="002810DB" w:rsidRDefault="00A44BB9" w:rsidP="002810DB">
      <w:pPr>
        <w:pStyle w:val="ab"/>
        <w:numPr>
          <w:ilvl w:val="0"/>
          <w:numId w:val="12"/>
        </w:numPr>
        <w:spacing w:after="80" w:line="250" w:lineRule="auto"/>
        <w:ind w:left="426" w:hanging="284"/>
        <w:contextualSpacing w:val="0"/>
        <w:rPr>
          <w:rFonts w:ascii="PF DinText Pro" w:hAnsi="PF DinText Pro"/>
          <w:sz w:val="26"/>
          <w:szCs w:val="26"/>
        </w:rPr>
      </w:pPr>
      <w:r w:rsidRPr="002810DB">
        <w:rPr>
          <w:rFonts w:ascii="PF DinText Pro" w:hAnsi="PF DinText Pro"/>
          <w:sz w:val="26"/>
          <w:szCs w:val="26"/>
        </w:rPr>
        <w:t>Η εκ των προτέρων εκτίμηση των επιπτώσεων των πολιτικών, μέτρων, δράσεων κ.λπ. στα δικαιώματα των ατόμων με αναπηρία και χρόνιες παθήσεις, η διαμόρφωση ποσοτικών και ποιοτικών δεικτών και η συλλογή δεδομένων και στατιστικών στοιχείων για την αναπηρία, μέσω των οποίων είναι εφικτή η εκ των υστέρων μέτρηση και αξιολόγηση των επιπτώσεων. Αξίζει να επισημανθεί ότι πρέπει να εξετάζονται οι επιπτώσεις στην ισότιμη άσκηση δικαιωμάτων των ατόμων με αναπηρία ή/και χρόνιες παθήσεις με την ιδιότητά τους τόσο ως εξυπηρετούμενων όσο και ως εργαζομένων.</w:t>
      </w:r>
    </w:p>
    <w:p w14:paraId="46BE4B44" w14:textId="5DFF78CB" w:rsidR="00A44BB9" w:rsidRPr="002810DB" w:rsidRDefault="00A44BB9" w:rsidP="002810DB">
      <w:pPr>
        <w:pStyle w:val="ab"/>
        <w:numPr>
          <w:ilvl w:val="0"/>
          <w:numId w:val="12"/>
        </w:numPr>
        <w:spacing w:after="80" w:line="250" w:lineRule="auto"/>
        <w:ind w:left="426" w:hanging="284"/>
        <w:contextualSpacing w:val="0"/>
        <w:rPr>
          <w:rFonts w:ascii="PF DinText Pro" w:hAnsi="PF DinText Pro"/>
          <w:sz w:val="26"/>
          <w:szCs w:val="26"/>
        </w:rPr>
      </w:pPr>
      <w:r w:rsidRPr="002810DB">
        <w:rPr>
          <w:rFonts w:ascii="PF DinText Pro" w:hAnsi="PF DinText Pro"/>
          <w:sz w:val="26"/>
          <w:szCs w:val="26"/>
        </w:rPr>
        <w:t>Η εφαρμογή των αρχών του καθολικού σχεδιασμού</w:t>
      </w:r>
      <w:r w:rsidR="002810DB" w:rsidRPr="002810DB">
        <w:rPr>
          <w:rStyle w:val="aa"/>
          <w:rFonts w:ascii="PF DinText Pro" w:hAnsi="PF DinText Pro"/>
          <w:b/>
          <w:bCs/>
          <w:color w:val="0D6CA7"/>
          <w:sz w:val="26"/>
          <w:szCs w:val="26"/>
        </w:rPr>
        <w:footnoteReference w:id="4"/>
      </w:r>
      <w:r w:rsidRPr="002810DB">
        <w:rPr>
          <w:rFonts w:ascii="PF DinText Pro" w:hAnsi="PF DinText Pro"/>
          <w:sz w:val="26"/>
          <w:szCs w:val="26"/>
        </w:rPr>
        <w:t xml:space="preserve"> προϊόντων, περιβαλλόντων, προγραμμάτων και υπηρεσιών και η παροχή εύλογων προσαρμογών στα άτομα με αναπηρία.</w:t>
      </w:r>
    </w:p>
    <w:p w14:paraId="0D5A4846" w14:textId="77777777" w:rsidR="00A44BB9" w:rsidRPr="002810DB" w:rsidRDefault="00A44BB9" w:rsidP="002810DB">
      <w:pPr>
        <w:pStyle w:val="ab"/>
        <w:numPr>
          <w:ilvl w:val="0"/>
          <w:numId w:val="12"/>
        </w:numPr>
        <w:spacing w:after="80" w:line="250" w:lineRule="auto"/>
        <w:ind w:left="426" w:hanging="284"/>
        <w:contextualSpacing w:val="0"/>
        <w:rPr>
          <w:rFonts w:ascii="PF DinText Pro" w:hAnsi="PF DinText Pro"/>
          <w:sz w:val="26"/>
          <w:szCs w:val="26"/>
        </w:rPr>
      </w:pPr>
      <w:r w:rsidRPr="002810DB">
        <w:rPr>
          <w:rFonts w:ascii="PF DinText Pro" w:hAnsi="PF DinText Pro"/>
          <w:sz w:val="26"/>
          <w:szCs w:val="26"/>
        </w:rPr>
        <w:t>Ο έλεγχος της τήρησης της εφαρμογής των υφιστάμενων θεσμικών διατάξεων που προστατεύουν τα δικαιώματα των ατόμων με αναπηρία ή/και χρόνιες παθήσεις και η τροποποίηση υφιστάμενων εγκυκλίων, κανονισμών κ.λπ. που δημιουργούν διακρίσεις σε βάρος των ατόμων με αναπηρία, χρόνιες παθήσεις και των οικογενειών τους.</w:t>
      </w:r>
    </w:p>
    <w:p w14:paraId="5B934D5D" w14:textId="77777777" w:rsidR="00A44BB9" w:rsidRPr="002810DB" w:rsidRDefault="00A44BB9" w:rsidP="00E63C2A">
      <w:pPr>
        <w:spacing w:after="200" w:line="250" w:lineRule="auto"/>
        <w:ind w:firstLine="0"/>
        <w:rPr>
          <w:rFonts w:ascii="PF DinText Pro" w:hAnsi="PF DinText Pro"/>
          <w:sz w:val="26"/>
          <w:szCs w:val="26"/>
        </w:rPr>
      </w:pPr>
      <w:r w:rsidRPr="002810DB">
        <w:rPr>
          <w:rFonts w:ascii="PF DinText Pro" w:hAnsi="PF DinText Pro"/>
          <w:sz w:val="26"/>
          <w:szCs w:val="26"/>
        </w:rPr>
        <w:lastRenderedPageBreak/>
        <w:t>Η ενσωμάτωση της δικαιωματικής προσέγγισης της αναπηρίας σε πολιτικές, μέτρα, δράσεις, προγράμματα κ.λπ. σε καμία περίπτωση δεν συνεπάγεται την κατάργηση των εξειδικευμένων και στοχευμένων πολιτικών, μέτρων, δράσεων, προγραμμάτων κ.λπ. προς όφελος των ατόμων με αναπηρία.</w:t>
      </w:r>
    </w:p>
    <w:p w14:paraId="0BE4EFDF" w14:textId="4613FA83" w:rsidR="00A44BB9" w:rsidRPr="002810DB" w:rsidRDefault="00A44BB9" w:rsidP="00E63C2A">
      <w:pPr>
        <w:spacing w:after="200" w:line="250" w:lineRule="auto"/>
        <w:ind w:firstLine="0"/>
        <w:rPr>
          <w:rFonts w:ascii="PF DinText Pro" w:hAnsi="PF DinText Pro"/>
          <w:sz w:val="26"/>
          <w:szCs w:val="26"/>
        </w:rPr>
      </w:pPr>
      <w:r w:rsidRPr="002810DB">
        <w:rPr>
          <w:rFonts w:ascii="PF DinText Pro" w:hAnsi="PF DinText Pro"/>
          <w:sz w:val="26"/>
          <w:szCs w:val="26"/>
        </w:rPr>
        <w:t>Σύμφωνα μάλιστα με τα Ηνωμένα Έθνη πρέπει αφενός να επιδιώκεται η πρόληψη και αντιμετώπιση, σε όλες τις πτυχές της ζωής, διαρθρωτικών κοινωνικών ανισοτήτων μεταξύ των ατόμων με αναπηρία και των ατόμων χωρίς αναπηρία, αφετέρου να λαμβάνονται ειδικά μέτρα για την ενδυνάμωση των ατόμων με αναπηρία και την ανταπόκριση σε επιμέρους ανάγκες που προκύπτουν από αυτήν. Η λήψη θετικών μέτρων δράσης προς όφελος των ατόμων με αναπηρία συνιστά και συνταγματική επιταγή</w:t>
      </w:r>
      <w:r w:rsidR="00E63C2A" w:rsidRPr="002810DB">
        <w:rPr>
          <w:rStyle w:val="aa"/>
          <w:rFonts w:ascii="PF DinText Pro" w:hAnsi="PF DinText Pro"/>
          <w:b/>
          <w:bCs/>
          <w:color w:val="0D6CA7"/>
          <w:sz w:val="26"/>
          <w:szCs w:val="26"/>
        </w:rPr>
        <w:footnoteReference w:id="5"/>
      </w:r>
      <w:r w:rsidRPr="002810DB">
        <w:rPr>
          <w:rFonts w:ascii="PF DinText Pro" w:hAnsi="PF DinText Pro"/>
          <w:sz w:val="26"/>
          <w:szCs w:val="26"/>
        </w:rPr>
        <w:t>.</w:t>
      </w:r>
    </w:p>
    <w:p w14:paraId="00A3AD48" w14:textId="7631E899" w:rsidR="00A44BB9" w:rsidRPr="002810DB" w:rsidRDefault="00A44BB9" w:rsidP="00E63C2A">
      <w:pPr>
        <w:spacing w:after="200" w:line="250" w:lineRule="auto"/>
        <w:ind w:firstLine="0"/>
        <w:rPr>
          <w:rFonts w:ascii="PF DinText Pro" w:hAnsi="PF DinText Pro"/>
          <w:sz w:val="26"/>
          <w:szCs w:val="26"/>
        </w:rPr>
      </w:pPr>
      <w:r w:rsidRPr="00E63C2A">
        <w:rPr>
          <w:rFonts w:ascii="PF DinText Pro" w:hAnsi="PF DinText Pro"/>
          <w:b/>
          <w:bCs/>
          <w:color w:val="1B76A9"/>
          <w:sz w:val="26"/>
          <w:szCs w:val="26"/>
        </w:rPr>
        <w:t>Η δικαιωματική προσέγγιση της αναπηρίας πρέπει να ενσωματώνεται οριζόντια όχι μόνο στις κοινωνικές πολιτικές που απευθύνονται στον γενικό πληθυσμό, αλλά και στις αναπτυξιακές πολιτικές</w:t>
      </w:r>
      <w:r w:rsidRPr="002810DB">
        <w:rPr>
          <w:rFonts w:ascii="PF DinText Pro" w:hAnsi="PF DinText Pro"/>
          <w:sz w:val="26"/>
          <w:szCs w:val="26"/>
        </w:rPr>
        <w:t>. Στην «Ατζέντα 2030»</w:t>
      </w:r>
      <w:r w:rsidR="00E63C2A" w:rsidRPr="002810DB">
        <w:rPr>
          <w:rStyle w:val="aa"/>
          <w:rFonts w:ascii="PF DinText Pro" w:hAnsi="PF DinText Pro"/>
          <w:b/>
          <w:bCs/>
          <w:color w:val="0D6CA7"/>
          <w:sz w:val="26"/>
          <w:szCs w:val="26"/>
        </w:rPr>
        <w:footnoteReference w:id="6"/>
      </w:r>
      <w:r w:rsidRPr="002810DB">
        <w:rPr>
          <w:rFonts w:ascii="PF DinText Pro" w:hAnsi="PF DinText Pro"/>
          <w:sz w:val="26"/>
          <w:szCs w:val="26"/>
        </w:rPr>
        <w:t xml:space="preserve">, η οποία υιοθετήθηκε το 2015 από τις χώρες μέλη του ΟΗΕ, η βιώσιμη ανάπτυξη προσεγγίζεται με την τριπλή της διάσταση: οικονομική, κοινωνική και περιβαλλοντική. Όσον αφορά τη σχέση της με την κοινωνική διάσταση, αυτή σχετίζεται με την ανάπτυξη που συμβάλλει ταυτόχρονα στην εξάλειψη της φτώχειας, των διακρίσεων, των ανισοτήτων και των αδικιών, και στην προώθηση των θεμελιωδών και ανθρώπινων δικαιωμάτων. Η νέα αυτή προσέγγιση της βιώσιμης ανάπτυξης συνέβαλε στη «συνάντηση» της «αναπηρίας» με την «ανάπτυξη», δύο πεδία που πριν από την υιοθέτηση του κοινωνικού μοντέλου της αναπηρίας από τον Οργανισμό των Ηνωμένων Εθνών </w:t>
      </w:r>
      <w:r w:rsidRPr="002810DB">
        <w:rPr>
          <w:rFonts w:ascii="Times New Roman" w:hAnsi="Times New Roman" w:cs="Times New Roman"/>
          <w:sz w:val="26"/>
          <w:szCs w:val="26"/>
        </w:rPr>
        <w:t>‒</w:t>
      </w:r>
      <w:r w:rsidRPr="002810DB">
        <w:rPr>
          <w:rFonts w:ascii="PF DinText Pro" w:hAnsi="PF DinText Pro"/>
          <w:sz w:val="26"/>
          <w:szCs w:val="26"/>
        </w:rPr>
        <w:t>μέσω της ψήφισης της Σύμβασης για τα Δικαιώματα των Ατόμων με Αναπηρίες</w:t>
      </w:r>
      <w:r w:rsidRPr="002810DB">
        <w:rPr>
          <w:rFonts w:ascii="Times New Roman" w:hAnsi="Times New Roman" w:cs="Times New Roman"/>
          <w:sz w:val="26"/>
          <w:szCs w:val="26"/>
        </w:rPr>
        <w:t>‒</w:t>
      </w:r>
      <w:r w:rsidRPr="002810DB">
        <w:rPr>
          <w:rFonts w:ascii="PF DinText Pro" w:hAnsi="PF DinText Pro"/>
          <w:sz w:val="26"/>
          <w:szCs w:val="26"/>
        </w:rPr>
        <w:t xml:space="preserve"> </w:t>
      </w:r>
      <w:r w:rsidRPr="002810DB">
        <w:rPr>
          <w:rFonts w:ascii="PF DinText Pro" w:hAnsi="PF DinText Pro" w:cs="PF DinText Pro"/>
          <w:sz w:val="26"/>
          <w:szCs w:val="26"/>
        </w:rPr>
        <w:t>θεωρούνταν</w:t>
      </w:r>
      <w:r w:rsidRPr="002810DB">
        <w:rPr>
          <w:rFonts w:ascii="PF DinText Pro" w:hAnsi="PF DinText Pro"/>
          <w:sz w:val="26"/>
          <w:szCs w:val="26"/>
        </w:rPr>
        <w:t xml:space="preserve"> </w:t>
      </w:r>
      <w:r w:rsidRPr="002810DB">
        <w:rPr>
          <w:rFonts w:ascii="PF DinText Pro" w:hAnsi="PF DinText Pro" w:cs="PF DinText Pro"/>
          <w:sz w:val="26"/>
          <w:szCs w:val="26"/>
        </w:rPr>
        <w:t>αντίθετα</w:t>
      </w:r>
      <w:r w:rsidRPr="002810DB">
        <w:rPr>
          <w:rFonts w:ascii="PF DinText Pro" w:hAnsi="PF DinText Pro"/>
          <w:sz w:val="26"/>
          <w:szCs w:val="26"/>
        </w:rPr>
        <w:t xml:space="preserve"> </w:t>
      </w:r>
      <w:r w:rsidRPr="002810DB">
        <w:rPr>
          <w:rFonts w:ascii="PF DinText Pro" w:hAnsi="PF DinText Pro" w:cs="PF DinText Pro"/>
          <w:sz w:val="26"/>
          <w:szCs w:val="26"/>
        </w:rPr>
        <w:t>λόγω</w:t>
      </w:r>
      <w:r w:rsidRPr="002810DB">
        <w:rPr>
          <w:rFonts w:ascii="PF DinText Pro" w:hAnsi="PF DinText Pro"/>
          <w:sz w:val="26"/>
          <w:szCs w:val="26"/>
        </w:rPr>
        <w:t xml:space="preserve"> </w:t>
      </w:r>
      <w:r w:rsidRPr="002810DB">
        <w:rPr>
          <w:rFonts w:ascii="PF DinText Pro" w:hAnsi="PF DinText Pro" w:cs="PF DinText Pro"/>
          <w:sz w:val="26"/>
          <w:szCs w:val="26"/>
        </w:rPr>
        <w:t>της</w:t>
      </w:r>
      <w:r w:rsidRPr="002810DB">
        <w:rPr>
          <w:rFonts w:ascii="PF DinText Pro" w:hAnsi="PF DinText Pro"/>
          <w:sz w:val="26"/>
          <w:szCs w:val="26"/>
        </w:rPr>
        <w:t xml:space="preserve"> </w:t>
      </w:r>
      <w:r w:rsidRPr="002810DB">
        <w:rPr>
          <w:rFonts w:ascii="PF DinText Pro" w:hAnsi="PF DinText Pro" w:cs="PF DinText Pro"/>
          <w:sz w:val="26"/>
          <w:szCs w:val="26"/>
        </w:rPr>
        <w:t>πολύχρονης</w:t>
      </w:r>
      <w:r w:rsidRPr="002810DB">
        <w:rPr>
          <w:rFonts w:ascii="PF DinText Pro" w:hAnsi="PF DinText Pro"/>
          <w:sz w:val="26"/>
          <w:szCs w:val="26"/>
        </w:rPr>
        <w:t xml:space="preserve"> ταύτισης της αναπηρίας με τον τομέα της πρόνοιας (ιατρικό μοντέλο της αναπηρίας). Η ενσωμάτωση της δικαιωματικής προσέγγισης της αναπηρίας στις αναπτυξιακές πολιτικές συμβάλλει στην αποφυγή πρόκλησης νέων εμποδίων σε βάρος των ατόμων με αναπηρία, χρόνιες παθήσεις και των οικογενειών τους.</w:t>
      </w:r>
    </w:p>
    <w:p w14:paraId="223B6432" w14:textId="77777777" w:rsidR="00A44BB9" w:rsidRPr="002810DB" w:rsidRDefault="00A44BB9" w:rsidP="00A44BB9">
      <w:pPr>
        <w:ind w:firstLine="0"/>
        <w:jc w:val="left"/>
        <w:rPr>
          <w:rFonts w:ascii="PF DinText Pro" w:hAnsi="PF DinText Pro"/>
          <w:sz w:val="26"/>
          <w:szCs w:val="26"/>
        </w:rPr>
      </w:pPr>
    </w:p>
    <w:p w14:paraId="4A0815C8" w14:textId="77777777" w:rsidR="00A44BB9" w:rsidRPr="002810DB" w:rsidRDefault="00A44BB9" w:rsidP="00A44BB9">
      <w:pPr>
        <w:ind w:firstLine="0"/>
        <w:jc w:val="left"/>
        <w:rPr>
          <w:rFonts w:ascii="PF DinText Pro" w:hAnsi="PF DinText Pro"/>
          <w:sz w:val="26"/>
          <w:szCs w:val="26"/>
        </w:rPr>
      </w:pPr>
      <w:r w:rsidRPr="00E63C2A">
        <w:rPr>
          <w:rFonts w:ascii="PF DinText Pro" w:hAnsi="PF DinText Pro"/>
          <w:b/>
          <w:bCs/>
          <w:color w:val="1B76A9"/>
          <w:sz w:val="26"/>
          <w:szCs w:val="26"/>
        </w:rPr>
        <w:lastRenderedPageBreak/>
        <w:t>Η δικαιωματική προσέγγιση της αναπηρίας πρέπει επίσης να ενσωματώνεται:</w:t>
      </w:r>
    </w:p>
    <w:p w14:paraId="33386D94" w14:textId="3EF1965E" w:rsidR="00A44BB9" w:rsidRPr="00E63C2A" w:rsidRDefault="00A44BB9" w:rsidP="00E63C2A">
      <w:pPr>
        <w:pStyle w:val="ab"/>
        <w:numPr>
          <w:ilvl w:val="0"/>
          <w:numId w:val="25"/>
        </w:numPr>
        <w:spacing w:after="100" w:line="250" w:lineRule="auto"/>
        <w:ind w:left="357" w:hanging="357"/>
        <w:contextualSpacing w:val="0"/>
        <w:rPr>
          <w:rFonts w:ascii="PF DinText Pro" w:hAnsi="PF DinText Pro"/>
          <w:sz w:val="26"/>
          <w:szCs w:val="26"/>
        </w:rPr>
      </w:pPr>
      <w:r w:rsidRPr="00E63C2A">
        <w:rPr>
          <w:rFonts w:ascii="PF DinText Pro" w:hAnsi="PF DinText Pro"/>
          <w:b/>
          <w:bCs/>
          <w:sz w:val="26"/>
          <w:szCs w:val="26"/>
        </w:rPr>
        <w:t>Στις πολιτικές και στα μέτρα ενίσχυσης της προσαρμογής στην κλιματική αλλαγή</w:t>
      </w:r>
      <w:r w:rsidRPr="00E63C2A">
        <w:rPr>
          <w:rFonts w:ascii="PF DinText Pro" w:hAnsi="PF DinText Pro"/>
          <w:sz w:val="26"/>
          <w:szCs w:val="26"/>
        </w:rPr>
        <w:t xml:space="preserve">, δεδομένου ότι στην </w:t>
      </w:r>
      <w:r w:rsidRPr="00E63C2A">
        <w:rPr>
          <w:rFonts w:ascii="PF DinText Pro" w:hAnsi="PF DinText Pro"/>
          <w:i/>
          <w:iCs/>
          <w:sz w:val="26"/>
          <w:szCs w:val="26"/>
        </w:rPr>
        <w:t>«Ένωση ισότητας: στρατηγική για τα δικαιώματα των ατόμων με αναπηρία 2021-2030»</w:t>
      </w:r>
      <w:r w:rsidRPr="00E63C2A">
        <w:rPr>
          <w:rFonts w:ascii="PF DinText Pro" w:hAnsi="PF DinText Pro"/>
          <w:sz w:val="26"/>
          <w:szCs w:val="26"/>
        </w:rPr>
        <w:t xml:space="preserve"> επισημαίνεται ότι </w:t>
      </w:r>
      <w:r w:rsidRPr="00E63C2A">
        <w:rPr>
          <w:rFonts w:ascii="PF DinText Pro" w:hAnsi="PF DinText Pro"/>
          <w:i/>
          <w:iCs/>
          <w:sz w:val="26"/>
          <w:szCs w:val="26"/>
        </w:rPr>
        <w:t>«η κλιματική αλλαγή επίσης μπορεί να έχει σημαντικότερο αντίκτυπο στα άτομα με αναπηρία, τα οποία μπορεί να διατρέξουν κίνδυνο αν επηρεαστούν βασικές υπηρεσίες και υποδομές. Συνεπώς, είναι εξαιρετικά σημαντικό να διασφαλιστεί ότι η πράσινη μετάβαση σε μια κλιματικά ουδέτερη και ανθεκτική κοινωνία είναι δίκαιη και χωρίς αποκλεισμούς και ότι αφορά και τα άτομα με αναπηρία». «Επιπλέον, η Επιτροπή έχει προτείνει να αρθούν, στο πλαίσιο της ανακαίνισης κτιρίων για τη βελτίωση της ενεργειακής αποδοτικότητας, τα εμπόδια στην προσβασιμότητα»</w:t>
      </w:r>
      <w:r w:rsidR="004527E9" w:rsidRPr="002810DB">
        <w:rPr>
          <w:rStyle w:val="aa"/>
          <w:rFonts w:ascii="PF DinText Pro" w:hAnsi="PF DinText Pro"/>
          <w:b/>
          <w:bCs/>
          <w:color w:val="0D6CA7"/>
          <w:sz w:val="26"/>
          <w:szCs w:val="26"/>
        </w:rPr>
        <w:footnoteReference w:id="7"/>
      </w:r>
      <w:r w:rsidRPr="00E63C2A">
        <w:rPr>
          <w:rFonts w:ascii="PF DinText Pro" w:hAnsi="PF DinText Pro"/>
          <w:sz w:val="26"/>
          <w:szCs w:val="26"/>
        </w:rPr>
        <w:t>.</w:t>
      </w:r>
    </w:p>
    <w:p w14:paraId="5972513A" w14:textId="254BE51A" w:rsidR="00A44BB9" w:rsidRPr="00E63C2A" w:rsidRDefault="00A44BB9" w:rsidP="00E63C2A">
      <w:pPr>
        <w:pStyle w:val="ab"/>
        <w:numPr>
          <w:ilvl w:val="0"/>
          <w:numId w:val="25"/>
        </w:numPr>
        <w:spacing w:after="100" w:line="250" w:lineRule="auto"/>
        <w:ind w:left="357" w:hanging="357"/>
        <w:contextualSpacing w:val="0"/>
        <w:rPr>
          <w:rFonts w:ascii="PF DinText Pro" w:hAnsi="PF DinText Pro"/>
          <w:sz w:val="26"/>
          <w:szCs w:val="26"/>
        </w:rPr>
      </w:pPr>
      <w:r w:rsidRPr="00E63C2A">
        <w:rPr>
          <w:rFonts w:ascii="PF DinText Pro" w:hAnsi="PF DinText Pro"/>
          <w:b/>
          <w:bCs/>
          <w:sz w:val="26"/>
          <w:szCs w:val="26"/>
        </w:rPr>
        <w:t xml:space="preserve">Στις πολιτικές </w:t>
      </w:r>
      <w:proofErr w:type="spellStart"/>
      <w:r w:rsidRPr="00E63C2A">
        <w:rPr>
          <w:rFonts w:ascii="PF DinText Pro" w:hAnsi="PF DinText Pro"/>
          <w:b/>
          <w:bCs/>
          <w:sz w:val="26"/>
          <w:szCs w:val="26"/>
        </w:rPr>
        <w:t>απολιγνιτοποίησης</w:t>
      </w:r>
      <w:proofErr w:type="spellEnd"/>
      <w:r w:rsidRPr="00E63C2A">
        <w:rPr>
          <w:rFonts w:ascii="PF DinText Pro" w:hAnsi="PF DinText Pro"/>
          <w:b/>
          <w:bCs/>
          <w:sz w:val="26"/>
          <w:szCs w:val="26"/>
        </w:rPr>
        <w:t>-δίκαιης αναπτυξιακής μετάβασης</w:t>
      </w:r>
      <w:r w:rsidRPr="00E63C2A">
        <w:rPr>
          <w:rFonts w:ascii="PF DinText Pro" w:hAnsi="PF DinText Pro"/>
          <w:sz w:val="26"/>
          <w:szCs w:val="26"/>
        </w:rPr>
        <w:t>, δεδομένου ότι στον Κανονισμό (ΕΕ) 2021/1060 περί καθορισμού κοινών διατάξεων για τα Ευρωπαϊκά Ταμεία, μεταξύ των οποίων περιλαμβάνεται και το Ταμείο Δίκαιης Μετάβασης, για την προγραμματική περίοδο 2021-2027</w:t>
      </w:r>
      <w:r w:rsidR="004527E9" w:rsidRPr="002810DB">
        <w:rPr>
          <w:rStyle w:val="aa"/>
          <w:rFonts w:ascii="PF DinText Pro" w:hAnsi="PF DinText Pro"/>
          <w:b/>
          <w:bCs/>
          <w:color w:val="0D6CA7"/>
          <w:sz w:val="26"/>
          <w:szCs w:val="26"/>
        </w:rPr>
        <w:footnoteReference w:id="8"/>
      </w:r>
      <w:r w:rsidRPr="00E63C2A">
        <w:rPr>
          <w:rFonts w:ascii="PF DinText Pro" w:hAnsi="PF DinText Pro"/>
          <w:sz w:val="26"/>
          <w:szCs w:val="26"/>
        </w:rPr>
        <w:t xml:space="preserve">, η αρχή της μη διάκρισης λόγω αναπηρίας και η προσβασιμότητα συνιστούν ΟΝ/OFF κριτήρια επιλογής πράξεων. Στο πλαίσιο αυτό θα μπορούσαν να προβλεφθούν μέτρα όπως τα ακόλουθα: </w:t>
      </w:r>
      <w:r w:rsidRPr="00E63C2A">
        <w:rPr>
          <w:rFonts w:ascii="PF DinText Pro" w:hAnsi="PF DinText Pro"/>
          <w:b/>
          <w:bCs/>
          <w:sz w:val="26"/>
          <w:szCs w:val="26"/>
        </w:rPr>
        <w:t>(i)</w:t>
      </w:r>
      <w:r w:rsidRPr="00E63C2A">
        <w:rPr>
          <w:rFonts w:ascii="PF DinText Pro" w:hAnsi="PF DinText Pro"/>
          <w:sz w:val="26"/>
          <w:szCs w:val="26"/>
        </w:rPr>
        <w:t xml:space="preserve"> προώθηση της προσβασιμότητας στα άτομα με αναπηρία μέσω του χωροταξικού-πολεοδομικού ανασχεδιασμού των </w:t>
      </w:r>
      <w:proofErr w:type="spellStart"/>
      <w:r w:rsidRPr="00E63C2A">
        <w:rPr>
          <w:rFonts w:ascii="PF DinText Pro" w:hAnsi="PF DinText Pro"/>
          <w:sz w:val="26"/>
          <w:szCs w:val="26"/>
        </w:rPr>
        <w:t>λιγνιτικών</w:t>
      </w:r>
      <w:proofErr w:type="spellEnd"/>
      <w:r w:rsidRPr="00E63C2A">
        <w:rPr>
          <w:rFonts w:ascii="PF DinText Pro" w:hAnsi="PF DinText Pro"/>
          <w:sz w:val="26"/>
          <w:szCs w:val="26"/>
        </w:rPr>
        <w:t xml:space="preserve"> περιοχών, </w:t>
      </w:r>
      <w:r w:rsidRPr="00E63C2A">
        <w:rPr>
          <w:rFonts w:ascii="PF DinText Pro" w:hAnsi="PF DinText Pro"/>
          <w:b/>
          <w:bCs/>
          <w:sz w:val="26"/>
          <w:szCs w:val="26"/>
        </w:rPr>
        <w:t>(</w:t>
      </w:r>
      <w:proofErr w:type="spellStart"/>
      <w:r w:rsidRPr="00E63C2A">
        <w:rPr>
          <w:rFonts w:ascii="PF DinText Pro" w:hAnsi="PF DinText Pro"/>
          <w:b/>
          <w:bCs/>
          <w:sz w:val="26"/>
          <w:szCs w:val="26"/>
        </w:rPr>
        <w:t>ii</w:t>
      </w:r>
      <w:proofErr w:type="spellEnd"/>
      <w:r w:rsidRPr="00E63C2A">
        <w:rPr>
          <w:rFonts w:ascii="PF DinText Pro" w:hAnsi="PF DinText Pro"/>
          <w:b/>
          <w:bCs/>
          <w:sz w:val="26"/>
          <w:szCs w:val="26"/>
        </w:rPr>
        <w:t>)</w:t>
      </w:r>
      <w:r w:rsidRPr="00E63C2A">
        <w:rPr>
          <w:rFonts w:ascii="PF DinText Pro" w:hAnsi="PF DinText Pro"/>
          <w:sz w:val="26"/>
          <w:szCs w:val="26"/>
        </w:rPr>
        <w:t xml:space="preserve"> διασφάλιση της ισότιμης συμμετοχής των ατόμων με αναπηρία ή/και χρόνιες παθήσεις στην κατάρτιση και διά βίου εκπαίδευση με στόχο την αναβάθμιση των δεξιοτήτων τους ώστε να μπορούν να απασχοληθούν στις νέες θέσεις εργασίας που θα δημιουργηθούν στο πλαίσιο της πράσινης μετάβασης, </w:t>
      </w:r>
      <w:r w:rsidR="00E63C2A">
        <w:rPr>
          <w:rFonts w:ascii="PF DinText Pro" w:hAnsi="PF DinText Pro"/>
          <w:sz w:val="26"/>
          <w:szCs w:val="26"/>
        </w:rPr>
        <w:br/>
      </w:r>
      <w:r w:rsidRPr="00E63C2A">
        <w:rPr>
          <w:rFonts w:ascii="PF DinText Pro" w:hAnsi="PF DinText Pro"/>
          <w:b/>
          <w:bCs/>
          <w:sz w:val="26"/>
          <w:szCs w:val="26"/>
        </w:rPr>
        <w:t>(</w:t>
      </w:r>
      <w:proofErr w:type="spellStart"/>
      <w:r w:rsidRPr="00E63C2A">
        <w:rPr>
          <w:rFonts w:ascii="PF DinText Pro" w:hAnsi="PF DinText Pro"/>
          <w:b/>
          <w:bCs/>
          <w:sz w:val="26"/>
          <w:szCs w:val="26"/>
        </w:rPr>
        <w:t>iii</w:t>
      </w:r>
      <w:proofErr w:type="spellEnd"/>
      <w:r w:rsidRPr="00E63C2A">
        <w:rPr>
          <w:rFonts w:ascii="PF DinText Pro" w:hAnsi="PF DinText Pro"/>
          <w:b/>
          <w:bCs/>
          <w:sz w:val="26"/>
          <w:szCs w:val="26"/>
        </w:rPr>
        <w:t>)</w:t>
      </w:r>
      <w:r w:rsidRPr="00E63C2A">
        <w:rPr>
          <w:rFonts w:ascii="PF DinText Pro" w:hAnsi="PF DinText Pro"/>
          <w:sz w:val="26"/>
          <w:szCs w:val="26"/>
        </w:rPr>
        <w:t xml:space="preserve"> εξασφάλιση της πρόσβασης σε οικονομικά προσιτές υπηρεσίες, όπως είναι η ενέργεια, οι μετακινήσεις και η στέγαση, </w:t>
      </w:r>
      <w:r w:rsidRPr="00E63C2A">
        <w:rPr>
          <w:rFonts w:ascii="PF DinText Pro" w:hAnsi="PF DinText Pro"/>
          <w:b/>
          <w:bCs/>
          <w:sz w:val="26"/>
          <w:szCs w:val="26"/>
        </w:rPr>
        <w:t>(</w:t>
      </w:r>
      <w:proofErr w:type="spellStart"/>
      <w:r w:rsidRPr="00E63C2A">
        <w:rPr>
          <w:rFonts w:ascii="PF DinText Pro" w:hAnsi="PF DinText Pro"/>
          <w:b/>
          <w:bCs/>
          <w:sz w:val="26"/>
          <w:szCs w:val="26"/>
        </w:rPr>
        <w:t>iv</w:t>
      </w:r>
      <w:proofErr w:type="spellEnd"/>
      <w:r w:rsidRPr="00E63C2A">
        <w:rPr>
          <w:rFonts w:ascii="PF DinText Pro" w:hAnsi="PF DinText Pro"/>
          <w:b/>
          <w:bCs/>
          <w:sz w:val="26"/>
          <w:szCs w:val="26"/>
        </w:rPr>
        <w:t>)</w:t>
      </w:r>
      <w:r w:rsidRPr="00E63C2A">
        <w:rPr>
          <w:rFonts w:ascii="PF DinText Pro" w:hAnsi="PF DinText Pro"/>
          <w:sz w:val="26"/>
          <w:szCs w:val="26"/>
        </w:rPr>
        <w:t xml:space="preserve"> εφαρμογή ρήτρας απασχόλησης προκειμένου τα άτομα με αναπηρία, χρόνιες παθήσεις και μέλη των οικογενειών τους που θα απολυθούν από τις επιχειρήσεις που είχαν αναπτύξει δραστηριότητα δορυφορικά της ΔΕΗ να εργαστούν στους νέους παρόχους ενέργειας κ.λπ.</w:t>
      </w:r>
    </w:p>
    <w:p w14:paraId="11A2F511" w14:textId="77777777" w:rsidR="00A44BB9" w:rsidRPr="002810DB" w:rsidRDefault="00A44BB9" w:rsidP="00A44BB9">
      <w:pPr>
        <w:ind w:firstLine="0"/>
        <w:jc w:val="left"/>
        <w:rPr>
          <w:rFonts w:ascii="PF DinText Pro" w:hAnsi="PF DinText Pro"/>
          <w:sz w:val="26"/>
          <w:szCs w:val="26"/>
        </w:rPr>
      </w:pPr>
    </w:p>
    <w:p w14:paraId="33A03C3B" w14:textId="637C82D9" w:rsidR="004527E9" w:rsidRDefault="004527E9">
      <w:pPr>
        <w:ind w:firstLine="0"/>
        <w:jc w:val="left"/>
        <w:rPr>
          <w:rFonts w:ascii="PF DinText Pro" w:hAnsi="PF DinText Pro"/>
          <w:sz w:val="26"/>
          <w:szCs w:val="26"/>
        </w:rPr>
      </w:pPr>
      <w:r>
        <w:rPr>
          <w:rFonts w:ascii="PF DinText Pro" w:hAnsi="PF DinText Pro"/>
          <w:sz w:val="26"/>
          <w:szCs w:val="26"/>
        </w:rPr>
        <w:br w:type="page"/>
      </w:r>
    </w:p>
    <w:p w14:paraId="25337FF9" w14:textId="118BA955" w:rsidR="00A44BB9" w:rsidRPr="004527E9" w:rsidRDefault="00A44BB9" w:rsidP="004527E9">
      <w:pPr>
        <w:pStyle w:val="2"/>
        <w:spacing w:before="360" w:after="240"/>
        <w:ind w:left="578" w:hanging="578"/>
      </w:pPr>
      <w:bookmarkStart w:id="11" w:name="_Toc141185763"/>
      <w:r w:rsidRPr="004527E9">
        <w:lastRenderedPageBreak/>
        <w:t>Παρακολούθηση της εφαρμογής της Σύμβασης</w:t>
      </w:r>
      <w:bookmarkEnd w:id="11"/>
    </w:p>
    <w:p w14:paraId="43C13372" w14:textId="16E9DB3B" w:rsidR="00A44BB9" w:rsidRPr="002810DB" w:rsidRDefault="004527E9" w:rsidP="004527E9">
      <w:pPr>
        <w:spacing w:after="360" w:line="250" w:lineRule="auto"/>
        <w:ind w:firstLine="0"/>
        <w:rPr>
          <w:rFonts w:ascii="PF DinText Pro" w:hAnsi="PF DinText Pro"/>
          <w:sz w:val="26"/>
          <w:szCs w:val="26"/>
        </w:rPr>
      </w:pPr>
      <w:r>
        <w:rPr>
          <w:rFonts w:ascii="PF DinText Pro" w:hAnsi="PF DinText Pro"/>
          <w:noProof/>
          <w:sz w:val="25"/>
          <w:szCs w:val="25"/>
        </w:rPr>
        <mc:AlternateContent>
          <mc:Choice Requires="wps">
            <w:drawing>
              <wp:anchor distT="0" distB="0" distL="114300" distR="114300" simplePos="0" relativeHeight="252297216" behindDoc="1" locked="0" layoutInCell="1" allowOverlap="1" wp14:anchorId="6CB88938" wp14:editId="7CDABFA5">
                <wp:simplePos x="0" y="0"/>
                <wp:positionH relativeFrom="column">
                  <wp:posOffset>1713</wp:posOffset>
                </wp:positionH>
                <wp:positionV relativeFrom="paragraph">
                  <wp:posOffset>1392097</wp:posOffset>
                </wp:positionV>
                <wp:extent cx="5526405" cy="2094614"/>
                <wp:effectExtent l="0" t="0" r="0" b="1270"/>
                <wp:wrapNone/>
                <wp:docPr id="605386584" name="Ορθογώνιο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26405" cy="2094614"/>
                        </a:xfrm>
                        <a:prstGeom prst="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2D913D" id="Ορθογώνιο 12" o:spid="_x0000_s1026" alt="&quot;&quot;" style="position:absolute;margin-left:.15pt;margin-top:109.6pt;width:435.15pt;height:164.95pt;z-index:-25101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" fillcolor="#deeaf6 [664]" stroked="f" strokeweight="1pt"/>
            </w:pict>
          </mc:Fallback>
        </mc:AlternateContent>
      </w:r>
      <w:r w:rsidR="00A44BB9" w:rsidRPr="002810DB">
        <w:rPr>
          <w:rFonts w:ascii="PF DinText Pro" w:hAnsi="PF DinText Pro"/>
          <w:sz w:val="26"/>
          <w:szCs w:val="26"/>
        </w:rPr>
        <w:t>Σύμφωνα με την παρ. 1 του άρθρου 62 του ν.4488/2017, οι Περιφέρειες και οι Δήμοι ως Επιμέρους Σημεία Αναφοράς για την παρακολούθηση εφαρμογής της Σύμβασης οφείλουν να «συλλέγουν και τηρούν επιμέρους στατιστικά στοιχεία για την αναπηρία ως προς τους τομείς ευθύνης τους». Η συλλογή στατιστικών στοιχείων και η ανάπτυξη δεικτών είναι υψίστης σπουδαιότητας καθώς διευκολύνουν τον σχεδιασμό αποτελεσματικότερων στρατηγικών και πολιτικών.</w:t>
      </w:r>
    </w:p>
    <w:p w14:paraId="65DF7AE6" w14:textId="2744864A" w:rsidR="00A44BB9" w:rsidRPr="004527E9" w:rsidRDefault="00A44BB9" w:rsidP="004527E9">
      <w:pPr>
        <w:ind w:left="284" w:right="367" w:firstLine="0"/>
        <w:rPr>
          <w:rFonts w:ascii="PF DinText Pro" w:hAnsi="PF DinText Pro"/>
          <w:sz w:val="25"/>
          <w:szCs w:val="25"/>
        </w:rPr>
      </w:pPr>
      <w:r w:rsidRPr="004527E9">
        <w:rPr>
          <w:rFonts w:ascii="PF DinText Pro" w:hAnsi="PF DinText Pro"/>
          <w:sz w:val="25"/>
          <w:szCs w:val="25"/>
        </w:rPr>
        <w:t xml:space="preserve">Τα στατιστικά στοιχεία συμβάλλουν: </w:t>
      </w:r>
      <w:r w:rsidRPr="004527E9">
        <w:rPr>
          <w:rFonts w:ascii="PF DinText Pro" w:hAnsi="PF DinText Pro"/>
          <w:b/>
          <w:bCs/>
          <w:sz w:val="25"/>
          <w:szCs w:val="25"/>
        </w:rPr>
        <w:t>(i)</w:t>
      </w:r>
      <w:r w:rsidRPr="004527E9">
        <w:rPr>
          <w:rFonts w:ascii="PF DinText Pro" w:hAnsi="PF DinText Pro"/>
          <w:sz w:val="25"/>
          <w:szCs w:val="25"/>
        </w:rPr>
        <w:t xml:space="preserve"> στον εντοπισμό των ανισοτήτων και διακρίσεων σε διάφορους τομείς, όπως είναι η εργασία, η εκπαίδευση, η πρόνοια κ.λπ., </w:t>
      </w:r>
      <w:r w:rsidRPr="004527E9">
        <w:rPr>
          <w:rFonts w:ascii="PF DinText Pro" w:hAnsi="PF DinText Pro"/>
          <w:b/>
          <w:bCs/>
          <w:sz w:val="25"/>
          <w:szCs w:val="25"/>
        </w:rPr>
        <w:t>(</w:t>
      </w:r>
      <w:proofErr w:type="spellStart"/>
      <w:r w:rsidRPr="004527E9">
        <w:rPr>
          <w:rFonts w:ascii="PF DinText Pro" w:hAnsi="PF DinText Pro"/>
          <w:b/>
          <w:bCs/>
          <w:sz w:val="25"/>
          <w:szCs w:val="25"/>
        </w:rPr>
        <w:t>ii</w:t>
      </w:r>
      <w:proofErr w:type="spellEnd"/>
      <w:r w:rsidRPr="004527E9">
        <w:rPr>
          <w:rFonts w:ascii="PF DinText Pro" w:hAnsi="PF DinText Pro"/>
          <w:b/>
          <w:bCs/>
          <w:sz w:val="25"/>
          <w:szCs w:val="25"/>
        </w:rPr>
        <w:t>)</w:t>
      </w:r>
      <w:r w:rsidRPr="004527E9">
        <w:rPr>
          <w:rFonts w:ascii="PF DinText Pro" w:hAnsi="PF DinText Pro"/>
          <w:sz w:val="25"/>
          <w:szCs w:val="25"/>
        </w:rPr>
        <w:t xml:space="preserve"> στην αποτελεσματική παρακολούθηση της εφαρμογής των δικαιωμάτων και στην αξιολόγηση των εφαρμοζόμενων πολιτικών στα άτομα με αναπηρία χρόνιες παθήσεις και τις οικογένειές τους, </w:t>
      </w:r>
      <w:r w:rsidRPr="004527E9">
        <w:rPr>
          <w:rFonts w:ascii="PF DinText Pro" w:hAnsi="PF DinText Pro"/>
          <w:b/>
          <w:bCs/>
          <w:sz w:val="25"/>
          <w:szCs w:val="25"/>
        </w:rPr>
        <w:t>(</w:t>
      </w:r>
      <w:proofErr w:type="spellStart"/>
      <w:r w:rsidRPr="004527E9">
        <w:rPr>
          <w:rFonts w:ascii="PF DinText Pro" w:hAnsi="PF DinText Pro"/>
          <w:b/>
          <w:bCs/>
          <w:sz w:val="25"/>
          <w:szCs w:val="25"/>
        </w:rPr>
        <w:t>iii</w:t>
      </w:r>
      <w:proofErr w:type="spellEnd"/>
      <w:r w:rsidRPr="004527E9">
        <w:rPr>
          <w:rFonts w:ascii="PF DinText Pro" w:hAnsi="PF DinText Pro"/>
          <w:b/>
          <w:bCs/>
          <w:sz w:val="25"/>
          <w:szCs w:val="25"/>
        </w:rPr>
        <w:t>)</w:t>
      </w:r>
      <w:r w:rsidRPr="004527E9">
        <w:rPr>
          <w:rFonts w:ascii="PF DinText Pro" w:hAnsi="PF DinText Pro"/>
          <w:sz w:val="25"/>
          <w:szCs w:val="25"/>
        </w:rPr>
        <w:t xml:space="preserve"> στην ανάδειξη των αδυναμιών και αποκλίσεων από τις ευρωπαϊκές πολιτικές, </w:t>
      </w:r>
      <w:r w:rsidRPr="004527E9">
        <w:rPr>
          <w:rFonts w:ascii="PF DinText Pro" w:hAnsi="PF DinText Pro"/>
          <w:b/>
          <w:bCs/>
          <w:sz w:val="25"/>
          <w:szCs w:val="25"/>
        </w:rPr>
        <w:t>(</w:t>
      </w:r>
      <w:proofErr w:type="spellStart"/>
      <w:r w:rsidRPr="004527E9">
        <w:rPr>
          <w:rFonts w:ascii="PF DinText Pro" w:hAnsi="PF DinText Pro"/>
          <w:b/>
          <w:bCs/>
          <w:sz w:val="25"/>
          <w:szCs w:val="25"/>
        </w:rPr>
        <w:t>iv</w:t>
      </w:r>
      <w:proofErr w:type="spellEnd"/>
      <w:r w:rsidRPr="004527E9">
        <w:rPr>
          <w:rFonts w:ascii="PF DinText Pro" w:hAnsi="PF DinText Pro"/>
          <w:b/>
          <w:bCs/>
          <w:sz w:val="25"/>
          <w:szCs w:val="25"/>
        </w:rPr>
        <w:t>)</w:t>
      </w:r>
      <w:r w:rsidRPr="004527E9">
        <w:rPr>
          <w:rFonts w:ascii="PF DinText Pro" w:hAnsi="PF DinText Pro"/>
          <w:sz w:val="25"/>
          <w:szCs w:val="25"/>
        </w:rPr>
        <w:t xml:space="preserve"> στην ενημέρωση/ευαισθητοποίηση της κοινής γνώμης και στην κινητοποίηση των αρμόδιων υπηρεσιών/φορέων. Ποσοτικά στοιχεία για την αναπηρία διατίθενται μέσω της ιστοσελίδας του Παρατηρητηρίου Θεμάτων Αναπηρίας της Ε.Σ.Α.μεΑ.</w:t>
      </w:r>
      <w:r w:rsidR="004527E9" w:rsidRPr="002810DB">
        <w:rPr>
          <w:rStyle w:val="aa"/>
          <w:rFonts w:ascii="PF DinText Pro" w:hAnsi="PF DinText Pro"/>
          <w:b/>
          <w:bCs/>
          <w:color w:val="0D6CA7"/>
          <w:sz w:val="26"/>
          <w:szCs w:val="26"/>
        </w:rPr>
        <w:footnoteReference w:id="9"/>
      </w:r>
    </w:p>
    <w:p w14:paraId="497AA544" w14:textId="1C698101" w:rsidR="00A44BB9" w:rsidRPr="004527E9" w:rsidRDefault="00A44BB9" w:rsidP="004527E9">
      <w:pPr>
        <w:pStyle w:val="2"/>
        <w:spacing w:before="720" w:after="240"/>
        <w:ind w:left="578" w:hanging="578"/>
      </w:pPr>
      <w:bookmarkStart w:id="12" w:name="_Toc141185764"/>
      <w:r w:rsidRPr="004527E9">
        <w:t>Κατάρτιση Τοπικών Σχεδίων Δράσης</w:t>
      </w:r>
      <w:bookmarkEnd w:id="12"/>
    </w:p>
    <w:p w14:paraId="01230822" w14:textId="0AE09AAE" w:rsidR="00A44BB9" w:rsidRPr="002810DB" w:rsidRDefault="004527E9" w:rsidP="004527E9">
      <w:pPr>
        <w:spacing w:after="480" w:line="250" w:lineRule="auto"/>
        <w:ind w:firstLine="0"/>
        <w:rPr>
          <w:rFonts w:ascii="PF DinText Pro" w:hAnsi="PF DinText Pro"/>
          <w:sz w:val="26"/>
          <w:szCs w:val="26"/>
        </w:rPr>
      </w:pPr>
      <w:r>
        <w:rPr>
          <w:rFonts w:ascii="PF DinText Pro" w:hAnsi="PF DinText Pro"/>
          <w:noProof/>
          <w:sz w:val="25"/>
          <w:szCs w:val="25"/>
        </w:rPr>
        <mc:AlternateContent>
          <mc:Choice Requires="wps">
            <w:drawing>
              <wp:anchor distT="0" distB="0" distL="114300" distR="114300" simplePos="0" relativeHeight="252299264" behindDoc="1" locked="0" layoutInCell="1" allowOverlap="1" wp14:anchorId="6BA2CE52" wp14:editId="0E5673AF">
                <wp:simplePos x="0" y="0"/>
                <wp:positionH relativeFrom="column">
                  <wp:posOffset>-8920</wp:posOffset>
                </wp:positionH>
                <wp:positionV relativeFrom="paragraph">
                  <wp:posOffset>1242414</wp:posOffset>
                </wp:positionV>
                <wp:extent cx="5526405" cy="1637414"/>
                <wp:effectExtent l="0" t="0" r="0" b="1270"/>
                <wp:wrapNone/>
                <wp:docPr id="2088957323" name="Ορθογώνιο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26405" cy="1637414"/>
                        </a:xfrm>
                        <a:prstGeom prst="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9B7293" id="Ορθογώνιο 12" o:spid="_x0000_s1026" alt="&quot;&quot;" style="position:absolute;margin-left:-.7pt;margin-top:97.85pt;width:435.15pt;height:128.95pt;z-index:-25101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" fillcolor="#deeaf6 [664]" stroked="f" strokeweight="1pt"/>
            </w:pict>
          </mc:Fallback>
        </mc:AlternateContent>
      </w:r>
      <w:r w:rsidR="00A44BB9" w:rsidRPr="002810DB">
        <w:rPr>
          <w:rFonts w:ascii="PF DinText Pro" w:hAnsi="PF DinText Pro"/>
          <w:sz w:val="26"/>
          <w:szCs w:val="26"/>
        </w:rPr>
        <w:t>Για να μπορέσουν η Περιφέρεια και οι Δήμοι να ανταποκριθούν στις απαιτήσεις που θέτει η Σύμβαση και το εθνικό θεσμικό πλαίσιο πρέπει να καταρτίσουν τοπικά σχέδια δράσης για την ισότιμη συμμετοχή των ατόμων με αναπηρία ή/και χρόνιες παθήσεις στην κοινότητα, στη βάση των διαφοροποιημένων γεωγραφικών, οικονομικών και κοινωνικών συνθηκών που επικρατούν.</w:t>
      </w:r>
    </w:p>
    <w:p w14:paraId="37FBBF71" w14:textId="2D0D9D4E" w:rsidR="00A44BB9" w:rsidRPr="004527E9" w:rsidRDefault="00A44BB9" w:rsidP="004527E9">
      <w:pPr>
        <w:ind w:left="284" w:right="367" w:firstLine="0"/>
        <w:rPr>
          <w:rFonts w:ascii="PF DinText Pro" w:hAnsi="PF DinText Pro"/>
          <w:sz w:val="25"/>
          <w:szCs w:val="25"/>
        </w:rPr>
      </w:pPr>
      <w:r w:rsidRPr="004527E9">
        <w:rPr>
          <w:rFonts w:ascii="PF DinText Pro" w:hAnsi="PF DinText Pro"/>
          <w:b/>
          <w:bCs/>
          <w:sz w:val="25"/>
          <w:szCs w:val="25"/>
        </w:rPr>
        <w:t>Σημεία κρίσιμης σημασίας για την κατάρτιση τοπικών σχεδίων δράσης για την ισότιμη συμμετοχή των ατόμων με αναπηρία, χρόνιες παθήσεις και των οικογενειών τους στην κοινότητα</w:t>
      </w:r>
      <w:r w:rsidRPr="004527E9">
        <w:rPr>
          <w:rFonts w:ascii="PF DinText Pro" w:hAnsi="PF DinText Pro"/>
          <w:sz w:val="25"/>
          <w:szCs w:val="25"/>
        </w:rPr>
        <w:t xml:space="preserve">: Συμμετοχή εκπροσώπων του τοπικού αναπηρικού κινήματος σε όλα τα στάδια σχεδιασμού, εφαρμογής/υλοποίησης, αξιολόγησης και </w:t>
      </w:r>
      <w:proofErr w:type="spellStart"/>
      <w:r w:rsidRPr="004527E9">
        <w:rPr>
          <w:rFonts w:ascii="PF DinText Pro" w:hAnsi="PF DinText Pro"/>
          <w:sz w:val="25"/>
          <w:szCs w:val="25"/>
        </w:rPr>
        <w:t>επικαιροποίησης</w:t>
      </w:r>
      <w:proofErr w:type="spellEnd"/>
      <w:r w:rsidRPr="004527E9">
        <w:rPr>
          <w:rFonts w:ascii="PF DinText Pro" w:hAnsi="PF DinText Pro"/>
          <w:sz w:val="25"/>
          <w:szCs w:val="25"/>
        </w:rPr>
        <w:t xml:space="preserve"> του τοπικού σχεδίου δράσης </w:t>
      </w:r>
      <w:r w:rsidRPr="004527E9">
        <w:rPr>
          <w:rFonts w:ascii="PF DinText Pro" w:hAnsi="PF DinText Pro"/>
          <w:b/>
          <w:bCs/>
          <w:sz w:val="25"/>
          <w:szCs w:val="25"/>
        </w:rPr>
        <w:t>•</w:t>
      </w:r>
      <w:r w:rsidRPr="004527E9">
        <w:rPr>
          <w:rFonts w:ascii="PF DinText Pro" w:hAnsi="PF DinText Pro"/>
          <w:sz w:val="25"/>
          <w:szCs w:val="25"/>
        </w:rPr>
        <w:t xml:space="preserve"> Ανάλυση της υφιστάμενης κατάστασης μέσω της συλλογής και επεξεργασίας στοιχείων για την αναπηρία </w:t>
      </w:r>
      <w:r w:rsidR="004527E9" w:rsidRPr="004527E9">
        <w:rPr>
          <w:rFonts w:ascii="PF DinText Pro" w:hAnsi="PF DinText Pro"/>
          <w:b/>
          <w:bCs/>
          <w:sz w:val="25"/>
          <w:szCs w:val="25"/>
        </w:rPr>
        <w:t>•</w:t>
      </w:r>
      <w:r w:rsidRPr="004527E9">
        <w:rPr>
          <w:rFonts w:ascii="PF DinText Pro" w:hAnsi="PF DinText Pro"/>
          <w:sz w:val="25"/>
          <w:szCs w:val="25"/>
        </w:rPr>
        <w:t xml:space="preserve"> Προσδιορισμός των στόχων και ευθυγράμμισή τους με τις απαιτήσεις </w:t>
      </w:r>
      <w:r w:rsidR="004527E9">
        <w:rPr>
          <w:rFonts w:ascii="PF DinText Pro" w:hAnsi="PF DinText Pro"/>
          <w:noProof/>
          <w:sz w:val="25"/>
          <w:szCs w:val="25"/>
        </w:rPr>
        <mc:AlternateContent>
          <mc:Choice Requires="wps">
            <w:drawing>
              <wp:anchor distT="0" distB="0" distL="114300" distR="114300" simplePos="0" relativeHeight="252301312" behindDoc="1" locked="0" layoutInCell="1" allowOverlap="1" wp14:anchorId="4D3422D9" wp14:editId="59AE5790">
                <wp:simplePos x="0" y="0"/>
                <wp:positionH relativeFrom="column">
                  <wp:posOffset>1713</wp:posOffset>
                </wp:positionH>
                <wp:positionV relativeFrom="paragraph">
                  <wp:posOffset>-36682</wp:posOffset>
                </wp:positionV>
                <wp:extent cx="5526405" cy="1839432"/>
                <wp:effectExtent l="0" t="0" r="0" b="8890"/>
                <wp:wrapNone/>
                <wp:docPr id="958798323" name="Ορθογώνιο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26405" cy="1839432"/>
                        </a:xfrm>
                        <a:prstGeom prst="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A039A6" id="Ορθογώνιο 12" o:spid="_x0000_s1026" alt="&quot;&quot;" style="position:absolute;margin-left:.15pt;margin-top:-2.9pt;width:435.15pt;height:144.85pt;z-index:-25101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" fillcolor="#deeaf6 [664]" stroked="f" strokeweight="1pt"/>
            </w:pict>
          </mc:Fallback>
        </mc:AlternateContent>
      </w:r>
      <w:r w:rsidRPr="004527E9">
        <w:rPr>
          <w:rFonts w:ascii="PF DinText Pro" w:hAnsi="PF DinText Pro"/>
          <w:sz w:val="25"/>
          <w:szCs w:val="25"/>
        </w:rPr>
        <w:t xml:space="preserve">της Σύμβασης, τη νέα Ευρωπαϊκή Στρατηγική για τα Δικαιώματα των Ατόμων με </w:t>
      </w:r>
      <w:r w:rsidR="005C424E">
        <w:rPr>
          <w:rFonts w:ascii="PF DinText Pro" w:hAnsi="PF DinText Pro"/>
          <w:noProof/>
          <w:sz w:val="25"/>
          <w:szCs w:val="25"/>
        </w:rPr>
        <w:lastRenderedPageBreak/>
        <mc:AlternateContent>
          <mc:Choice Requires="wps">
            <w:drawing>
              <wp:anchor distT="0" distB="0" distL="114300" distR="114300" simplePos="0" relativeHeight="252305408" behindDoc="1" locked="0" layoutInCell="1" allowOverlap="1" wp14:anchorId="705CA3A9" wp14:editId="56CF6625">
                <wp:simplePos x="0" y="0"/>
                <wp:positionH relativeFrom="column">
                  <wp:posOffset>6228</wp:posOffset>
                </wp:positionH>
                <wp:positionV relativeFrom="paragraph">
                  <wp:posOffset>-37265</wp:posOffset>
                </wp:positionV>
                <wp:extent cx="5526405" cy="1691014"/>
                <wp:effectExtent l="0" t="0" r="0" b="4445"/>
                <wp:wrapNone/>
                <wp:docPr id="497756193" name="Ορθογώνιο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26405" cy="1691014"/>
                        </a:xfrm>
                        <a:prstGeom prst="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FA098E" id="Ορθογώνιο 12" o:spid="_x0000_s1026" alt="&quot;&quot;" style="position:absolute;margin-left:.5pt;margin-top:-2.95pt;width:435.15pt;height:133.15pt;z-index:-25101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" fillcolor="#deeaf6 [664]" stroked="f" strokeweight="1pt"/>
            </w:pict>
          </mc:Fallback>
        </mc:AlternateContent>
      </w:r>
      <w:r w:rsidRPr="004527E9">
        <w:rPr>
          <w:rFonts w:ascii="PF DinText Pro" w:hAnsi="PF DinText Pro"/>
          <w:sz w:val="25"/>
          <w:szCs w:val="25"/>
        </w:rPr>
        <w:t>Αναπηρία 2021-2030 και το Εθνικό Σχέδιο Δράσης για τα Δικαιώματα των Ατόμων με Αναπηρία</w:t>
      </w:r>
      <w:r w:rsidR="004527E9" w:rsidRPr="002810DB">
        <w:rPr>
          <w:rStyle w:val="aa"/>
          <w:rFonts w:ascii="PF DinText Pro" w:hAnsi="PF DinText Pro"/>
          <w:b/>
          <w:bCs/>
          <w:color w:val="0D6CA7"/>
          <w:sz w:val="26"/>
          <w:szCs w:val="26"/>
        </w:rPr>
        <w:footnoteReference w:id="10"/>
      </w:r>
      <w:r w:rsidRPr="004527E9">
        <w:rPr>
          <w:rFonts w:ascii="PF DinText Pro" w:hAnsi="PF DinText Pro"/>
          <w:sz w:val="25"/>
          <w:szCs w:val="25"/>
        </w:rPr>
        <w:t xml:space="preserve"> </w:t>
      </w:r>
      <w:r w:rsidR="004527E9" w:rsidRPr="004527E9">
        <w:rPr>
          <w:rFonts w:ascii="PF DinText Pro" w:hAnsi="PF DinText Pro"/>
          <w:b/>
          <w:bCs/>
          <w:sz w:val="25"/>
          <w:szCs w:val="25"/>
        </w:rPr>
        <w:t>•</w:t>
      </w:r>
      <w:r w:rsidRPr="004527E9">
        <w:rPr>
          <w:rFonts w:ascii="PF DinText Pro" w:hAnsi="PF DinText Pro"/>
          <w:sz w:val="25"/>
          <w:szCs w:val="25"/>
        </w:rPr>
        <w:t xml:space="preserve"> Προτεραιοποίηση ενεργειών, εφαρμογή πιλοτικών έργων για την αποφυγή αστοχιών και ανάπτυξη συνεργιών μεταξύ των δράσεων για την αύξηση της αποτελεσματικότητας των διατιθέμενων πόρων/Αξιοποίηση πόρων των Ευρωπαϊκών Επενδυτικών και Διαρθρωτικών Ταμείων (όπως είναι το ΕΣΠΑ) </w:t>
      </w:r>
      <w:r w:rsidR="00CC27C7">
        <w:rPr>
          <w:rFonts w:ascii="PF DinText Pro" w:hAnsi="PF DinText Pro"/>
          <w:sz w:val="25"/>
          <w:szCs w:val="25"/>
        </w:rPr>
        <w:br/>
      </w:r>
      <w:r w:rsidR="004527E9" w:rsidRPr="004527E9">
        <w:rPr>
          <w:rFonts w:ascii="PF DinText Pro" w:hAnsi="PF DinText Pro"/>
          <w:b/>
          <w:bCs/>
          <w:sz w:val="25"/>
          <w:szCs w:val="25"/>
        </w:rPr>
        <w:t>•</w:t>
      </w:r>
      <w:r w:rsidRPr="004527E9">
        <w:rPr>
          <w:rFonts w:ascii="PF DinText Pro" w:hAnsi="PF DinText Pro"/>
          <w:sz w:val="25"/>
          <w:szCs w:val="25"/>
        </w:rPr>
        <w:t xml:space="preserve"> Αξιολόγηση του Τοπικού Σχεδίου Δράσης και πιστοποίηση της προσβασιμότητας υποδομών και υπηρεσιών</w:t>
      </w:r>
      <w:bookmarkStart w:id="13" w:name="_Hlk141183496"/>
      <w:r w:rsidR="004527E9" w:rsidRPr="002810DB">
        <w:rPr>
          <w:rStyle w:val="aa"/>
          <w:rFonts w:ascii="PF DinText Pro" w:hAnsi="PF DinText Pro"/>
          <w:b/>
          <w:bCs/>
          <w:color w:val="0D6CA7"/>
          <w:sz w:val="26"/>
          <w:szCs w:val="26"/>
        </w:rPr>
        <w:footnoteReference w:id="11"/>
      </w:r>
      <w:bookmarkEnd w:id="13"/>
      <w:r w:rsidRPr="004527E9">
        <w:rPr>
          <w:rFonts w:ascii="PF DinText Pro" w:hAnsi="PF DinText Pro"/>
          <w:sz w:val="25"/>
          <w:szCs w:val="25"/>
        </w:rPr>
        <w:t>.</w:t>
      </w:r>
    </w:p>
    <w:p w14:paraId="32066AD8" w14:textId="3E418CD2" w:rsidR="00A44BB9" w:rsidRPr="004527E9" w:rsidRDefault="00A44BB9" w:rsidP="00CC27C7">
      <w:pPr>
        <w:pStyle w:val="10"/>
        <w:spacing w:before="1080" w:after="480"/>
        <w:ind w:left="431" w:hanging="431"/>
      </w:pPr>
      <w:bookmarkStart w:id="14" w:name="_Toc141185765"/>
      <w:bookmarkStart w:id="15" w:name="_Ref141185956"/>
      <w:bookmarkStart w:id="16" w:name="_Ref141185963"/>
      <w:r w:rsidRPr="004527E9">
        <w:t>Οι υποχρεώσεις των εργοδοτών απέναντι στα άτομα με αναπηρία</w:t>
      </w:r>
      <w:bookmarkEnd w:id="14"/>
      <w:bookmarkEnd w:id="15"/>
      <w:bookmarkEnd w:id="16"/>
    </w:p>
    <w:p w14:paraId="3B3DBA62" w14:textId="79236A2D" w:rsidR="00A44BB9" w:rsidRPr="002810DB" w:rsidRDefault="00A44BB9" w:rsidP="00CC27C7">
      <w:pPr>
        <w:spacing w:after="480" w:line="250" w:lineRule="auto"/>
        <w:ind w:firstLine="0"/>
        <w:rPr>
          <w:rFonts w:ascii="PF DinText Pro" w:hAnsi="PF DinText Pro"/>
          <w:sz w:val="26"/>
          <w:szCs w:val="26"/>
        </w:rPr>
      </w:pPr>
      <w:r w:rsidRPr="002810DB">
        <w:rPr>
          <w:rFonts w:ascii="PF DinText Pro" w:hAnsi="PF DinText Pro"/>
          <w:sz w:val="26"/>
          <w:szCs w:val="26"/>
        </w:rPr>
        <w:t>Σύμφωνα με τον ν.4443/2016 (</w:t>
      </w:r>
      <w:proofErr w:type="spellStart"/>
      <w:r w:rsidRPr="002810DB">
        <w:rPr>
          <w:rFonts w:ascii="PF DinText Pro" w:hAnsi="PF DinText Pro"/>
          <w:sz w:val="26"/>
          <w:szCs w:val="26"/>
        </w:rPr>
        <w:t>Αρ</w:t>
      </w:r>
      <w:proofErr w:type="spellEnd"/>
      <w:r w:rsidRPr="002810DB">
        <w:rPr>
          <w:rFonts w:ascii="PF DinText Pro" w:hAnsi="PF DinText Pro"/>
          <w:sz w:val="26"/>
          <w:szCs w:val="26"/>
        </w:rPr>
        <w:t>. ΦΕΚ 232 Α΄/09.12.2016) απαγορεύεται οι εργοδότες (του δημόσιου, ευρύτερου δημόσιου και ιδιωτικού τομέα) να προβαίνουν σε άμεσες</w:t>
      </w:r>
      <w:r w:rsidR="00C206E1" w:rsidRPr="002810DB">
        <w:rPr>
          <w:rStyle w:val="aa"/>
          <w:rFonts w:ascii="PF DinText Pro" w:hAnsi="PF DinText Pro"/>
          <w:b/>
          <w:bCs/>
          <w:color w:val="0D6CA7"/>
          <w:sz w:val="26"/>
          <w:szCs w:val="26"/>
        </w:rPr>
        <w:footnoteReference w:id="12"/>
      </w:r>
      <w:r w:rsidRPr="002810DB">
        <w:rPr>
          <w:rFonts w:ascii="PF DinText Pro" w:hAnsi="PF DinText Pro"/>
          <w:sz w:val="26"/>
          <w:szCs w:val="26"/>
        </w:rPr>
        <w:t xml:space="preserve"> και έμμεσες διακρίσεις</w:t>
      </w:r>
      <w:r w:rsidR="00C206E1" w:rsidRPr="002810DB">
        <w:rPr>
          <w:rStyle w:val="aa"/>
          <w:rFonts w:ascii="PF DinText Pro" w:hAnsi="PF DinText Pro"/>
          <w:b/>
          <w:bCs/>
          <w:color w:val="0D6CA7"/>
          <w:sz w:val="26"/>
          <w:szCs w:val="26"/>
        </w:rPr>
        <w:footnoteReference w:id="13"/>
      </w:r>
      <w:r w:rsidRPr="002810DB">
        <w:rPr>
          <w:rFonts w:ascii="PF DinText Pro" w:hAnsi="PF DinText Pro"/>
          <w:sz w:val="26"/>
          <w:szCs w:val="26"/>
        </w:rPr>
        <w:t xml:space="preserve"> σε βάρος των ατόμων με αναπηρία ή/και χρόνιες παθήσεις. Ο νόμος επίσης απαγορεύει την παρενόχληση</w:t>
      </w:r>
      <w:r w:rsidR="00C206E1" w:rsidRPr="002810DB">
        <w:rPr>
          <w:rStyle w:val="aa"/>
          <w:rFonts w:ascii="PF DinText Pro" w:hAnsi="PF DinText Pro"/>
          <w:b/>
          <w:bCs/>
          <w:color w:val="0D6CA7"/>
          <w:sz w:val="26"/>
          <w:szCs w:val="26"/>
        </w:rPr>
        <w:footnoteReference w:id="14"/>
      </w:r>
      <w:r w:rsidRPr="002810DB">
        <w:rPr>
          <w:rFonts w:ascii="PF DinText Pro" w:hAnsi="PF DinText Pro"/>
          <w:sz w:val="26"/>
          <w:szCs w:val="26"/>
        </w:rPr>
        <w:t>, την εντολή για την εφαρμογή διακριτικής μεταχείρισης, τη διάκριση λόγω σχέσης</w:t>
      </w:r>
      <w:r w:rsidR="00CC27C7" w:rsidRPr="002810DB">
        <w:rPr>
          <w:rStyle w:val="aa"/>
          <w:rFonts w:ascii="PF DinText Pro" w:hAnsi="PF DinText Pro"/>
          <w:b/>
          <w:bCs/>
          <w:color w:val="0D6CA7"/>
          <w:sz w:val="26"/>
          <w:szCs w:val="26"/>
        </w:rPr>
        <w:footnoteReference w:id="15"/>
      </w:r>
      <w:r w:rsidRPr="002810DB">
        <w:rPr>
          <w:rFonts w:ascii="PF DinText Pro" w:hAnsi="PF DinText Pro"/>
          <w:sz w:val="26"/>
          <w:szCs w:val="26"/>
        </w:rPr>
        <w:t xml:space="preserve">, τη διάκριση λόγω </w:t>
      </w:r>
      <w:proofErr w:type="spellStart"/>
      <w:r w:rsidRPr="002810DB">
        <w:rPr>
          <w:rFonts w:ascii="PF DinText Pro" w:hAnsi="PF DinText Pro"/>
          <w:sz w:val="26"/>
          <w:szCs w:val="26"/>
        </w:rPr>
        <w:lastRenderedPageBreak/>
        <w:t>νομιζόμενων</w:t>
      </w:r>
      <w:proofErr w:type="spellEnd"/>
      <w:r w:rsidRPr="002810DB">
        <w:rPr>
          <w:rFonts w:ascii="PF DinText Pro" w:hAnsi="PF DinText Pro"/>
          <w:sz w:val="26"/>
          <w:szCs w:val="26"/>
        </w:rPr>
        <w:t xml:space="preserve"> χαρακτηριστικών</w:t>
      </w:r>
      <w:r w:rsidR="00CC27C7" w:rsidRPr="002810DB">
        <w:rPr>
          <w:rStyle w:val="aa"/>
          <w:rFonts w:ascii="PF DinText Pro" w:hAnsi="PF DinText Pro"/>
          <w:b/>
          <w:bCs/>
          <w:color w:val="0D6CA7"/>
          <w:sz w:val="26"/>
          <w:szCs w:val="26"/>
        </w:rPr>
        <w:footnoteReference w:id="16"/>
      </w:r>
      <w:r w:rsidRPr="002810DB">
        <w:rPr>
          <w:rFonts w:ascii="PF DinText Pro" w:hAnsi="PF DinText Pro"/>
          <w:sz w:val="26"/>
          <w:szCs w:val="26"/>
        </w:rPr>
        <w:t xml:space="preserve"> και την άρνηση εύλογων προσαρμογών (άρθρο 2). Επιπρόσθετα, σύμφωνα με τον νόμο, ο εργοδότης υποχρεούται να παρέχει τις απαραίτητες κατά περίπτωση εύλογες προσαρμογές προκειμένου τα άτομα με αναπηρία ή χρόνιες παθήσεις να έχουν δυνατότητα πρόσβασης σε θέση εργασίας, να ασκούν αυτήν (την εργασία), να εξελίσσονται και να συμμετέχουν στην επαγγελματική κατάρτιση (άρθρο 5). Η «προσαρμογή» θεωρείται «εύλογη» όταν: </w:t>
      </w:r>
      <w:r w:rsidR="00CC27C7">
        <w:rPr>
          <w:rFonts w:ascii="PF DinText Pro" w:hAnsi="PF DinText Pro"/>
          <w:sz w:val="26"/>
          <w:szCs w:val="26"/>
        </w:rPr>
        <w:br/>
      </w:r>
      <w:r w:rsidRPr="00CC27C7">
        <w:rPr>
          <w:rFonts w:ascii="PF DinText Pro" w:hAnsi="PF DinText Pro"/>
          <w:b/>
          <w:bCs/>
          <w:sz w:val="26"/>
          <w:szCs w:val="26"/>
        </w:rPr>
        <w:t>(α)</w:t>
      </w:r>
      <w:r w:rsidRPr="002810DB">
        <w:rPr>
          <w:rFonts w:ascii="PF DinText Pro" w:hAnsi="PF DinText Pro"/>
          <w:sz w:val="26"/>
          <w:szCs w:val="26"/>
        </w:rPr>
        <w:t xml:space="preserve"> δικαιολογείται από την κατηγορία και τον βαθμό βαρύτητας της αναπηρίας του συγκεκριμένου εργαζομένου, </w:t>
      </w:r>
      <w:r w:rsidRPr="00CC27C7">
        <w:rPr>
          <w:rFonts w:ascii="PF DinText Pro" w:hAnsi="PF DinText Pro"/>
          <w:b/>
          <w:bCs/>
          <w:sz w:val="26"/>
          <w:szCs w:val="26"/>
        </w:rPr>
        <w:t>(β)</w:t>
      </w:r>
      <w:r w:rsidRPr="002810DB">
        <w:rPr>
          <w:rFonts w:ascii="PF DinText Pro" w:hAnsi="PF DinText Pro"/>
          <w:sz w:val="26"/>
          <w:szCs w:val="26"/>
        </w:rPr>
        <w:t xml:space="preserve"> το κόστος της δεν είναι τόσο υψηλό ώστε να </w:t>
      </w:r>
      <w:r w:rsidR="00CC27C7">
        <w:rPr>
          <w:rFonts w:ascii="PF DinText Pro" w:hAnsi="PF DinText Pro"/>
          <w:noProof/>
          <w:sz w:val="25"/>
          <w:szCs w:val="25"/>
        </w:rPr>
        <mc:AlternateContent>
          <mc:Choice Requires="wps">
            <w:drawing>
              <wp:anchor distT="0" distB="0" distL="114300" distR="114300" simplePos="0" relativeHeight="252303360" behindDoc="1" locked="0" layoutInCell="1" allowOverlap="1" wp14:anchorId="47024BEE" wp14:editId="4D1D566A">
                <wp:simplePos x="0" y="0"/>
                <wp:positionH relativeFrom="column">
                  <wp:posOffset>1270</wp:posOffset>
                </wp:positionH>
                <wp:positionV relativeFrom="paragraph">
                  <wp:posOffset>2081840</wp:posOffset>
                </wp:positionV>
                <wp:extent cx="5526405" cy="1297172"/>
                <wp:effectExtent l="0" t="0" r="0" b="0"/>
                <wp:wrapNone/>
                <wp:docPr id="1307712829" name="Ορθογώνιο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26405" cy="1297172"/>
                        </a:xfrm>
                        <a:prstGeom prst="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B4185B" id="Ορθογώνιο 12" o:spid="_x0000_s1026" alt="&quot;&quot;" style="position:absolute;margin-left:.1pt;margin-top:163.9pt;width:435.15pt;height:102.15pt;z-index:-25101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" fillcolor="#deeaf6 [664]" stroked="f" strokeweight="1pt"/>
            </w:pict>
          </mc:Fallback>
        </mc:AlternateContent>
      </w:r>
      <w:r w:rsidRPr="002810DB">
        <w:rPr>
          <w:rFonts w:ascii="PF DinText Pro" w:hAnsi="PF DinText Pro"/>
          <w:sz w:val="26"/>
          <w:szCs w:val="26"/>
        </w:rPr>
        <w:t>δημιουργεί οικονομικό πρόβλημα στην επιχείρηση.</w:t>
      </w:r>
    </w:p>
    <w:p w14:paraId="4A241A3E" w14:textId="7C258E56" w:rsidR="00A44BB9" w:rsidRPr="00CC27C7" w:rsidRDefault="00A44BB9" w:rsidP="00CC27C7">
      <w:pPr>
        <w:ind w:left="284" w:right="367" w:firstLine="0"/>
        <w:rPr>
          <w:rFonts w:ascii="PF DinText Pro" w:hAnsi="PF DinText Pro"/>
          <w:sz w:val="25"/>
          <w:szCs w:val="25"/>
        </w:rPr>
      </w:pPr>
      <w:r w:rsidRPr="00CC27C7">
        <w:rPr>
          <w:rFonts w:ascii="PF DinText Pro" w:hAnsi="PF DinText Pro"/>
          <w:b/>
          <w:bCs/>
          <w:sz w:val="25"/>
          <w:szCs w:val="25"/>
        </w:rPr>
        <w:t>Οι εύλογες προσαρμογές είναι εξατομικευμένες και μπορεί να αφορούν</w:t>
      </w:r>
      <w:r w:rsidRPr="00CC27C7">
        <w:rPr>
          <w:rFonts w:ascii="PF DinText Pro" w:hAnsi="PF DinText Pro"/>
          <w:sz w:val="25"/>
          <w:szCs w:val="25"/>
        </w:rPr>
        <w:t>: την προσαρμογή των κτιριακών εγκαταστάσεων, την προσαρμογή της επίπλωσης, την προσαρμογή του ωραρίου εργασίας, την προσαρμογή/αναδιοργάνωση των εργασιακών καθηκόντων, την τροποποίηση διαδικασιών/πρακτικών, την παροχή υποστηρικτικής τεχνολογίας, την παροχή πρόσθετης κατάρτισης κ.λπ.</w:t>
      </w:r>
    </w:p>
    <w:p w14:paraId="660F91CA" w14:textId="0E84A1A8" w:rsidR="00A44BB9" w:rsidRPr="00CC27C7" w:rsidRDefault="00A44BB9" w:rsidP="00CC27C7">
      <w:pPr>
        <w:pStyle w:val="10"/>
        <w:spacing w:before="1080" w:after="480"/>
        <w:ind w:left="431" w:hanging="431"/>
      </w:pPr>
      <w:bookmarkStart w:id="17" w:name="_Toc141185766"/>
      <w:bookmarkStart w:id="18" w:name="_Ref141185968"/>
      <w:r w:rsidRPr="00CC27C7">
        <w:t>Δικαιώματα των ατόμων με αναπηρία, χρόνιες παθήσεις και των οικογενειών τους</w:t>
      </w:r>
      <w:bookmarkEnd w:id="17"/>
      <w:bookmarkEnd w:id="18"/>
    </w:p>
    <w:p w14:paraId="7E58E758" w14:textId="77777777" w:rsidR="00A44BB9" w:rsidRPr="002810DB" w:rsidRDefault="00A44BB9" w:rsidP="00CC27C7">
      <w:pPr>
        <w:spacing w:after="100" w:line="250" w:lineRule="auto"/>
        <w:ind w:firstLine="0"/>
        <w:rPr>
          <w:rFonts w:ascii="PF DinText Pro" w:hAnsi="PF DinText Pro"/>
          <w:sz w:val="26"/>
          <w:szCs w:val="26"/>
        </w:rPr>
      </w:pPr>
      <w:r w:rsidRPr="002810DB">
        <w:rPr>
          <w:rFonts w:ascii="PF DinText Pro" w:hAnsi="PF DinText Pro"/>
          <w:sz w:val="26"/>
          <w:szCs w:val="26"/>
        </w:rPr>
        <w:t>Για να μπορέσουν τα άτομα με αναπηρία ή/και χρόνιες παθήσεις:</w:t>
      </w:r>
    </w:p>
    <w:p w14:paraId="33B00990" w14:textId="41E070F7" w:rsidR="00A44BB9" w:rsidRPr="002810DB" w:rsidRDefault="00A44BB9" w:rsidP="00CC27C7">
      <w:pPr>
        <w:pStyle w:val="ab"/>
        <w:numPr>
          <w:ilvl w:val="0"/>
          <w:numId w:val="30"/>
        </w:numPr>
        <w:spacing w:after="100" w:line="250" w:lineRule="auto"/>
        <w:ind w:left="851" w:hanging="425"/>
        <w:contextualSpacing w:val="0"/>
        <w:rPr>
          <w:rFonts w:ascii="PF DinText Pro" w:hAnsi="PF DinText Pro"/>
          <w:sz w:val="26"/>
          <w:szCs w:val="26"/>
        </w:rPr>
      </w:pPr>
      <w:r w:rsidRPr="002810DB">
        <w:rPr>
          <w:rFonts w:ascii="PF DinText Pro" w:hAnsi="PF DinText Pro"/>
          <w:sz w:val="26"/>
          <w:szCs w:val="26"/>
        </w:rPr>
        <w:t xml:space="preserve">να ωφεληθούν από τα μέτρα που η ελληνική Πολιτεία έχει θεσπίσει, πρέπει πρωτίστως: </w:t>
      </w:r>
      <w:r w:rsidRPr="00CC27C7">
        <w:rPr>
          <w:rFonts w:ascii="PF DinText Pro" w:hAnsi="PF DinText Pro"/>
          <w:b/>
          <w:bCs/>
          <w:sz w:val="26"/>
          <w:szCs w:val="26"/>
        </w:rPr>
        <w:t>(i)</w:t>
      </w:r>
      <w:r w:rsidRPr="002810DB">
        <w:rPr>
          <w:rFonts w:ascii="PF DinText Pro" w:hAnsi="PF DinText Pro"/>
          <w:sz w:val="26"/>
          <w:szCs w:val="26"/>
        </w:rPr>
        <w:t xml:space="preserve"> να πιστοποιήσουν την αναπηρία τους στα Κέντρα Πιστοποίησης Αναπηρίας (ΚΕ.Π.Α.) που συστάθηκαν με τον ν.3863/2010</w:t>
      </w:r>
      <w:r w:rsidR="00CC27C7" w:rsidRPr="002810DB">
        <w:rPr>
          <w:rStyle w:val="aa"/>
          <w:rFonts w:ascii="PF DinText Pro" w:hAnsi="PF DinText Pro"/>
          <w:b/>
          <w:bCs/>
          <w:color w:val="0D6CA7"/>
          <w:sz w:val="26"/>
          <w:szCs w:val="26"/>
        </w:rPr>
        <w:footnoteReference w:id="17"/>
      </w:r>
      <w:r w:rsidRPr="002810DB">
        <w:rPr>
          <w:rFonts w:ascii="PF DinText Pro" w:hAnsi="PF DinText Pro"/>
          <w:sz w:val="26"/>
          <w:szCs w:val="26"/>
        </w:rPr>
        <w:t xml:space="preserve"> και </w:t>
      </w:r>
      <w:r w:rsidRPr="00CC27C7">
        <w:rPr>
          <w:rFonts w:ascii="PF DinText Pro" w:hAnsi="PF DinText Pro"/>
          <w:b/>
          <w:bCs/>
          <w:sz w:val="26"/>
          <w:szCs w:val="26"/>
        </w:rPr>
        <w:t>(</w:t>
      </w:r>
      <w:proofErr w:type="spellStart"/>
      <w:r w:rsidRPr="00CC27C7">
        <w:rPr>
          <w:rFonts w:ascii="PF DinText Pro" w:hAnsi="PF DinText Pro"/>
          <w:b/>
          <w:bCs/>
          <w:sz w:val="26"/>
          <w:szCs w:val="26"/>
        </w:rPr>
        <w:t>ii</w:t>
      </w:r>
      <w:proofErr w:type="spellEnd"/>
      <w:r w:rsidRPr="00CC27C7">
        <w:rPr>
          <w:rFonts w:ascii="PF DinText Pro" w:hAnsi="PF DinText Pro"/>
          <w:b/>
          <w:bCs/>
          <w:sz w:val="26"/>
          <w:szCs w:val="26"/>
        </w:rPr>
        <w:t>)</w:t>
      </w:r>
      <w:r w:rsidRPr="002810DB">
        <w:rPr>
          <w:rFonts w:ascii="PF DinText Pro" w:hAnsi="PF DinText Pro"/>
          <w:sz w:val="26"/>
          <w:szCs w:val="26"/>
        </w:rPr>
        <w:t xml:space="preserve"> να εγγραφούν στο ειδικό μητρώο ανέργων ατόμων με αναπηρία της Δημόσιας Υπηρεσίας Απασχόλησης (Δ.ΥΠ.Α</w:t>
      </w:r>
      <w:r w:rsidR="00CC27C7" w:rsidRPr="00CC27C7">
        <w:rPr>
          <w:rFonts w:ascii="PF DinText Pro" w:hAnsi="PF DinText Pro"/>
          <w:sz w:val="26"/>
          <w:szCs w:val="26"/>
        </w:rPr>
        <w:t>.</w:t>
      </w:r>
      <w:r w:rsidRPr="002810DB">
        <w:rPr>
          <w:rFonts w:ascii="PF DinText Pro" w:hAnsi="PF DinText Pro"/>
          <w:sz w:val="26"/>
          <w:szCs w:val="26"/>
        </w:rPr>
        <w:t>)</w:t>
      </w:r>
      <w:r w:rsidR="00CC27C7" w:rsidRPr="002810DB">
        <w:rPr>
          <w:rStyle w:val="aa"/>
          <w:rFonts w:ascii="PF DinText Pro" w:hAnsi="PF DinText Pro"/>
          <w:b/>
          <w:bCs/>
          <w:color w:val="0D6CA7"/>
          <w:sz w:val="26"/>
          <w:szCs w:val="26"/>
        </w:rPr>
        <w:footnoteReference w:id="18"/>
      </w:r>
      <w:r w:rsidRPr="002810DB">
        <w:rPr>
          <w:rFonts w:ascii="PF DinText Pro" w:hAnsi="PF DinText Pro"/>
          <w:sz w:val="26"/>
          <w:szCs w:val="26"/>
        </w:rPr>
        <w:t>,</w:t>
      </w:r>
    </w:p>
    <w:p w14:paraId="036BB70D" w14:textId="6C57ED5A" w:rsidR="00A44BB9" w:rsidRPr="002810DB" w:rsidRDefault="00A44BB9" w:rsidP="00CC27C7">
      <w:pPr>
        <w:pStyle w:val="ab"/>
        <w:numPr>
          <w:ilvl w:val="0"/>
          <w:numId w:val="30"/>
        </w:numPr>
        <w:spacing w:after="100" w:line="250" w:lineRule="auto"/>
        <w:ind w:left="851" w:hanging="425"/>
        <w:contextualSpacing w:val="0"/>
        <w:rPr>
          <w:rFonts w:ascii="PF DinText Pro" w:hAnsi="PF DinText Pro"/>
          <w:sz w:val="26"/>
          <w:szCs w:val="26"/>
        </w:rPr>
      </w:pPr>
      <w:r w:rsidRPr="002810DB">
        <w:rPr>
          <w:rFonts w:ascii="PF DinText Pro" w:hAnsi="PF DinText Pro"/>
          <w:sz w:val="26"/>
          <w:szCs w:val="26"/>
        </w:rPr>
        <w:lastRenderedPageBreak/>
        <w:t>να ενημερωθούν για τα κοινωνικά προγράμματα, τις υπηρεσίες και τις δομές που απευθύνονται σε αυτά και στις οικογένειές τους, μπορούν να απευθυνθούν στο Κέντρο Κοινότητας του Δήμου τους</w:t>
      </w:r>
      <w:r w:rsidR="00CC27C7" w:rsidRPr="002810DB">
        <w:rPr>
          <w:rStyle w:val="aa"/>
          <w:rFonts w:ascii="PF DinText Pro" w:hAnsi="PF DinText Pro"/>
          <w:b/>
          <w:bCs/>
          <w:color w:val="0D6CA7"/>
          <w:sz w:val="26"/>
          <w:szCs w:val="26"/>
        </w:rPr>
        <w:footnoteReference w:id="19"/>
      </w:r>
      <w:r w:rsidRPr="002810DB">
        <w:rPr>
          <w:rFonts w:ascii="PF DinText Pro" w:hAnsi="PF DinText Pro"/>
          <w:sz w:val="26"/>
          <w:szCs w:val="26"/>
        </w:rPr>
        <w:t xml:space="preserve"> και</w:t>
      </w:r>
    </w:p>
    <w:p w14:paraId="565A2A1D" w14:textId="15109939" w:rsidR="00A44BB9" w:rsidRPr="002810DB" w:rsidRDefault="00A44BB9" w:rsidP="00CC27C7">
      <w:pPr>
        <w:pStyle w:val="ab"/>
        <w:numPr>
          <w:ilvl w:val="0"/>
          <w:numId w:val="30"/>
        </w:numPr>
        <w:spacing w:after="100" w:line="250" w:lineRule="auto"/>
        <w:ind w:left="851" w:hanging="425"/>
        <w:contextualSpacing w:val="0"/>
        <w:rPr>
          <w:rFonts w:ascii="PF DinText Pro" w:hAnsi="PF DinText Pro"/>
          <w:sz w:val="26"/>
          <w:szCs w:val="26"/>
        </w:rPr>
      </w:pPr>
      <w:r w:rsidRPr="002810DB">
        <w:rPr>
          <w:rFonts w:ascii="PF DinText Pro" w:hAnsi="PF DinText Pro"/>
          <w:sz w:val="26"/>
          <w:szCs w:val="26"/>
        </w:rPr>
        <w:t xml:space="preserve">να ενημερωθούν για τα δικαιώματά τους εν γένει, μπορούν να απευθυνθούν: </w:t>
      </w:r>
      <w:r w:rsidRPr="00CC27C7">
        <w:rPr>
          <w:rFonts w:ascii="PF DinText Pro" w:hAnsi="PF DinText Pro"/>
          <w:b/>
          <w:bCs/>
          <w:sz w:val="26"/>
          <w:szCs w:val="26"/>
        </w:rPr>
        <w:t xml:space="preserve">(i) </w:t>
      </w:r>
      <w:r w:rsidRPr="002810DB">
        <w:rPr>
          <w:rFonts w:ascii="PF DinText Pro" w:hAnsi="PF DinText Pro"/>
          <w:sz w:val="26"/>
          <w:szCs w:val="26"/>
        </w:rPr>
        <w:t>στην Περιφερειακή Ομοσπονδία Ατόμων με Αναπηρία Δυτικής Μακεδονίας</w:t>
      </w:r>
      <w:r w:rsidR="00122FF0" w:rsidRPr="002810DB">
        <w:rPr>
          <w:rStyle w:val="aa"/>
          <w:rFonts w:ascii="PF DinText Pro" w:hAnsi="PF DinText Pro"/>
          <w:b/>
          <w:bCs/>
          <w:color w:val="0D6CA7"/>
          <w:sz w:val="26"/>
          <w:szCs w:val="26"/>
        </w:rPr>
        <w:footnoteReference w:id="20"/>
      </w:r>
      <w:r w:rsidRPr="002810DB">
        <w:rPr>
          <w:rFonts w:ascii="PF DinText Pro" w:hAnsi="PF DinText Pro"/>
          <w:sz w:val="26"/>
          <w:szCs w:val="26"/>
        </w:rPr>
        <w:t xml:space="preserve"> και τις οργανώσεις-μέλη της, (</w:t>
      </w:r>
      <w:proofErr w:type="spellStart"/>
      <w:r w:rsidRPr="002810DB">
        <w:rPr>
          <w:rFonts w:ascii="PF DinText Pro" w:hAnsi="PF DinText Pro"/>
          <w:sz w:val="26"/>
          <w:szCs w:val="26"/>
        </w:rPr>
        <w:t>ii</w:t>
      </w:r>
      <w:proofErr w:type="spellEnd"/>
      <w:r w:rsidRPr="002810DB">
        <w:rPr>
          <w:rFonts w:ascii="PF DinText Pro" w:hAnsi="PF DinText Pro"/>
          <w:sz w:val="26"/>
          <w:szCs w:val="26"/>
        </w:rPr>
        <w:t>) στην Υπηρεσία «Διεκδικούμε Μαζί» της Ε.Σ.Α.μεΑ.</w:t>
      </w:r>
      <w:r w:rsidR="00122FF0" w:rsidRPr="002810DB">
        <w:rPr>
          <w:rStyle w:val="aa"/>
          <w:rFonts w:ascii="PF DinText Pro" w:hAnsi="PF DinText Pro"/>
          <w:b/>
          <w:bCs/>
          <w:color w:val="0D6CA7"/>
          <w:sz w:val="26"/>
          <w:szCs w:val="26"/>
        </w:rPr>
        <w:footnoteReference w:id="21"/>
      </w:r>
    </w:p>
    <w:p w14:paraId="2131F427" w14:textId="77777777" w:rsidR="00122FF0" w:rsidRDefault="00122FF0" w:rsidP="00122FF0">
      <w:pPr>
        <w:spacing w:before="200"/>
        <w:ind w:firstLine="0"/>
        <w:rPr>
          <w:rFonts w:ascii="PF DinText Pro" w:hAnsi="PF DinText Pro"/>
          <w:sz w:val="26"/>
          <w:szCs w:val="26"/>
        </w:rPr>
      </w:pPr>
    </w:p>
    <w:p w14:paraId="33E37DE8" w14:textId="56A55EC8" w:rsidR="00A44BB9" w:rsidRPr="002810DB" w:rsidRDefault="00A44BB9" w:rsidP="00122FF0">
      <w:pPr>
        <w:spacing w:before="200"/>
        <w:ind w:firstLine="0"/>
        <w:rPr>
          <w:rFonts w:ascii="PF DinText Pro" w:hAnsi="PF DinText Pro"/>
          <w:sz w:val="26"/>
          <w:szCs w:val="26"/>
        </w:rPr>
      </w:pPr>
      <w:r w:rsidRPr="002810DB">
        <w:rPr>
          <w:rFonts w:ascii="PF DinText Pro" w:hAnsi="PF DinText Pro"/>
          <w:sz w:val="26"/>
          <w:szCs w:val="26"/>
        </w:rPr>
        <w:t>Ακολουθεί ενδεικτικά σύντομη παράθεση διευκολύνσεων και παροχών σε βασικούς τομείς.</w:t>
      </w:r>
    </w:p>
    <w:p w14:paraId="396201BA" w14:textId="77777777" w:rsidR="00A44BB9" w:rsidRPr="00122FF0" w:rsidRDefault="00A44BB9" w:rsidP="00122FF0">
      <w:pPr>
        <w:spacing w:before="360"/>
        <w:ind w:firstLine="0"/>
        <w:jc w:val="left"/>
        <w:rPr>
          <w:rFonts w:ascii="PF DinText Pro" w:hAnsi="PF DinText Pro"/>
          <w:b/>
          <w:bCs/>
          <w:sz w:val="26"/>
          <w:szCs w:val="26"/>
        </w:rPr>
      </w:pPr>
      <w:r w:rsidRPr="00122FF0">
        <w:rPr>
          <w:rFonts w:ascii="PF DinText Pro" w:hAnsi="PF DinText Pro"/>
          <w:b/>
          <w:bCs/>
          <w:sz w:val="26"/>
          <w:szCs w:val="26"/>
        </w:rPr>
        <w:t>Αποκατάσταση &amp; Πρόνοια</w:t>
      </w:r>
    </w:p>
    <w:p w14:paraId="2A613F16" w14:textId="10086417" w:rsidR="00A44BB9" w:rsidRPr="002810DB" w:rsidRDefault="00A44BB9" w:rsidP="00122FF0">
      <w:pPr>
        <w:spacing w:after="200" w:line="250" w:lineRule="auto"/>
        <w:ind w:firstLine="0"/>
        <w:rPr>
          <w:rFonts w:ascii="PF DinText Pro" w:hAnsi="PF DinText Pro"/>
          <w:sz w:val="26"/>
          <w:szCs w:val="26"/>
        </w:rPr>
      </w:pPr>
      <w:r w:rsidRPr="002810DB">
        <w:rPr>
          <w:rFonts w:ascii="PF DinText Pro" w:hAnsi="PF DinText Pro"/>
          <w:sz w:val="26"/>
          <w:szCs w:val="26"/>
        </w:rPr>
        <w:t xml:space="preserve">Στην Περιφέρεια Δυτικής Μακεδονίας παρέχονται στα άτομα με αναπηρία και χρόνιες παθήσεις οι εξής υπηρεσίες: </w:t>
      </w:r>
      <w:r w:rsidRPr="00122FF0">
        <w:rPr>
          <w:rFonts w:ascii="PF DinText Pro" w:hAnsi="PF DinText Pro"/>
          <w:b/>
          <w:bCs/>
          <w:sz w:val="26"/>
          <w:szCs w:val="26"/>
        </w:rPr>
        <w:t xml:space="preserve">(α) </w:t>
      </w:r>
      <w:r w:rsidRPr="002810DB">
        <w:rPr>
          <w:rFonts w:ascii="PF DinText Pro" w:hAnsi="PF DinText Pro"/>
          <w:sz w:val="26"/>
          <w:szCs w:val="26"/>
        </w:rPr>
        <w:t xml:space="preserve">Κέντρα Φυσικής Ιατρικής και Αποκατάστασης (ΚΕ.Φ.Ι.ΑΠ.) στο Γενικό Νοσοκομείο Φλώρινας </w:t>
      </w:r>
      <w:r w:rsidRPr="00122FF0">
        <w:rPr>
          <w:rFonts w:ascii="Times New Roman" w:hAnsi="Times New Roman" w:cs="Times New Roman"/>
          <w:sz w:val="26"/>
          <w:szCs w:val="26"/>
        </w:rPr>
        <w:t>‒</w:t>
      </w:r>
      <w:r w:rsidRPr="00122FF0">
        <w:rPr>
          <w:rFonts w:ascii="PF DinText Pro" w:hAnsi="PF DinText Pro"/>
          <w:sz w:val="26"/>
          <w:szCs w:val="26"/>
        </w:rPr>
        <w:t>σε</w:t>
      </w:r>
      <w:r w:rsidRPr="002810DB">
        <w:rPr>
          <w:rFonts w:ascii="PF DinText Pro" w:hAnsi="PF DinText Pro"/>
          <w:sz w:val="26"/>
          <w:szCs w:val="26"/>
        </w:rPr>
        <w:t xml:space="preserve"> </w:t>
      </w:r>
      <w:r w:rsidRPr="00122FF0">
        <w:rPr>
          <w:rFonts w:ascii="PF DinText Pro" w:hAnsi="PF DinText Pro"/>
          <w:sz w:val="26"/>
          <w:szCs w:val="26"/>
        </w:rPr>
        <w:t>Αμύ</w:t>
      </w:r>
      <w:r w:rsidRPr="002810DB">
        <w:rPr>
          <w:rFonts w:ascii="PF DinText Pro" w:hAnsi="PF DinText Pro"/>
          <w:sz w:val="26"/>
          <w:szCs w:val="26"/>
        </w:rPr>
        <w:t>νταιο (κλειστού τύπου) και σε Φλώρινα (ανοιχτού τύπου)</w:t>
      </w:r>
      <w:r w:rsidRPr="00122FF0">
        <w:rPr>
          <w:rFonts w:ascii="Times New Roman" w:hAnsi="Times New Roman" w:cs="Times New Roman"/>
          <w:sz w:val="26"/>
          <w:szCs w:val="26"/>
        </w:rPr>
        <w:t>‒</w:t>
      </w:r>
      <w:r w:rsidRPr="002810DB">
        <w:rPr>
          <w:rFonts w:ascii="PF DinText Pro" w:hAnsi="PF DinText Pro"/>
          <w:sz w:val="26"/>
          <w:szCs w:val="26"/>
        </w:rPr>
        <w:t xml:space="preserve"> </w:t>
      </w:r>
      <w:r w:rsidRPr="00122FF0">
        <w:rPr>
          <w:rFonts w:ascii="PF DinText Pro" w:hAnsi="PF DinText Pro"/>
          <w:sz w:val="26"/>
          <w:szCs w:val="26"/>
        </w:rPr>
        <w:t>και</w:t>
      </w:r>
      <w:r w:rsidRPr="002810DB">
        <w:rPr>
          <w:rFonts w:ascii="PF DinText Pro" w:hAnsi="PF DinText Pro"/>
          <w:sz w:val="26"/>
          <w:szCs w:val="26"/>
        </w:rPr>
        <w:t xml:space="preserve"> </w:t>
      </w:r>
      <w:r w:rsidRPr="00122FF0">
        <w:rPr>
          <w:rFonts w:ascii="PF DinText Pro" w:hAnsi="PF DinText Pro"/>
          <w:sz w:val="26"/>
          <w:szCs w:val="26"/>
        </w:rPr>
        <w:t>στο</w:t>
      </w:r>
      <w:r w:rsidRPr="002810DB">
        <w:rPr>
          <w:rFonts w:ascii="PF DinText Pro" w:hAnsi="PF DinText Pro"/>
          <w:sz w:val="26"/>
          <w:szCs w:val="26"/>
        </w:rPr>
        <w:t xml:space="preserve"> </w:t>
      </w:r>
      <w:r w:rsidRPr="00122FF0">
        <w:rPr>
          <w:rFonts w:ascii="PF DinText Pro" w:hAnsi="PF DinText Pro"/>
          <w:sz w:val="26"/>
          <w:szCs w:val="26"/>
        </w:rPr>
        <w:t>Γενικό</w:t>
      </w:r>
      <w:r w:rsidRPr="002810DB">
        <w:rPr>
          <w:rFonts w:ascii="PF DinText Pro" w:hAnsi="PF DinText Pro"/>
          <w:sz w:val="26"/>
          <w:szCs w:val="26"/>
        </w:rPr>
        <w:t xml:space="preserve"> </w:t>
      </w:r>
      <w:r w:rsidRPr="00122FF0">
        <w:rPr>
          <w:rFonts w:ascii="PF DinText Pro" w:hAnsi="PF DinText Pro"/>
          <w:sz w:val="26"/>
          <w:szCs w:val="26"/>
        </w:rPr>
        <w:t>Νοσοκομείο</w:t>
      </w:r>
      <w:r w:rsidRPr="002810DB">
        <w:rPr>
          <w:rFonts w:ascii="PF DinText Pro" w:hAnsi="PF DinText Pro"/>
          <w:sz w:val="26"/>
          <w:szCs w:val="26"/>
        </w:rPr>
        <w:t xml:space="preserve"> </w:t>
      </w:r>
      <w:r w:rsidRPr="00122FF0">
        <w:rPr>
          <w:rFonts w:ascii="PF DinText Pro" w:hAnsi="PF DinText Pro"/>
          <w:sz w:val="26"/>
          <w:szCs w:val="26"/>
        </w:rPr>
        <w:t>Καστοριάς</w:t>
      </w:r>
      <w:r w:rsidRPr="002810DB">
        <w:rPr>
          <w:rFonts w:ascii="PF DinText Pro" w:hAnsi="PF DinText Pro"/>
          <w:sz w:val="26"/>
          <w:szCs w:val="26"/>
        </w:rPr>
        <w:t xml:space="preserve"> </w:t>
      </w:r>
      <w:r w:rsidRPr="00122FF0">
        <w:rPr>
          <w:rFonts w:ascii="Times New Roman" w:hAnsi="Times New Roman" w:cs="Times New Roman"/>
          <w:sz w:val="26"/>
          <w:szCs w:val="26"/>
        </w:rPr>
        <w:t>‒</w:t>
      </w:r>
      <w:r w:rsidRPr="00122FF0">
        <w:rPr>
          <w:rFonts w:ascii="PF DinText Pro" w:hAnsi="PF DinText Pro"/>
          <w:sz w:val="26"/>
          <w:szCs w:val="26"/>
        </w:rPr>
        <w:t>στο</w:t>
      </w:r>
      <w:r w:rsidRPr="002810DB">
        <w:rPr>
          <w:rFonts w:ascii="PF DinText Pro" w:hAnsi="PF DinText Pro"/>
          <w:sz w:val="26"/>
          <w:szCs w:val="26"/>
        </w:rPr>
        <w:t xml:space="preserve"> </w:t>
      </w:r>
      <w:r w:rsidRPr="00122FF0">
        <w:rPr>
          <w:rFonts w:ascii="PF DinText Pro" w:hAnsi="PF DinText Pro"/>
          <w:sz w:val="26"/>
          <w:szCs w:val="26"/>
        </w:rPr>
        <w:t>Άργος</w:t>
      </w:r>
      <w:r w:rsidRPr="002810DB">
        <w:rPr>
          <w:rFonts w:ascii="PF DinText Pro" w:hAnsi="PF DinText Pro"/>
          <w:sz w:val="26"/>
          <w:szCs w:val="26"/>
        </w:rPr>
        <w:t xml:space="preserve"> </w:t>
      </w:r>
      <w:proofErr w:type="spellStart"/>
      <w:r w:rsidRPr="00122FF0">
        <w:rPr>
          <w:rFonts w:ascii="PF DinText Pro" w:hAnsi="PF DinText Pro"/>
          <w:sz w:val="26"/>
          <w:szCs w:val="26"/>
        </w:rPr>
        <w:t>Ορεστικού</w:t>
      </w:r>
      <w:proofErr w:type="spellEnd"/>
      <w:r w:rsidRPr="002810DB">
        <w:rPr>
          <w:rFonts w:ascii="PF DinText Pro" w:hAnsi="PF DinText Pro"/>
          <w:sz w:val="26"/>
          <w:szCs w:val="26"/>
        </w:rPr>
        <w:t xml:space="preserve"> (</w:t>
      </w:r>
      <w:r w:rsidRPr="00122FF0">
        <w:rPr>
          <w:rFonts w:ascii="PF DinText Pro" w:hAnsi="PF DinText Pro"/>
          <w:sz w:val="26"/>
          <w:szCs w:val="26"/>
        </w:rPr>
        <w:t>ανοιχτού</w:t>
      </w:r>
      <w:r w:rsidRPr="002810DB">
        <w:rPr>
          <w:rFonts w:ascii="PF DinText Pro" w:hAnsi="PF DinText Pro"/>
          <w:sz w:val="26"/>
          <w:szCs w:val="26"/>
        </w:rPr>
        <w:t xml:space="preserve"> </w:t>
      </w:r>
      <w:r w:rsidRPr="00122FF0">
        <w:rPr>
          <w:rFonts w:ascii="PF DinText Pro" w:hAnsi="PF DinText Pro"/>
          <w:sz w:val="26"/>
          <w:szCs w:val="26"/>
        </w:rPr>
        <w:t>τύπου</w:t>
      </w:r>
      <w:r w:rsidRPr="002810DB">
        <w:rPr>
          <w:rFonts w:ascii="PF DinText Pro" w:hAnsi="PF DinText Pro"/>
          <w:sz w:val="26"/>
          <w:szCs w:val="26"/>
        </w:rPr>
        <w:t xml:space="preserve">), </w:t>
      </w:r>
      <w:r w:rsidRPr="00122FF0">
        <w:rPr>
          <w:rFonts w:ascii="PF DinText Pro" w:hAnsi="PF DinText Pro"/>
          <w:b/>
          <w:bCs/>
          <w:sz w:val="26"/>
          <w:szCs w:val="26"/>
        </w:rPr>
        <w:t>(β)</w:t>
      </w:r>
      <w:r w:rsidRPr="002810DB">
        <w:rPr>
          <w:rFonts w:ascii="PF DinText Pro" w:hAnsi="PF DinText Pro"/>
          <w:sz w:val="26"/>
          <w:szCs w:val="26"/>
        </w:rPr>
        <w:t xml:space="preserve"> </w:t>
      </w:r>
      <w:r w:rsidRPr="00122FF0">
        <w:rPr>
          <w:rFonts w:ascii="PF DinText Pro" w:hAnsi="PF DinText Pro"/>
          <w:sz w:val="26"/>
          <w:szCs w:val="26"/>
        </w:rPr>
        <w:t>Κέντρα</w:t>
      </w:r>
      <w:r w:rsidRPr="002810DB">
        <w:rPr>
          <w:rFonts w:ascii="PF DinText Pro" w:hAnsi="PF DinText Pro"/>
          <w:sz w:val="26"/>
          <w:szCs w:val="26"/>
        </w:rPr>
        <w:t xml:space="preserve"> </w:t>
      </w:r>
      <w:r w:rsidRPr="00122FF0">
        <w:rPr>
          <w:rFonts w:ascii="PF DinText Pro" w:hAnsi="PF DinText Pro"/>
          <w:sz w:val="26"/>
          <w:szCs w:val="26"/>
        </w:rPr>
        <w:t>Διημέρευσης</w:t>
      </w:r>
      <w:r w:rsidRPr="002810DB">
        <w:rPr>
          <w:rFonts w:ascii="PF DinText Pro" w:hAnsi="PF DinText Pro"/>
          <w:sz w:val="26"/>
          <w:szCs w:val="26"/>
        </w:rPr>
        <w:t xml:space="preserve"> </w:t>
      </w:r>
      <w:r w:rsidRPr="00122FF0">
        <w:rPr>
          <w:rFonts w:ascii="PF DinText Pro" w:hAnsi="PF DinText Pro"/>
          <w:sz w:val="26"/>
          <w:szCs w:val="26"/>
        </w:rPr>
        <w:t>και</w:t>
      </w:r>
      <w:r w:rsidRPr="002810DB">
        <w:rPr>
          <w:rFonts w:ascii="PF DinText Pro" w:hAnsi="PF DinText Pro"/>
          <w:sz w:val="26"/>
          <w:szCs w:val="26"/>
        </w:rPr>
        <w:t xml:space="preserve"> </w:t>
      </w:r>
      <w:r w:rsidRPr="00122FF0">
        <w:rPr>
          <w:rFonts w:ascii="PF DinText Pro" w:hAnsi="PF DinText Pro"/>
          <w:sz w:val="26"/>
          <w:szCs w:val="26"/>
        </w:rPr>
        <w:t>Ημερήσιας</w:t>
      </w:r>
      <w:r w:rsidRPr="002810DB">
        <w:rPr>
          <w:rFonts w:ascii="PF DinText Pro" w:hAnsi="PF DinText Pro"/>
          <w:sz w:val="26"/>
          <w:szCs w:val="26"/>
        </w:rPr>
        <w:t xml:space="preserve"> </w:t>
      </w:r>
      <w:r w:rsidRPr="00122FF0">
        <w:rPr>
          <w:rFonts w:ascii="PF DinText Pro" w:hAnsi="PF DinText Pro"/>
          <w:sz w:val="26"/>
          <w:szCs w:val="26"/>
        </w:rPr>
        <w:t>Φροντίδας</w:t>
      </w:r>
      <w:r w:rsidRPr="002810DB">
        <w:rPr>
          <w:rFonts w:ascii="PF DinText Pro" w:hAnsi="PF DinText Pro"/>
          <w:sz w:val="26"/>
          <w:szCs w:val="26"/>
        </w:rPr>
        <w:t xml:space="preserve"> (</w:t>
      </w:r>
      <w:r w:rsidRPr="00122FF0">
        <w:rPr>
          <w:rFonts w:ascii="PF DinText Pro" w:hAnsi="PF DinText Pro"/>
          <w:sz w:val="26"/>
          <w:szCs w:val="26"/>
        </w:rPr>
        <w:t>ΚΔΗΦ</w:t>
      </w:r>
      <w:r w:rsidRPr="002810DB">
        <w:rPr>
          <w:rFonts w:ascii="PF DinText Pro" w:hAnsi="PF DinText Pro"/>
          <w:sz w:val="26"/>
          <w:szCs w:val="26"/>
        </w:rPr>
        <w:t xml:space="preserve">) </w:t>
      </w:r>
      <w:r w:rsidRPr="00122FF0">
        <w:rPr>
          <w:rFonts w:ascii="PF DinText Pro" w:hAnsi="PF DinText Pro"/>
          <w:sz w:val="26"/>
          <w:szCs w:val="26"/>
        </w:rPr>
        <w:t>στους</w:t>
      </w:r>
      <w:r w:rsidRPr="002810DB">
        <w:rPr>
          <w:rFonts w:ascii="PF DinText Pro" w:hAnsi="PF DinText Pro"/>
          <w:sz w:val="26"/>
          <w:szCs w:val="26"/>
        </w:rPr>
        <w:t xml:space="preserve"> </w:t>
      </w:r>
      <w:r w:rsidRPr="00122FF0">
        <w:rPr>
          <w:rFonts w:ascii="PF DinText Pro" w:hAnsi="PF DinText Pro"/>
          <w:sz w:val="26"/>
          <w:szCs w:val="26"/>
        </w:rPr>
        <w:t>Δήμους</w:t>
      </w:r>
      <w:r w:rsidRPr="002810DB">
        <w:rPr>
          <w:rFonts w:ascii="PF DinText Pro" w:hAnsi="PF DinText Pro"/>
          <w:sz w:val="26"/>
          <w:szCs w:val="26"/>
        </w:rPr>
        <w:t xml:space="preserve"> </w:t>
      </w:r>
      <w:r w:rsidRPr="00122FF0">
        <w:rPr>
          <w:rFonts w:ascii="PF DinText Pro" w:hAnsi="PF DinText Pro"/>
          <w:sz w:val="26"/>
          <w:szCs w:val="26"/>
        </w:rPr>
        <w:t>Εορδαίας</w:t>
      </w:r>
      <w:r w:rsidRPr="002810DB">
        <w:rPr>
          <w:rFonts w:ascii="PF DinText Pro" w:hAnsi="PF DinText Pro"/>
          <w:sz w:val="26"/>
          <w:szCs w:val="26"/>
        </w:rPr>
        <w:t xml:space="preserve"> &amp; </w:t>
      </w:r>
      <w:r w:rsidRPr="00122FF0">
        <w:rPr>
          <w:rFonts w:ascii="PF DinText Pro" w:hAnsi="PF DinText Pro"/>
          <w:sz w:val="26"/>
          <w:szCs w:val="26"/>
        </w:rPr>
        <w:t>Κοζάνης</w:t>
      </w:r>
      <w:r w:rsidRPr="002810DB">
        <w:rPr>
          <w:rFonts w:ascii="PF DinText Pro" w:hAnsi="PF DinText Pro"/>
          <w:sz w:val="26"/>
          <w:szCs w:val="26"/>
        </w:rPr>
        <w:t xml:space="preserve"> </w:t>
      </w:r>
      <w:r w:rsidRPr="00122FF0">
        <w:rPr>
          <w:rFonts w:ascii="PF DinText Pro" w:hAnsi="PF DinText Pro"/>
          <w:sz w:val="26"/>
          <w:szCs w:val="26"/>
        </w:rPr>
        <w:t>και</w:t>
      </w:r>
      <w:r w:rsidRPr="002810DB">
        <w:rPr>
          <w:rFonts w:ascii="PF DinText Pro" w:hAnsi="PF DinText Pro"/>
          <w:sz w:val="26"/>
          <w:szCs w:val="26"/>
        </w:rPr>
        <w:t xml:space="preserve"> </w:t>
      </w:r>
      <w:r w:rsidRPr="00122FF0">
        <w:rPr>
          <w:rFonts w:ascii="PF DinText Pro" w:hAnsi="PF DinText Pro"/>
          <w:b/>
          <w:bCs/>
          <w:sz w:val="26"/>
          <w:szCs w:val="26"/>
        </w:rPr>
        <w:t>(γ)</w:t>
      </w:r>
      <w:r w:rsidRPr="002810DB">
        <w:rPr>
          <w:rFonts w:ascii="PF DinText Pro" w:hAnsi="PF DinText Pro"/>
          <w:sz w:val="26"/>
          <w:szCs w:val="26"/>
        </w:rPr>
        <w:t xml:space="preserve"> Κέντρα Δημιουργικής Απασχόλησης Παιδιών &amp; Ατόμων με Αναπηρία (</w:t>
      </w:r>
      <w:proofErr w:type="spellStart"/>
      <w:r w:rsidRPr="002810DB">
        <w:rPr>
          <w:rFonts w:ascii="PF DinText Pro" w:hAnsi="PF DinText Pro"/>
          <w:sz w:val="26"/>
          <w:szCs w:val="26"/>
        </w:rPr>
        <w:t>Κ.Δ.ΑΠ.Α.μεΑ</w:t>
      </w:r>
      <w:proofErr w:type="spellEnd"/>
      <w:r w:rsidRPr="002810DB">
        <w:rPr>
          <w:rFonts w:ascii="PF DinText Pro" w:hAnsi="PF DinText Pro"/>
          <w:sz w:val="26"/>
          <w:szCs w:val="26"/>
        </w:rPr>
        <w:t>.) σε Φλώρινα, Καστοριά και Κοζάνη.</w:t>
      </w:r>
    </w:p>
    <w:p w14:paraId="6FBE08AE" w14:textId="2CF482F9" w:rsidR="00A44BB9" w:rsidRPr="002810DB" w:rsidRDefault="00A44BB9" w:rsidP="00122FF0">
      <w:pPr>
        <w:spacing w:after="200" w:line="250" w:lineRule="auto"/>
        <w:ind w:firstLine="0"/>
        <w:rPr>
          <w:rFonts w:ascii="PF DinText Pro" w:hAnsi="PF DinText Pro"/>
          <w:sz w:val="26"/>
          <w:szCs w:val="26"/>
        </w:rPr>
      </w:pPr>
      <w:r w:rsidRPr="002810DB">
        <w:rPr>
          <w:rFonts w:ascii="PF DinText Pro" w:hAnsi="PF DinText Pro"/>
          <w:sz w:val="26"/>
          <w:szCs w:val="26"/>
        </w:rPr>
        <w:t>Επιπρόσθετα, τα άτομα με αναπηρία ή/και χρόνιες παθήσεις δικαιούνται προνοιακές παροχές (επιδόματα) που χορηγούνται από τον Οργανισμό Προνοιακών Επιδομάτων &amp; Κοινωνικής Αλληλεγγύης (Ο.Π.Ε.Κ.Α.). Υπό προϋποθέσεις, και εφόσον έχει διαπιστωθεί από τα ΚΕ.Π.Α. συγκεκριμένο ποσοστό και είδος αναπηρίας, προβλέπεται και η παροχή ειδικότερων επιδομάτων αναπηρίας (π.χ. εξωιδρυματικό επίδομα) σε άτομα με σπάνια νοσήματα ή μορφές αναπηρίας ή ειδικές περιπτώσεις βαριάς αναπηρίας.</w:t>
      </w:r>
    </w:p>
    <w:p w14:paraId="30536DEE" w14:textId="77777777" w:rsidR="00122FF0" w:rsidRDefault="00122FF0">
      <w:pPr>
        <w:ind w:firstLine="0"/>
        <w:jc w:val="left"/>
        <w:rPr>
          <w:rFonts w:ascii="PF DinText Pro" w:hAnsi="PF DinText Pro"/>
          <w:sz w:val="26"/>
          <w:szCs w:val="26"/>
        </w:rPr>
      </w:pPr>
      <w:r>
        <w:rPr>
          <w:rFonts w:ascii="PF DinText Pro" w:hAnsi="PF DinText Pro"/>
          <w:sz w:val="26"/>
          <w:szCs w:val="26"/>
        </w:rPr>
        <w:br w:type="page"/>
      </w:r>
    </w:p>
    <w:p w14:paraId="685FE54F" w14:textId="4C0A466D" w:rsidR="00A44BB9" w:rsidRPr="002810DB" w:rsidRDefault="00A44BB9" w:rsidP="00122FF0">
      <w:pPr>
        <w:spacing w:after="200" w:line="250" w:lineRule="auto"/>
        <w:ind w:firstLine="0"/>
        <w:rPr>
          <w:rFonts w:ascii="PF DinText Pro" w:hAnsi="PF DinText Pro"/>
          <w:sz w:val="26"/>
          <w:szCs w:val="26"/>
        </w:rPr>
      </w:pPr>
      <w:r w:rsidRPr="002810DB">
        <w:rPr>
          <w:rFonts w:ascii="PF DinText Pro" w:hAnsi="PF DinText Pro"/>
          <w:sz w:val="26"/>
          <w:szCs w:val="26"/>
        </w:rPr>
        <w:lastRenderedPageBreak/>
        <w:t>Οι αιτήσεις για:</w:t>
      </w:r>
      <w:r w:rsidRPr="00122FF0">
        <w:rPr>
          <w:rFonts w:ascii="PF DinText Pro" w:hAnsi="PF DinText Pro"/>
          <w:b/>
          <w:bCs/>
          <w:sz w:val="26"/>
          <w:szCs w:val="26"/>
        </w:rPr>
        <w:t xml:space="preserve"> (α)</w:t>
      </w:r>
      <w:r w:rsidRPr="002810DB">
        <w:rPr>
          <w:rFonts w:ascii="PF DinText Pro" w:hAnsi="PF DinText Pro"/>
          <w:sz w:val="26"/>
          <w:szCs w:val="26"/>
        </w:rPr>
        <w:t xml:space="preserve"> τη χορήγηση προνοιακών αναπηρικών παροχών σε χρήμα, (β) παράταση χορήγησης των επιδομάτων στους δικαιούχους που λήγει η γνωμάτευση της υγειονομικής επιτροπής και (γ) το διατροφικό επίδομα υποβάλλονται μέσω ηλεκτρονικής πλατφόρμας από εξουσιοδοτημένους υπαλλήλους των Κέντρων Κοινότητας των Δήμων ή του Ο.Π.Ε.Κ.Α.</w:t>
      </w:r>
      <w:r w:rsidR="00122FF0" w:rsidRPr="002810DB">
        <w:rPr>
          <w:rStyle w:val="aa"/>
          <w:rFonts w:ascii="PF DinText Pro" w:hAnsi="PF DinText Pro"/>
          <w:b/>
          <w:bCs/>
          <w:color w:val="0D6CA7"/>
          <w:sz w:val="26"/>
          <w:szCs w:val="26"/>
        </w:rPr>
        <w:footnoteReference w:id="22"/>
      </w:r>
    </w:p>
    <w:p w14:paraId="41ECE955" w14:textId="77777777" w:rsidR="00A44BB9" w:rsidRPr="002810DB" w:rsidRDefault="00A44BB9" w:rsidP="00A44BB9">
      <w:pPr>
        <w:ind w:firstLine="0"/>
        <w:jc w:val="left"/>
        <w:rPr>
          <w:rFonts w:ascii="PF DinText Pro" w:hAnsi="PF DinText Pro"/>
          <w:sz w:val="26"/>
          <w:szCs w:val="26"/>
        </w:rPr>
      </w:pPr>
    </w:p>
    <w:p w14:paraId="38C02F5B" w14:textId="77777777" w:rsidR="00A44BB9" w:rsidRPr="00122FF0" w:rsidRDefault="00A44BB9" w:rsidP="00122FF0">
      <w:pPr>
        <w:spacing w:before="360"/>
        <w:ind w:firstLine="0"/>
        <w:jc w:val="left"/>
        <w:rPr>
          <w:rFonts w:ascii="PF DinText Pro" w:hAnsi="PF DinText Pro"/>
          <w:b/>
          <w:bCs/>
          <w:sz w:val="26"/>
          <w:szCs w:val="26"/>
        </w:rPr>
      </w:pPr>
      <w:r w:rsidRPr="00122FF0">
        <w:rPr>
          <w:rFonts w:ascii="PF DinText Pro" w:hAnsi="PF DinText Pro"/>
          <w:b/>
          <w:bCs/>
          <w:sz w:val="26"/>
          <w:szCs w:val="26"/>
        </w:rPr>
        <w:t>Μεταφορές &amp; Μετακινήσεις</w:t>
      </w:r>
    </w:p>
    <w:p w14:paraId="3FE588DB" w14:textId="77777777" w:rsidR="00A44BB9" w:rsidRPr="002810DB" w:rsidRDefault="00A44BB9" w:rsidP="00122FF0">
      <w:pPr>
        <w:spacing w:after="200" w:line="250" w:lineRule="auto"/>
        <w:ind w:firstLine="0"/>
        <w:rPr>
          <w:rFonts w:ascii="PF DinText Pro" w:hAnsi="PF DinText Pro"/>
          <w:sz w:val="26"/>
          <w:szCs w:val="26"/>
        </w:rPr>
      </w:pPr>
      <w:r w:rsidRPr="002810DB">
        <w:rPr>
          <w:rFonts w:ascii="PF DinText Pro" w:hAnsi="PF DinText Pro"/>
          <w:sz w:val="26"/>
          <w:szCs w:val="26"/>
        </w:rPr>
        <w:t>Τα άτομα με αναπηρία ή μειωμένη κινητικότητα μπορούν να ταξιδεύουν με πλοίο, αεροπλάνο, πούλμαν, λεωφορείο και τρένο, όπως κάθε πολίτης, και κανένας μεταφορικός φορέας δεν μπορεί να τους αρνηθεί βοήθεια, πριν, μετά, αλλά και κατά τη διάρκεια του ταξιδιού, αρκεί να έχει ενημερωθεί 48 ώρες πριν από το ταξίδι. Ακόμη και στην περίπτωση που δεν έχει υπάρξει αυτή η ενημέρωση, ο μεταφορέας οφείλει να καταβάλει κάθε δυνατή προσπάθεια για την καλύτερη εξυπηρέτηση του ατόμου με αναπηρία/μειωμένη κινητικότητα. Οι μεταφορικοί φορείς δεν μπορούν να αρνηθούν στα άτομα με αναπηρία την επιβίβαση λόγω αυτής καθ’ αυτής της αναπηρίας/μειωμένης κινητικότητας παρά μόνο για λόγους υγείας και ασφάλειας.</w:t>
      </w:r>
    </w:p>
    <w:p w14:paraId="63C00862" w14:textId="78F44AF1" w:rsidR="00A44BB9" w:rsidRPr="002810DB" w:rsidRDefault="00A44BB9" w:rsidP="00122FF0">
      <w:pPr>
        <w:spacing w:after="200" w:line="250" w:lineRule="auto"/>
        <w:ind w:firstLine="0"/>
        <w:rPr>
          <w:rFonts w:ascii="PF DinText Pro" w:hAnsi="PF DinText Pro"/>
          <w:sz w:val="26"/>
          <w:szCs w:val="26"/>
        </w:rPr>
      </w:pPr>
      <w:r w:rsidRPr="002810DB">
        <w:rPr>
          <w:rFonts w:ascii="PF DinText Pro" w:hAnsi="PF DinText Pro"/>
          <w:sz w:val="26"/>
          <w:szCs w:val="26"/>
        </w:rPr>
        <w:t>Επιπρόσθετα, τα άτομα με αναπηρία δικαιούνται: (α) εκπτώσεις στα εισιτήρια μετακίνησης. Για την άσκηση αυτού του δικαιώματος απαιτείται η έκδοση Δελτίου Μετακίνησης Ατόμου με Αναπηρία, το οποίο χορηγείται από τα ΚΕΠ ή την αρμόδια διεύθυνση της Περιφέρειας και (β) την παραχώρηση θέσης στάθμευσης στη μόνιμη κατοικία τους, εφόσον δεν διαθέτουν ιδιόκτητη θέση στάθμευσης. Για την παροχή αυτή αρμόδια είναι η Τεχνική Υπηρεσία του Δήμου στον οποίο βρίσκεται η οικία του ατόμου με αναπηρία.</w:t>
      </w:r>
    </w:p>
    <w:p w14:paraId="590E74BC" w14:textId="4EEC0572" w:rsidR="00A44BB9" w:rsidRPr="002810DB" w:rsidRDefault="00A44BB9" w:rsidP="00122FF0">
      <w:pPr>
        <w:spacing w:after="200" w:line="250" w:lineRule="auto"/>
        <w:ind w:firstLine="0"/>
        <w:rPr>
          <w:rFonts w:ascii="PF DinText Pro" w:hAnsi="PF DinText Pro"/>
          <w:sz w:val="26"/>
          <w:szCs w:val="26"/>
        </w:rPr>
      </w:pPr>
      <w:r w:rsidRPr="002810DB">
        <w:rPr>
          <w:rFonts w:ascii="PF DinText Pro" w:hAnsi="PF DinText Pro"/>
          <w:sz w:val="26"/>
          <w:szCs w:val="26"/>
        </w:rPr>
        <w:t>Άτομα με αναπηρία που είναι ιδιοκτήτες οχημάτων και οι άδειες κυκλοφορίας τους έχουν την ένδειξη «ΑΝΑΠΗΡΙΚΟ» δικαιούνται να έχουν Δελτίο Στάθμευσης για αποκλειστική χρήση σε χώρους στάθμευσης με οριζόντια και κάθετη σήμανση για οχήματα ατόμων με αναπηρία. Το Δελτίο αυτό το δικαιούνται και οι γονείς ανήλικων τέκνων ατόμων με αναπηρία, οι δικαστικοί συμπαραστάτες ανήλικων και ενήλικων ατόμων με αναπηρία, καθώς και όσοι έχουν ενταχθεί σε προγράμματα αναδοχής ή υιοθεσίας ατόμων με αναπηρία.</w:t>
      </w:r>
    </w:p>
    <w:p w14:paraId="1AA14809" w14:textId="77777777" w:rsidR="00A44BB9" w:rsidRPr="002810DB" w:rsidRDefault="00A44BB9" w:rsidP="00122FF0">
      <w:pPr>
        <w:spacing w:after="200" w:line="250" w:lineRule="auto"/>
        <w:ind w:firstLine="0"/>
        <w:rPr>
          <w:rFonts w:ascii="PF DinText Pro" w:hAnsi="PF DinText Pro"/>
          <w:sz w:val="26"/>
          <w:szCs w:val="26"/>
        </w:rPr>
      </w:pPr>
      <w:r w:rsidRPr="002810DB">
        <w:rPr>
          <w:rFonts w:ascii="PF DinText Pro" w:hAnsi="PF DinText Pro"/>
          <w:sz w:val="26"/>
          <w:szCs w:val="26"/>
        </w:rPr>
        <w:t xml:space="preserve">Επίσης, πέραν των προαναφερόμενων, δικαιούχοι είναι οι σύζυγοι και τα τέκνα των ατόμων με αναπηρία στην περίπτωση που τα άτομα με αναπηρία δεν διαθέτουν δικό </w:t>
      </w:r>
      <w:r w:rsidRPr="002810DB">
        <w:rPr>
          <w:rFonts w:ascii="PF DinText Pro" w:hAnsi="PF DinText Pro"/>
          <w:sz w:val="26"/>
          <w:szCs w:val="26"/>
        </w:rPr>
        <w:lastRenderedPageBreak/>
        <w:t>τους όχημα. Αρμόδιος φορέας για την έκδοση του Δελτίου Στάθμευσης είναι η Δ/</w:t>
      </w:r>
      <w:proofErr w:type="spellStart"/>
      <w:r w:rsidRPr="002810DB">
        <w:rPr>
          <w:rFonts w:ascii="PF DinText Pro" w:hAnsi="PF DinText Pro"/>
          <w:sz w:val="26"/>
          <w:szCs w:val="26"/>
        </w:rPr>
        <w:t>νση</w:t>
      </w:r>
      <w:proofErr w:type="spellEnd"/>
      <w:r w:rsidRPr="002810DB">
        <w:rPr>
          <w:rFonts w:ascii="PF DinText Pro" w:hAnsi="PF DinText Pro"/>
          <w:sz w:val="26"/>
          <w:szCs w:val="26"/>
        </w:rPr>
        <w:t xml:space="preserve"> Μεταφορών της Περιφέρειας Δυτικής Μακεδονίας.</w:t>
      </w:r>
    </w:p>
    <w:p w14:paraId="38553EC9" w14:textId="77777777" w:rsidR="00A44BB9" w:rsidRPr="002810DB" w:rsidRDefault="00A44BB9" w:rsidP="00A44BB9">
      <w:pPr>
        <w:ind w:firstLine="0"/>
        <w:jc w:val="left"/>
        <w:rPr>
          <w:rFonts w:ascii="PF DinText Pro" w:hAnsi="PF DinText Pro"/>
          <w:sz w:val="26"/>
          <w:szCs w:val="26"/>
        </w:rPr>
      </w:pPr>
    </w:p>
    <w:p w14:paraId="395683BB" w14:textId="77777777" w:rsidR="00A44BB9" w:rsidRPr="00122FF0" w:rsidRDefault="00A44BB9" w:rsidP="00122FF0">
      <w:pPr>
        <w:spacing w:before="360"/>
        <w:ind w:firstLine="0"/>
        <w:jc w:val="left"/>
        <w:rPr>
          <w:rFonts w:ascii="PF DinText Pro" w:hAnsi="PF DinText Pro"/>
          <w:b/>
          <w:bCs/>
          <w:sz w:val="26"/>
          <w:szCs w:val="26"/>
        </w:rPr>
      </w:pPr>
      <w:r w:rsidRPr="00122FF0">
        <w:rPr>
          <w:rFonts w:ascii="PF DinText Pro" w:hAnsi="PF DinText Pro"/>
          <w:b/>
          <w:bCs/>
          <w:sz w:val="26"/>
          <w:szCs w:val="26"/>
        </w:rPr>
        <w:t>Εργασία</w:t>
      </w:r>
    </w:p>
    <w:p w14:paraId="47086730" w14:textId="40C211BC" w:rsidR="00A44BB9" w:rsidRPr="002810DB" w:rsidRDefault="00A44BB9" w:rsidP="00122FF0">
      <w:pPr>
        <w:spacing w:after="200" w:line="250" w:lineRule="auto"/>
        <w:ind w:firstLine="0"/>
        <w:rPr>
          <w:rFonts w:ascii="PF DinText Pro" w:hAnsi="PF DinText Pro"/>
          <w:sz w:val="26"/>
          <w:szCs w:val="26"/>
        </w:rPr>
      </w:pPr>
      <w:r w:rsidRPr="002810DB">
        <w:rPr>
          <w:rFonts w:ascii="PF DinText Pro" w:hAnsi="PF DinText Pro"/>
          <w:sz w:val="26"/>
          <w:szCs w:val="26"/>
        </w:rPr>
        <w:t>Τα άτομα με αναπηρία και οι συγγενείς αυτών έχουν δικαίωμα να τοποθετούνται μέσω συστήματος ποσόστωσης σε προστατευμένες θέσεις εργασίας του ιδιωτικού τομέα (ν.2643/1998</w:t>
      </w:r>
      <w:r w:rsidR="00122FF0" w:rsidRPr="002810DB">
        <w:rPr>
          <w:rStyle w:val="aa"/>
          <w:rFonts w:ascii="PF DinText Pro" w:hAnsi="PF DinText Pro"/>
          <w:b/>
          <w:bCs/>
          <w:color w:val="0D6CA7"/>
          <w:sz w:val="26"/>
          <w:szCs w:val="26"/>
        </w:rPr>
        <w:footnoteReference w:id="23"/>
      </w:r>
      <w:r w:rsidRPr="002810DB">
        <w:rPr>
          <w:rFonts w:ascii="PF DinText Pro" w:hAnsi="PF DinText Pro"/>
          <w:sz w:val="26"/>
          <w:szCs w:val="26"/>
        </w:rPr>
        <w:t xml:space="preserve">) και να διορίζονται μέσω συστήματος ποσόστωσης σε θέσεις εργασίας (ορισμένου ή αορίστου χρόνου) του δημόσιου και ευρύτερου δημόσιου τομέα (ν.4765/2021). </w:t>
      </w:r>
    </w:p>
    <w:p w14:paraId="286B7681" w14:textId="77CC90C5" w:rsidR="00A44BB9" w:rsidRPr="002810DB" w:rsidRDefault="00A44BB9" w:rsidP="00122FF0">
      <w:pPr>
        <w:spacing w:after="200" w:line="250" w:lineRule="auto"/>
        <w:ind w:firstLine="0"/>
        <w:rPr>
          <w:rFonts w:ascii="PF DinText Pro" w:hAnsi="PF DinText Pro"/>
          <w:sz w:val="26"/>
          <w:szCs w:val="26"/>
        </w:rPr>
      </w:pPr>
      <w:r w:rsidRPr="002810DB">
        <w:rPr>
          <w:rFonts w:ascii="PF DinText Pro" w:hAnsi="PF DinText Pro"/>
          <w:sz w:val="26"/>
          <w:szCs w:val="26"/>
        </w:rPr>
        <w:t>Επίσης τα άτομα με αναπηρία μπορούν να συμμετέχουν ως μέλη σε Κοινωνικές Συνεταιριστικές Επιχειρήσεις Ένταξης (ν.4430/2016</w:t>
      </w:r>
      <w:r w:rsidR="00122FF0" w:rsidRPr="002810DB">
        <w:rPr>
          <w:rStyle w:val="aa"/>
          <w:rFonts w:ascii="PF DinText Pro" w:hAnsi="PF DinText Pro"/>
          <w:b/>
          <w:bCs/>
          <w:color w:val="0D6CA7"/>
          <w:sz w:val="26"/>
          <w:szCs w:val="26"/>
        </w:rPr>
        <w:footnoteReference w:id="24"/>
      </w:r>
      <w:r w:rsidRPr="002810DB">
        <w:rPr>
          <w:rFonts w:ascii="PF DinText Pro" w:hAnsi="PF DinText Pro"/>
          <w:sz w:val="26"/>
          <w:szCs w:val="26"/>
        </w:rPr>
        <w:t>) και σε προγράμματα απασχόλησης που υλοποιεί η Δ.ΥΠ.Α.</w:t>
      </w:r>
      <w:r w:rsidR="00122FF0" w:rsidRPr="002810DB">
        <w:rPr>
          <w:rStyle w:val="aa"/>
          <w:rFonts w:ascii="PF DinText Pro" w:hAnsi="PF DinText Pro"/>
          <w:b/>
          <w:bCs/>
          <w:color w:val="0D6CA7"/>
          <w:sz w:val="26"/>
          <w:szCs w:val="26"/>
        </w:rPr>
        <w:footnoteReference w:id="25"/>
      </w:r>
    </w:p>
    <w:p w14:paraId="77B4C33D" w14:textId="7DDADB4F" w:rsidR="00A44BB9" w:rsidRPr="002810DB" w:rsidRDefault="00A44BB9" w:rsidP="00122FF0">
      <w:pPr>
        <w:spacing w:after="200" w:line="250" w:lineRule="auto"/>
        <w:ind w:firstLine="0"/>
        <w:rPr>
          <w:rFonts w:ascii="PF DinText Pro" w:hAnsi="PF DinText Pro"/>
          <w:sz w:val="26"/>
          <w:szCs w:val="26"/>
        </w:rPr>
      </w:pPr>
      <w:r w:rsidRPr="002810DB">
        <w:rPr>
          <w:rFonts w:ascii="PF DinText Pro" w:hAnsi="PF DinText Pro"/>
          <w:sz w:val="26"/>
          <w:szCs w:val="26"/>
        </w:rPr>
        <w:t>Σε συνέχεια όλων όσων αναφέρθηκαν στην Ενότητα 4, εάν κάποιο άτομο με αναπηρία υποστεί διάκριση στην εργασία του μπορεί να υποβάλει αναφορά</w:t>
      </w:r>
      <w:r w:rsidR="00122FF0" w:rsidRPr="002810DB">
        <w:rPr>
          <w:rStyle w:val="aa"/>
          <w:rFonts w:ascii="PF DinText Pro" w:hAnsi="PF DinText Pro"/>
          <w:b/>
          <w:bCs/>
          <w:color w:val="0D6CA7"/>
          <w:sz w:val="26"/>
          <w:szCs w:val="26"/>
        </w:rPr>
        <w:footnoteReference w:id="26"/>
      </w:r>
      <w:r w:rsidRPr="002810DB">
        <w:rPr>
          <w:rFonts w:ascii="PF DinText Pro" w:hAnsi="PF DinText Pro"/>
          <w:sz w:val="26"/>
          <w:szCs w:val="26"/>
        </w:rPr>
        <w:t xml:space="preserve"> στον Συνήγορο του Πολίτη, ο οποίος αποτελεί τον καθ’ ύλην αρμόδιο φορέα προώθησης και εφαρμογής της αρχής της ίσης μεταχείρισης στην απασχόληση, στον δημόσιο, ευρύτερο δημόσιο και ιδιωτικό τομέα.</w:t>
      </w:r>
    </w:p>
    <w:p w14:paraId="0B0B9EFF" w14:textId="1FC86DE0" w:rsidR="00802CBD" w:rsidRDefault="00802CBD">
      <w:pPr>
        <w:ind w:firstLine="0"/>
        <w:jc w:val="left"/>
        <w:rPr>
          <w:rFonts w:ascii="PF DinText Pro" w:hAnsi="PF DinText Pro"/>
          <w:sz w:val="25"/>
          <w:szCs w:val="25"/>
        </w:rPr>
      </w:pPr>
      <w:r>
        <w:rPr>
          <w:rFonts w:ascii="PF DinText Pro" w:hAnsi="PF DinText Pro"/>
          <w:sz w:val="25"/>
          <w:szCs w:val="25"/>
        </w:rPr>
        <w:br w:type="page"/>
      </w:r>
    </w:p>
    <w:p w14:paraId="1CFEB4D9" w14:textId="77777777" w:rsidR="00B242B9" w:rsidRPr="00B242B9" w:rsidRDefault="00B242B9" w:rsidP="00B242B9">
      <w:bookmarkStart w:id="19" w:name="_Toc135652731"/>
    </w:p>
    <w:p w14:paraId="2739EA85" w14:textId="57044269" w:rsidR="004B5001" w:rsidRPr="00E728BB" w:rsidRDefault="004B5001" w:rsidP="00091B0E">
      <w:pPr>
        <w:pStyle w:val="10"/>
        <w:numPr>
          <w:ilvl w:val="0"/>
          <w:numId w:val="0"/>
        </w:numPr>
      </w:pPr>
      <w:bookmarkStart w:id="20" w:name="_Toc141185767"/>
      <w:r w:rsidRPr="00E728BB">
        <w:t>Οργανώσεις εκπροσώπησης και προάσπισης των δικαιωμάτων των ατόμων με αναπηρία</w:t>
      </w:r>
      <w:bookmarkEnd w:id="19"/>
      <w:bookmarkEnd w:id="20"/>
    </w:p>
    <w:p w14:paraId="6AD960FA" w14:textId="71CE53EB" w:rsidR="007A10CC" w:rsidRDefault="007203E8" w:rsidP="000C648C">
      <w:pPr>
        <w:spacing w:after="120"/>
        <w:ind w:firstLine="0"/>
        <w:rPr>
          <w:rFonts w:ascii="PF DinText Pro" w:hAnsi="PF DinText Pro"/>
          <w:sz w:val="25"/>
          <w:szCs w:val="25"/>
        </w:rPr>
      </w:pPr>
      <w:r w:rsidRPr="007203E8">
        <w:rPr>
          <w:rFonts w:ascii="PF DinText Pro" w:hAnsi="PF DinText Pro"/>
          <w:sz w:val="25"/>
          <w:szCs w:val="25"/>
        </w:rPr>
        <w:t xml:space="preserve">Οι οργανώσεις εκπροσώπησης και προάσπισης των δικαιωμάτων των ατόμων με αναπηρία σε </w:t>
      </w:r>
      <w:r w:rsidRPr="00B242B9">
        <w:rPr>
          <w:rFonts w:ascii="PF DinText Pro" w:hAnsi="PF DinText Pro"/>
          <w:b/>
          <w:bCs/>
          <w:sz w:val="25"/>
          <w:szCs w:val="25"/>
        </w:rPr>
        <w:t>εθνικό επίπεδο</w:t>
      </w:r>
      <w:r w:rsidR="007A10CC" w:rsidRPr="007A10CC">
        <w:rPr>
          <w:rFonts w:ascii="PF DinText Pro" w:hAnsi="PF DinText Pro"/>
          <w:sz w:val="25"/>
          <w:szCs w:val="25"/>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32680A" w14:paraId="542CAF02" w14:textId="77777777" w:rsidTr="000C648C">
        <w:tc>
          <w:tcPr>
            <w:tcW w:w="8721" w:type="dxa"/>
            <w:shd w:val="clear" w:color="auto" w:fill="0D6CA7"/>
            <w:vAlign w:val="center"/>
          </w:tcPr>
          <w:p w14:paraId="410411D3" w14:textId="37ECDA09" w:rsidR="0032680A" w:rsidRPr="007203E8" w:rsidRDefault="0032680A" w:rsidP="0032680A">
            <w:pPr>
              <w:spacing w:before="120" w:after="120"/>
              <w:ind w:left="602" w:firstLine="0"/>
              <w:rPr>
                <w:rFonts w:ascii="PF DinText Pro" w:hAnsi="PF DinText Pro"/>
                <w:color w:val="FFFFFF" w:themeColor="background1"/>
                <w:sz w:val="25"/>
                <w:szCs w:val="25"/>
              </w:rPr>
            </w:pPr>
            <w:r w:rsidRPr="007203E8">
              <w:rPr>
                <w:rFonts w:ascii="PF DinText Pro" w:hAnsi="PF DinText Pro"/>
                <w:b/>
                <w:bCs/>
                <w:color w:val="FFFFFF" w:themeColor="background1"/>
                <w:sz w:val="26"/>
                <w:szCs w:val="26"/>
              </w:rPr>
              <w:t>Εθνική Συνομοσπονδία Ατόμων με Αναπηρία</w:t>
            </w:r>
          </w:p>
        </w:tc>
      </w:tr>
      <w:tr w:rsidR="0032680A" w14:paraId="07010AEC" w14:textId="77777777" w:rsidTr="00D04D39">
        <w:tc>
          <w:tcPr>
            <w:tcW w:w="8721" w:type="dxa"/>
            <w:shd w:val="clear" w:color="auto" w:fill="F2F2F2" w:themeFill="background1" w:themeFillShade="F2"/>
            <w:vAlign w:val="center"/>
          </w:tcPr>
          <w:p w14:paraId="4082B554" w14:textId="77777777" w:rsidR="0032680A" w:rsidRPr="007203E8" w:rsidRDefault="0032680A" w:rsidP="0032680A">
            <w:pPr>
              <w:spacing w:before="120" w:after="120"/>
              <w:ind w:left="567" w:right="510" w:firstLine="0"/>
              <w:rPr>
                <w:rFonts w:ascii="PF DinText Pro" w:hAnsi="PF DinText Pro"/>
                <w:sz w:val="23"/>
                <w:szCs w:val="23"/>
              </w:rPr>
            </w:pPr>
            <w:r w:rsidRPr="007203E8">
              <w:rPr>
                <w:rFonts w:ascii="FontAwesome" w:hAnsi="FontAwesome"/>
                <w:sz w:val="23"/>
                <w:szCs w:val="23"/>
              </w:rPr>
              <w:t></w:t>
            </w:r>
            <w:r w:rsidRPr="007203E8">
              <w:rPr>
                <w:rFonts w:ascii="PF DinText Pro" w:hAnsi="PF DinText Pro"/>
                <w:sz w:val="23"/>
                <w:szCs w:val="23"/>
              </w:rPr>
              <w:t xml:space="preserve">  Ελ. Βενιζέλου 236, 16341 Ηλιούπολη</w:t>
            </w:r>
          </w:p>
          <w:p w14:paraId="5142B405" w14:textId="73F7D8FE" w:rsidR="0032680A" w:rsidRPr="00157D5D" w:rsidRDefault="0032680A" w:rsidP="0032680A">
            <w:pPr>
              <w:spacing w:before="120" w:after="120"/>
              <w:ind w:left="567" w:right="510" w:firstLine="0"/>
              <w:rPr>
                <w:rFonts w:asciiTheme="minorHAnsi" w:hAnsiTheme="minorHAnsi"/>
                <w:sz w:val="25"/>
                <w:szCs w:val="25"/>
              </w:rPr>
            </w:pPr>
            <w:r w:rsidRPr="007203E8">
              <w:rPr>
                <w:rFonts w:ascii="FontAwesome" w:hAnsi="FontAwesome"/>
                <w:sz w:val="23"/>
                <w:szCs w:val="23"/>
              </w:rPr>
              <w:t></w:t>
            </w:r>
            <w:r w:rsidRPr="007203E8">
              <w:rPr>
                <w:rFonts w:ascii="PF DinText Pro" w:hAnsi="PF DinText Pro"/>
                <w:sz w:val="23"/>
                <w:szCs w:val="23"/>
              </w:rPr>
              <w:t xml:space="preserve"> 210 99 49 837   </w:t>
            </w:r>
            <w:r w:rsidRPr="007203E8">
              <w:rPr>
                <w:rFonts w:ascii="FontAwesome" w:hAnsi="FontAwesome"/>
                <w:sz w:val="23"/>
                <w:szCs w:val="23"/>
              </w:rPr>
              <w:t></w:t>
            </w:r>
            <w:r w:rsidRPr="007203E8">
              <w:rPr>
                <w:rFonts w:ascii="PF DinText Pro" w:hAnsi="PF DinText Pro"/>
                <w:sz w:val="23"/>
                <w:szCs w:val="23"/>
              </w:rPr>
              <w:t xml:space="preserve"> 210 52 38 967   </w:t>
            </w:r>
            <w:r w:rsidRPr="007203E8">
              <w:rPr>
                <w:rFonts w:ascii="FontAwesome" w:hAnsi="FontAwesome"/>
                <w:sz w:val="23"/>
                <w:szCs w:val="23"/>
              </w:rPr>
              <w:t></w:t>
            </w:r>
            <w:r w:rsidRPr="007203E8">
              <w:rPr>
                <w:rFonts w:ascii="PF DinText Pro" w:hAnsi="PF DinText Pro"/>
                <w:sz w:val="23"/>
                <w:szCs w:val="23"/>
              </w:rPr>
              <w:t xml:space="preserve">  </w:t>
            </w:r>
            <w:hyperlink r:id="rId28" w:history="1">
              <w:r w:rsidRPr="00D04D39">
                <w:rPr>
                  <w:rFonts w:ascii="PF DinText Pro" w:hAnsi="PF DinText Pro"/>
                  <w:b/>
                  <w:bCs/>
                  <w:color w:val="0070C0"/>
                  <w:sz w:val="23"/>
                  <w:szCs w:val="23"/>
                </w:rPr>
                <w:t>esaea@otenet.gr</w:t>
              </w:r>
            </w:hyperlink>
            <w:r w:rsidR="00157D5D">
              <w:rPr>
                <w:rStyle w:val="-"/>
                <w:color w:val="293896"/>
                <w:sz w:val="23"/>
                <w:szCs w:val="23"/>
              </w:rPr>
              <w:t xml:space="preserve">   </w:t>
            </w:r>
            <w:r w:rsidR="00157D5D">
              <w:rPr>
                <w:rFonts w:ascii="FontAwesome" w:hAnsi="FontAwesome"/>
                <w:sz w:val="23"/>
                <w:szCs w:val="23"/>
              </w:rPr>
              <w:t></w:t>
            </w:r>
            <w:r w:rsidR="00157D5D">
              <w:rPr>
                <w:rFonts w:asciiTheme="minorHAnsi" w:hAnsiTheme="minorHAnsi"/>
                <w:sz w:val="23"/>
                <w:szCs w:val="23"/>
              </w:rPr>
              <w:t xml:space="preserve"> </w:t>
            </w:r>
            <w:hyperlink r:id="rId29" w:history="1">
              <w:r w:rsidR="00157D5D" w:rsidRPr="00D04D39">
                <w:rPr>
                  <w:rFonts w:ascii="PF DinText Pro" w:hAnsi="PF DinText Pro"/>
                  <w:b/>
                  <w:bCs/>
                  <w:color w:val="0070C0"/>
                  <w:sz w:val="23"/>
                  <w:szCs w:val="23"/>
                </w:rPr>
                <w:t>www.esamea.gr</w:t>
              </w:r>
            </w:hyperlink>
          </w:p>
        </w:tc>
      </w:tr>
    </w:tbl>
    <w:p w14:paraId="3297FB6E" w14:textId="0D935B2E" w:rsidR="0032680A" w:rsidRPr="007203E8" w:rsidRDefault="0032680A" w:rsidP="007203E8">
      <w:pPr>
        <w:spacing w:after="0" w:line="240" w:lineRule="auto"/>
        <w:ind w:firstLine="0"/>
        <w:rPr>
          <w:rFonts w:ascii="PF DinText Pro" w:hAnsi="PF DinText Pro"/>
          <w:sz w:val="10"/>
          <w:szCs w:val="10"/>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32680A" w14:paraId="278D730F" w14:textId="77777777" w:rsidTr="000C648C">
        <w:tc>
          <w:tcPr>
            <w:tcW w:w="8721" w:type="dxa"/>
            <w:shd w:val="clear" w:color="auto" w:fill="0D6CA7"/>
            <w:vAlign w:val="center"/>
          </w:tcPr>
          <w:p w14:paraId="40FF91E9" w14:textId="52715120" w:rsidR="0032680A" w:rsidRPr="007203E8" w:rsidRDefault="00B242B9" w:rsidP="00B242B9">
            <w:pPr>
              <w:spacing w:before="120" w:after="120"/>
              <w:ind w:left="602" w:firstLine="0"/>
              <w:jc w:val="left"/>
              <w:rPr>
                <w:rFonts w:ascii="PF DinText Pro" w:hAnsi="PF DinText Pro"/>
                <w:color w:val="FFFFFF" w:themeColor="background1"/>
                <w:sz w:val="25"/>
                <w:szCs w:val="25"/>
              </w:rPr>
            </w:pPr>
            <w:r w:rsidRPr="00B242B9">
              <w:rPr>
                <w:rFonts w:ascii="PF DinText Pro" w:hAnsi="PF DinText Pro"/>
                <w:b/>
                <w:bCs/>
                <w:color w:val="FFFFFF" w:themeColor="background1"/>
                <w:sz w:val="26"/>
                <w:szCs w:val="26"/>
              </w:rPr>
              <w:t xml:space="preserve">Περιφερειακή Ομοσπονδία Ατόμων με Αναπηρία Δυτικής </w:t>
            </w:r>
            <w:r>
              <w:rPr>
                <w:rFonts w:ascii="PF DinText Pro" w:hAnsi="PF DinText Pro"/>
                <w:b/>
                <w:bCs/>
                <w:color w:val="FFFFFF" w:themeColor="background1"/>
                <w:sz w:val="26"/>
                <w:szCs w:val="26"/>
              </w:rPr>
              <w:br/>
            </w:r>
            <w:r w:rsidRPr="00B242B9">
              <w:rPr>
                <w:rFonts w:ascii="PF DinText Pro" w:hAnsi="PF DinText Pro"/>
                <w:b/>
                <w:bCs/>
                <w:color w:val="FFFFFF" w:themeColor="background1"/>
                <w:sz w:val="26"/>
                <w:szCs w:val="26"/>
              </w:rPr>
              <w:t>Μακεδονίας (</w:t>
            </w:r>
            <w:proofErr w:type="spellStart"/>
            <w:r w:rsidRPr="00B242B9">
              <w:rPr>
                <w:rFonts w:ascii="PF DinText Pro" w:hAnsi="PF DinText Pro"/>
                <w:b/>
                <w:bCs/>
                <w:color w:val="FFFFFF" w:themeColor="background1"/>
                <w:sz w:val="26"/>
                <w:szCs w:val="26"/>
              </w:rPr>
              <w:t>ΠΟΑμεΑ</w:t>
            </w:r>
            <w:proofErr w:type="spellEnd"/>
            <w:r w:rsidRPr="00B242B9">
              <w:rPr>
                <w:rFonts w:ascii="PF DinText Pro" w:hAnsi="PF DinText Pro"/>
                <w:b/>
                <w:bCs/>
                <w:color w:val="FFFFFF" w:themeColor="background1"/>
                <w:sz w:val="26"/>
                <w:szCs w:val="26"/>
              </w:rPr>
              <w:t>)</w:t>
            </w:r>
          </w:p>
        </w:tc>
      </w:tr>
      <w:tr w:rsidR="0032680A" w14:paraId="3B0FE76E" w14:textId="77777777" w:rsidTr="00D04D39">
        <w:tc>
          <w:tcPr>
            <w:tcW w:w="8721" w:type="dxa"/>
            <w:shd w:val="clear" w:color="auto" w:fill="F2F2F2" w:themeFill="background1" w:themeFillShade="F2"/>
            <w:vAlign w:val="center"/>
          </w:tcPr>
          <w:p w14:paraId="6AFC41A8" w14:textId="556FF8A5" w:rsidR="0032680A" w:rsidRPr="007203E8" w:rsidRDefault="0032680A" w:rsidP="0032680A">
            <w:pPr>
              <w:spacing w:before="120" w:after="120"/>
              <w:ind w:left="567" w:right="510" w:firstLine="0"/>
              <w:rPr>
                <w:rFonts w:ascii="PF DinText Pro" w:hAnsi="PF DinText Pro"/>
                <w:color w:val="000000" w:themeColor="text1"/>
                <w:sz w:val="23"/>
                <w:szCs w:val="23"/>
              </w:rPr>
            </w:pPr>
            <w:r w:rsidRPr="007203E8">
              <w:rPr>
                <w:rFonts w:ascii="FontAwesome" w:hAnsi="FontAwesome"/>
                <w:color w:val="000000" w:themeColor="text1"/>
                <w:sz w:val="23"/>
                <w:szCs w:val="23"/>
              </w:rPr>
              <w:t></w:t>
            </w:r>
            <w:r w:rsidRPr="007203E8">
              <w:rPr>
                <w:rFonts w:ascii="PF DinText Pro" w:hAnsi="PF DinText Pro"/>
                <w:color w:val="000000" w:themeColor="text1"/>
                <w:sz w:val="23"/>
                <w:szCs w:val="23"/>
              </w:rPr>
              <w:t xml:space="preserve">  </w:t>
            </w:r>
            <w:r w:rsidR="00B242B9" w:rsidRPr="00B242B9">
              <w:rPr>
                <w:rFonts w:ascii="PF DinText Pro" w:hAnsi="PF DinText Pro"/>
                <w:color w:val="000000" w:themeColor="text1"/>
                <w:sz w:val="23"/>
                <w:szCs w:val="23"/>
              </w:rPr>
              <w:t>ΖΕΠ Κοζάνης (κτίριο Περιφέρειας), 50100 Κοζάνη</w:t>
            </w:r>
          </w:p>
          <w:p w14:paraId="73F5E2EF" w14:textId="028A3653" w:rsidR="0032680A" w:rsidRPr="005C424E" w:rsidRDefault="0032680A" w:rsidP="0032680A">
            <w:pPr>
              <w:spacing w:before="120" w:after="120"/>
              <w:ind w:left="567" w:right="510" w:firstLine="0"/>
              <w:rPr>
                <w:rFonts w:ascii="PF DinText Pro" w:hAnsi="PF DinText Pro"/>
                <w:color w:val="000000" w:themeColor="text1"/>
                <w:sz w:val="25"/>
                <w:szCs w:val="25"/>
              </w:rPr>
            </w:pPr>
            <w:r w:rsidRPr="007203E8">
              <w:rPr>
                <w:rFonts w:ascii="FontAwesome" w:hAnsi="FontAwesome"/>
                <w:color w:val="000000" w:themeColor="text1"/>
                <w:sz w:val="23"/>
                <w:szCs w:val="23"/>
              </w:rPr>
              <w:t></w:t>
            </w:r>
            <w:r w:rsidRPr="007203E8">
              <w:rPr>
                <w:rFonts w:ascii="PF DinText Pro" w:hAnsi="PF DinText Pro"/>
                <w:color w:val="000000" w:themeColor="text1"/>
                <w:sz w:val="23"/>
                <w:szCs w:val="23"/>
              </w:rPr>
              <w:t xml:space="preserve"> </w:t>
            </w:r>
            <w:r w:rsidR="00B242B9" w:rsidRPr="00B242B9">
              <w:rPr>
                <w:rFonts w:ascii="PF DinText Pro" w:hAnsi="PF DinText Pro"/>
                <w:color w:val="000000" w:themeColor="text1"/>
                <w:sz w:val="23"/>
                <w:szCs w:val="23"/>
              </w:rPr>
              <w:t>2461</w:t>
            </w:r>
            <w:r w:rsidR="002728A0">
              <w:rPr>
                <w:rFonts w:ascii="PF DinText Pro" w:hAnsi="PF DinText Pro"/>
                <w:color w:val="000000" w:themeColor="text1"/>
                <w:sz w:val="23"/>
                <w:szCs w:val="23"/>
                <w:lang w:val="en-US"/>
              </w:rPr>
              <w:t>3</w:t>
            </w:r>
            <w:r w:rsidR="00B242B9" w:rsidRPr="00B242B9">
              <w:rPr>
                <w:rFonts w:ascii="PF DinText Pro" w:hAnsi="PF DinText Pro"/>
                <w:color w:val="000000" w:themeColor="text1"/>
                <w:sz w:val="23"/>
                <w:szCs w:val="23"/>
              </w:rPr>
              <w:t xml:space="preserve"> 5</w:t>
            </w:r>
            <w:r w:rsidR="003914EF">
              <w:rPr>
                <w:rFonts w:ascii="PF DinText Pro" w:hAnsi="PF DinText Pro"/>
                <w:color w:val="000000" w:themeColor="text1"/>
                <w:sz w:val="23"/>
                <w:szCs w:val="23"/>
              </w:rPr>
              <w:t>0</w:t>
            </w:r>
            <w:r w:rsidR="00B242B9" w:rsidRPr="00B242B9">
              <w:rPr>
                <w:rFonts w:ascii="PF DinText Pro" w:hAnsi="PF DinText Pro"/>
                <w:color w:val="000000" w:themeColor="text1"/>
                <w:sz w:val="23"/>
                <w:szCs w:val="23"/>
              </w:rPr>
              <w:t>255</w:t>
            </w:r>
            <w:r w:rsidRPr="007203E8">
              <w:rPr>
                <w:rFonts w:ascii="PF DinText Pro" w:hAnsi="PF DinText Pro"/>
                <w:color w:val="000000" w:themeColor="text1"/>
                <w:sz w:val="23"/>
                <w:szCs w:val="23"/>
              </w:rPr>
              <w:t xml:space="preserve">   </w:t>
            </w:r>
            <w:r w:rsidRPr="007203E8">
              <w:rPr>
                <w:rFonts w:ascii="FontAwesome" w:hAnsi="FontAwesome"/>
                <w:color w:val="000000" w:themeColor="text1"/>
                <w:sz w:val="23"/>
                <w:szCs w:val="23"/>
              </w:rPr>
              <w:t></w:t>
            </w:r>
            <w:r w:rsidRPr="007203E8">
              <w:rPr>
                <w:rFonts w:ascii="PF DinText Pro" w:hAnsi="PF DinText Pro"/>
                <w:color w:val="000000" w:themeColor="text1"/>
                <w:sz w:val="23"/>
                <w:szCs w:val="23"/>
              </w:rPr>
              <w:t xml:space="preserve">  </w:t>
            </w:r>
            <w:r w:rsidR="00B242B9" w:rsidRPr="00B242B9">
              <w:rPr>
                <w:rFonts w:ascii="PF DinText Pro" w:hAnsi="PF DinText Pro"/>
                <w:color w:val="000000" w:themeColor="text1"/>
                <w:sz w:val="23"/>
                <w:szCs w:val="23"/>
              </w:rPr>
              <w:t>24610 53255</w:t>
            </w:r>
            <w:r w:rsidRPr="007203E8">
              <w:rPr>
                <w:rFonts w:ascii="PF DinText Pro" w:hAnsi="PF DinText Pro"/>
                <w:color w:val="000000" w:themeColor="text1"/>
                <w:sz w:val="23"/>
                <w:szCs w:val="23"/>
              </w:rPr>
              <w:t xml:space="preserve">   </w:t>
            </w:r>
            <w:r w:rsidRPr="007203E8">
              <w:rPr>
                <w:rFonts w:ascii="FontAwesome" w:hAnsi="FontAwesome"/>
                <w:color w:val="000000" w:themeColor="text1"/>
                <w:sz w:val="23"/>
                <w:szCs w:val="23"/>
              </w:rPr>
              <w:t></w:t>
            </w:r>
            <w:r w:rsidRPr="007203E8">
              <w:rPr>
                <w:rFonts w:ascii="PF DinText Pro" w:hAnsi="PF DinText Pro"/>
                <w:color w:val="000000" w:themeColor="text1"/>
                <w:sz w:val="23"/>
                <w:szCs w:val="23"/>
              </w:rPr>
              <w:t xml:space="preserve">  </w:t>
            </w:r>
            <w:hyperlink r:id="rId30" w:history="1">
              <w:r w:rsidR="00B242B9" w:rsidRPr="00B242B9">
                <w:rPr>
                  <w:rFonts w:ascii="PF DinText Pro" w:hAnsi="PF DinText Pro"/>
                  <w:b/>
                  <w:bCs/>
                  <w:color w:val="0070C0"/>
                  <w:sz w:val="23"/>
                  <w:szCs w:val="23"/>
                </w:rPr>
                <w:t>poameadm@gmail.com</w:t>
              </w:r>
            </w:hyperlink>
          </w:p>
        </w:tc>
      </w:tr>
    </w:tbl>
    <w:p w14:paraId="5B27D29C" w14:textId="6FBFD6BF" w:rsidR="00D04D39" w:rsidRPr="00D04D39" w:rsidRDefault="00157D5D" w:rsidP="00D04D39">
      <w:pPr>
        <w:spacing w:before="240" w:after="0"/>
        <w:ind w:left="851" w:right="369" w:hanging="284"/>
        <w:rPr>
          <w:rFonts w:ascii="PF DinText Pro" w:hAnsi="PF DinText Pro"/>
          <w:color w:val="595959" w:themeColor="text1" w:themeTint="A6"/>
          <w:sz w:val="23"/>
          <w:szCs w:val="23"/>
        </w:rPr>
      </w:pPr>
      <w:r w:rsidRPr="00D04D39">
        <w:rPr>
          <w:rFonts w:ascii="FontAwesome" w:hAnsi="FontAwesome"/>
          <w:color w:val="595959" w:themeColor="text1" w:themeTint="A6"/>
          <w:sz w:val="25"/>
          <w:szCs w:val="25"/>
        </w:rPr>
        <w:t></w:t>
      </w:r>
      <w:r w:rsidRPr="00D04D39">
        <w:rPr>
          <w:rFonts w:ascii="PF DinText Pro" w:hAnsi="PF DinText Pro"/>
          <w:color w:val="595959" w:themeColor="text1" w:themeTint="A6"/>
          <w:sz w:val="25"/>
          <w:szCs w:val="25"/>
        </w:rPr>
        <w:t xml:space="preserve"> </w:t>
      </w:r>
      <w:r w:rsidR="007A10CC" w:rsidRPr="00D04D39">
        <w:rPr>
          <w:rFonts w:ascii="PF DinText Pro" w:hAnsi="PF DinText Pro"/>
          <w:color w:val="595959" w:themeColor="text1" w:themeTint="A6"/>
          <w:sz w:val="23"/>
          <w:szCs w:val="23"/>
        </w:rPr>
        <w:t xml:space="preserve">Στον παρακάτω σύνδεσμο μπορείτε να βρείτε πληροφορίες για τα </w:t>
      </w:r>
      <w:r w:rsidR="00D04D39" w:rsidRPr="00D04D39">
        <w:rPr>
          <w:rFonts w:ascii="PF DinText Pro" w:hAnsi="PF DinText Pro"/>
          <w:color w:val="595959" w:themeColor="text1" w:themeTint="A6"/>
          <w:sz w:val="23"/>
          <w:szCs w:val="23"/>
        </w:rPr>
        <w:t>Π</w:t>
      </w:r>
      <w:r w:rsidR="007A10CC" w:rsidRPr="00D04D39">
        <w:rPr>
          <w:rFonts w:ascii="PF DinText Pro" w:hAnsi="PF DinText Pro"/>
          <w:color w:val="595959" w:themeColor="text1" w:themeTint="A6"/>
          <w:sz w:val="23"/>
          <w:szCs w:val="23"/>
        </w:rPr>
        <w:t xml:space="preserve">ρωτοβάθμια </w:t>
      </w:r>
      <w:r w:rsidR="00D04D39" w:rsidRPr="00D04D39">
        <w:rPr>
          <w:rFonts w:ascii="PF DinText Pro" w:hAnsi="PF DinText Pro"/>
          <w:color w:val="595959" w:themeColor="text1" w:themeTint="A6"/>
          <w:sz w:val="23"/>
          <w:szCs w:val="23"/>
        </w:rPr>
        <w:t>Σ</w:t>
      </w:r>
      <w:r w:rsidR="007A10CC" w:rsidRPr="00D04D39">
        <w:rPr>
          <w:rFonts w:ascii="PF DinText Pro" w:hAnsi="PF DinText Pro"/>
          <w:color w:val="595959" w:themeColor="text1" w:themeTint="A6"/>
          <w:sz w:val="23"/>
          <w:szCs w:val="23"/>
        </w:rPr>
        <w:t xml:space="preserve">ωματεία </w:t>
      </w:r>
      <w:r w:rsidR="00D04D39" w:rsidRPr="00D04D39">
        <w:rPr>
          <w:rFonts w:ascii="PF DinText Pro" w:hAnsi="PF DinText Pro"/>
          <w:color w:val="595959" w:themeColor="text1" w:themeTint="A6"/>
          <w:sz w:val="23"/>
          <w:szCs w:val="23"/>
        </w:rPr>
        <w:t>Α</w:t>
      </w:r>
      <w:r w:rsidR="007A10CC" w:rsidRPr="00D04D39">
        <w:rPr>
          <w:rFonts w:ascii="PF DinText Pro" w:hAnsi="PF DinText Pro"/>
          <w:color w:val="595959" w:themeColor="text1" w:themeTint="A6"/>
          <w:sz w:val="23"/>
          <w:szCs w:val="23"/>
        </w:rPr>
        <w:t>ναπηρία</w:t>
      </w:r>
      <w:r w:rsidR="00D04D39" w:rsidRPr="00D04D39">
        <w:rPr>
          <w:rFonts w:ascii="PF DinText Pro" w:hAnsi="PF DinText Pro"/>
          <w:color w:val="595959" w:themeColor="text1" w:themeTint="A6"/>
          <w:sz w:val="23"/>
          <w:szCs w:val="23"/>
        </w:rPr>
        <w:t>ς</w:t>
      </w:r>
      <w:r w:rsidR="007A10CC" w:rsidRPr="00D04D39">
        <w:rPr>
          <w:rFonts w:ascii="PF DinText Pro" w:hAnsi="PF DinText Pro"/>
          <w:color w:val="595959" w:themeColor="text1" w:themeTint="A6"/>
          <w:sz w:val="23"/>
          <w:szCs w:val="23"/>
        </w:rPr>
        <w:t xml:space="preserve"> στην Περιφέρεια </w:t>
      </w:r>
      <w:r w:rsidR="00B242B9" w:rsidRPr="00B242B9">
        <w:rPr>
          <w:rFonts w:ascii="PF DinText Pro" w:hAnsi="PF DinText Pro"/>
          <w:color w:val="595959" w:themeColor="text1" w:themeTint="A6"/>
          <w:sz w:val="23"/>
          <w:szCs w:val="23"/>
        </w:rPr>
        <w:t>Δυτικής Μακεδονίας</w:t>
      </w:r>
      <w:r w:rsidR="007A10CC" w:rsidRPr="00D04D39">
        <w:rPr>
          <w:rFonts w:ascii="PF DinText Pro" w:hAnsi="PF DinText Pro"/>
          <w:color w:val="595959" w:themeColor="text1" w:themeTint="A6"/>
          <w:sz w:val="23"/>
          <w:szCs w:val="23"/>
        </w:rPr>
        <w:t>:</w:t>
      </w:r>
    </w:p>
    <w:p w14:paraId="611883A0" w14:textId="10F043C7" w:rsidR="007A10CC" w:rsidRPr="00D04D39" w:rsidRDefault="00000000" w:rsidP="00D04D39">
      <w:pPr>
        <w:ind w:left="851" w:right="369" w:firstLine="0"/>
        <w:rPr>
          <w:rFonts w:ascii="PF DinText Pro" w:hAnsi="PF DinText Pro"/>
          <w:b/>
          <w:bCs/>
          <w:sz w:val="23"/>
          <w:szCs w:val="23"/>
        </w:rPr>
      </w:pPr>
      <w:hyperlink r:id="rId31" w:history="1">
        <w:r w:rsidR="00D04D39" w:rsidRPr="00D04D39">
          <w:rPr>
            <w:rFonts w:ascii="PF DinText Pro" w:hAnsi="PF DinText Pro"/>
            <w:b/>
            <w:bCs/>
            <w:color w:val="0070C0"/>
            <w:sz w:val="23"/>
            <w:szCs w:val="23"/>
          </w:rPr>
          <w:t>www.esamea.gr/about-us/members</w:t>
        </w:r>
      </w:hyperlink>
    </w:p>
    <w:p w14:paraId="047E7861" w14:textId="1E503B0F" w:rsidR="007A10CC" w:rsidRDefault="007A10CC" w:rsidP="000C648C">
      <w:pPr>
        <w:spacing w:before="360" w:after="120"/>
        <w:ind w:firstLine="0"/>
        <w:rPr>
          <w:rFonts w:ascii="PF DinText Pro" w:hAnsi="PF DinText Pro"/>
          <w:sz w:val="25"/>
          <w:szCs w:val="25"/>
        </w:rPr>
      </w:pPr>
      <w:r w:rsidRPr="007A10CC">
        <w:rPr>
          <w:rFonts w:ascii="PF DinText Pro" w:hAnsi="PF DinText Pro"/>
          <w:sz w:val="25"/>
          <w:szCs w:val="25"/>
        </w:rPr>
        <w:t xml:space="preserve">Οι οργανώσεις εκπροσώπησης και προάσπισης των δικαιωμάτων των ατόμων με αναπηρία σε </w:t>
      </w:r>
      <w:r w:rsidRPr="00B242B9">
        <w:rPr>
          <w:rFonts w:ascii="PF DinText Pro" w:hAnsi="PF DinText Pro"/>
          <w:b/>
          <w:bCs/>
          <w:sz w:val="25"/>
          <w:szCs w:val="25"/>
        </w:rPr>
        <w:t>διεθνές επίπεδο</w:t>
      </w:r>
      <w:r w:rsidRPr="007A10CC">
        <w:rPr>
          <w:rFonts w:ascii="PF DinText Pro" w:hAnsi="PF DinText Pro"/>
          <w:sz w:val="25"/>
          <w:szCs w:val="25"/>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32680A" w14:paraId="47797993" w14:textId="77777777" w:rsidTr="000C648C">
        <w:tc>
          <w:tcPr>
            <w:tcW w:w="8721" w:type="dxa"/>
            <w:shd w:val="clear" w:color="auto" w:fill="0D6CA7"/>
            <w:vAlign w:val="center"/>
          </w:tcPr>
          <w:p w14:paraId="66B1A0FA" w14:textId="286CFDBE" w:rsidR="0032680A" w:rsidRPr="007203E8" w:rsidRDefault="0032680A" w:rsidP="00F523C3">
            <w:pPr>
              <w:spacing w:before="120" w:after="120"/>
              <w:ind w:left="602" w:firstLine="0"/>
              <w:rPr>
                <w:rFonts w:ascii="PF DinText Pro" w:hAnsi="PF DinText Pro"/>
                <w:color w:val="FFFFFF" w:themeColor="background1"/>
                <w:sz w:val="25"/>
                <w:szCs w:val="25"/>
              </w:rPr>
            </w:pPr>
            <w:r w:rsidRPr="007203E8">
              <w:rPr>
                <w:rFonts w:ascii="PF DinText Pro" w:hAnsi="PF DinText Pro"/>
                <w:b/>
                <w:bCs/>
                <w:color w:val="FFFFFF" w:themeColor="background1"/>
                <w:sz w:val="26"/>
                <w:szCs w:val="26"/>
              </w:rPr>
              <w:t>Ευρωπαϊκό Φόρουμ Ατόμων με Αναπηρία</w:t>
            </w:r>
          </w:p>
        </w:tc>
      </w:tr>
      <w:tr w:rsidR="0032680A" w14:paraId="6B54BF07" w14:textId="77777777" w:rsidTr="00D04D39">
        <w:trPr>
          <w:trHeight w:val="529"/>
        </w:trPr>
        <w:tc>
          <w:tcPr>
            <w:tcW w:w="8721" w:type="dxa"/>
            <w:shd w:val="clear" w:color="auto" w:fill="F2F2F2" w:themeFill="background1" w:themeFillShade="F2"/>
            <w:vAlign w:val="center"/>
          </w:tcPr>
          <w:p w14:paraId="3A2CFF8E" w14:textId="6334D04A" w:rsidR="0032680A" w:rsidRPr="00157D5D" w:rsidRDefault="007203E8" w:rsidP="00071E3C">
            <w:pPr>
              <w:spacing w:before="120" w:after="240"/>
              <w:ind w:left="567" w:right="510" w:firstLine="0"/>
              <w:rPr>
                <w:rFonts w:ascii="PF DinText Pro" w:hAnsi="PF DinText Pro"/>
                <w:sz w:val="23"/>
                <w:szCs w:val="23"/>
              </w:rPr>
            </w:pPr>
            <w:r w:rsidRPr="00157D5D">
              <w:rPr>
                <w:rFonts w:ascii="FontAwesome" w:hAnsi="FontAwesome"/>
                <w:sz w:val="23"/>
                <w:szCs w:val="23"/>
              </w:rPr>
              <w:t></w:t>
            </w:r>
            <w:r w:rsidR="0032680A" w:rsidRPr="00157D5D">
              <w:rPr>
                <w:rFonts w:ascii="PF DinText Pro" w:hAnsi="PF DinText Pro"/>
                <w:sz w:val="23"/>
                <w:szCs w:val="23"/>
              </w:rPr>
              <w:t xml:space="preserve"> </w:t>
            </w:r>
            <w:hyperlink r:id="rId32" w:history="1">
              <w:r w:rsidR="0032680A" w:rsidRPr="00D04D39">
                <w:rPr>
                  <w:rFonts w:ascii="PF DinText Pro" w:hAnsi="PF DinText Pro"/>
                  <w:b/>
                  <w:bCs/>
                  <w:color w:val="0070C0"/>
                </w:rPr>
                <w:t>www.edf-feph.org</w:t>
              </w:r>
            </w:hyperlink>
          </w:p>
        </w:tc>
      </w:tr>
    </w:tbl>
    <w:p w14:paraId="6E93EE3C" w14:textId="7A67D290" w:rsidR="007A10CC" w:rsidRPr="00157D5D" w:rsidRDefault="007A10CC" w:rsidP="00157D5D">
      <w:pPr>
        <w:spacing w:after="0" w:line="240" w:lineRule="auto"/>
        <w:ind w:firstLine="0"/>
        <w:rPr>
          <w:rFonts w:ascii="PF DinText Pro" w:hAnsi="PF DinText Pro"/>
          <w:sz w:val="10"/>
          <w:szCs w:val="10"/>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071E3C" w14:paraId="4826371B" w14:textId="77777777" w:rsidTr="000C648C">
        <w:tc>
          <w:tcPr>
            <w:tcW w:w="8721" w:type="dxa"/>
            <w:shd w:val="clear" w:color="auto" w:fill="0D6CA7"/>
            <w:vAlign w:val="center"/>
          </w:tcPr>
          <w:p w14:paraId="05452196" w14:textId="0BF1DC94" w:rsidR="00071E3C" w:rsidRPr="007203E8" w:rsidRDefault="00071E3C" w:rsidP="00F523C3">
            <w:pPr>
              <w:spacing w:before="120" w:after="120"/>
              <w:ind w:left="602" w:firstLine="0"/>
              <w:rPr>
                <w:rFonts w:ascii="PF DinText Pro" w:hAnsi="PF DinText Pro"/>
                <w:color w:val="FFFFFF" w:themeColor="background1"/>
                <w:sz w:val="25"/>
                <w:szCs w:val="25"/>
              </w:rPr>
            </w:pPr>
            <w:r w:rsidRPr="007203E8">
              <w:rPr>
                <w:rFonts w:ascii="PF DinText Pro" w:hAnsi="PF DinText Pro"/>
                <w:b/>
                <w:bCs/>
                <w:color w:val="FFFFFF" w:themeColor="background1"/>
                <w:sz w:val="26"/>
                <w:szCs w:val="26"/>
              </w:rPr>
              <w:t>Διεθνής Συμμαχία για την Αναπηρία</w:t>
            </w:r>
          </w:p>
        </w:tc>
      </w:tr>
      <w:tr w:rsidR="00071E3C" w14:paraId="591C63E1" w14:textId="77777777" w:rsidTr="00D04D39">
        <w:trPr>
          <w:trHeight w:val="529"/>
        </w:trPr>
        <w:tc>
          <w:tcPr>
            <w:tcW w:w="8721" w:type="dxa"/>
            <w:shd w:val="clear" w:color="auto" w:fill="F2F2F2" w:themeFill="background1" w:themeFillShade="F2"/>
            <w:vAlign w:val="center"/>
          </w:tcPr>
          <w:p w14:paraId="7D1CE8D0" w14:textId="491FC77D" w:rsidR="00071E3C" w:rsidRPr="00157D5D" w:rsidRDefault="007203E8" w:rsidP="00071E3C">
            <w:pPr>
              <w:spacing w:before="120" w:after="240"/>
              <w:ind w:left="567" w:right="510" w:firstLine="0"/>
              <w:rPr>
                <w:rFonts w:ascii="PF DinText Pro" w:hAnsi="PF DinText Pro"/>
                <w:sz w:val="23"/>
                <w:szCs w:val="23"/>
              </w:rPr>
            </w:pPr>
            <w:r w:rsidRPr="00157D5D">
              <w:rPr>
                <w:rFonts w:ascii="FontAwesome" w:hAnsi="FontAwesome"/>
                <w:sz w:val="23"/>
                <w:szCs w:val="23"/>
              </w:rPr>
              <w:t></w:t>
            </w:r>
            <w:r w:rsidR="00071E3C" w:rsidRPr="00157D5D">
              <w:rPr>
                <w:rFonts w:ascii="PF DinText Pro" w:hAnsi="PF DinText Pro"/>
                <w:sz w:val="23"/>
                <w:szCs w:val="23"/>
              </w:rPr>
              <w:t xml:space="preserve"> </w:t>
            </w:r>
            <w:hyperlink r:id="rId33" w:history="1">
              <w:r w:rsidR="00071E3C" w:rsidRPr="00D04D39">
                <w:rPr>
                  <w:rFonts w:ascii="PF DinText Pro" w:hAnsi="PF DinText Pro"/>
                  <w:b/>
                  <w:bCs/>
                  <w:color w:val="0070C0"/>
                </w:rPr>
                <w:t>www.internationaldisabilityalliance.org</w:t>
              </w:r>
            </w:hyperlink>
          </w:p>
        </w:tc>
      </w:tr>
    </w:tbl>
    <w:p w14:paraId="5268AC7A" w14:textId="77777777" w:rsidR="00157D5D" w:rsidRPr="0028138A" w:rsidRDefault="00157D5D" w:rsidP="000C648C">
      <w:pPr>
        <w:spacing w:after="0" w:line="240" w:lineRule="auto"/>
        <w:ind w:firstLine="0"/>
        <w:rPr>
          <w:rFonts w:ascii="PF DinText Pro" w:hAnsi="PF DinText Pro"/>
        </w:rPr>
      </w:pPr>
    </w:p>
    <w:p w14:paraId="12C1785A" w14:textId="77777777" w:rsidR="00572A8B" w:rsidRPr="00E728BB" w:rsidRDefault="00572A8B" w:rsidP="00692B0D">
      <w:pPr>
        <w:rPr>
          <w:rFonts w:ascii="PF DinText Pro" w:hAnsi="PF DinText Pro"/>
        </w:rPr>
        <w:sectPr w:rsidR="00572A8B" w:rsidRPr="00E728BB" w:rsidSect="00E65B92">
          <w:headerReference w:type="even" r:id="rId34"/>
          <w:headerReference w:type="default" r:id="rId35"/>
          <w:footerReference w:type="even" r:id="rId36"/>
          <w:footerReference w:type="default" r:id="rId37"/>
          <w:pgSz w:w="11907" w:h="16840"/>
          <w:pgMar w:top="2268" w:right="1588" w:bottom="1276" w:left="1588" w:header="709" w:footer="1292" w:gutter="0"/>
          <w:pgNumType w:start="4"/>
          <w:cols w:space="708"/>
          <w:docGrid w:linePitch="360"/>
        </w:sectPr>
      </w:pPr>
    </w:p>
    <w:p w14:paraId="0FCF697E" w14:textId="77777777" w:rsidR="00FB3420" w:rsidRDefault="00FB3420" w:rsidP="00FB3420">
      <w:pPr>
        <w:pStyle w:val="ae"/>
        <w:ind w:firstLine="0"/>
        <w:jc w:val="left"/>
        <w:rPr>
          <w:b/>
          <w:bCs/>
        </w:rPr>
        <w:sectPr w:rsidR="00FB3420" w:rsidSect="006112D6">
          <w:headerReference w:type="even" r:id="rId38"/>
          <w:headerReference w:type="default" r:id="rId39"/>
          <w:footerReference w:type="even" r:id="rId40"/>
          <w:footerReference w:type="default" r:id="rId41"/>
          <w:type w:val="continuous"/>
          <w:pgSz w:w="11907" w:h="16840"/>
          <w:pgMar w:top="1440" w:right="1701" w:bottom="1440" w:left="1701" w:header="709" w:footer="709" w:gutter="0"/>
          <w:cols w:space="708"/>
          <w:docGrid w:linePitch="360"/>
        </w:sectPr>
      </w:pPr>
    </w:p>
    <w:p w14:paraId="4F9FE5D8" w14:textId="77777777" w:rsidR="00FB3420" w:rsidRDefault="00FB3420" w:rsidP="00FB3420">
      <w:pPr>
        <w:pStyle w:val="ae"/>
        <w:ind w:firstLine="0"/>
        <w:jc w:val="left"/>
        <w:rPr>
          <w:b/>
          <w:bCs/>
        </w:rPr>
      </w:pPr>
    </w:p>
    <w:p w14:paraId="6CFF9B98" w14:textId="0F030883" w:rsidR="00FB3420" w:rsidRDefault="00D94FB5" w:rsidP="00A265FA">
      <w:pPr>
        <w:pStyle w:val="ae"/>
        <w:spacing w:before="3200" w:after="240"/>
        <w:ind w:firstLine="0"/>
        <w:jc w:val="center"/>
        <w:rPr>
          <w:b/>
          <w:bCs/>
        </w:rPr>
      </w:pPr>
      <w:r>
        <w:rPr>
          <w:noProof/>
        </w:rPr>
        <w:drawing>
          <wp:inline distT="0" distB="0" distL="0" distR="0" wp14:anchorId="026A52CD" wp14:editId="01FF0DE0">
            <wp:extent cx="3016155" cy="2606494"/>
            <wp:effectExtent l="0" t="0" r="0" b="3810"/>
            <wp:docPr id="114169532" name="Εικόνα 1141695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9532" name="Εικόνα 114169532">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1206" cy="2662709"/>
                    </a:xfrm>
                    <a:prstGeom prst="rect">
                      <a:avLst/>
                    </a:prstGeom>
                    <a:noFill/>
                    <a:ln>
                      <a:noFill/>
                    </a:ln>
                  </pic:spPr>
                </pic:pic>
              </a:graphicData>
            </a:graphic>
          </wp:inline>
        </w:drawing>
      </w:r>
    </w:p>
    <w:p w14:paraId="0D27AA73" w14:textId="37CB74BF" w:rsidR="0097149A" w:rsidRPr="00BC5C6F" w:rsidRDefault="00A265FA" w:rsidP="00A265FA">
      <w:pPr>
        <w:pStyle w:val="ae"/>
        <w:spacing w:before="960" w:after="360"/>
        <w:ind w:firstLine="0"/>
        <w:jc w:val="center"/>
        <w:sectPr w:rsidR="0097149A" w:rsidRPr="00BC5C6F" w:rsidSect="00FB3420">
          <w:headerReference w:type="even" r:id="rId42"/>
          <w:headerReference w:type="default" r:id="rId43"/>
          <w:footerReference w:type="even" r:id="rId44"/>
          <w:footerReference w:type="default" r:id="rId45"/>
          <w:pgSz w:w="11907" w:h="16840"/>
          <w:pgMar w:top="1440" w:right="1701" w:bottom="1440" w:left="1701" w:header="709" w:footer="709" w:gutter="0"/>
          <w:cols w:space="708"/>
          <w:docGrid w:linePitch="360"/>
        </w:sectPr>
      </w:pPr>
      <w:r w:rsidRPr="00BC5C6F">
        <w:rPr>
          <w:noProof/>
          <w:sz w:val="35"/>
          <w:szCs w:val="35"/>
        </w:rPr>
        <mc:AlternateContent>
          <mc:Choice Requires="wps">
            <w:drawing>
              <wp:anchor distT="0" distB="0" distL="114300" distR="114300" simplePos="0" relativeHeight="252103680" behindDoc="0" locked="0" layoutInCell="1" allowOverlap="1" wp14:anchorId="37E3F802" wp14:editId="199C416F">
                <wp:simplePos x="0" y="0"/>
                <wp:positionH relativeFrom="column">
                  <wp:posOffset>2682240</wp:posOffset>
                </wp:positionH>
                <wp:positionV relativeFrom="paragraph">
                  <wp:posOffset>999177</wp:posOffset>
                </wp:positionV>
                <wp:extent cx="0" cy="619125"/>
                <wp:effectExtent l="0" t="0" r="38100" b="28575"/>
                <wp:wrapNone/>
                <wp:docPr id="198" name="Ευθεία γραμμή σύνδεσης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619125"/>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D761D7B" id="Ευθεία γραμμή σύνδεσης 198" o:spid="_x0000_s1026" alt="&quot;&quot;" style="position:absolute;z-index:252103680;visibility:visible;mso-wrap-style:square;mso-wrap-distance-left:9pt;mso-wrap-distance-top:0;mso-wrap-distance-right:9pt;mso-wrap-distance-bottom:0;mso-position-horizontal:absolute;mso-position-horizontal-relative:text;mso-position-vertical:absolute;mso-position-vertical-relative:text" from="211.2pt,78.7pt" to="211.2pt,1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" strokecolor="black [3200]" strokeweight="1.5pt">
                <v:stroke joinstyle="miter"/>
              </v:line>
            </w:pict>
          </mc:Fallback>
        </mc:AlternateContent>
      </w:r>
      <w:r w:rsidR="006112D6" w:rsidRPr="00BC5C6F">
        <w:rPr>
          <w:sz w:val="35"/>
          <w:szCs w:val="35"/>
        </w:rPr>
        <w:t>ΕΘΝΙΚΗ ΣΥΝΟΜΟΣΠΟΝΔΙΑ ΑΤΟΜΩΝ ΜΕ ΑΝΑΠΗΡΙΑ</w:t>
      </w:r>
    </w:p>
    <w:p w14:paraId="3B3AC7F9" w14:textId="1AB1F332" w:rsidR="006112D6" w:rsidRDefault="006112D6" w:rsidP="0097149A">
      <w:pPr>
        <w:pStyle w:val="ae"/>
        <w:ind w:firstLine="0"/>
        <w:jc w:val="right"/>
        <w:rPr>
          <w:b/>
          <w:bCs/>
        </w:rPr>
      </w:pPr>
      <w:r w:rsidRPr="00AF16DB">
        <w:rPr>
          <w:b/>
          <w:bCs/>
        </w:rPr>
        <w:t>Αθήνα</w:t>
      </w:r>
      <w:r w:rsidRPr="006112D6">
        <w:rPr>
          <w:b/>
          <w:bCs/>
        </w:rPr>
        <w:t xml:space="preserve"> (</w:t>
      </w:r>
      <w:r w:rsidR="00D94FB5">
        <w:rPr>
          <w:b/>
          <w:bCs/>
        </w:rPr>
        <w:t>έ</w:t>
      </w:r>
      <w:r>
        <w:rPr>
          <w:b/>
          <w:bCs/>
        </w:rPr>
        <w:t>δρα)</w:t>
      </w:r>
    </w:p>
    <w:p w14:paraId="2D21644C" w14:textId="4B4E9B6B" w:rsidR="00FB3420" w:rsidRPr="00AF16DB" w:rsidRDefault="00FB3420" w:rsidP="0097149A">
      <w:pPr>
        <w:pStyle w:val="ae"/>
        <w:ind w:firstLine="0"/>
        <w:jc w:val="right"/>
        <w:rPr>
          <w:sz w:val="22"/>
          <w:szCs w:val="22"/>
        </w:rPr>
      </w:pPr>
      <w:r w:rsidRPr="00AF16DB">
        <w:rPr>
          <w:sz w:val="22"/>
          <w:szCs w:val="22"/>
        </w:rPr>
        <w:t>Ελ. Βενιζέλου 236, 16341 Ηλιούπολη</w:t>
      </w:r>
    </w:p>
    <w:p w14:paraId="3CDAC7E6" w14:textId="1BF5C1E4" w:rsidR="00FB3420" w:rsidRPr="00AF16DB" w:rsidRDefault="00FB3420" w:rsidP="0097149A">
      <w:pPr>
        <w:pStyle w:val="ae"/>
        <w:ind w:firstLine="0"/>
        <w:jc w:val="right"/>
        <w:rPr>
          <w:sz w:val="22"/>
          <w:szCs w:val="22"/>
        </w:rPr>
      </w:pPr>
      <w:r w:rsidRPr="00AF16DB">
        <w:rPr>
          <w:sz w:val="22"/>
          <w:szCs w:val="22"/>
        </w:rPr>
        <w:t>Τηλ</w:t>
      </w:r>
      <w:r w:rsidR="00FB0BA0">
        <w:rPr>
          <w:sz w:val="22"/>
          <w:szCs w:val="22"/>
        </w:rPr>
        <w:t>.</w:t>
      </w:r>
      <w:r w:rsidRPr="00AF16DB">
        <w:rPr>
          <w:sz w:val="22"/>
          <w:szCs w:val="22"/>
        </w:rPr>
        <w:t>: 210 9949837</w:t>
      </w:r>
      <w:r w:rsidR="0097149A">
        <w:rPr>
          <w:sz w:val="22"/>
          <w:szCs w:val="22"/>
        </w:rPr>
        <w:t xml:space="preserve"> </w:t>
      </w:r>
      <w:r w:rsidR="0097149A">
        <w:rPr>
          <w:rStyle w:val="-"/>
          <w:sz w:val="22"/>
          <w:szCs w:val="22"/>
        </w:rPr>
        <w:sym w:font="Wingdings" w:char="F09F"/>
      </w:r>
      <w:r w:rsidR="0097149A">
        <w:rPr>
          <w:rStyle w:val="-"/>
          <w:sz w:val="22"/>
          <w:szCs w:val="22"/>
        </w:rPr>
        <w:t xml:space="preserve"> </w:t>
      </w:r>
      <w:r>
        <w:rPr>
          <w:sz w:val="22"/>
          <w:szCs w:val="22"/>
          <w:lang w:val="en-US"/>
        </w:rPr>
        <w:t>Fax</w:t>
      </w:r>
      <w:r w:rsidRPr="00AF16DB">
        <w:rPr>
          <w:sz w:val="22"/>
          <w:szCs w:val="22"/>
        </w:rPr>
        <w:t>: 210 5238967</w:t>
      </w:r>
    </w:p>
    <w:p w14:paraId="58D637A4" w14:textId="1E351340" w:rsidR="00FB3420" w:rsidRPr="005C424E" w:rsidRDefault="00FB3420" w:rsidP="0097149A">
      <w:pPr>
        <w:pStyle w:val="ae"/>
        <w:ind w:firstLine="0"/>
        <w:jc w:val="right"/>
        <w:rPr>
          <w:rStyle w:val="-"/>
          <w:sz w:val="22"/>
          <w:szCs w:val="22"/>
        </w:rPr>
      </w:pPr>
      <w:r w:rsidRPr="00A265FA">
        <w:rPr>
          <w:sz w:val="22"/>
          <w:szCs w:val="22"/>
          <w:lang w:val="it-IT"/>
        </w:rPr>
        <w:t>E</w:t>
      </w:r>
      <w:r w:rsidRPr="005C424E">
        <w:rPr>
          <w:sz w:val="22"/>
          <w:szCs w:val="22"/>
        </w:rPr>
        <w:t>-</w:t>
      </w:r>
      <w:r w:rsidRPr="00A265FA">
        <w:rPr>
          <w:sz w:val="22"/>
          <w:szCs w:val="22"/>
          <w:lang w:val="it-IT"/>
        </w:rPr>
        <w:t>mail</w:t>
      </w:r>
      <w:r w:rsidRPr="005C424E">
        <w:rPr>
          <w:sz w:val="22"/>
          <w:szCs w:val="22"/>
        </w:rPr>
        <w:t xml:space="preserve">: </w:t>
      </w:r>
      <w:hyperlink r:id="rId46" w:history="1">
        <w:r w:rsidRPr="00A265FA">
          <w:rPr>
            <w:rStyle w:val="-"/>
            <w:sz w:val="22"/>
            <w:szCs w:val="22"/>
            <w:lang w:val="it-IT"/>
          </w:rPr>
          <w:t>esaea</w:t>
        </w:r>
        <w:r w:rsidRPr="005C424E">
          <w:rPr>
            <w:rStyle w:val="-"/>
            <w:sz w:val="22"/>
            <w:szCs w:val="22"/>
          </w:rPr>
          <w:t>@</w:t>
        </w:r>
        <w:r w:rsidRPr="00A265FA">
          <w:rPr>
            <w:rStyle w:val="-"/>
            <w:sz w:val="22"/>
            <w:szCs w:val="22"/>
            <w:lang w:val="it-IT"/>
          </w:rPr>
          <w:t>otenet</w:t>
        </w:r>
        <w:r w:rsidRPr="005C424E">
          <w:rPr>
            <w:rStyle w:val="-"/>
            <w:sz w:val="22"/>
            <w:szCs w:val="22"/>
          </w:rPr>
          <w:t>.</w:t>
        </w:r>
        <w:r w:rsidRPr="00A265FA">
          <w:rPr>
            <w:rStyle w:val="-"/>
            <w:sz w:val="22"/>
            <w:szCs w:val="22"/>
            <w:lang w:val="it-IT"/>
          </w:rPr>
          <w:t>gr</w:t>
        </w:r>
      </w:hyperlink>
    </w:p>
    <w:p w14:paraId="182D7EDE" w14:textId="7061287E" w:rsidR="00FB3420" w:rsidRDefault="0097149A" w:rsidP="0097149A">
      <w:pPr>
        <w:pStyle w:val="ae"/>
        <w:ind w:firstLine="0"/>
        <w:rPr>
          <w:b/>
          <w:bCs/>
        </w:rPr>
      </w:pPr>
      <w:r w:rsidRPr="005C424E">
        <w:rPr>
          <w:b/>
          <w:bCs/>
        </w:rPr>
        <w:br w:type="column"/>
      </w:r>
      <w:r w:rsidR="00D94FB5">
        <w:rPr>
          <w:b/>
          <w:bCs/>
        </w:rPr>
        <w:t>Κοζάνη</w:t>
      </w:r>
      <w:r w:rsidR="00FB3420">
        <w:rPr>
          <w:b/>
          <w:bCs/>
        </w:rPr>
        <w:t xml:space="preserve"> (</w:t>
      </w:r>
      <w:r w:rsidR="00D94FB5">
        <w:rPr>
          <w:b/>
          <w:bCs/>
        </w:rPr>
        <w:t>π</w:t>
      </w:r>
      <w:r w:rsidR="00FB3420">
        <w:rPr>
          <w:b/>
          <w:bCs/>
        </w:rPr>
        <w:t>αράρτημα)</w:t>
      </w:r>
    </w:p>
    <w:p w14:paraId="18279A50" w14:textId="01FFFBB2" w:rsidR="00FB3420" w:rsidRDefault="00D94FB5" w:rsidP="0097149A">
      <w:pPr>
        <w:pStyle w:val="ae"/>
        <w:ind w:firstLine="0"/>
        <w:rPr>
          <w:sz w:val="22"/>
          <w:szCs w:val="22"/>
        </w:rPr>
      </w:pPr>
      <w:r w:rsidRPr="00D94FB5">
        <w:rPr>
          <w:sz w:val="22"/>
          <w:szCs w:val="22"/>
        </w:rPr>
        <w:t>Κτίριο Περιφέρειας, ΖΕΠ Κοζάνης</w:t>
      </w:r>
    </w:p>
    <w:p w14:paraId="44D8FE49" w14:textId="194461D6" w:rsidR="00FB3420" w:rsidRPr="00FB3420" w:rsidRDefault="00D94FB5" w:rsidP="0097149A">
      <w:pPr>
        <w:pStyle w:val="ae"/>
        <w:ind w:firstLine="0"/>
        <w:rPr>
          <w:sz w:val="22"/>
          <w:szCs w:val="22"/>
        </w:rPr>
      </w:pPr>
      <w:r w:rsidRPr="00D94FB5">
        <w:rPr>
          <w:sz w:val="22"/>
          <w:szCs w:val="22"/>
        </w:rPr>
        <w:t xml:space="preserve">Τηλ.: 24613 50255 </w:t>
      </w:r>
      <w:r>
        <w:rPr>
          <w:rStyle w:val="-"/>
          <w:sz w:val="22"/>
          <w:szCs w:val="22"/>
        </w:rPr>
        <w:sym w:font="Wingdings" w:char="F09F"/>
      </w:r>
      <w:r w:rsidRPr="00D94FB5">
        <w:rPr>
          <w:sz w:val="22"/>
          <w:szCs w:val="22"/>
        </w:rPr>
        <w:t xml:space="preserve"> </w:t>
      </w:r>
      <w:proofErr w:type="spellStart"/>
      <w:r w:rsidRPr="00D94FB5">
        <w:rPr>
          <w:sz w:val="22"/>
          <w:szCs w:val="22"/>
        </w:rPr>
        <w:t>Fax</w:t>
      </w:r>
      <w:proofErr w:type="spellEnd"/>
      <w:r w:rsidRPr="00D94FB5">
        <w:rPr>
          <w:sz w:val="22"/>
          <w:szCs w:val="22"/>
        </w:rPr>
        <w:t>: 24610 53255</w:t>
      </w:r>
    </w:p>
    <w:p w14:paraId="6A42E465" w14:textId="5AE404FA" w:rsidR="00FB3420" w:rsidRPr="005C424E" w:rsidRDefault="00FB3420" w:rsidP="0097149A">
      <w:pPr>
        <w:pStyle w:val="ae"/>
        <w:ind w:firstLine="0"/>
        <w:rPr>
          <w:rStyle w:val="-"/>
          <w:sz w:val="22"/>
          <w:szCs w:val="22"/>
          <w:lang w:val="it-IT"/>
        </w:rPr>
      </w:pPr>
      <w:r w:rsidRPr="0097149A">
        <w:rPr>
          <w:sz w:val="22"/>
          <w:szCs w:val="22"/>
          <w:lang w:val="it-IT"/>
        </w:rPr>
        <w:t>E-mail:</w:t>
      </w:r>
      <w:r w:rsidR="0097149A" w:rsidRPr="0097149A">
        <w:rPr>
          <w:sz w:val="22"/>
          <w:szCs w:val="22"/>
          <w:lang w:val="it-IT"/>
        </w:rPr>
        <w:t xml:space="preserve"> </w:t>
      </w:r>
      <w:hyperlink r:id="rId47" w:history="1">
        <w:r w:rsidR="00D94FB5" w:rsidRPr="00100723">
          <w:rPr>
            <w:rStyle w:val="-"/>
            <w:sz w:val="22"/>
            <w:szCs w:val="22"/>
            <w:lang w:val="it-IT"/>
          </w:rPr>
          <w:t>project.dm1@esaea.gr</w:t>
        </w:r>
      </w:hyperlink>
    </w:p>
    <w:p w14:paraId="45C2B2FA" w14:textId="77777777" w:rsidR="0097149A" w:rsidRPr="0097149A" w:rsidRDefault="0097149A" w:rsidP="00FB3420">
      <w:pPr>
        <w:pStyle w:val="ae"/>
        <w:ind w:left="709" w:firstLine="0"/>
        <w:rPr>
          <w:b/>
          <w:bCs/>
          <w:lang w:val="it-IT"/>
        </w:rPr>
        <w:sectPr w:rsidR="0097149A" w:rsidRPr="0097149A" w:rsidSect="0097149A">
          <w:type w:val="continuous"/>
          <w:pgSz w:w="11907" w:h="16840"/>
          <w:pgMar w:top="1440" w:right="1701" w:bottom="1440" w:left="1701" w:header="709" w:footer="709" w:gutter="0"/>
          <w:cols w:num="2" w:space="567"/>
          <w:docGrid w:linePitch="360"/>
        </w:sectPr>
      </w:pPr>
    </w:p>
    <w:p w14:paraId="02A66763" w14:textId="27970648" w:rsidR="00A42E29" w:rsidRDefault="00AA6B68" w:rsidP="00A42E29">
      <w:pPr>
        <w:pStyle w:val="ae"/>
        <w:spacing w:before="120"/>
        <w:ind w:left="709" w:firstLine="0"/>
        <w:jc w:val="center"/>
        <w:rPr>
          <w:rStyle w:val="-"/>
          <w:sz w:val="22"/>
          <w:szCs w:val="22"/>
          <w:lang w:val="it-IT"/>
        </w:rPr>
      </w:pPr>
      <w:r w:rsidRPr="00AF16DB">
        <w:rPr>
          <w:sz w:val="22"/>
          <w:szCs w:val="22"/>
        </w:rPr>
        <w:t>Ιστοσελίδα</w:t>
      </w:r>
      <w:r w:rsidRPr="0097149A">
        <w:rPr>
          <w:sz w:val="22"/>
          <w:szCs w:val="22"/>
          <w:lang w:val="it-IT"/>
        </w:rPr>
        <w:t xml:space="preserve">: </w:t>
      </w:r>
      <w:hyperlink r:id="rId48" w:history="1">
        <w:r w:rsidR="007B3330" w:rsidRPr="0097149A">
          <w:rPr>
            <w:rStyle w:val="-"/>
            <w:sz w:val="22"/>
            <w:szCs w:val="22"/>
            <w:lang w:val="it-IT"/>
          </w:rPr>
          <w:t>www.esamea.gr</w:t>
        </w:r>
      </w:hyperlink>
    </w:p>
    <w:p w14:paraId="5F9945D6" w14:textId="75FA3540" w:rsidR="007B0A10" w:rsidRPr="00CC28B8" w:rsidRDefault="00A42E29" w:rsidP="00A42E29">
      <w:pPr>
        <w:pStyle w:val="ae"/>
        <w:spacing w:before="120"/>
        <w:ind w:left="709" w:firstLine="0"/>
        <w:jc w:val="center"/>
        <w:rPr>
          <w:rStyle w:val="-"/>
          <w:lang w:val="it-IT"/>
        </w:rPr>
      </w:pPr>
      <w:r>
        <w:rPr>
          <w:rFonts w:ascii="FontAwesome" w:hAnsi="FontAwesome"/>
          <w:sz w:val="22"/>
          <w:szCs w:val="22"/>
          <w:lang w:val="it-IT"/>
        </w:rPr>
        <w:t></w:t>
      </w:r>
      <w:r w:rsidRPr="00CC28B8">
        <w:rPr>
          <w:sz w:val="22"/>
          <w:szCs w:val="22"/>
          <w:lang w:val="it-IT"/>
        </w:rPr>
        <w:t xml:space="preserve"> </w:t>
      </w:r>
      <w:hyperlink r:id="rId49" w:history="1">
        <w:r w:rsidRPr="0097149A">
          <w:rPr>
            <w:rStyle w:val="-"/>
            <w:sz w:val="22"/>
            <w:szCs w:val="22"/>
            <w:lang w:val="it-IT"/>
          </w:rPr>
          <w:t>ESAmeAgr</w:t>
        </w:r>
      </w:hyperlink>
      <w:r w:rsidRPr="00CC28B8">
        <w:rPr>
          <w:rStyle w:val="-"/>
          <w:sz w:val="22"/>
          <w:szCs w:val="22"/>
          <w:lang w:val="it-IT"/>
        </w:rPr>
        <w:t xml:space="preserve">   </w:t>
      </w:r>
      <w:r w:rsidR="00956861">
        <w:rPr>
          <w:rStyle w:val="-"/>
          <w:rFonts w:ascii="FontAwesome" w:hAnsi="FontAwesome"/>
          <w:sz w:val="22"/>
          <w:szCs w:val="22"/>
          <w:lang w:val="it-IT"/>
        </w:rPr>
        <w:t></w:t>
      </w:r>
      <w:r w:rsidRPr="00CC28B8">
        <w:rPr>
          <w:rStyle w:val="-"/>
          <w:rFonts w:ascii="FontAwesome" w:hAnsi="FontAwesome"/>
          <w:sz w:val="22"/>
          <w:szCs w:val="22"/>
          <w:lang w:val="it-IT"/>
        </w:rPr>
        <w:t xml:space="preserve"> </w:t>
      </w:r>
      <w:hyperlink r:id="rId50" w:tooltip="Twitter" w:history="1">
        <w:r>
          <w:rPr>
            <w:rStyle w:val="-"/>
            <w:sz w:val="22"/>
            <w:szCs w:val="22"/>
            <w:lang w:val="it-IT"/>
          </w:rPr>
          <w:t>esamea</w:t>
        </w:r>
        <w:r w:rsidRPr="0097149A">
          <w:rPr>
            <w:rStyle w:val="-"/>
            <w:sz w:val="22"/>
            <w:szCs w:val="22"/>
            <w:lang w:val="it-IT"/>
          </w:rPr>
          <w:t>gr</w:t>
        </w:r>
      </w:hyperlink>
      <w:r w:rsidRPr="00CC28B8">
        <w:rPr>
          <w:rStyle w:val="-"/>
          <w:sz w:val="22"/>
          <w:szCs w:val="22"/>
          <w:lang w:val="it-IT"/>
        </w:rPr>
        <w:t xml:space="preserve">   </w:t>
      </w:r>
      <w:r>
        <w:rPr>
          <w:rFonts w:ascii="FontAwesome" w:hAnsi="FontAwesome"/>
        </w:rPr>
        <w:t></w:t>
      </w:r>
      <w:r w:rsidRPr="00CC28B8">
        <w:rPr>
          <w:rStyle w:val="-"/>
          <w:rFonts w:ascii="FontAwesome" w:hAnsi="FontAwesome"/>
          <w:sz w:val="22"/>
          <w:szCs w:val="22"/>
          <w:lang w:val="it-IT"/>
        </w:rPr>
        <w:t xml:space="preserve"> </w:t>
      </w:r>
      <w:hyperlink r:id="rId51" w:tooltip="YouTube" w:history="1">
        <w:r w:rsidRPr="0097149A">
          <w:rPr>
            <w:rStyle w:val="-"/>
            <w:sz w:val="22"/>
            <w:szCs w:val="22"/>
            <w:lang w:val="it-IT"/>
          </w:rPr>
          <w:t>ESAmeAGr</w:t>
        </w:r>
      </w:hyperlink>
      <w:r w:rsidRPr="00CC28B8">
        <w:rPr>
          <w:rStyle w:val="-"/>
          <w:sz w:val="22"/>
          <w:szCs w:val="22"/>
          <w:lang w:val="it-IT"/>
        </w:rPr>
        <w:t xml:space="preserve">   </w:t>
      </w:r>
      <w:r>
        <w:rPr>
          <w:rFonts w:ascii="FontAwesome" w:hAnsi="FontAwesome"/>
        </w:rPr>
        <w:t></w:t>
      </w:r>
      <w:r w:rsidRPr="00CC28B8">
        <w:rPr>
          <w:rFonts w:ascii="FontAwesome" w:hAnsi="FontAwesome"/>
          <w:lang w:val="it-IT"/>
        </w:rPr>
        <w:t xml:space="preserve"> </w:t>
      </w:r>
      <w:hyperlink r:id="rId52" w:tooltip="Instagram" w:history="1">
        <w:r w:rsidRPr="00E453AC">
          <w:rPr>
            <w:rStyle w:val="-"/>
            <w:sz w:val="22"/>
            <w:szCs w:val="22"/>
            <w:lang w:val="it-IT"/>
          </w:rPr>
          <w:t>ncdpgreece</w:t>
        </w:r>
      </w:hyperlink>
    </w:p>
    <w:p w14:paraId="13354039" w14:textId="1939B760" w:rsidR="00AA6B68" w:rsidRPr="00A265FA" w:rsidRDefault="00A265FA" w:rsidP="00A265FA">
      <w:pPr>
        <w:pStyle w:val="ae"/>
        <w:spacing w:before="1080" w:after="240"/>
        <w:ind w:left="-284" w:right="-284" w:firstLine="0"/>
        <w:jc w:val="center"/>
        <w:rPr>
          <w:rFonts w:ascii="Arial Narrow" w:hAnsi="Arial Narrow"/>
          <w:noProof/>
          <w:color w:val="404041"/>
          <w:sz w:val="23"/>
          <w:szCs w:val="23"/>
        </w:rPr>
      </w:pPr>
      <w:r w:rsidRPr="00A265FA">
        <w:rPr>
          <w:rFonts w:ascii="PF Din Text Comp Pro Thin" w:hAnsi="PF Din Text Comp Pro Thin"/>
          <w:noProof/>
          <w:color w:val="404041"/>
          <w:sz w:val="24"/>
          <w:szCs w:val="24"/>
        </w:rPr>
        <w:t>Στο πλαίσιο της Πράξης «ΚΑΤΑΠΟΛΕΜΗΣΗ ΤΩΝ ΔΙΑΚΡΙΣΕΩΝ ΚΑΙ ΠΡΟΩΘΗΣΗ ΤΗΣ ΚΟΙΝΩΝΙΚΗΣ ΕΝΤΑΞΗΣ ΤΩΝ ΑΤΟΜΩΝ ΜΕ ΑΝΑΠΗΡΙΑ, ΤΩΝ ΑΤΟΜΩΝ ΜΕ ΧΡΟΝΙΕΣ ΠΑΘΗΣΕΙΣ ΚΑΙ ΤΩΝ ΟΙΚΟΓΕΝΕΙΩΝ ΤΟΥΣ ΠΟΥ ΔΙΑΒΙΟΥΝ ΣΤΗΝ ΠΕΡΙΦΕΡΕΙΑ ΤΗΣ ΔΥΤΙΚΗΣ ΜΑΚΕΔΟΝΙΑΣ»</w:t>
      </w:r>
    </w:p>
    <w:sectPr w:rsidR="00AA6B68" w:rsidRPr="00A265FA" w:rsidSect="0097149A">
      <w:headerReference w:type="even" r:id="rId53"/>
      <w:footerReference w:type="even" r:id="rId54"/>
      <w:type w:val="continuous"/>
      <w:pgSz w:w="11907" w:h="16840"/>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EFE86" w14:textId="77777777" w:rsidR="000976E8" w:rsidRDefault="000976E8" w:rsidP="00692B0D">
      <w:r>
        <w:separator/>
      </w:r>
    </w:p>
  </w:endnote>
  <w:endnote w:type="continuationSeparator" w:id="0">
    <w:p w14:paraId="2BACC0E7" w14:textId="77777777" w:rsidR="000976E8" w:rsidRDefault="000976E8" w:rsidP="00692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F DinText Pro">
    <w:altName w:val="PF DinText Pro"/>
    <w:panose1 w:val="02000506020000020004"/>
    <w:charset w:val="00"/>
    <w:family w:val="auto"/>
    <w:pitch w:val="variable"/>
    <w:sig w:usb0="E00002BF" w:usb1="5000E0F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F DinDisplay Pro">
    <w:panose1 w:val="02000506030000020004"/>
    <w:charset w:val="00"/>
    <w:family w:val="auto"/>
    <w:pitch w:val="variable"/>
    <w:sig w:usb0="A00002B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ITC Zapf Dingbats">
    <w:panose1 w:val="05020102010704020609"/>
    <w:charset w:val="00"/>
    <w:family w:val="swiss"/>
    <w:pitch w:val="variable"/>
    <w:sig w:usb0="00000003" w:usb1="00000000" w:usb2="00000000" w:usb3="00000000" w:csb0="00000001" w:csb1="00000000"/>
  </w:font>
  <w:font w:name="PF Agora Slab Pro Light">
    <w:panose1 w:val="02000506030000020004"/>
    <w:charset w:val="00"/>
    <w:family w:val="auto"/>
    <w:pitch w:val="variable"/>
    <w:sig w:usb0="E00002B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F Agora Slab Pro">
    <w:panose1 w:val="02000500000000020004"/>
    <w:charset w:val="00"/>
    <w:family w:val="auto"/>
    <w:pitch w:val="variable"/>
    <w:sig w:usb0="E00002BF" w:usb1="5000E0FB" w:usb2="00000000" w:usb3="00000000" w:csb0="0000019F" w:csb1="00000000"/>
  </w:font>
  <w:font w:name="PF Din Text Comp Pro Thin">
    <w:panose1 w:val="02000000000000000000"/>
    <w:charset w:val="00"/>
    <w:family w:val="auto"/>
    <w:pitch w:val="variable"/>
    <w:sig w:usb0="A00002BF" w:usb1="5000E0F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PF Din Text Comp Pro Light">
    <w:panose1 w:val="02000000000000000000"/>
    <w:charset w:val="00"/>
    <w:family w:val="auto"/>
    <w:pitch w:val="variable"/>
    <w:sig w:usb0="A00002BF" w:usb1="5000E0FB" w:usb2="00000000" w:usb3="00000000" w:csb0="0000019F" w:csb1="00000000"/>
  </w:font>
  <w:font w:name="Cambria">
    <w:panose1 w:val="02040503050406030204"/>
    <w:charset w:val="00"/>
    <w:family w:val="roman"/>
    <w:pitch w:val="variable"/>
    <w:sig w:usb0="E00006FF" w:usb1="420024FF" w:usb2="02000000" w:usb3="00000000" w:csb0="0000019F" w:csb1="00000000"/>
  </w:font>
  <w:font w:name="Myriad Pro SemiCond">
    <w:panose1 w:val="020B0503030403020204"/>
    <w:charset w:val="00"/>
    <w:family w:val="swiss"/>
    <w:notTrueType/>
    <w:pitch w:val="variable"/>
    <w:sig w:usb0="A00002AF" w:usb1="5000204B" w:usb2="00000000" w:usb3="00000000" w:csb0="0000019F" w:csb1="00000000"/>
  </w:font>
  <w:font w:name="FontAwesome">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C34B8" w14:textId="77777777" w:rsidR="000F1760" w:rsidRPr="000F1760" w:rsidRDefault="000F1760" w:rsidP="000F1760">
    <w:pPr>
      <w:pStyle w:val="a7"/>
      <w:ind w:firstLine="0"/>
      <w:rPr>
        <w:rFonts w:ascii="Arial Narrow" w:hAnsi="Arial Narrow"/>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FB313" w14:textId="6C0897D6" w:rsidR="00D04D39" w:rsidRPr="00CF043D" w:rsidRDefault="00421512" w:rsidP="00421512">
    <w:pPr>
      <w:pStyle w:val="a7"/>
      <w:pBdr>
        <w:top w:val="single" w:sz="4" w:space="1" w:color="auto"/>
      </w:pBdr>
      <w:spacing w:before="80"/>
      <w:ind w:firstLine="0"/>
    </w:pPr>
    <w:r>
      <w:rPr>
        <w:rFonts w:ascii="PF DinText Pro" w:hAnsi="PF DinText Pro"/>
        <w:noProof/>
        <w:lang w:val="en-US"/>
      </w:rPr>
      <w:drawing>
        <wp:inline distT="0" distB="0" distL="0" distR="0" wp14:anchorId="6F68DCE2" wp14:editId="00523003">
          <wp:extent cx="5400675" cy="860714"/>
          <wp:effectExtent l="0" t="0" r="0" b="0"/>
          <wp:docPr id="165261002" name="Εικόνα 165261002" descr="Λογότυπα Χρηματοδότησης:&#10;Ευρωπαϊκή Ένωση - Ευρωπαϊκό Κοινωνικό Ταμείο   &#10;Επιχειρησιακό Πρόγραμμα Περιφέρειας Δυτικής Μακεδονίας 2014-2020&#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57799" name="Εικόνα 4" descr="Λογότυπα Χρηματοδότησης:&#10;Ευρωπαϊκή Ένωση - Ευρωπαϊκό Κοινωνικό Ταμείο   &#10;Επιχειρησιακό Πρόγραμμα Περιφέρειας Δυτικής Μακεδονίας 2014-2020&#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rotWithShape="1">
                  <a:blip r:embed="rId1">
                    <a:extLst>
                      <a:ext uri="{28A0092B-C50C-407E-A947-70E740481C1C}">
                        <a14:useLocalDpi xmlns:a14="http://schemas.microsoft.com/office/drawing/2010/main" val="0"/>
                      </a:ext>
                    </a:extLst>
                  </a:blip>
                  <a:srcRect t="-10771"/>
                  <a:stretch/>
                </pic:blipFill>
                <pic:spPr bwMode="auto">
                  <a:xfrm>
                    <a:off x="0" y="0"/>
                    <a:ext cx="5400675" cy="86071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F DinText Pro" w:hAnsi="PF DinText Pro"/>
      </w:rPr>
      <w:id w:val="-1095320289"/>
      <w:docPartObj>
        <w:docPartGallery w:val="Page Numbers (Bottom of Page)"/>
        <w:docPartUnique/>
      </w:docPartObj>
    </w:sdtPr>
    <w:sdtContent>
      <w:p w14:paraId="60FC35D9" w14:textId="46AAA9F0" w:rsidR="00A265FA" w:rsidRPr="00BE7A52" w:rsidRDefault="00A265FA" w:rsidP="00A265FA">
        <w:pPr>
          <w:pStyle w:val="a7"/>
          <w:pBdr>
            <w:top w:val="single" w:sz="4" w:space="1" w:color="auto"/>
          </w:pBdr>
          <w:spacing w:before="80"/>
          <w:ind w:left="-142" w:right="-142" w:firstLine="0"/>
          <w:rPr>
            <w:rFonts w:ascii="PF DinText Pro" w:hAnsi="PF DinText Pro"/>
          </w:rPr>
        </w:pPr>
        <w:r>
          <w:rPr>
            <w:rFonts w:ascii="PF DinText Pro" w:hAnsi="PF DinText Pro"/>
            <w:noProof/>
            <w:lang w:val="en-US"/>
          </w:rPr>
          <w:drawing>
            <wp:inline distT="0" distB="0" distL="0" distR="0" wp14:anchorId="1C462971" wp14:editId="0CE5D199">
              <wp:extent cx="5486400" cy="874376"/>
              <wp:effectExtent l="0" t="0" r="0" b="2540"/>
              <wp:docPr id="1576531606" name="Εικόνα 1576531606" descr="Λογότυπα Χρηματοδότησης:&#10;Ευρωπαϊκή Ένωση - Ευρωπαϊκό Κοινωνικό Ταμείο   &#10;Επιχειρησιακό Πρόγραμμα Περιφέρειας Δυτικής Μακεδονίας 2014-2020&#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57799" name="Εικόνα 4" descr="Λογότυπα Χρηματοδότησης:&#10;Ευρωπαϊκή Ένωση - Ευρωπαϊκό Κοινωνικό Ταμείο   &#10;Επιχειρησιακό Πρόγραμμα Περιφέρειας Δυτικής Μακεδονίας 2014-2020&#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rotWithShape="1">
                      <a:blip r:embed="rId1">
                        <a:extLst>
                          <a:ext uri="{28A0092B-C50C-407E-A947-70E740481C1C}">
                            <a14:useLocalDpi xmlns:a14="http://schemas.microsoft.com/office/drawing/2010/main" val="0"/>
                          </a:ext>
                        </a:extLst>
                      </a:blip>
                      <a:srcRect t="-10771"/>
                      <a:stretch/>
                    </pic:blipFill>
                    <pic:spPr bwMode="auto">
                      <a:xfrm>
                        <a:off x="0" y="0"/>
                        <a:ext cx="5496139" cy="875928"/>
                      </a:xfrm>
                      <a:prstGeom prst="rect">
                        <a:avLst/>
                      </a:prstGeom>
                      <a:noFill/>
                      <a:ln>
                        <a:noFill/>
                      </a:ln>
                      <a:extLst>
                        <a:ext uri="{53640926-AAD7-44D8-BBD7-CCE9431645EC}">
                          <a14:shadowObscured xmlns:a14="http://schemas.microsoft.com/office/drawing/2010/main"/>
                        </a:ext>
                      </a:extLst>
                    </pic:spPr>
                  </pic:pic>
                </a:graphicData>
              </a:graphic>
            </wp:inline>
          </w:drawing>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B601B" w14:textId="77777777" w:rsidR="00A265FA" w:rsidRPr="00CF043D" w:rsidRDefault="00A265FA" w:rsidP="00692B0D">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6BEE9" w14:textId="5937E207" w:rsidR="00DE52DA" w:rsidRPr="0069747B" w:rsidRDefault="00C67917" w:rsidP="00C67917">
    <w:pPr>
      <w:pStyle w:val="a7"/>
      <w:pBdr>
        <w:top w:val="single" w:sz="4" w:space="1" w:color="auto"/>
      </w:pBdr>
      <w:spacing w:before="80" w:line="240" w:lineRule="auto"/>
      <w:ind w:left="-284" w:right="-284" w:firstLine="0"/>
      <w:jc w:val="center"/>
      <w:rPr>
        <w:rFonts w:ascii="PF DinText Pro" w:hAnsi="PF DinText Pro"/>
        <w:lang w:val="en-US"/>
      </w:rPr>
    </w:pPr>
    <w:r>
      <w:rPr>
        <w:rFonts w:ascii="PF DinText Pro" w:hAnsi="PF DinText Pro"/>
        <w:noProof/>
        <w:lang w:val="en-US"/>
      </w:rPr>
      <w:drawing>
        <wp:inline distT="0" distB="0" distL="0" distR="0" wp14:anchorId="5EC8BD3C" wp14:editId="68D27ECE">
          <wp:extent cx="5657930" cy="901752"/>
          <wp:effectExtent l="0" t="0" r="0" b="0"/>
          <wp:docPr id="799357799" name="Εικόνα 4" descr="Λογότυπα Χρηματοδότησης:&#10;Ευρωπαϊκή Ένωση - Ευρωπαϊκό Κοινωνικό Ταμείο   &#10;Επιχειρησιακό Πρόγραμμα Περιφέρειας Δυτικής Μακεδονίας 2014-2020&#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57799" name="Εικόνα 4" descr="Λογότυπα Χρηματοδότησης:&#10;Ευρωπαϊκή Ένωση - Ευρωπαϊκό Κοινωνικό Ταμείο   &#10;Επιχειρησιακό Πρόγραμμα Περιφέρειας Δυτικής Μακεδονίας 2014-2020&#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rotWithShape="1">
                  <a:blip r:embed="rId1">
                    <a:extLst>
                      <a:ext uri="{28A0092B-C50C-407E-A947-70E740481C1C}">
                        <a14:useLocalDpi xmlns:a14="http://schemas.microsoft.com/office/drawing/2010/main" val="0"/>
                      </a:ext>
                    </a:extLst>
                  </a:blip>
                  <a:srcRect t="-10771"/>
                  <a:stretch/>
                </pic:blipFill>
                <pic:spPr bwMode="auto">
                  <a:xfrm>
                    <a:off x="0" y="0"/>
                    <a:ext cx="5698450" cy="90821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3D6E2" w14:textId="7D4CE43D" w:rsidR="004A2D94" w:rsidRPr="00CF043D" w:rsidRDefault="004A2D94" w:rsidP="00CD75A7">
    <w:pPr>
      <w:pStyle w:val="a7"/>
      <w:spacing w:line="240" w:lineRule="auto"/>
      <w:ind w:firstLine="0"/>
      <w:rPr>
        <w:lang w:eastAsia="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7E6FD" w14:textId="478A371C" w:rsidR="004A2D94" w:rsidRPr="00663F4C" w:rsidRDefault="004A2D94" w:rsidP="00663F4C">
    <w:pPr>
      <w:pStyle w:val="ae"/>
      <w:spacing w:before="240"/>
      <w:ind w:firstLine="0"/>
      <w:jc w:val="left"/>
      <w:rPr>
        <w:color w:val="BD238F"/>
        <w:sz w:val="22"/>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489471"/>
      <w:docPartObj>
        <w:docPartGallery w:val="Page Numbers (Bottom of Page)"/>
        <w:docPartUnique/>
      </w:docPartObj>
    </w:sdtPr>
    <w:sdtEndPr>
      <w:rPr>
        <w:rFonts w:ascii="Myriad Pro SemiCond" w:hAnsi="Myriad Pro SemiCond"/>
        <w:color w:val="003B5E"/>
        <w:sz w:val="22"/>
        <w:szCs w:val="22"/>
      </w:rPr>
    </w:sdtEndPr>
    <w:sdtContent>
      <w:p w14:paraId="548DB64E" w14:textId="3274F810" w:rsidR="000F38BB" w:rsidRPr="00C94AFD" w:rsidRDefault="00000000" w:rsidP="00256764">
        <w:pPr>
          <w:pStyle w:val="ae"/>
          <w:spacing w:before="240"/>
          <w:ind w:firstLine="0"/>
          <w:jc w:val="right"/>
          <w:rPr>
            <w:rFonts w:ascii="Arial Narrow" w:hAnsi="Arial Narrow"/>
            <w:color w:val="003B5E"/>
            <w:sz w:val="22"/>
            <w:szCs w:val="22"/>
          </w:rPr>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1549006"/>
      <w:docPartObj>
        <w:docPartGallery w:val="Page Numbers (Bottom of Page)"/>
        <w:docPartUnique/>
      </w:docPartObj>
    </w:sdtPr>
    <w:sdtEndPr>
      <w:rPr>
        <w:color w:val="1B76A9"/>
        <w:sz w:val="24"/>
        <w:szCs w:val="24"/>
      </w:rPr>
    </w:sdtEndPr>
    <w:sdtContent>
      <w:sdt>
        <w:sdtPr>
          <w:id w:val="-1516379938"/>
          <w:docPartObj>
            <w:docPartGallery w:val="Page Numbers (Bottom of Page)"/>
            <w:docPartUnique/>
          </w:docPartObj>
        </w:sdtPr>
        <w:sdtEndPr>
          <w:rPr>
            <w:color w:val="1B76A9"/>
            <w:sz w:val="24"/>
            <w:szCs w:val="24"/>
          </w:rPr>
        </w:sdtEndPr>
        <w:sdtContent>
          <w:p w14:paraId="035A3FA1" w14:textId="77777777" w:rsidR="000348D7" w:rsidRPr="002D19E0" w:rsidRDefault="000348D7" w:rsidP="00663F4C">
            <w:pPr>
              <w:pStyle w:val="ae"/>
              <w:spacing w:before="240"/>
              <w:ind w:firstLine="0"/>
              <w:jc w:val="left"/>
              <w:rPr>
                <w:color w:val="1B76A9"/>
                <w:sz w:val="24"/>
                <w:szCs w:val="24"/>
              </w:rPr>
            </w:pPr>
            <w:r w:rsidRPr="002D19E0">
              <w:rPr>
                <w:color w:val="1B76A9"/>
                <w:sz w:val="24"/>
                <w:szCs w:val="24"/>
              </w:rPr>
              <w:fldChar w:fldCharType="begin"/>
            </w:r>
            <w:r w:rsidRPr="002D19E0">
              <w:rPr>
                <w:color w:val="1B76A9"/>
                <w:sz w:val="24"/>
                <w:szCs w:val="24"/>
              </w:rPr>
              <w:instrText xml:space="preserve"> PAGE   \* MERGEFORMAT </w:instrText>
            </w:r>
            <w:r w:rsidRPr="002D19E0">
              <w:rPr>
                <w:color w:val="1B76A9"/>
                <w:sz w:val="24"/>
                <w:szCs w:val="24"/>
              </w:rPr>
              <w:fldChar w:fldCharType="separate"/>
            </w:r>
            <w:r w:rsidRPr="002D19E0">
              <w:rPr>
                <w:color w:val="1B76A9"/>
                <w:sz w:val="24"/>
                <w:szCs w:val="24"/>
              </w:rPr>
              <w:t>3</w:t>
            </w:r>
            <w:r w:rsidRPr="002D19E0">
              <w:rPr>
                <w:color w:val="1B76A9"/>
                <w:sz w:val="24"/>
                <w:szCs w:val="24"/>
              </w:rPr>
              <w:fldChar w:fldCharType="end"/>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5649463"/>
      <w:docPartObj>
        <w:docPartGallery w:val="Page Numbers (Bottom of Page)"/>
        <w:docPartUnique/>
      </w:docPartObj>
    </w:sdtPr>
    <w:sdtEndPr>
      <w:rPr>
        <w:color w:val="1B76A9"/>
        <w:sz w:val="24"/>
        <w:szCs w:val="24"/>
      </w:rPr>
    </w:sdtEndPr>
    <w:sdtContent>
      <w:p w14:paraId="4D1CB014" w14:textId="77777777" w:rsidR="000C648C" w:rsidRPr="002D19E0" w:rsidRDefault="000C648C" w:rsidP="00256764">
        <w:pPr>
          <w:pStyle w:val="ae"/>
          <w:spacing w:before="240"/>
          <w:ind w:firstLine="0"/>
          <w:jc w:val="right"/>
          <w:rPr>
            <w:color w:val="1B76A9"/>
            <w:sz w:val="24"/>
            <w:szCs w:val="24"/>
          </w:rPr>
        </w:pPr>
        <w:r w:rsidRPr="002D19E0">
          <w:rPr>
            <w:color w:val="1B76A9"/>
            <w:sz w:val="24"/>
            <w:szCs w:val="24"/>
          </w:rPr>
          <w:fldChar w:fldCharType="begin"/>
        </w:r>
        <w:r w:rsidRPr="002D19E0">
          <w:rPr>
            <w:color w:val="1B76A9"/>
            <w:sz w:val="24"/>
            <w:szCs w:val="24"/>
          </w:rPr>
          <w:instrText xml:space="preserve"> PAGE   \* MERGEFORMAT </w:instrText>
        </w:r>
        <w:r w:rsidRPr="002D19E0">
          <w:rPr>
            <w:color w:val="1B76A9"/>
            <w:sz w:val="24"/>
            <w:szCs w:val="24"/>
          </w:rPr>
          <w:fldChar w:fldCharType="separate"/>
        </w:r>
        <w:r w:rsidRPr="002D19E0">
          <w:rPr>
            <w:noProof/>
            <w:color w:val="1B76A9"/>
            <w:sz w:val="24"/>
            <w:szCs w:val="24"/>
          </w:rPr>
          <w:t>1</w:t>
        </w:r>
        <w:r w:rsidRPr="002D19E0">
          <w:rPr>
            <w:color w:val="1B76A9"/>
            <w:sz w:val="24"/>
            <w:szCs w:val="24"/>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6F9A1" w14:textId="3F5A4D13" w:rsidR="00CF043D" w:rsidRPr="00CF043D" w:rsidRDefault="00CF043D" w:rsidP="00692B0D">
    <w:pPr>
      <w:pStyle w:val="a7"/>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F DinText Pro" w:hAnsi="PF DinText Pro"/>
      </w:rPr>
      <w:id w:val="1506481589"/>
      <w:docPartObj>
        <w:docPartGallery w:val="Page Numbers (Bottom of Page)"/>
        <w:docPartUnique/>
      </w:docPartObj>
    </w:sdtPr>
    <w:sdtContent>
      <w:p w14:paraId="0DD87A50" w14:textId="2B7810FB" w:rsidR="000F38BB" w:rsidRPr="00BE7A52" w:rsidRDefault="00000000" w:rsidP="00692B0D">
        <w:pPr>
          <w:pStyle w:val="a7"/>
          <w:rPr>
            <w:rFonts w:ascii="PF DinText Pro" w:hAnsi="PF DinText Pro"/>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B9F19" w14:textId="77777777" w:rsidR="000976E8" w:rsidRDefault="000976E8" w:rsidP="004A2D94">
      <w:pPr>
        <w:pStyle w:val="ae"/>
        <w:ind w:firstLine="0"/>
      </w:pPr>
      <w:r>
        <w:separator/>
      </w:r>
    </w:p>
  </w:footnote>
  <w:footnote w:type="continuationSeparator" w:id="0">
    <w:p w14:paraId="549E2183" w14:textId="77777777" w:rsidR="000976E8" w:rsidRDefault="000976E8" w:rsidP="00692B0D">
      <w:r>
        <w:continuationSeparator/>
      </w:r>
    </w:p>
  </w:footnote>
  <w:footnote w:id="1">
    <w:p w14:paraId="76EBE7FE" w14:textId="2AA3969E" w:rsidR="00E65B92" w:rsidRPr="0043148F" w:rsidRDefault="00E65B92" w:rsidP="00E65B92">
      <w:pPr>
        <w:pStyle w:val="a9"/>
        <w:spacing w:line="240" w:lineRule="auto"/>
        <w:rPr>
          <w:rFonts w:ascii="PF DinText Pro" w:hAnsi="PF DinText Pro"/>
          <w:sz w:val="23"/>
          <w:szCs w:val="23"/>
        </w:rPr>
      </w:pPr>
      <w:r w:rsidRPr="0043148F">
        <w:rPr>
          <w:rStyle w:val="aa"/>
          <w:rFonts w:ascii="PF DinText Pro" w:hAnsi="PF DinText Pro"/>
          <w:sz w:val="23"/>
          <w:szCs w:val="23"/>
        </w:rPr>
        <w:footnoteRef/>
      </w:r>
      <w:r w:rsidRPr="0043148F">
        <w:rPr>
          <w:rFonts w:ascii="PF DinText Pro" w:hAnsi="PF DinText Pro"/>
          <w:sz w:val="23"/>
          <w:szCs w:val="23"/>
        </w:rPr>
        <w:t xml:space="preserve"> </w:t>
      </w:r>
      <w:r w:rsidRPr="00E65B92">
        <w:rPr>
          <w:rFonts w:ascii="PF DinText Pro" w:hAnsi="PF DinText Pro"/>
          <w:sz w:val="23"/>
          <w:szCs w:val="23"/>
        </w:rPr>
        <w:t xml:space="preserve">Με τον όρο «εμπόδιο» νοείται οτιδήποτε θέτει φραγμό στην αυτόνομη και ισότιμη συμμετοχή των ατόμων με αναπηρία ή/και χρόνιες παθήσεις σε όλες τις δραστηριότητες. Τα εμπόδια μπορεί να είναι θεσμικά, αρχιτεκτονικά, τεχνολογικά, </w:t>
      </w:r>
      <w:proofErr w:type="spellStart"/>
      <w:r w:rsidRPr="00E65B92">
        <w:rPr>
          <w:rFonts w:ascii="PF DinText Pro" w:hAnsi="PF DinText Pro"/>
          <w:sz w:val="23"/>
          <w:szCs w:val="23"/>
        </w:rPr>
        <w:t>συμπεριφορικά</w:t>
      </w:r>
      <w:proofErr w:type="spellEnd"/>
      <w:r w:rsidRPr="00E65B92">
        <w:rPr>
          <w:rFonts w:ascii="PF DinText Pro" w:hAnsi="PF DinText Pro"/>
          <w:sz w:val="23"/>
          <w:szCs w:val="23"/>
        </w:rPr>
        <w:t xml:space="preserve"> και να εντοπίζονται στην επικοινωνία, στην πληροφόρηση, στις πρακτικές, στις διαδικασίες κ.λπ</w:t>
      </w:r>
      <w:r>
        <w:rPr>
          <w:rFonts w:ascii="PF DinText Pro" w:hAnsi="PF DinText Pro"/>
          <w:sz w:val="23"/>
          <w:szCs w:val="23"/>
        </w:rPr>
        <w:t>.</w:t>
      </w:r>
    </w:p>
  </w:footnote>
  <w:footnote w:id="2">
    <w:p w14:paraId="74711982" w14:textId="39BAB0FE" w:rsidR="00A44BB9" w:rsidRPr="0043148F" w:rsidRDefault="00A44BB9" w:rsidP="00A44BB9">
      <w:pPr>
        <w:pStyle w:val="a9"/>
        <w:spacing w:line="240" w:lineRule="auto"/>
        <w:rPr>
          <w:rFonts w:ascii="PF DinText Pro" w:hAnsi="PF DinText Pro"/>
          <w:sz w:val="23"/>
          <w:szCs w:val="23"/>
        </w:rPr>
      </w:pPr>
      <w:r w:rsidRPr="0043148F">
        <w:rPr>
          <w:rStyle w:val="aa"/>
          <w:rFonts w:ascii="PF DinText Pro" w:hAnsi="PF DinText Pro"/>
          <w:sz w:val="23"/>
          <w:szCs w:val="23"/>
        </w:rPr>
        <w:footnoteRef/>
      </w:r>
      <w:r w:rsidRPr="0043148F">
        <w:rPr>
          <w:rFonts w:ascii="PF DinText Pro" w:hAnsi="PF DinText Pro"/>
          <w:sz w:val="23"/>
          <w:szCs w:val="23"/>
        </w:rPr>
        <w:t xml:space="preserve"> </w:t>
      </w:r>
      <w:r w:rsidRPr="00A44BB9">
        <w:rPr>
          <w:rFonts w:ascii="PF DinText Pro" w:hAnsi="PF DinText Pro"/>
          <w:sz w:val="23"/>
          <w:szCs w:val="23"/>
        </w:rPr>
        <w:t>Με τον όρο «πρόσβαση» νοείται το δικαίωμα συμμετοχής όλων των πολιτών, συμπεριλαμβανομένων και των ατόμων με αναπηρία και χρόνιες παθήσεις, σε όλες τις σφαίρες της ζωής, και ως εκ τούτου στη χρήση των υποδομών, υπηρεσιών και αγαθών</w:t>
      </w:r>
      <w:r>
        <w:rPr>
          <w:rFonts w:ascii="PF DinText Pro" w:hAnsi="PF DinText Pro"/>
          <w:sz w:val="23"/>
          <w:szCs w:val="23"/>
        </w:rPr>
        <w:t>.</w:t>
      </w:r>
    </w:p>
  </w:footnote>
  <w:footnote w:id="3">
    <w:p w14:paraId="4176C236" w14:textId="7D81121C" w:rsidR="002810DB" w:rsidRPr="0043148F" w:rsidRDefault="002810DB" w:rsidP="002810DB">
      <w:pPr>
        <w:pStyle w:val="a9"/>
        <w:spacing w:line="240" w:lineRule="auto"/>
        <w:rPr>
          <w:rFonts w:ascii="PF DinText Pro" w:hAnsi="PF DinText Pro"/>
          <w:sz w:val="23"/>
          <w:szCs w:val="23"/>
        </w:rPr>
      </w:pPr>
      <w:r w:rsidRPr="0043148F">
        <w:rPr>
          <w:rStyle w:val="aa"/>
          <w:rFonts w:ascii="PF DinText Pro" w:hAnsi="PF DinText Pro"/>
          <w:sz w:val="23"/>
          <w:szCs w:val="23"/>
        </w:rPr>
        <w:footnoteRef/>
      </w:r>
      <w:r w:rsidRPr="0043148F">
        <w:rPr>
          <w:rFonts w:ascii="PF DinText Pro" w:hAnsi="PF DinText Pro"/>
          <w:sz w:val="23"/>
          <w:szCs w:val="23"/>
        </w:rPr>
        <w:t xml:space="preserve"> </w:t>
      </w:r>
      <w:r w:rsidRPr="002810DB">
        <w:rPr>
          <w:rFonts w:ascii="PF DinText Pro" w:hAnsi="PF DinText Pro"/>
          <w:sz w:val="23"/>
          <w:szCs w:val="23"/>
        </w:rPr>
        <w:t>Με τον όρο «προσβασιμότητα» νοείται το χαρακτηριστικό του περιβάλλοντος (δομημένου/ κτιριακές υποδομές ή ηλεκτρονικού/ηλεκτρονικές εφαρμογές) μιας υπηρεσίας ή ενός αγαθού που διασφαλίζει την αυτόνομη, ασφαλή και άνετη προσέγγιση και χρήση αυτών από τα άτομα με αναπηρία. Επειδή η «προσβασιμότητα» συμβάλλει στην άσκηση του δικαιώματος της επιλογής, αναδεικνύεται σε θεμελιώδες ανθρώπινο δικαίωμα</w:t>
      </w:r>
      <w:r>
        <w:rPr>
          <w:rFonts w:ascii="PF DinText Pro" w:hAnsi="PF DinText Pro"/>
          <w:sz w:val="23"/>
          <w:szCs w:val="23"/>
        </w:rPr>
        <w:t>.</w:t>
      </w:r>
    </w:p>
  </w:footnote>
  <w:footnote w:id="4">
    <w:p w14:paraId="2CC9F45D" w14:textId="26B074C4" w:rsidR="002810DB" w:rsidRPr="0043148F" w:rsidRDefault="002810DB" w:rsidP="002810DB">
      <w:pPr>
        <w:pStyle w:val="a9"/>
        <w:spacing w:line="240" w:lineRule="auto"/>
        <w:rPr>
          <w:rFonts w:ascii="PF DinText Pro" w:hAnsi="PF DinText Pro"/>
          <w:sz w:val="23"/>
          <w:szCs w:val="23"/>
        </w:rPr>
      </w:pPr>
      <w:r w:rsidRPr="0043148F">
        <w:rPr>
          <w:rStyle w:val="aa"/>
          <w:rFonts w:ascii="PF DinText Pro" w:hAnsi="PF DinText Pro"/>
          <w:sz w:val="23"/>
          <w:szCs w:val="23"/>
        </w:rPr>
        <w:footnoteRef/>
      </w:r>
      <w:r w:rsidRPr="0043148F">
        <w:rPr>
          <w:rFonts w:ascii="PF DinText Pro" w:hAnsi="PF DinText Pro"/>
          <w:sz w:val="23"/>
          <w:szCs w:val="23"/>
        </w:rPr>
        <w:t xml:space="preserve"> </w:t>
      </w:r>
      <w:r w:rsidR="00E63C2A" w:rsidRPr="00E63C2A">
        <w:rPr>
          <w:rFonts w:ascii="PF DinText Pro" w:hAnsi="PF DinText Pro"/>
          <w:sz w:val="23"/>
          <w:szCs w:val="23"/>
        </w:rPr>
        <w:t>«Καθολικός σχεδιασμός» σημαίνει τον σχεδιασμό προϊόντων, περιβαλλόντων, προγραμμάτων και υπηρεσιών που μπορούν να χρησιμοποιηθούν από όλους τους ανθρώπους, στη μεγαλύτερη δυνατή έκταση, χωρίς ανάγκη προσαρμογής ή εξειδικευμένου σχεδιασμού. Ο καθολικός σχεδιασμός δεν αποκλείει τις υποβοηθητικές συσκευές για συγκεκριμένες ομάδες ατόμων με αναπηρία, όπου αυτό απαιτείται (άρθρο 2 της Σύμβασης)</w:t>
      </w:r>
      <w:r>
        <w:rPr>
          <w:rFonts w:ascii="PF DinText Pro" w:hAnsi="PF DinText Pro"/>
          <w:sz w:val="23"/>
          <w:szCs w:val="23"/>
        </w:rPr>
        <w:t>.</w:t>
      </w:r>
    </w:p>
  </w:footnote>
  <w:footnote w:id="5">
    <w:p w14:paraId="077E4F4E" w14:textId="39774B25" w:rsidR="00E63C2A" w:rsidRPr="0043148F" w:rsidRDefault="00E63C2A" w:rsidP="00E63C2A">
      <w:pPr>
        <w:pStyle w:val="a9"/>
        <w:spacing w:line="240" w:lineRule="auto"/>
        <w:rPr>
          <w:rFonts w:ascii="PF DinText Pro" w:hAnsi="PF DinText Pro"/>
          <w:sz w:val="23"/>
          <w:szCs w:val="23"/>
        </w:rPr>
      </w:pPr>
      <w:r w:rsidRPr="0043148F">
        <w:rPr>
          <w:rStyle w:val="aa"/>
          <w:rFonts w:ascii="PF DinText Pro" w:hAnsi="PF DinText Pro"/>
          <w:sz w:val="23"/>
          <w:szCs w:val="23"/>
        </w:rPr>
        <w:footnoteRef/>
      </w:r>
      <w:r w:rsidRPr="0043148F">
        <w:rPr>
          <w:rFonts w:ascii="PF DinText Pro" w:hAnsi="PF DinText Pro"/>
          <w:sz w:val="23"/>
          <w:szCs w:val="23"/>
        </w:rPr>
        <w:t xml:space="preserve"> </w:t>
      </w:r>
      <w:r w:rsidRPr="00E63C2A">
        <w:rPr>
          <w:rFonts w:ascii="PF DinText Pro" w:hAnsi="PF DinText Pro"/>
          <w:sz w:val="23"/>
          <w:szCs w:val="23"/>
        </w:rPr>
        <w:t xml:space="preserve">Σύμφωνα με το άρθρο 21 παρ. 6 του Συντάγματος της χώρας </w:t>
      </w:r>
      <w:r w:rsidRPr="00E63C2A">
        <w:rPr>
          <w:rFonts w:ascii="PF DinText Pro" w:hAnsi="PF DinText Pro"/>
          <w:i/>
          <w:iCs/>
          <w:sz w:val="23"/>
          <w:szCs w:val="23"/>
        </w:rPr>
        <w:t>«τα άτομα με αναπηρίες έχουν δικαίωμα να απολαμβάνουν μέτρων που εξασφαλίζουν την αυτονομία, την επαγγελματική ένταξη και τη συμμετοχή τους στην κοινωνική, οικονομική και πολιτική ζωή της Χώρας»</w:t>
      </w:r>
      <w:r>
        <w:rPr>
          <w:rFonts w:ascii="PF DinText Pro" w:hAnsi="PF DinText Pro"/>
          <w:sz w:val="23"/>
          <w:szCs w:val="23"/>
        </w:rPr>
        <w:t>.</w:t>
      </w:r>
    </w:p>
  </w:footnote>
  <w:footnote w:id="6">
    <w:p w14:paraId="57135E94" w14:textId="69B69691" w:rsidR="00E63C2A" w:rsidRPr="0043148F" w:rsidRDefault="00E63C2A" w:rsidP="00E63C2A">
      <w:pPr>
        <w:pStyle w:val="a9"/>
        <w:spacing w:line="240" w:lineRule="auto"/>
        <w:rPr>
          <w:rFonts w:ascii="PF DinText Pro" w:hAnsi="PF DinText Pro"/>
          <w:sz w:val="23"/>
          <w:szCs w:val="23"/>
        </w:rPr>
      </w:pPr>
      <w:r w:rsidRPr="0043148F">
        <w:rPr>
          <w:rStyle w:val="aa"/>
          <w:rFonts w:ascii="PF DinText Pro" w:hAnsi="PF DinText Pro"/>
          <w:sz w:val="23"/>
          <w:szCs w:val="23"/>
        </w:rPr>
        <w:footnoteRef/>
      </w:r>
      <w:r w:rsidRPr="0043148F">
        <w:rPr>
          <w:rFonts w:ascii="PF DinText Pro" w:hAnsi="PF DinText Pro"/>
          <w:sz w:val="23"/>
          <w:szCs w:val="23"/>
        </w:rPr>
        <w:t xml:space="preserve"> </w:t>
      </w:r>
      <w:r w:rsidRPr="00E63C2A">
        <w:rPr>
          <w:rFonts w:ascii="PF DinText Pro" w:hAnsi="PF DinText Pro"/>
          <w:sz w:val="23"/>
          <w:szCs w:val="23"/>
        </w:rPr>
        <w:t xml:space="preserve">Για περισσότερες πληροφορίες αναφορικά με τη σχέση των Στόχων Βιώσιμης Ανάπτυξης με την αναπηρία στο: </w:t>
      </w:r>
      <w:hyperlink r:id="rId1" w:history="1">
        <w:r w:rsidRPr="00E63C2A">
          <w:rPr>
            <w:rFonts w:ascii="PF DinText Pro" w:hAnsi="PF DinText Pro"/>
            <w:color w:val="0070C0"/>
            <w:sz w:val="23"/>
            <w:szCs w:val="23"/>
          </w:rPr>
          <w:t>https://www.paratiritirioanapirias.gr/el/news/newsletters/34/fylladio-toy-edf-gia-toys-stoxoys-biwsimhs-anapty3hs-kai-ta-atoma-me-anaphria</w:t>
        </w:r>
      </w:hyperlink>
      <w:r>
        <w:rPr>
          <w:rFonts w:ascii="PF DinText Pro" w:hAnsi="PF DinText Pro"/>
          <w:sz w:val="23"/>
          <w:szCs w:val="23"/>
        </w:rPr>
        <w:t>.</w:t>
      </w:r>
    </w:p>
  </w:footnote>
  <w:footnote w:id="7">
    <w:p w14:paraId="6B8CD988" w14:textId="496168D0" w:rsidR="004527E9" w:rsidRPr="0043148F" w:rsidRDefault="004527E9" w:rsidP="004527E9">
      <w:pPr>
        <w:pStyle w:val="a9"/>
        <w:spacing w:line="240" w:lineRule="auto"/>
        <w:jc w:val="left"/>
        <w:rPr>
          <w:rFonts w:ascii="PF DinText Pro" w:hAnsi="PF DinText Pro"/>
          <w:sz w:val="23"/>
          <w:szCs w:val="23"/>
        </w:rPr>
      </w:pPr>
      <w:r w:rsidRPr="0043148F">
        <w:rPr>
          <w:rStyle w:val="aa"/>
          <w:rFonts w:ascii="PF DinText Pro" w:hAnsi="PF DinText Pro"/>
          <w:sz w:val="23"/>
          <w:szCs w:val="23"/>
        </w:rPr>
        <w:footnoteRef/>
      </w:r>
      <w:r w:rsidRPr="0043148F">
        <w:rPr>
          <w:rFonts w:ascii="PF DinText Pro" w:hAnsi="PF DinText Pro"/>
          <w:sz w:val="23"/>
          <w:szCs w:val="23"/>
        </w:rPr>
        <w:t xml:space="preserve"> </w:t>
      </w:r>
      <w:r w:rsidRPr="004527E9">
        <w:rPr>
          <w:rFonts w:ascii="PF DinText Pro" w:hAnsi="PF DinText Pro"/>
          <w:sz w:val="23"/>
          <w:szCs w:val="23"/>
        </w:rPr>
        <w:t xml:space="preserve">Η ανακοίνωση της Επιτροπής είναι διαθέσιμη στο: </w:t>
      </w:r>
      <w:hyperlink r:id="rId2" w:anchor="PP4Contents" w:history="1">
        <w:r w:rsidRPr="004527E9">
          <w:rPr>
            <w:rFonts w:ascii="PF DinText Pro" w:hAnsi="PF DinText Pro"/>
            <w:color w:val="0070C0"/>
            <w:sz w:val="23"/>
            <w:szCs w:val="23"/>
          </w:rPr>
          <w:t>https://eur-lex.europa.eu/legal-content/EL/TXT/?uri=COM:2021:101:FIN#PP4Contents</w:t>
        </w:r>
      </w:hyperlink>
      <w:r w:rsidRPr="004527E9">
        <w:rPr>
          <w:rFonts w:ascii="PF DinText Pro" w:hAnsi="PF DinText Pro"/>
          <w:color w:val="000000" w:themeColor="text1"/>
          <w:sz w:val="23"/>
          <w:szCs w:val="23"/>
        </w:rPr>
        <w:t>.</w:t>
      </w:r>
    </w:p>
  </w:footnote>
  <w:footnote w:id="8">
    <w:p w14:paraId="25862D36" w14:textId="10236655" w:rsidR="004527E9" w:rsidRPr="004527E9" w:rsidRDefault="004527E9" w:rsidP="004527E9">
      <w:pPr>
        <w:pStyle w:val="a9"/>
        <w:spacing w:line="240" w:lineRule="auto"/>
        <w:jc w:val="left"/>
        <w:rPr>
          <w:rFonts w:ascii="PF DinText Pro" w:hAnsi="PF DinText Pro"/>
          <w:sz w:val="23"/>
          <w:szCs w:val="23"/>
        </w:rPr>
      </w:pPr>
      <w:r w:rsidRPr="0043148F">
        <w:rPr>
          <w:rStyle w:val="aa"/>
          <w:rFonts w:ascii="PF DinText Pro" w:hAnsi="PF DinText Pro"/>
          <w:sz w:val="23"/>
          <w:szCs w:val="23"/>
        </w:rPr>
        <w:footnoteRef/>
      </w:r>
      <w:r w:rsidRPr="0043148F">
        <w:rPr>
          <w:rFonts w:ascii="PF DinText Pro" w:hAnsi="PF DinText Pro"/>
          <w:sz w:val="23"/>
          <w:szCs w:val="23"/>
        </w:rPr>
        <w:t xml:space="preserve"> </w:t>
      </w:r>
      <w:r w:rsidRPr="004527E9">
        <w:rPr>
          <w:rFonts w:ascii="PF DinText Pro" w:hAnsi="PF DinText Pro"/>
          <w:sz w:val="23"/>
          <w:szCs w:val="23"/>
        </w:rPr>
        <w:t xml:space="preserve">Ο Κανονισμός είναι διαθέσιμος στο: </w:t>
      </w:r>
      <w:hyperlink r:id="rId3" w:history="1">
        <w:r w:rsidRPr="004527E9">
          <w:rPr>
            <w:rFonts w:ascii="PF DinText Pro" w:hAnsi="PF DinText Pro"/>
            <w:color w:val="0070C0"/>
            <w:sz w:val="23"/>
            <w:szCs w:val="23"/>
          </w:rPr>
          <w:t>https://eur-lex.europa.eu/legal-content/EL/TXT/?uri=CELEX%3A32021R1060</w:t>
        </w:r>
      </w:hyperlink>
      <w:r>
        <w:rPr>
          <w:rFonts w:ascii="PF DinText Pro" w:hAnsi="PF DinText Pro"/>
          <w:sz w:val="23"/>
          <w:szCs w:val="23"/>
        </w:rPr>
        <w:t>.</w:t>
      </w:r>
    </w:p>
  </w:footnote>
  <w:footnote w:id="9">
    <w:p w14:paraId="48474A34" w14:textId="164BBE7E" w:rsidR="004527E9" w:rsidRPr="004527E9" w:rsidRDefault="004527E9" w:rsidP="004527E9">
      <w:pPr>
        <w:pStyle w:val="a9"/>
        <w:spacing w:line="240" w:lineRule="auto"/>
        <w:jc w:val="left"/>
        <w:rPr>
          <w:rFonts w:ascii="PF DinText Pro" w:hAnsi="PF DinText Pro"/>
          <w:sz w:val="23"/>
          <w:szCs w:val="23"/>
        </w:rPr>
      </w:pPr>
      <w:r w:rsidRPr="0043148F">
        <w:rPr>
          <w:rStyle w:val="aa"/>
          <w:rFonts w:ascii="PF DinText Pro" w:hAnsi="PF DinText Pro"/>
          <w:sz w:val="23"/>
          <w:szCs w:val="23"/>
        </w:rPr>
        <w:footnoteRef/>
      </w:r>
      <w:r w:rsidRPr="0043148F">
        <w:rPr>
          <w:rFonts w:ascii="PF DinText Pro" w:hAnsi="PF DinText Pro"/>
          <w:sz w:val="23"/>
          <w:szCs w:val="23"/>
        </w:rPr>
        <w:t xml:space="preserve"> </w:t>
      </w:r>
      <w:hyperlink r:id="rId4" w:history="1">
        <w:r w:rsidR="00B55F17" w:rsidRPr="00B55F17">
          <w:rPr>
            <w:rFonts w:ascii="PF DinText Pro" w:hAnsi="PF DinText Pro"/>
            <w:color w:val="0070C0"/>
            <w:sz w:val="23"/>
            <w:szCs w:val="23"/>
          </w:rPr>
          <w:t>www.paratiritirioanapirias.gr</w:t>
        </w:r>
      </w:hyperlink>
      <w:r>
        <w:rPr>
          <w:rFonts w:ascii="PF DinText Pro" w:hAnsi="PF DinText Pro"/>
          <w:sz w:val="23"/>
          <w:szCs w:val="23"/>
        </w:rPr>
        <w:t>.</w:t>
      </w:r>
      <w:r w:rsidR="00B55F17">
        <w:rPr>
          <w:rFonts w:ascii="PF DinText Pro" w:hAnsi="PF DinText Pro"/>
          <w:sz w:val="23"/>
          <w:szCs w:val="23"/>
        </w:rPr>
        <w:t xml:space="preserve"> </w:t>
      </w:r>
    </w:p>
  </w:footnote>
  <w:footnote w:id="10">
    <w:p w14:paraId="0C12D324" w14:textId="1078D010" w:rsidR="004527E9" w:rsidRPr="004527E9" w:rsidRDefault="004527E9" w:rsidP="00C206E1">
      <w:pPr>
        <w:pStyle w:val="a9"/>
        <w:spacing w:line="240" w:lineRule="auto"/>
        <w:rPr>
          <w:rFonts w:ascii="PF DinText Pro" w:hAnsi="PF DinText Pro"/>
          <w:sz w:val="23"/>
          <w:szCs w:val="23"/>
        </w:rPr>
      </w:pPr>
      <w:r w:rsidRPr="0043148F">
        <w:rPr>
          <w:rStyle w:val="aa"/>
          <w:rFonts w:ascii="PF DinText Pro" w:hAnsi="PF DinText Pro"/>
          <w:sz w:val="23"/>
          <w:szCs w:val="23"/>
        </w:rPr>
        <w:footnoteRef/>
      </w:r>
      <w:r w:rsidRPr="0043148F">
        <w:rPr>
          <w:rFonts w:ascii="PF DinText Pro" w:hAnsi="PF DinText Pro"/>
          <w:sz w:val="23"/>
          <w:szCs w:val="23"/>
        </w:rPr>
        <w:t xml:space="preserve"> </w:t>
      </w:r>
      <w:r w:rsidR="00C206E1" w:rsidRPr="00C206E1">
        <w:rPr>
          <w:rFonts w:ascii="PF DinText Pro" w:hAnsi="PF DinText Pro"/>
          <w:sz w:val="23"/>
          <w:szCs w:val="23"/>
        </w:rPr>
        <w:t>Διαθέσιμο στο</w:t>
      </w:r>
      <w:r w:rsidRPr="004527E9">
        <w:rPr>
          <w:rFonts w:ascii="PF DinText Pro" w:hAnsi="PF DinText Pro"/>
          <w:sz w:val="23"/>
          <w:szCs w:val="23"/>
        </w:rPr>
        <w:t xml:space="preserve">: </w:t>
      </w:r>
      <w:hyperlink r:id="rId5" w:history="1">
        <w:r w:rsidR="00C206E1" w:rsidRPr="00C206E1">
          <w:rPr>
            <w:rFonts w:ascii="PF DinText Pro" w:hAnsi="PF DinText Pro"/>
            <w:color w:val="0070C0"/>
            <w:sz w:val="23"/>
            <w:szCs w:val="23"/>
          </w:rPr>
          <w:t>https://www.amea.gov.gr/action</w:t>
        </w:r>
      </w:hyperlink>
      <w:r>
        <w:rPr>
          <w:rFonts w:ascii="PF DinText Pro" w:hAnsi="PF DinText Pro"/>
          <w:sz w:val="23"/>
          <w:szCs w:val="23"/>
        </w:rPr>
        <w:t>.</w:t>
      </w:r>
    </w:p>
  </w:footnote>
  <w:footnote w:id="11">
    <w:p w14:paraId="6C46CE1A" w14:textId="63B3E801" w:rsidR="004527E9" w:rsidRPr="004527E9" w:rsidRDefault="004527E9" w:rsidP="00C206E1">
      <w:pPr>
        <w:pStyle w:val="a9"/>
        <w:spacing w:line="240" w:lineRule="auto"/>
        <w:rPr>
          <w:rFonts w:ascii="PF DinText Pro" w:hAnsi="PF DinText Pro"/>
          <w:sz w:val="23"/>
          <w:szCs w:val="23"/>
        </w:rPr>
      </w:pPr>
      <w:r w:rsidRPr="0043148F">
        <w:rPr>
          <w:rStyle w:val="aa"/>
          <w:rFonts w:ascii="PF DinText Pro" w:hAnsi="PF DinText Pro"/>
          <w:sz w:val="23"/>
          <w:szCs w:val="23"/>
        </w:rPr>
        <w:footnoteRef/>
      </w:r>
      <w:r w:rsidRPr="0043148F">
        <w:rPr>
          <w:rFonts w:ascii="PF DinText Pro" w:hAnsi="PF DinText Pro"/>
          <w:sz w:val="23"/>
          <w:szCs w:val="23"/>
        </w:rPr>
        <w:t xml:space="preserve"> </w:t>
      </w:r>
      <w:r w:rsidR="00C206E1" w:rsidRPr="00C206E1">
        <w:rPr>
          <w:rFonts w:ascii="PF DinText Pro" w:hAnsi="PF DinText Pro"/>
          <w:sz w:val="23"/>
          <w:szCs w:val="23"/>
        </w:rPr>
        <w:t xml:space="preserve">Βλ. «Ελληνικό Σήμα Προσβασιμότητας» σύμφωνα με το Πρότυπο ΕΛΟΤ 1439 </w:t>
      </w:r>
      <w:r w:rsidR="00C206E1" w:rsidRPr="00C206E1">
        <w:rPr>
          <w:rFonts w:ascii="PF DinText Pro" w:hAnsi="PF DinText Pro"/>
          <w:i/>
          <w:iCs/>
          <w:sz w:val="23"/>
          <w:szCs w:val="23"/>
        </w:rPr>
        <w:t>«Οργανισμός φιλικός σε πολίτες με αναπηρία - Απαιτήσεις και συστάσεις»</w:t>
      </w:r>
      <w:r w:rsidR="00C206E1" w:rsidRPr="00C206E1">
        <w:rPr>
          <w:rFonts w:ascii="PF DinText Pro" w:hAnsi="PF DinText Pro"/>
          <w:sz w:val="23"/>
          <w:szCs w:val="23"/>
        </w:rPr>
        <w:t>, την ιδιοκτησία και εκμετάλλευση του οποίου από κοινού έχουν ο ΕΛΟΤ και το Ινστιτούτο της Εθνικής Συνομοσπονδίας Ατόμων με Αναπηρία και Χρόνιες Παθήσεις «ΙΝ-ΕΣΑμεΑ».</w:t>
      </w:r>
    </w:p>
  </w:footnote>
  <w:footnote w:id="12">
    <w:p w14:paraId="7A8FA9FE" w14:textId="46DE142F" w:rsidR="00C206E1" w:rsidRPr="004527E9" w:rsidRDefault="00C206E1" w:rsidP="00C206E1">
      <w:pPr>
        <w:pStyle w:val="a9"/>
        <w:spacing w:line="240" w:lineRule="auto"/>
        <w:rPr>
          <w:rFonts w:ascii="PF DinText Pro" w:hAnsi="PF DinText Pro"/>
          <w:sz w:val="23"/>
          <w:szCs w:val="23"/>
        </w:rPr>
      </w:pPr>
      <w:r w:rsidRPr="0043148F">
        <w:rPr>
          <w:rStyle w:val="aa"/>
          <w:rFonts w:ascii="PF DinText Pro" w:hAnsi="PF DinText Pro"/>
          <w:sz w:val="23"/>
          <w:szCs w:val="23"/>
        </w:rPr>
        <w:footnoteRef/>
      </w:r>
      <w:r w:rsidRPr="0043148F">
        <w:rPr>
          <w:rFonts w:ascii="PF DinText Pro" w:hAnsi="PF DinText Pro"/>
          <w:sz w:val="23"/>
          <w:szCs w:val="23"/>
        </w:rPr>
        <w:t xml:space="preserve"> </w:t>
      </w:r>
      <w:r w:rsidRPr="00C206E1">
        <w:rPr>
          <w:rFonts w:ascii="PF DinText Pro" w:hAnsi="PF DinText Pro"/>
          <w:sz w:val="23"/>
          <w:szCs w:val="23"/>
        </w:rPr>
        <w:t>«Άμεση διάκριση» νοείται όταν ένα πρόσωπο υφίσταται για λόγους αναπηρίας ή χρόνιας πάθησης μεταχείριση λιγότερο ευνοϊκή από αυτήν της οποίας τυγχάνει, έτυχε ή θα ετύγχανε άλλο πρόσωπο, σε ανάλογη κατάσταση</w:t>
      </w:r>
      <w:r>
        <w:rPr>
          <w:rFonts w:ascii="PF DinText Pro" w:hAnsi="PF DinText Pro"/>
          <w:sz w:val="23"/>
          <w:szCs w:val="23"/>
        </w:rPr>
        <w:t>.</w:t>
      </w:r>
    </w:p>
  </w:footnote>
  <w:footnote w:id="13">
    <w:p w14:paraId="328B7765" w14:textId="212AF5CA" w:rsidR="00C206E1" w:rsidRPr="004527E9" w:rsidRDefault="00C206E1" w:rsidP="00C206E1">
      <w:pPr>
        <w:pStyle w:val="a9"/>
        <w:spacing w:line="240" w:lineRule="auto"/>
        <w:rPr>
          <w:rFonts w:ascii="PF DinText Pro" w:hAnsi="PF DinText Pro"/>
          <w:sz w:val="23"/>
          <w:szCs w:val="23"/>
        </w:rPr>
      </w:pPr>
      <w:r w:rsidRPr="0043148F">
        <w:rPr>
          <w:rStyle w:val="aa"/>
          <w:rFonts w:ascii="PF DinText Pro" w:hAnsi="PF DinText Pro"/>
          <w:sz w:val="23"/>
          <w:szCs w:val="23"/>
        </w:rPr>
        <w:footnoteRef/>
      </w:r>
      <w:r w:rsidRPr="0043148F">
        <w:rPr>
          <w:rFonts w:ascii="PF DinText Pro" w:hAnsi="PF DinText Pro"/>
          <w:sz w:val="23"/>
          <w:szCs w:val="23"/>
        </w:rPr>
        <w:t xml:space="preserve"> </w:t>
      </w:r>
      <w:r w:rsidRPr="00C206E1">
        <w:rPr>
          <w:rFonts w:ascii="PF DinText Pro" w:hAnsi="PF DinText Pro"/>
          <w:sz w:val="23"/>
          <w:szCs w:val="23"/>
        </w:rPr>
        <w:t>«Έμμεση διάκριση» νοείται όταν μία εκ πρώτης όψεως ουδέτερη διάταξη, κριτήριο ή πρακτική μπορεί να θέσει πρόσωπα με αναπηρία ή χρόνια πάθηση σε μειονεκτική θέση συγκριτικά με άλλα πρόσωπα</w:t>
      </w:r>
      <w:r>
        <w:rPr>
          <w:rFonts w:ascii="PF DinText Pro" w:hAnsi="PF DinText Pro"/>
          <w:sz w:val="23"/>
          <w:szCs w:val="23"/>
        </w:rPr>
        <w:t>.</w:t>
      </w:r>
    </w:p>
  </w:footnote>
  <w:footnote w:id="14">
    <w:p w14:paraId="78438EFC" w14:textId="35BA8053" w:rsidR="00C206E1" w:rsidRPr="004527E9" w:rsidRDefault="00C206E1" w:rsidP="00C206E1">
      <w:pPr>
        <w:pStyle w:val="a9"/>
        <w:spacing w:line="240" w:lineRule="auto"/>
        <w:rPr>
          <w:rFonts w:ascii="PF DinText Pro" w:hAnsi="PF DinText Pro"/>
          <w:sz w:val="23"/>
          <w:szCs w:val="23"/>
        </w:rPr>
      </w:pPr>
      <w:r w:rsidRPr="0043148F">
        <w:rPr>
          <w:rStyle w:val="aa"/>
          <w:rFonts w:ascii="PF DinText Pro" w:hAnsi="PF DinText Pro"/>
          <w:sz w:val="23"/>
          <w:szCs w:val="23"/>
        </w:rPr>
        <w:footnoteRef/>
      </w:r>
      <w:r w:rsidRPr="0043148F">
        <w:rPr>
          <w:rFonts w:ascii="PF DinText Pro" w:hAnsi="PF DinText Pro"/>
          <w:sz w:val="23"/>
          <w:szCs w:val="23"/>
        </w:rPr>
        <w:t xml:space="preserve"> </w:t>
      </w:r>
      <w:r w:rsidRPr="00C206E1">
        <w:rPr>
          <w:rFonts w:ascii="PF DinText Pro" w:hAnsi="PF DinText Pro"/>
          <w:sz w:val="23"/>
          <w:szCs w:val="23"/>
        </w:rPr>
        <w:t>«Παρενόχληση» συντρέχει όταν κάποιος συμπεριφέρεται με αρνητικό τρόπο σε έναν εργαζόμενο με αναπηρία ή χρόνια πάθηση λόγω αυτής καθ’ αυτής της αναπηρίας του ή χρόνιας πάθησής του, έχοντας ως σκοπό ή αποτέλεσμα την προσβολή της αξιοπρέπειάς του και τη δημιουργία εκφοβιστικού, εχθρικού, εξευτελιστικού, ταπεινωτικού ή επιθετικού περιβάλλοντος</w:t>
      </w:r>
      <w:r>
        <w:rPr>
          <w:rFonts w:ascii="PF DinText Pro" w:hAnsi="PF DinText Pro"/>
          <w:sz w:val="23"/>
          <w:szCs w:val="23"/>
        </w:rPr>
        <w:t>.</w:t>
      </w:r>
    </w:p>
  </w:footnote>
  <w:footnote w:id="15">
    <w:p w14:paraId="5EAD2FEA" w14:textId="77777777" w:rsidR="00CC27C7" w:rsidRPr="004527E9" w:rsidRDefault="00CC27C7" w:rsidP="00CC27C7">
      <w:pPr>
        <w:pStyle w:val="a9"/>
        <w:spacing w:line="240" w:lineRule="auto"/>
        <w:rPr>
          <w:rFonts w:ascii="PF DinText Pro" w:hAnsi="PF DinText Pro"/>
          <w:sz w:val="23"/>
          <w:szCs w:val="23"/>
        </w:rPr>
      </w:pPr>
      <w:r w:rsidRPr="0043148F">
        <w:rPr>
          <w:rStyle w:val="aa"/>
          <w:rFonts w:ascii="PF DinText Pro" w:hAnsi="PF DinText Pro"/>
          <w:sz w:val="23"/>
          <w:szCs w:val="23"/>
        </w:rPr>
        <w:footnoteRef/>
      </w:r>
      <w:r w:rsidRPr="0043148F">
        <w:rPr>
          <w:rFonts w:ascii="PF DinText Pro" w:hAnsi="PF DinText Pro"/>
          <w:sz w:val="23"/>
          <w:szCs w:val="23"/>
        </w:rPr>
        <w:t xml:space="preserve"> </w:t>
      </w:r>
      <w:r w:rsidRPr="00CC27C7">
        <w:rPr>
          <w:rFonts w:ascii="PF DinText Pro" w:hAnsi="PF DinText Pro"/>
          <w:sz w:val="23"/>
          <w:szCs w:val="23"/>
        </w:rPr>
        <w:t>«Διάκριση λόγω σχέσης» συντρέχει όταν κάποιος συμπεριφέρεται λιγότερο ευνοϊκά σε έναν εργαζόμενο λόγω της στενής του σχέσης με κάποιο/α άτομο/α με αναπηρία ή χρόνια πάθηση.</w:t>
      </w:r>
    </w:p>
  </w:footnote>
  <w:footnote w:id="16">
    <w:p w14:paraId="6C085BB9" w14:textId="017295F7" w:rsidR="00CC27C7" w:rsidRPr="004527E9" w:rsidRDefault="00CC27C7" w:rsidP="00CC27C7">
      <w:pPr>
        <w:pStyle w:val="a9"/>
        <w:spacing w:line="240" w:lineRule="auto"/>
        <w:rPr>
          <w:rFonts w:ascii="PF DinText Pro" w:hAnsi="PF DinText Pro"/>
          <w:sz w:val="23"/>
          <w:szCs w:val="23"/>
        </w:rPr>
      </w:pPr>
      <w:r w:rsidRPr="0043148F">
        <w:rPr>
          <w:rStyle w:val="aa"/>
          <w:rFonts w:ascii="PF DinText Pro" w:hAnsi="PF DinText Pro"/>
          <w:sz w:val="23"/>
          <w:szCs w:val="23"/>
        </w:rPr>
        <w:footnoteRef/>
      </w:r>
      <w:r w:rsidRPr="0043148F">
        <w:rPr>
          <w:rFonts w:ascii="PF DinText Pro" w:hAnsi="PF DinText Pro"/>
          <w:sz w:val="23"/>
          <w:szCs w:val="23"/>
        </w:rPr>
        <w:t xml:space="preserve"> </w:t>
      </w:r>
      <w:r w:rsidRPr="00CC27C7">
        <w:rPr>
          <w:rFonts w:ascii="PF DinText Pro" w:hAnsi="PF DinText Pro"/>
          <w:sz w:val="23"/>
          <w:szCs w:val="23"/>
        </w:rPr>
        <w:t xml:space="preserve">«Διάκριση λόγω </w:t>
      </w:r>
      <w:proofErr w:type="spellStart"/>
      <w:r w:rsidRPr="00CC27C7">
        <w:rPr>
          <w:rFonts w:ascii="PF DinText Pro" w:hAnsi="PF DinText Pro"/>
          <w:sz w:val="23"/>
          <w:szCs w:val="23"/>
        </w:rPr>
        <w:t>νομιζόμενων</w:t>
      </w:r>
      <w:proofErr w:type="spellEnd"/>
      <w:r w:rsidRPr="00CC27C7">
        <w:rPr>
          <w:rFonts w:ascii="PF DinText Pro" w:hAnsi="PF DinText Pro"/>
          <w:sz w:val="23"/>
          <w:szCs w:val="23"/>
        </w:rPr>
        <w:t>» χαρακτηριστικών συντρέχει όταν ένα πρόσωπο γίνεται δέκτης λιγότερο ευνοϊκής μεταχείρισης επειδή εικάζεται ότι έχει αναπηρία ή χρόνια πάθηση.</w:t>
      </w:r>
    </w:p>
  </w:footnote>
  <w:footnote w:id="17">
    <w:p w14:paraId="1031B6E9" w14:textId="505745A3" w:rsidR="00CC27C7" w:rsidRPr="00CC27C7" w:rsidRDefault="00CC27C7" w:rsidP="00CC27C7">
      <w:pPr>
        <w:pStyle w:val="a9"/>
        <w:spacing w:line="240" w:lineRule="auto"/>
        <w:jc w:val="left"/>
        <w:rPr>
          <w:rFonts w:ascii="PF DinText Pro" w:hAnsi="PF DinText Pro"/>
          <w:sz w:val="23"/>
          <w:szCs w:val="23"/>
        </w:rPr>
      </w:pPr>
      <w:r w:rsidRPr="0043148F">
        <w:rPr>
          <w:rStyle w:val="aa"/>
          <w:rFonts w:ascii="PF DinText Pro" w:hAnsi="PF DinText Pro"/>
          <w:sz w:val="23"/>
          <w:szCs w:val="23"/>
        </w:rPr>
        <w:footnoteRef/>
      </w:r>
      <w:r w:rsidRPr="0043148F">
        <w:rPr>
          <w:rFonts w:ascii="PF DinText Pro" w:hAnsi="PF DinText Pro"/>
          <w:sz w:val="23"/>
          <w:szCs w:val="23"/>
        </w:rPr>
        <w:t xml:space="preserve"> </w:t>
      </w:r>
      <w:r w:rsidRPr="00CC27C7">
        <w:rPr>
          <w:rFonts w:ascii="PF DinText Pro" w:hAnsi="PF DinText Pro"/>
          <w:sz w:val="23"/>
          <w:szCs w:val="23"/>
        </w:rPr>
        <w:t>Για περισσότερες πληροφορίες στο</w:t>
      </w:r>
      <w:r w:rsidRPr="004527E9">
        <w:rPr>
          <w:rFonts w:ascii="PF DinText Pro" w:hAnsi="PF DinText Pro"/>
          <w:sz w:val="23"/>
          <w:szCs w:val="23"/>
        </w:rPr>
        <w:t xml:space="preserve">: </w:t>
      </w:r>
      <w:hyperlink r:id="rId6" w:history="1">
        <w:r w:rsidRPr="00CC27C7">
          <w:rPr>
            <w:rFonts w:ascii="PF DinText Pro" w:hAnsi="PF DinText Pro"/>
            <w:color w:val="0070C0"/>
            <w:sz w:val="23"/>
            <w:szCs w:val="23"/>
          </w:rPr>
          <w:t>https://www.efka.gov.gr/el/menoy/kentro-pistopoieses-anaperias-kepa</w:t>
        </w:r>
      </w:hyperlink>
      <w:r w:rsidRPr="00CC27C7">
        <w:rPr>
          <w:rFonts w:ascii="PF DinText Pro" w:hAnsi="PF DinText Pro"/>
          <w:sz w:val="23"/>
          <w:szCs w:val="23"/>
        </w:rPr>
        <w:t>.</w:t>
      </w:r>
    </w:p>
  </w:footnote>
  <w:footnote w:id="18">
    <w:p w14:paraId="0F2B0692" w14:textId="576C232A" w:rsidR="00CC27C7" w:rsidRPr="00CC27C7" w:rsidRDefault="00CC27C7" w:rsidP="00CC27C7">
      <w:pPr>
        <w:pStyle w:val="a9"/>
        <w:spacing w:line="240" w:lineRule="auto"/>
        <w:jc w:val="left"/>
        <w:rPr>
          <w:rFonts w:ascii="PF DinText Pro" w:hAnsi="PF DinText Pro"/>
          <w:sz w:val="23"/>
          <w:szCs w:val="23"/>
        </w:rPr>
      </w:pPr>
      <w:r w:rsidRPr="0043148F">
        <w:rPr>
          <w:rStyle w:val="aa"/>
          <w:rFonts w:ascii="PF DinText Pro" w:hAnsi="PF DinText Pro"/>
          <w:sz w:val="23"/>
          <w:szCs w:val="23"/>
        </w:rPr>
        <w:footnoteRef/>
      </w:r>
      <w:r w:rsidRPr="0043148F">
        <w:rPr>
          <w:rFonts w:ascii="PF DinText Pro" w:hAnsi="PF DinText Pro"/>
          <w:sz w:val="23"/>
          <w:szCs w:val="23"/>
        </w:rPr>
        <w:t xml:space="preserve"> </w:t>
      </w:r>
      <w:r w:rsidRPr="00CC27C7">
        <w:rPr>
          <w:rFonts w:ascii="PF DinText Pro" w:hAnsi="PF DinText Pro"/>
          <w:sz w:val="23"/>
          <w:szCs w:val="23"/>
        </w:rPr>
        <w:t>Για περισσότερες πληροφορίες στο</w:t>
      </w:r>
      <w:r>
        <w:rPr>
          <w:rFonts w:ascii="PF DinText Pro" w:hAnsi="PF DinText Pro"/>
          <w:sz w:val="23"/>
          <w:szCs w:val="23"/>
        </w:rPr>
        <w:t>:</w:t>
      </w:r>
      <w:r w:rsidRPr="00CC27C7">
        <w:rPr>
          <w:rFonts w:ascii="PF DinText Pro" w:hAnsi="PF DinText Pro"/>
          <w:sz w:val="23"/>
          <w:szCs w:val="23"/>
        </w:rPr>
        <w:t xml:space="preserve"> </w:t>
      </w:r>
      <w:hyperlink r:id="rId7" w:history="1">
        <w:r w:rsidRPr="00CC27C7">
          <w:rPr>
            <w:rFonts w:ascii="PF DinText Pro" w:hAnsi="PF DinText Pro"/>
            <w:color w:val="0070C0"/>
            <w:sz w:val="23"/>
            <w:szCs w:val="23"/>
          </w:rPr>
          <w:t>https://www.dypa.gov.gr/idikes-koinonikes-omades?tab=efpathis-koinonikes-omades-kai-anerghia&amp;tab2=eghghrafi-sto-eidiko-mitrwo-anerghon-atomon-me-anapiria-amea&amp;tab3=</w:t>
        </w:r>
      </w:hyperlink>
      <w:r w:rsidRPr="00CC27C7">
        <w:rPr>
          <w:rFonts w:ascii="PF DinText Pro" w:hAnsi="PF DinText Pro"/>
          <w:sz w:val="23"/>
          <w:szCs w:val="23"/>
        </w:rPr>
        <w:t>.</w:t>
      </w:r>
    </w:p>
  </w:footnote>
  <w:footnote w:id="19">
    <w:p w14:paraId="043989FD" w14:textId="14056509" w:rsidR="00CC27C7" w:rsidRPr="00CC27C7" w:rsidRDefault="00CC27C7" w:rsidP="00CC27C7">
      <w:pPr>
        <w:pStyle w:val="a9"/>
        <w:spacing w:line="240" w:lineRule="auto"/>
        <w:jc w:val="left"/>
        <w:rPr>
          <w:rFonts w:ascii="PF DinText Pro" w:hAnsi="PF DinText Pro"/>
          <w:sz w:val="23"/>
          <w:szCs w:val="23"/>
        </w:rPr>
      </w:pPr>
      <w:r w:rsidRPr="0043148F">
        <w:rPr>
          <w:rStyle w:val="aa"/>
          <w:rFonts w:ascii="PF DinText Pro" w:hAnsi="PF DinText Pro"/>
          <w:sz w:val="23"/>
          <w:szCs w:val="23"/>
        </w:rPr>
        <w:footnoteRef/>
      </w:r>
      <w:r w:rsidRPr="0043148F">
        <w:rPr>
          <w:rFonts w:ascii="PF DinText Pro" w:hAnsi="PF DinText Pro"/>
          <w:sz w:val="23"/>
          <w:szCs w:val="23"/>
        </w:rPr>
        <w:t xml:space="preserve"> </w:t>
      </w:r>
      <w:r w:rsidRPr="00CC27C7">
        <w:rPr>
          <w:rFonts w:ascii="PF DinText Pro" w:hAnsi="PF DinText Pro"/>
          <w:sz w:val="23"/>
          <w:szCs w:val="23"/>
        </w:rPr>
        <w:t>Για περισσότερες πληροφορίες στο</w:t>
      </w:r>
      <w:r>
        <w:rPr>
          <w:rFonts w:ascii="PF DinText Pro" w:hAnsi="PF DinText Pro"/>
          <w:sz w:val="23"/>
          <w:szCs w:val="23"/>
        </w:rPr>
        <w:t>:</w:t>
      </w:r>
      <w:r w:rsidRPr="00CC27C7">
        <w:rPr>
          <w:rFonts w:ascii="PF DinText Pro" w:hAnsi="PF DinText Pro"/>
          <w:sz w:val="23"/>
          <w:szCs w:val="23"/>
        </w:rPr>
        <w:t xml:space="preserve"> </w:t>
      </w:r>
      <w:hyperlink r:id="rId8" w:history="1">
        <w:r w:rsidRPr="00CC27C7">
          <w:rPr>
            <w:rFonts w:ascii="PF DinText Pro" w:hAnsi="PF DinText Pro"/>
            <w:color w:val="0070C0"/>
            <w:sz w:val="23"/>
            <w:szCs w:val="23"/>
          </w:rPr>
          <w:t>https://opeka.gr/kentra-koinotitas</w:t>
        </w:r>
      </w:hyperlink>
      <w:r w:rsidRPr="00CC27C7">
        <w:rPr>
          <w:rFonts w:ascii="PF DinText Pro" w:hAnsi="PF DinText Pro"/>
          <w:sz w:val="23"/>
          <w:szCs w:val="23"/>
        </w:rPr>
        <w:t>.</w:t>
      </w:r>
    </w:p>
  </w:footnote>
  <w:footnote w:id="20">
    <w:p w14:paraId="5B7C52D6" w14:textId="725FEF9C" w:rsidR="00122FF0" w:rsidRPr="00CC27C7" w:rsidRDefault="00122FF0" w:rsidP="00122FF0">
      <w:pPr>
        <w:pStyle w:val="a9"/>
        <w:spacing w:line="240" w:lineRule="auto"/>
        <w:jc w:val="left"/>
        <w:rPr>
          <w:rFonts w:ascii="PF DinText Pro" w:hAnsi="PF DinText Pro"/>
          <w:sz w:val="23"/>
          <w:szCs w:val="23"/>
        </w:rPr>
      </w:pPr>
      <w:r w:rsidRPr="0043148F">
        <w:rPr>
          <w:rStyle w:val="aa"/>
          <w:rFonts w:ascii="PF DinText Pro" w:hAnsi="PF DinText Pro"/>
          <w:sz w:val="23"/>
          <w:szCs w:val="23"/>
        </w:rPr>
        <w:footnoteRef/>
      </w:r>
      <w:r w:rsidRPr="0043148F">
        <w:rPr>
          <w:rFonts w:ascii="PF DinText Pro" w:hAnsi="PF DinText Pro"/>
          <w:sz w:val="23"/>
          <w:szCs w:val="23"/>
        </w:rPr>
        <w:t xml:space="preserve"> </w:t>
      </w:r>
      <w:r w:rsidRPr="00122FF0">
        <w:rPr>
          <w:rFonts w:ascii="PF DinText Pro" w:hAnsi="PF DinText Pro"/>
          <w:sz w:val="23"/>
          <w:szCs w:val="23"/>
        </w:rPr>
        <w:t xml:space="preserve">Στοιχεία επικοινωνίας: ΖΕΠ Κοζάνης (Κτίριο Περιφέρειας), 50100 Κοζάνη / Τηλέφωνο: 24613 50255 / Email: </w:t>
      </w:r>
      <w:hyperlink r:id="rId9" w:history="1">
        <w:r w:rsidRPr="00122FF0">
          <w:rPr>
            <w:rFonts w:ascii="PF DinText Pro" w:hAnsi="PF DinText Pro"/>
            <w:color w:val="0070C0"/>
            <w:sz w:val="23"/>
            <w:szCs w:val="23"/>
          </w:rPr>
          <w:t>poameadm@gmail.com</w:t>
        </w:r>
      </w:hyperlink>
      <w:r w:rsidRPr="00122FF0">
        <w:rPr>
          <w:rFonts w:ascii="PF DinText Pro" w:hAnsi="PF DinText Pro"/>
          <w:sz w:val="23"/>
          <w:szCs w:val="23"/>
        </w:rPr>
        <w:t xml:space="preserve"> / Ιστότοπος: </w:t>
      </w:r>
      <w:hyperlink r:id="rId10" w:history="1">
        <w:r w:rsidRPr="00122FF0">
          <w:rPr>
            <w:rFonts w:ascii="PF DinText Pro" w:hAnsi="PF DinText Pro"/>
            <w:color w:val="0070C0"/>
            <w:sz w:val="23"/>
            <w:szCs w:val="23"/>
          </w:rPr>
          <w:t>www.poameadm.gr</w:t>
        </w:r>
      </w:hyperlink>
      <w:r>
        <w:rPr>
          <w:rFonts w:ascii="PF DinText Pro" w:hAnsi="PF DinText Pro"/>
          <w:sz w:val="23"/>
          <w:szCs w:val="23"/>
        </w:rPr>
        <w:t>.</w:t>
      </w:r>
    </w:p>
  </w:footnote>
  <w:footnote w:id="21">
    <w:p w14:paraId="64742B68" w14:textId="6F35B847" w:rsidR="00122FF0" w:rsidRPr="00CC27C7" w:rsidRDefault="00122FF0" w:rsidP="00122FF0">
      <w:pPr>
        <w:pStyle w:val="a9"/>
        <w:spacing w:line="240" w:lineRule="auto"/>
        <w:jc w:val="left"/>
        <w:rPr>
          <w:rFonts w:ascii="PF DinText Pro" w:hAnsi="PF DinText Pro"/>
          <w:sz w:val="23"/>
          <w:szCs w:val="23"/>
        </w:rPr>
      </w:pPr>
      <w:r w:rsidRPr="0043148F">
        <w:rPr>
          <w:rStyle w:val="aa"/>
          <w:rFonts w:ascii="PF DinText Pro" w:hAnsi="PF DinText Pro"/>
          <w:sz w:val="23"/>
          <w:szCs w:val="23"/>
        </w:rPr>
        <w:footnoteRef/>
      </w:r>
      <w:r w:rsidRPr="0043148F">
        <w:rPr>
          <w:rFonts w:ascii="PF DinText Pro" w:hAnsi="PF DinText Pro"/>
          <w:sz w:val="23"/>
          <w:szCs w:val="23"/>
        </w:rPr>
        <w:t xml:space="preserve"> </w:t>
      </w:r>
      <w:r w:rsidRPr="00122FF0">
        <w:rPr>
          <w:rFonts w:ascii="PF DinText Pro" w:hAnsi="PF DinText Pro"/>
          <w:sz w:val="23"/>
          <w:szCs w:val="23"/>
        </w:rPr>
        <w:t xml:space="preserve">Στοιχεία επικοινωνίας: Ελευθερίου Βενιζέλου 236, 16341 Ηλιούπολη Αττικής /Τηλέφωνο: 210 9949837 / Email: </w:t>
      </w:r>
      <w:hyperlink r:id="rId11" w:history="1">
        <w:r w:rsidRPr="00122FF0">
          <w:rPr>
            <w:rFonts w:ascii="PF DinText Pro" w:hAnsi="PF DinText Pro"/>
            <w:color w:val="0070C0"/>
            <w:sz w:val="23"/>
            <w:szCs w:val="23"/>
          </w:rPr>
          <w:t>esaea@otenet.gr</w:t>
        </w:r>
      </w:hyperlink>
      <w:r w:rsidRPr="00122FF0">
        <w:rPr>
          <w:rFonts w:ascii="PF DinText Pro" w:hAnsi="PF DinText Pro"/>
          <w:sz w:val="23"/>
          <w:szCs w:val="23"/>
        </w:rPr>
        <w:t xml:space="preserve"> / Ιστότοπος: </w:t>
      </w:r>
      <w:hyperlink r:id="rId12" w:history="1">
        <w:r w:rsidRPr="00122FF0">
          <w:rPr>
            <w:rFonts w:ascii="PF DinText Pro" w:hAnsi="PF DinText Pro"/>
            <w:color w:val="0070C0"/>
            <w:sz w:val="23"/>
            <w:szCs w:val="23"/>
          </w:rPr>
          <w:t>www.esamea.gr</w:t>
        </w:r>
      </w:hyperlink>
      <w:r w:rsidRPr="00122FF0">
        <w:rPr>
          <w:rFonts w:ascii="PF DinText Pro" w:hAnsi="PF DinText Pro"/>
          <w:color w:val="000000" w:themeColor="text1"/>
          <w:sz w:val="23"/>
          <w:szCs w:val="23"/>
        </w:rPr>
        <w:t>.</w:t>
      </w:r>
    </w:p>
  </w:footnote>
  <w:footnote w:id="22">
    <w:p w14:paraId="7D8C50CC" w14:textId="32419E31" w:rsidR="00122FF0" w:rsidRPr="00CC27C7" w:rsidRDefault="00122FF0" w:rsidP="00122FF0">
      <w:pPr>
        <w:pStyle w:val="a9"/>
        <w:spacing w:line="240" w:lineRule="auto"/>
        <w:jc w:val="left"/>
        <w:rPr>
          <w:rFonts w:ascii="PF DinText Pro" w:hAnsi="PF DinText Pro"/>
          <w:sz w:val="23"/>
          <w:szCs w:val="23"/>
        </w:rPr>
      </w:pPr>
      <w:r w:rsidRPr="0043148F">
        <w:rPr>
          <w:rStyle w:val="aa"/>
          <w:rFonts w:ascii="PF DinText Pro" w:hAnsi="PF DinText Pro"/>
          <w:sz w:val="23"/>
          <w:szCs w:val="23"/>
        </w:rPr>
        <w:footnoteRef/>
      </w:r>
      <w:r w:rsidRPr="0043148F">
        <w:rPr>
          <w:rFonts w:ascii="PF DinText Pro" w:hAnsi="PF DinText Pro"/>
          <w:sz w:val="23"/>
          <w:szCs w:val="23"/>
        </w:rPr>
        <w:t xml:space="preserve"> </w:t>
      </w:r>
      <w:r>
        <w:rPr>
          <w:rFonts w:ascii="PF DinText Pro" w:hAnsi="PF DinText Pro"/>
          <w:sz w:val="23"/>
          <w:szCs w:val="23"/>
        </w:rPr>
        <w:t>Γ</w:t>
      </w:r>
      <w:r w:rsidRPr="00122FF0">
        <w:rPr>
          <w:rFonts w:ascii="PF DinText Pro" w:hAnsi="PF DinText Pro"/>
          <w:sz w:val="23"/>
          <w:szCs w:val="23"/>
        </w:rPr>
        <w:t xml:space="preserve">ια περισσότερες πληροφορίες στα: </w:t>
      </w:r>
      <w:hyperlink r:id="rId13" w:history="1">
        <w:r w:rsidRPr="00122FF0">
          <w:rPr>
            <w:rFonts w:ascii="PF DinText Pro" w:hAnsi="PF DinText Pro"/>
            <w:color w:val="0070C0"/>
            <w:sz w:val="23"/>
            <w:szCs w:val="23"/>
          </w:rPr>
          <w:t>https://opeka.gr/atoma-me-anapiria/plirofories</w:t>
        </w:r>
      </w:hyperlink>
      <w:r w:rsidRPr="00122FF0">
        <w:rPr>
          <w:rFonts w:ascii="PF DinText Pro" w:hAnsi="PF DinText Pro"/>
          <w:color w:val="0070C0"/>
          <w:sz w:val="23"/>
          <w:szCs w:val="23"/>
        </w:rPr>
        <w:t xml:space="preserve"> </w:t>
      </w:r>
      <w:r w:rsidRPr="00122FF0">
        <w:rPr>
          <w:rFonts w:ascii="PF DinText Pro" w:hAnsi="PF DinText Pro"/>
          <w:sz w:val="23"/>
          <w:szCs w:val="23"/>
        </w:rPr>
        <w:t xml:space="preserve">&amp; </w:t>
      </w:r>
      <w:hyperlink r:id="rId14" w:history="1">
        <w:r w:rsidRPr="00122FF0">
          <w:rPr>
            <w:rFonts w:ascii="PF DinText Pro" w:hAnsi="PF DinText Pro"/>
            <w:color w:val="0070C0"/>
            <w:sz w:val="23"/>
            <w:szCs w:val="23"/>
          </w:rPr>
          <w:t>https://opeka.gr/atoma-me-anapiria/erotiseis-apantiseis</w:t>
        </w:r>
      </w:hyperlink>
      <w:r w:rsidRPr="00122FF0">
        <w:rPr>
          <w:rFonts w:ascii="PF DinText Pro" w:hAnsi="PF DinText Pro"/>
          <w:sz w:val="23"/>
          <w:szCs w:val="23"/>
        </w:rPr>
        <w:t>.</w:t>
      </w:r>
    </w:p>
  </w:footnote>
  <w:footnote w:id="23">
    <w:p w14:paraId="702F3C0D" w14:textId="3AB824C2" w:rsidR="00122FF0" w:rsidRPr="00CC27C7" w:rsidRDefault="00122FF0" w:rsidP="00122FF0">
      <w:pPr>
        <w:pStyle w:val="a9"/>
        <w:spacing w:line="240" w:lineRule="auto"/>
        <w:jc w:val="left"/>
        <w:rPr>
          <w:rFonts w:ascii="PF DinText Pro" w:hAnsi="PF DinText Pro"/>
          <w:sz w:val="23"/>
          <w:szCs w:val="23"/>
        </w:rPr>
      </w:pPr>
      <w:r w:rsidRPr="0043148F">
        <w:rPr>
          <w:rStyle w:val="aa"/>
          <w:rFonts w:ascii="PF DinText Pro" w:hAnsi="PF DinText Pro"/>
          <w:sz w:val="23"/>
          <w:szCs w:val="23"/>
        </w:rPr>
        <w:footnoteRef/>
      </w:r>
      <w:r w:rsidRPr="0043148F">
        <w:rPr>
          <w:rFonts w:ascii="PF DinText Pro" w:hAnsi="PF DinText Pro"/>
          <w:sz w:val="23"/>
          <w:szCs w:val="23"/>
        </w:rPr>
        <w:t xml:space="preserve"> </w:t>
      </w:r>
      <w:r w:rsidR="00B242B9">
        <w:rPr>
          <w:rFonts w:ascii="PF DinText Pro" w:hAnsi="PF DinText Pro"/>
          <w:sz w:val="23"/>
          <w:szCs w:val="23"/>
        </w:rPr>
        <w:t>Γ</w:t>
      </w:r>
      <w:r w:rsidRPr="00122FF0">
        <w:rPr>
          <w:rFonts w:ascii="PF DinText Pro" w:hAnsi="PF DinText Pro"/>
          <w:sz w:val="23"/>
          <w:szCs w:val="23"/>
        </w:rPr>
        <w:t>ια περισσότερες πληροφορίες στ</w:t>
      </w:r>
      <w:r w:rsidR="00B242B9">
        <w:rPr>
          <w:rFonts w:ascii="PF DinText Pro" w:hAnsi="PF DinText Pro"/>
          <w:sz w:val="23"/>
          <w:szCs w:val="23"/>
        </w:rPr>
        <w:t>ο</w:t>
      </w:r>
      <w:r w:rsidRPr="00122FF0">
        <w:rPr>
          <w:rFonts w:ascii="PF DinText Pro" w:hAnsi="PF DinText Pro"/>
          <w:sz w:val="23"/>
          <w:szCs w:val="23"/>
        </w:rPr>
        <w:t xml:space="preserve">: </w:t>
      </w:r>
      <w:hyperlink r:id="rId15" w:history="1">
        <w:r w:rsidR="00B242B9" w:rsidRPr="00B242B9">
          <w:rPr>
            <w:rFonts w:ascii="PF DinText Pro" w:hAnsi="PF DinText Pro"/>
            <w:color w:val="0070C0"/>
            <w:sz w:val="23"/>
            <w:szCs w:val="23"/>
          </w:rPr>
          <w:t>https://www.dypa.gov.gr/idikes-koinonikes-omades?tab=enimerwseis-skhetika-me-to-n264398&amp;tab2=&amp;tab3=</w:t>
        </w:r>
      </w:hyperlink>
      <w:r w:rsidRPr="00122FF0">
        <w:rPr>
          <w:rFonts w:ascii="PF DinText Pro" w:hAnsi="PF DinText Pro"/>
          <w:sz w:val="23"/>
          <w:szCs w:val="23"/>
        </w:rPr>
        <w:t>.</w:t>
      </w:r>
    </w:p>
  </w:footnote>
  <w:footnote w:id="24">
    <w:p w14:paraId="5C7CC36B" w14:textId="03336706" w:rsidR="00122FF0" w:rsidRPr="00CC27C7" w:rsidRDefault="00122FF0" w:rsidP="00122FF0">
      <w:pPr>
        <w:pStyle w:val="a9"/>
        <w:spacing w:line="240" w:lineRule="auto"/>
        <w:jc w:val="left"/>
        <w:rPr>
          <w:rFonts w:ascii="PF DinText Pro" w:hAnsi="PF DinText Pro"/>
          <w:sz w:val="23"/>
          <w:szCs w:val="23"/>
        </w:rPr>
      </w:pPr>
      <w:r w:rsidRPr="0043148F">
        <w:rPr>
          <w:rStyle w:val="aa"/>
          <w:rFonts w:ascii="PF DinText Pro" w:hAnsi="PF DinText Pro"/>
          <w:sz w:val="23"/>
          <w:szCs w:val="23"/>
        </w:rPr>
        <w:footnoteRef/>
      </w:r>
      <w:r w:rsidRPr="0043148F">
        <w:rPr>
          <w:rFonts w:ascii="PF DinText Pro" w:hAnsi="PF DinText Pro"/>
          <w:sz w:val="23"/>
          <w:szCs w:val="23"/>
        </w:rPr>
        <w:t xml:space="preserve"> </w:t>
      </w:r>
      <w:r w:rsidR="00B242B9">
        <w:rPr>
          <w:rFonts w:ascii="PF DinText Pro" w:hAnsi="PF DinText Pro"/>
          <w:sz w:val="23"/>
          <w:szCs w:val="23"/>
        </w:rPr>
        <w:t>Γ</w:t>
      </w:r>
      <w:r w:rsidRPr="00122FF0">
        <w:rPr>
          <w:rFonts w:ascii="PF DinText Pro" w:hAnsi="PF DinText Pro"/>
          <w:sz w:val="23"/>
          <w:szCs w:val="23"/>
        </w:rPr>
        <w:t>ια περισσότερες πληροφορίες στ</w:t>
      </w:r>
      <w:r w:rsidR="00B242B9">
        <w:rPr>
          <w:rFonts w:ascii="PF DinText Pro" w:hAnsi="PF DinText Pro"/>
          <w:sz w:val="23"/>
          <w:szCs w:val="23"/>
        </w:rPr>
        <w:t>ο</w:t>
      </w:r>
      <w:r w:rsidRPr="00122FF0">
        <w:rPr>
          <w:rFonts w:ascii="PF DinText Pro" w:hAnsi="PF DinText Pro"/>
          <w:sz w:val="23"/>
          <w:szCs w:val="23"/>
        </w:rPr>
        <w:t xml:space="preserve">: </w:t>
      </w:r>
      <w:hyperlink r:id="rId16" w:history="1">
        <w:r w:rsidR="00B242B9" w:rsidRPr="00B242B9">
          <w:rPr>
            <w:rFonts w:ascii="PF DinText Pro" w:hAnsi="PF DinText Pro"/>
            <w:color w:val="0070C0"/>
            <w:sz w:val="23"/>
            <w:szCs w:val="23"/>
          </w:rPr>
          <w:t>https://kalo.gov.gr/syxnes-erotiseis</w:t>
        </w:r>
      </w:hyperlink>
      <w:r w:rsidRPr="00122FF0">
        <w:rPr>
          <w:rFonts w:ascii="PF DinText Pro" w:hAnsi="PF DinText Pro"/>
          <w:sz w:val="23"/>
          <w:szCs w:val="23"/>
        </w:rPr>
        <w:t>.</w:t>
      </w:r>
    </w:p>
  </w:footnote>
  <w:footnote w:id="25">
    <w:p w14:paraId="755AAA12" w14:textId="746CAAD2" w:rsidR="00122FF0" w:rsidRPr="00CC27C7" w:rsidRDefault="00122FF0" w:rsidP="00122FF0">
      <w:pPr>
        <w:pStyle w:val="a9"/>
        <w:spacing w:line="240" w:lineRule="auto"/>
        <w:jc w:val="left"/>
        <w:rPr>
          <w:rFonts w:ascii="PF DinText Pro" w:hAnsi="PF DinText Pro"/>
          <w:sz w:val="23"/>
          <w:szCs w:val="23"/>
        </w:rPr>
      </w:pPr>
      <w:r w:rsidRPr="0043148F">
        <w:rPr>
          <w:rStyle w:val="aa"/>
          <w:rFonts w:ascii="PF DinText Pro" w:hAnsi="PF DinText Pro"/>
          <w:sz w:val="23"/>
          <w:szCs w:val="23"/>
        </w:rPr>
        <w:footnoteRef/>
      </w:r>
      <w:r w:rsidRPr="0043148F">
        <w:rPr>
          <w:rFonts w:ascii="PF DinText Pro" w:hAnsi="PF DinText Pro"/>
          <w:sz w:val="23"/>
          <w:szCs w:val="23"/>
        </w:rPr>
        <w:t xml:space="preserve"> </w:t>
      </w:r>
      <w:r w:rsidR="00B242B9">
        <w:rPr>
          <w:rFonts w:ascii="PF DinText Pro" w:hAnsi="PF DinText Pro"/>
          <w:sz w:val="23"/>
          <w:szCs w:val="23"/>
        </w:rPr>
        <w:t>Γ</w:t>
      </w:r>
      <w:r w:rsidRPr="00122FF0">
        <w:rPr>
          <w:rFonts w:ascii="PF DinText Pro" w:hAnsi="PF DinText Pro"/>
          <w:sz w:val="23"/>
          <w:szCs w:val="23"/>
        </w:rPr>
        <w:t>ια περισσότερες πληροφορίες στ</w:t>
      </w:r>
      <w:r w:rsidR="00B242B9">
        <w:rPr>
          <w:rFonts w:ascii="PF DinText Pro" w:hAnsi="PF DinText Pro"/>
          <w:sz w:val="23"/>
          <w:szCs w:val="23"/>
        </w:rPr>
        <w:t>ο</w:t>
      </w:r>
      <w:r w:rsidRPr="00122FF0">
        <w:rPr>
          <w:rFonts w:ascii="PF DinText Pro" w:hAnsi="PF DinText Pro"/>
          <w:sz w:val="23"/>
          <w:szCs w:val="23"/>
        </w:rPr>
        <w:t xml:space="preserve">: </w:t>
      </w:r>
      <w:hyperlink r:id="rId17" w:history="1">
        <w:r w:rsidR="00B242B9" w:rsidRPr="00B242B9">
          <w:rPr>
            <w:rFonts w:ascii="PF DinText Pro" w:hAnsi="PF DinText Pro"/>
            <w:color w:val="0070C0"/>
            <w:sz w:val="23"/>
            <w:szCs w:val="23"/>
          </w:rPr>
          <w:t>https://www.dypa.gov.gr/programma-epichoregeses-epicheireseon-kai-ergodoton-gia-ten-apascholese-2-000-anergon-atomon-me-anaperies-amea-apexartemenon-apo-exartesiogones-ousi-1</w:t>
        </w:r>
      </w:hyperlink>
      <w:r w:rsidRPr="00122FF0">
        <w:rPr>
          <w:rFonts w:ascii="PF DinText Pro" w:hAnsi="PF DinText Pro"/>
          <w:sz w:val="23"/>
          <w:szCs w:val="23"/>
        </w:rPr>
        <w:t>.</w:t>
      </w:r>
    </w:p>
  </w:footnote>
  <w:footnote w:id="26">
    <w:p w14:paraId="501C6EBE" w14:textId="4FAB1ABD" w:rsidR="00122FF0" w:rsidRPr="00B242B9" w:rsidRDefault="00122FF0" w:rsidP="00122FF0">
      <w:pPr>
        <w:pStyle w:val="a9"/>
        <w:spacing w:line="240" w:lineRule="auto"/>
        <w:jc w:val="left"/>
        <w:rPr>
          <w:rFonts w:ascii="PF DinText Pro" w:hAnsi="PF DinText Pro"/>
          <w:sz w:val="23"/>
          <w:szCs w:val="23"/>
        </w:rPr>
      </w:pPr>
      <w:r w:rsidRPr="0043148F">
        <w:rPr>
          <w:rStyle w:val="aa"/>
          <w:rFonts w:ascii="PF DinText Pro" w:hAnsi="PF DinText Pro"/>
          <w:sz w:val="23"/>
          <w:szCs w:val="23"/>
        </w:rPr>
        <w:footnoteRef/>
      </w:r>
      <w:r w:rsidRPr="0043148F">
        <w:rPr>
          <w:rFonts w:ascii="PF DinText Pro" w:hAnsi="PF DinText Pro"/>
          <w:sz w:val="23"/>
          <w:szCs w:val="23"/>
        </w:rPr>
        <w:t xml:space="preserve"> </w:t>
      </w:r>
      <w:hyperlink r:id="rId18" w:history="1">
        <w:r w:rsidR="00B242B9" w:rsidRPr="00B242B9">
          <w:rPr>
            <w:rFonts w:ascii="PF DinText Pro" w:hAnsi="PF DinText Pro"/>
            <w:color w:val="0070C0"/>
            <w:sz w:val="23"/>
            <w:szCs w:val="23"/>
          </w:rPr>
          <w:t>https://www.synigoros.gr/el/anafora/ipovoli-anaforas</w:t>
        </w:r>
      </w:hyperlink>
      <w:r w:rsidRPr="00122FF0">
        <w:rPr>
          <w:rFonts w:ascii="PF DinText Pro" w:hAnsi="PF DinText Pro"/>
          <w:sz w:val="23"/>
          <w:szCs w:val="23"/>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BF910" w14:textId="77777777" w:rsidR="00D50E72" w:rsidRPr="0069747B" w:rsidRDefault="00D50E72" w:rsidP="00D50E72">
    <w:pPr>
      <w:pStyle w:val="a6"/>
      <w:ind w:firstLine="0"/>
      <w:rPr>
        <w:rFonts w:ascii="PF DinText Pro" w:hAnsi="PF DinText Pro"/>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87F9F" w14:textId="2FCC45DD" w:rsidR="00D04D39" w:rsidRPr="00CF043D" w:rsidRDefault="00421512" w:rsidP="00692B0D">
    <w:pPr>
      <w:pStyle w:val="a6"/>
    </w:pPr>
    <w:r>
      <w:rPr>
        <w:noProof/>
      </w:rPr>
      <w:drawing>
        <wp:anchor distT="0" distB="0" distL="114300" distR="114300" simplePos="0" relativeHeight="251714560" behindDoc="1" locked="0" layoutInCell="1" allowOverlap="1" wp14:anchorId="2BF2AE6D" wp14:editId="6E72BA7C">
          <wp:simplePos x="0" y="0"/>
          <wp:positionH relativeFrom="column">
            <wp:posOffset>-1107431</wp:posOffset>
          </wp:positionH>
          <wp:positionV relativeFrom="paragraph">
            <wp:posOffset>-504807</wp:posOffset>
          </wp:positionV>
          <wp:extent cx="7601803" cy="11345095"/>
          <wp:effectExtent l="0" t="0" r="0" b="8890"/>
          <wp:wrapNone/>
          <wp:docPr id="785282462" name="Εικόνα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282462" name="Εικόνα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2728" cy="11361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1DD9F" w14:textId="77E32777" w:rsidR="007A10CC" w:rsidRPr="00BE7A52" w:rsidRDefault="00D94FB5" w:rsidP="00692B0D">
    <w:pPr>
      <w:pStyle w:val="a6"/>
      <w:rPr>
        <w:rFonts w:ascii="PF DinText Pro" w:hAnsi="PF DinText Pro"/>
      </w:rPr>
    </w:pPr>
    <w:r>
      <w:rPr>
        <w:rFonts w:ascii="PF DinText Pro" w:hAnsi="PF DinText Pro"/>
        <w:noProof/>
      </w:rPr>
      <w:drawing>
        <wp:anchor distT="0" distB="0" distL="114300" distR="114300" simplePos="0" relativeHeight="251711488" behindDoc="1" locked="0" layoutInCell="1" allowOverlap="1" wp14:anchorId="469519FC" wp14:editId="5ED4A1A4">
          <wp:simplePos x="0" y="0"/>
          <wp:positionH relativeFrom="column">
            <wp:posOffset>-1134726</wp:posOffset>
          </wp:positionH>
          <wp:positionV relativeFrom="paragraph">
            <wp:posOffset>-491159</wp:posOffset>
          </wp:positionV>
          <wp:extent cx="7642746" cy="11406199"/>
          <wp:effectExtent l="0" t="0" r="0" b="5080"/>
          <wp:wrapNone/>
          <wp:docPr id="1746513993" name="Εικόνα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513993" name="Εικόνα 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3019" cy="114215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1555C" w14:textId="74093D00" w:rsidR="00A265FA" w:rsidRPr="00CF043D" w:rsidRDefault="00A265FA" w:rsidP="00692B0D">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604BB" w14:textId="6355B460" w:rsidR="00C70F76" w:rsidRDefault="007F6053">
    <w:pPr>
      <w:pStyle w:val="a6"/>
    </w:pPr>
    <w:r>
      <w:rPr>
        <w:noProof/>
      </w:rPr>
      <w:drawing>
        <wp:anchor distT="0" distB="0" distL="114300" distR="114300" simplePos="0" relativeHeight="251710464" behindDoc="1" locked="0" layoutInCell="1" allowOverlap="1" wp14:anchorId="4C0CC9B6" wp14:editId="0D0D87D6">
          <wp:simplePos x="0" y="0"/>
          <wp:positionH relativeFrom="column">
            <wp:posOffset>-1142365</wp:posOffset>
          </wp:positionH>
          <wp:positionV relativeFrom="paragraph">
            <wp:posOffset>-499745</wp:posOffset>
          </wp:positionV>
          <wp:extent cx="7628403" cy="11362749"/>
          <wp:effectExtent l="0" t="0" r="0" b="0"/>
          <wp:wrapNone/>
          <wp:docPr id="802621659" name="Εικόνα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621659" name="Εικόνα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8403" cy="1136274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8B16C" w14:textId="77777777" w:rsidR="00736066" w:rsidRPr="005202F1" w:rsidRDefault="00736066" w:rsidP="005202F1">
    <w:pPr>
      <w:pStyle w:val="a6"/>
      <w:ind w:firstLine="0"/>
      <w:rPr>
        <w:rFonts w:asciiTheme="minorHAnsi" w:hAnsiTheme="minorHAnsi" w:cstheme="minorHAns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53BF2" w14:textId="58187222" w:rsidR="006460FB" w:rsidRPr="0042281B" w:rsidRDefault="006460FB" w:rsidP="0042281B">
    <w:pPr>
      <w:pStyle w:val="a6"/>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53E65" w14:textId="4DC95B97" w:rsidR="006460FB" w:rsidRPr="0069747B" w:rsidRDefault="006460FB" w:rsidP="00D50E72">
    <w:pPr>
      <w:pStyle w:val="a6"/>
      <w:ind w:firstLine="0"/>
      <w:rPr>
        <w:rFonts w:ascii="PF DinText Pro" w:hAnsi="PF DinText Pro"/>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BCD56" w14:textId="42C85A36" w:rsidR="00B23F01" w:rsidRPr="002D19E0" w:rsidRDefault="00120006" w:rsidP="00120006">
    <w:pPr>
      <w:pStyle w:val="ae"/>
      <w:spacing w:before="600"/>
      <w:ind w:right="934" w:firstLine="0"/>
      <w:jc w:val="left"/>
      <w:rPr>
        <w:rFonts w:ascii="PF DinDisplay Pro" w:hAnsi="PF DinDisplay Pro" w:cs="Cambria"/>
        <w:color w:val="1B76A9"/>
        <w:sz w:val="23"/>
        <w:szCs w:val="23"/>
      </w:rPr>
    </w:pPr>
    <w:r w:rsidRPr="002D19E0">
      <w:rPr>
        <w:rFonts w:ascii="PF DinDisplay Pro" w:hAnsi="PF DinDisplay Pro" w:cs="Cambria"/>
        <w:noProof/>
        <w:color w:val="1B76A9"/>
        <w:sz w:val="23"/>
        <w:szCs w:val="23"/>
      </w:rPr>
      <w:drawing>
        <wp:anchor distT="0" distB="0" distL="114300" distR="114300" simplePos="0" relativeHeight="251712512" behindDoc="1" locked="0" layoutInCell="1" allowOverlap="1" wp14:anchorId="08480AE6" wp14:editId="11FA1897">
          <wp:simplePos x="0" y="0"/>
          <wp:positionH relativeFrom="column">
            <wp:posOffset>-1540644</wp:posOffset>
          </wp:positionH>
          <wp:positionV relativeFrom="paragraph">
            <wp:posOffset>-491159</wp:posOffset>
          </wp:positionV>
          <wp:extent cx="7478973" cy="2339857"/>
          <wp:effectExtent l="0" t="0" r="8255" b="3810"/>
          <wp:wrapNone/>
          <wp:docPr id="1587100959" name="Εικόνα 15871009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05395" name="Εικόνα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1918" cy="23439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19E0">
      <w:rPr>
        <w:rFonts w:ascii="PF DinDisplay Pro" w:hAnsi="PF DinDisplay Pro" w:cs="Cambria"/>
        <w:color w:val="1B76A9"/>
        <w:sz w:val="23"/>
        <w:szCs w:val="23"/>
      </w:rPr>
      <w:t xml:space="preserve">Προστασία και προώθηση των δικαιωμάτων των ατόμων με αναπηρία, </w:t>
    </w:r>
    <w:r w:rsidRPr="002D19E0">
      <w:rPr>
        <w:rFonts w:ascii="PF DinDisplay Pro" w:hAnsi="PF DinDisplay Pro" w:cs="Cambria"/>
        <w:color w:val="1B76A9"/>
        <w:sz w:val="23"/>
        <w:szCs w:val="23"/>
      </w:rPr>
      <w:br/>
      <w:t>χρόνιες παθήσεις και των οικογενειών τους στην Περιφέρεια Δυτικής Μακεδονίας</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DBB3C" w14:textId="7C1257FB" w:rsidR="00120006" w:rsidRPr="002D19E0" w:rsidRDefault="00120006" w:rsidP="00120006">
    <w:pPr>
      <w:pStyle w:val="ae"/>
      <w:spacing w:before="600"/>
      <w:ind w:right="-58" w:firstLine="0"/>
      <w:jc w:val="right"/>
      <w:rPr>
        <w:rFonts w:ascii="PF DinDisplay Pro" w:hAnsi="PF DinDisplay Pro" w:cs="Cambria"/>
        <w:color w:val="1B76A9"/>
        <w:sz w:val="23"/>
        <w:szCs w:val="23"/>
      </w:rPr>
    </w:pPr>
    <w:r w:rsidRPr="002D19E0">
      <w:rPr>
        <w:rFonts w:ascii="PF DinDisplay Pro" w:hAnsi="PF DinDisplay Pro" w:cs="Cambria"/>
        <w:noProof/>
        <w:color w:val="1B76A9"/>
        <w:sz w:val="23"/>
        <w:szCs w:val="23"/>
      </w:rPr>
      <w:drawing>
        <wp:anchor distT="0" distB="0" distL="114300" distR="114300" simplePos="0" relativeHeight="251713536" behindDoc="1" locked="0" layoutInCell="1" allowOverlap="1" wp14:anchorId="7E2D8090" wp14:editId="3C4228F2">
          <wp:simplePos x="0" y="0"/>
          <wp:positionH relativeFrom="column">
            <wp:posOffset>-1171575</wp:posOffset>
          </wp:positionH>
          <wp:positionV relativeFrom="paragraph">
            <wp:posOffset>-681384</wp:posOffset>
          </wp:positionV>
          <wp:extent cx="7997607" cy="2521363"/>
          <wp:effectExtent l="0" t="0" r="3810" b="0"/>
          <wp:wrapNone/>
          <wp:docPr id="2084365097" name="Εικόνα 20843650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484746" name="Εικόνα 1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7607" cy="25213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19E0">
      <w:rPr>
        <w:rFonts w:ascii="PF DinDisplay Pro" w:hAnsi="PF DinDisplay Pro" w:cs="Cambria"/>
        <w:color w:val="1B76A9"/>
        <w:sz w:val="23"/>
        <w:szCs w:val="23"/>
      </w:rPr>
      <w:t xml:space="preserve">Προστασία και προώθηση των δικαιωμάτων των ατόμων με αναπηρία, </w:t>
    </w:r>
    <w:r w:rsidRPr="002D19E0">
      <w:rPr>
        <w:rFonts w:ascii="PF DinDisplay Pro" w:hAnsi="PF DinDisplay Pro" w:cs="Cambria"/>
        <w:color w:val="1B76A9"/>
        <w:sz w:val="23"/>
        <w:szCs w:val="23"/>
      </w:rPr>
      <w:br/>
      <w:t>χρόνιες παθήσεις και των οικογενειών τους στην Περιφέρεια Δυτικής Μακεδονίας</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61D09" w14:textId="693932FC" w:rsidR="006460FB" w:rsidRPr="00CF043D" w:rsidRDefault="006460FB" w:rsidP="00692B0D">
    <w:pPr>
      <w:pStyle w:val="a6"/>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4DC0B" w14:textId="77777777" w:rsidR="007B3330" w:rsidRDefault="007B3330" w:rsidP="00692B0D">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B1E39"/>
    <w:multiLevelType w:val="multilevel"/>
    <w:tmpl w:val="659A35A2"/>
    <w:styleLink w:val="1"/>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1B606E2B"/>
    <w:multiLevelType w:val="hybridMultilevel"/>
    <w:tmpl w:val="F72270D8"/>
    <w:lvl w:ilvl="0" w:tplc="04090001">
      <w:start w:val="1"/>
      <w:numFmt w:val="bullet"/>
      <w:lvlText w:val=""/>
      <w:lvlJc w:val="left"/>
      <w:pPr>
        <w:ind w:left="360" w:hanging="360"/>
      </w:pPr>
      <w:rPr>
        <w:rFonts w:ascii="Symbol" w:hAnsi="Symbol" w:hint="default"/>
        <w:color w:val="1B76A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0B71161"/>
    <w:multiLevelType w:val="hybridMultilevel"/>
    <w:tmpl w:val="F89037C8"/>
    <w:lvl w:ilvl="0" w:tplc="A274D242">
      <w:start w:val="1"/>
      <mc:AlternateContent>
        <mc:Choice Requires="w14">
          <w:numFmt w:val="custom" w:format="α, β, γ, ..."/>
        </mc:Choice>
        <mc:Fallback>
          <w:numFmt w:val="decimal"/>
        </mc:Fallback>
      </mc:AlternateContent>
      <w:lvlText w:val="%1)"/>
      <w:lvlJc w:val="left"/>
      <w:pPr>
        <w:ind w:left="720" w:hanging="360"/>
      </w:pPr>
      <w:rPr>
        <w:rFonts w:ascii="PF DinText Pro" w:hAnsi="PF DinText Pro" w:cs="Times New Roman" w:hint="default"/>
        <w:b w:val="0"/>
        <w:i w:val="0"/>
        <w:color w:val="auto"/>
        <w:sz w:val="26"/>
        <w:szCs w:val="20"/>
        <w:u w:val="none"/>
      </w:rPr>
    </w:lvl>
    <w:lvl w:ilvl="1" w:tplc="7D60344C">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123558E"/>
    <w:multiLevelType w:val="hybridMultilevel"/>
    <w:tmpl w:val="3BF46770"/>
    <w:lvl w:ilvl="0" w:tplc="1B9EEC74">
      <w:start w:val="1"/>
      <mc:AlternateContent>
        <mc:Choice Requires="w14">
          <w:numFmt w:val="custom" w:format="α, β, γ, ..."/>
        </mc:Choice>
        <mc:Fallback>
          <w:numFmt w:val="decimal"/>
        </mc:Fallback>
      </mc:AlternateContent>
      <w:lvlText w:val="%1)"/>
      <w:lvlJc w:val="left"/>
      <w:pPr>
        <w:ind w:left="720" w:hanging="360"/>
      </w:pPr>
      <w:rPr>
        <w:rFonts w:cs="Times New Roman" w:hint="default"/>
        <w:b w:val="0"/>
        <w:i w:val="0"/>
        <w:color w:val="auto"/>
        <w:sz w:val="36"/>
        <w:szCs w:val="2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B206EED"/>
    <w:multiLevelType w:val="hybridMultilevel"/>
    <w:tmpl w:val="F89037C8"/>
    <w:lvl w:ilvl="0" w:tplc="FFFFFFFF">
      <w:start w:val="1"/>
      <mc:AlternateContent>
        <mc:Choice Requires="w14">
          <w:numFmt w:val="custom" w:format="α, β, γ, ..."/>
        </mc:Choice>
        <mc:Fallback>
          <w:numFmt w:val="decimal"/>
        </mc:Fallback>
      </mc:AlternateContent>
      <w:lvlText w:val="%1)"/>
      <w:lvlJc w:val="left"/>
      <w:pPr>
        <w:ind w:left="720" w:hanging="360"/>
      </w:pPr>
      <w:rPr>
        <w:rFonts w:ascii="PF DinText Pro" w:hAnsi="PF DinText Pro" w:cs="Times New Roman" w:hint="default"/>
        <w:b w:val="0"/>
        <w:i w:val="0"/>
        <w:color w:val="auto"/>
        <w:sz w:val="26"/>
        <w:szCs w:val="20"/>
        <w:u w:val="none"/>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BD17650"/>
    <w:multiLevelType w:val="hybridMultilevel"/>
    <w:tmpl w:val="7B525D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3665CC"/>
    <w:multiLevelType w:val="hybridMultilevel"/>
    <w:tmpl w:val="1F3A738A"/>
    <w:lvl w:ilvl="0" w:tplc="9FB08EE2">
      <w:start w:val="1"/>
      <w:numFmt w:val="decimal"/>
      <w:pStyle w:val="MyNumberedList"/>
      <w:lvlText w:val="%1."/>
      <w:lvlJc w:val="left"/>
      <w:pPr>
        <w:ind w:left="1145" w:hanging="360"/>
      </w:pPr>
      <w:rPr>
        <w:rFonts w:ascii="PF DinDisplay Pro" w:hAnsi="PF DinDisplay Pro" w:hint="default"/>
        <w:b w:val="0"/>
        <w:i w:val="0"/>
        <w:color w:val="auto"/>
        <w:sz w:val="26"/>
        <w:szCs w:val="20"/>
        <w:u w:val="none"/>
      </w:rPr>
    </w:lvl>
    <w:lvl w:ilvl="1" w:tplc="04090019">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7" w15:restartNumberingAfterBreak="0">
    <w:nsid w:val="4C2C6942"/>
    <w:multiLevelType w:val="hybridMultilevel"/>
    <w:tmpl w:val="0C5EE082"/>
    <w:lvl w:ilvl="0" w:tplc="3028FAB8">
      <w:numFmt w:val="bullet"/>
      <w:lvlText w:val="›"/>
      <w:lvlJc w:val="left"/>
      <w:pPr>
        <w:ind w:left="720" w:hanging="360"/>
      </w:pPr>
      <w:rPr>
        <w:rFonts w:ascii="PF DinText Pro" w:eastAsiaTheme="minorHAnsi" w:hAnsi="PF DinText Pro"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DD52BFC"/>
    <w:multiLevelType w:val="multilevel"/>
    <w:tmpl w:val="5092877A"/>
    <w:lvl w:ilvl="0">
      <w:start w:val="1"/>
      <w:numFmt w:val="decimal"/>
      <w:pStyle w:val="10"/>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9" w15:restartNumberingAfterBreak="0">
    <w:nsid w:val="509B205B"/>
    <w:multiLevelType w:val="hybridMultilevel"/>
    <w:tmpl w:val="0622B570"/>
    <w:lvl w:ilvl="0" w:tplc="1B9EEC74">
      <w:start w:val="1"/>
      <mc:AlternateContent>
        <mc:Choice Requires="w14">
          <w:numFmt w:val="custom" w:format="α, β, γ, ..."/>
        </mc:Choice>
        <mc:Fallback>
          <w:numFmt w:val="decimal"/>
        </mc:Fallback>
      </mc:AlternateContent>
      <w:lvlText w:val="%1)"/>
      <w:lvlJc w:val="left"/>
      <w:pPr>
        <w:ind w:left="720" w:hanging="360"/>
      </w:pPr>
      <w:rPr>
        <w:rFonts w:cs="Times New Roman" w:hint="default"/>
        <w:b w:val="0"/>
        <w:i w:val="0"/>
        <w:color w:val="auto"/>
        <w:sz w:val="36"/>
        <w:szCs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0D675E"/>
    <w:multiLevelType w:val="hybridMultilevel"/>
    <w:tmpl w:val="8CB2F850"/>
    <w:lvl w:ilvl="0" w:tplc="BB5648EC">
      <w:numFmt w:val="bullet"/>
      <w:lvlText w:val="›"/>
      <w:lvlJc w:val="left"/>
      <w:pPr>
        <w:ind w:left="360" w:hanging="360"/>
      </w:pPr>
      <w:rPr>
        <w:rFonts w:ascii="PF DinText Pro" w:hAnsi="PF DinText Pro" w:cstheme="minorBidi" w:hint="default"/>
        <w:color w:val="1B76A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70332C"/>
    <w:multiLevelType w:val="hybridMultilevel"/>
    <w:tmpl w:val="F6DE6446"/>
    <w:lvl w:ilvl="0" w:tplc="473ADB96">
      <w:numFmt w:val="bullet"/>
      <w:pStyle w:val="myBullet2"/>
      <w:lvlText w:val="•"/>
      <w:lvlJc w:val="left"/>
      <w:pPr>
        <w:ind w:left="720" w:hanging="360"/>
      </w:pPr>
      <w:rPr>
        <w:rFonts w:ascii="PF DinText Pro" w:eastAsiaTheme="minorHAnsi" w:hAnsi="PF DinText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747E87"/>
    <w:multiLevelType w:val="hybridMultilevel"/>
    <w:tmpl w:val="887A50A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 w15:restartNumberingAfterBreak="0">
    <w:nsid w:val="5B0476C5"/>
    <w:multiLevelType w:val="hybridMultilevel"/>
    <w:tmpl w:val="80BAF122"/>
    <w:lvl w:ilvl="0" w:tplc="93329334">
      <w:start w:val="1"/>
      <w:numFmt w:val="decimal"/>
      <w:lvlText w:val="%1)"/>
      <w:lvlJc w:val="left"/>
      <w:pPr>
        <w:ind w:left="720" w:hanging="360"/>
      </w:pPr>
      <w:rPr>
        <w:rFonts w:ascii="PF DinText Pro" w:hAnsi="PF DinText Pro" w:hint="default"/>
        <w:b w:val="0"/>
        <w:i w:val="0"/>
        <w:color w:val="auto"/>
        <w:sz w:val="20"/>
        <w:szCs w:val="2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652FAF"/>
    <w:multiLevelType w:val="hybridMultilevel"/>
    <w:tmpl w:val="7166D1C6"/>
    <w:lvl w:ilvl="0" w:tplc="54C8D046">
      <w:start w:val="1"/>
      <w:numFmt w:val="bullet"/>
      <w:pStyle w:val="ICTbullets"/>
      <w:lvlText w:val="1"/>
      <w:lvlJc w:val="left"/>
      <w:pPr>
        <w:ind w:left="1145" w:hanging="360"/>
      </w:pPr>
      <w:rPr>
        <w:rFonts w:ascii="ITC Zapf Dingbats" w:hAnsi="ITC 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1539EC"/>
    <w:multiLevelType w:val="hybridMultilevel"/>
    <w:tmpl w:val="6A82890A"/>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697632FE"/>
    <w:multiLevelType w:val="hybridMultilevel"/>
    <w:tmpl w:val="19F89F84"/>
    <w:lvl w:ilvl="0" w:tplc="BB5648EC">
      <w:numFmt w:val="bullet"/>
      <w:lvlText w:val="›"/>
      <w:lvlJc w:val="left"/>
      <w:pPr>
        <w:ind w:left="720" w:hanging="360"/>
      </w:pPr>
      <w:rPr>
        <w:rFonts w:ascii="PF DinText Pro" w:hAnsi="PF DinText Pro" w:cstheme="minorBidi" w:hint="default"/>
        <w:color w:val="1B76A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53785B"/>
    <w:multiLevelType w:val="multilevel"/>
    <w:tmpl w:val="D9C63FA2"/>
    <w:styleLink w:val="20"/>
    <w:lvl w:ilvl="0">
      <w:start w:val="1"/>
      <w:numFmt w:val="decimal"/>
      <w:lvlText w:val="%1."/>
      <w:lvlJc w:val="left"/>
      <w:pPr>
        <w:ind w:left="432" w:hanging="432"/>
      </w:pPr>
      <w:rPr>
        <w:rFonts w:ascii="PF DinText Pro" w:hAnsi="PF DinText Pro" w:hint="default"/>
        <w:color w:val="003B5E"/>
        <w:sz w:val="35"/>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3B93FA9"/>
    <w:multiLevelType w:val="hybridMultilevel"/>
    <w:tmpl w:val="CECE63C0"/>
    <w:lvl w:ilvl="0" w:tplc="A274D242">
      <w:start w:val="1"/>
      <mc:AlternateContent>
        <mc:Choice Requires="w14">
          <w:numFmt w:val="custom" w:format="α, β, γ, ..."/>
        </mc:Choice>
        <mc:Fallback>
          <w:numFmt w:val="decimal"/>
        </mc:Fallback>
      </mc:AlternateContent>
      <w:lvlText w:val="%1)"/>
      <w:lvlJc w:val="left"/>
      <w:pPr>
        <w:ind w:left="720" w:hanging="360"/>
      </w:pPr>
      <w:rPr>
        <w:rFonts w:ascii="PF DinText Pro" w:hAnsi="PF DinText Pro" w:cs="Times New Roman" w:hint="default"/>
        <w:b w:val="0"/>
        <w:i w:val="0"/>
        <w:color w:val="auto"/>
        <w:sz w:val="26"/>
        <w:szCs w:val="2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DF657B"/>
    <w:multiLevelType w:val="hybridMultilevel"/>
    <w:tmpl w:val="BED21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7019427">
    <w:abstractNumId w:val="0"/>
  </w:num>
  <w:num w:numId="2" w16cid:durableId="606742118">
    <w:abstractNumId w:val="17"/>
  </w:num>
  <w:num w:numId="3" w16cid:durableId="147020214">
    <w:abstractNumId w:val="14"/>
  </w:num>
  <w:num w:numId="4" w16cid:durableId="1833180053">
    <w:abstractNumId w:val="6"/>
  </w:num>
  <w:num w:numId="5" w16cid:durableId="1020162795">
    <w:abstractNumId w:val="19"/>
  </w:num>
  <w:num w:numId="6" w16cid:durableId="2026906988">
    <w:abstractNumId w:val="8"/>
  </w:num>
  <w:num w:numId="7" w16cid:durableId="1929382230">
    <w:abstractNumId w:val="12"/>
  </w:num>
  <w:num w:numId="8" w16cid:durableId="1732725417">
    <w:abstractNumId w:val="7"/>
  </w:num>
  <w:num w:numId="9" w16cid:durableId="1754426940">
    <w:abstractNumId w:val="11"/>
  </w:num>
  <w:num w:numId="10" w16cid:durableId="833762271">
    <w:abstractNumId w:val="8"/>
  </w:num>
  <w:num w:numId="11" w16cid:durableId="1343555468">
    <w:abstractNumId w:val="15"/>
  </w:num>
  <w:num w:numId="12" w16cid:durableId="1991903521">
    <w:abstractNumId w:val="16"/>
  </w:num>
  <w:num w:numId="13" w16cid:durableId="125979017">
    <w:abstractNumId w:val="8"/>
  </w:num>
  <w:num w:numId="14" w16cid:durableId="316499890">
    <w:abstractNumId w:val="8"/>
  </w:num>
  <w:num w:numId="15" w16cid:durableId="2101754660">
    <w:abstractNumId w:val="8"/>
  </w:num>
  <w:num w:numId="16" w16cid:durableId="779179224">
    <w:abstractNumId w:val="8"/>
  </w:num>
  <w:num w:numId="17" w16cid:durableId="761532635">
    <w:abstractNumId w:val="9"/>
  </w:num>
  <w:num w:numId="18" w16cid:durableId="1585258558">
    <w:abstractNumId w:val="3"/>
  </w:num>
  <w:num w:numId="19" w16cid:durableId="1723560349">
    <w:abstractNumId w:val="2"/>
  </w:num>
  <w:num w:numId="20" w16cid:durableId="184448543">
    <w:abstractNumId w:val="13"/>
  </w:num>
  <w:num w:numId="21" w16cid:durableId="996885167">
    <w:abstractNumId w:val="18"/>
  </w:num>
  <w:num w:numId="22" w16cid:durableId="1061246729">
    <w:abstractNumId w:val="5"/>
  </w:num>
  <w:num w:numId="23" w16cid:durableId="2108962627">
    <w:abstractNumId w:val="8"/>
  </w:num>
  <w:num w:numId="24" w16cid:durableId="2082756432">
    <w:abstractNumId w:val="10"/>
  </w:num>
  <w:num w:numId="25" w16cid:durableId="1082334629">
    <w:abstractNumId w:val="1"/>
  </w:num>
  <w:num w:numId="26" w16cid:durableId="1318877780">
    <w:abstractNumId w:val="8"/>
  </w:num>
  <w:num w:numId="27" w16cid:durableId="750781173">
    <w:abstractNumId w:val="8"/>
  </w:num>
  <w:num w:numId="28" w16cid:durableId="1625574582">
    <w:abstractNumId w:val="8"/>
  </w:num>
  <w:num w:numId="29" w16cid:durableId="708650694">
    <w:abstractNumId w:val="8"/>
  </w:num>
  <w:num w:numId="30" w16cid:durableId="1533298612">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displayBackgroundShape/>
  <w:hideSpellingErrors/>
  <w:hideGrammaticalErrors/>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00D04"/>
    <w:rsid w:val="0000633C"/>
    <w:rsid w:val="00011298"/>
    <w:rsid w:val="00014635"/>
    <w:rsid w:val="000174A4"/>
    <w:rsid w:val="0002047D"/>
    <w:rsid w:val="00020A6B"/>
    <w:rsid w:val="00023D5B"/>
    <w:rsid w:val="000321E5"/>
    <w:rsid w:val="00032A2B"/>
    <w:rsid w:val="000348D7"/>
    <w:rsid w:val="00041F42"/>
    <w:rsid w:val="00043FB9"/>
    <w:rsid w:val="00047BF1"/>
    <w:rsid w:val="000500DF"/>
    <w:rsid w:val="0005086C"/>
    <w:rsid w:val="00053049"/>
    <w:rsid w:val="00060C4A"/>
    <w:rsid w:val="000641DA"/>
    <w:rsid w:val="00067038"/>
    <w:rsid w:val="00071E3C"/>
    <w:rsid w:val="000728EB"/>
    <w:rsid w:val="00075B84"/>
    <w:rsid w:val="00075BA8"/>
    <w:rsid w:val="00091B0E"/>
    <w:rsid w:val="000976E8"/>
    <w:rsid w:val="000A311F"/>
    <w:rsid w:val="000A3DCE"/>
    <w:rsid w:val="000B6DF6"/>
    <w:rsid w:val="000C30E1"/>
    <w:rsid w:val="000C63EC"/>
    <w:rsid w:val="000C648C"/>
    <w:rsid w:val="000D79A9"/>
    <w:rsid w:val="000E12DD"/>
    <w:rsid w:val="000E302A"/>
    <w:rsid w:val="000E6673"/>
    <w:rsid w:val="000E6A9A"/>
    <w:rsid w:val="000E7E8A"/>
    <w:rsid w:val="000F1760"/>
    <w:rsid w:val="000F38BB"/>
    <w:rsid w:val="000F5397"/>
    <w:rsid w:val="001010FF"/>
    <w:rsid w:val="001045C4"/>
    <w:rsid w:val="00104A91"/>
    <w:rsid w:val="00104AB6"/>
    <w:rsid w:val="00106D03"/>
    <w:rsid w:val="001157C0"/>
    <w:rsid w:val="00116062"/>
    <w:rsid w:val="00116662"/>
    <w:rsid w:val="00120006"/>
    <w:rsid w:val="00122FF0"/>
    <w:rsid w:val="00124156"/>
    <w:rsid w:val="001269CF"/>
    <w:rsid w:val="001301A3"/>
    <w:rsid w:val="00130239"/>
    <w:rsid w:val="00135FB6"/>
    <w:rsid w:val="00141F92"/>
    <w:rsid w:val="001512DD"/>
    <w:rsid w:val="00154764"/>
    <w:rsid w:val="00155A8F"/>
    <w:rsid w:val="00157D5D"/>
    <w:rsid w:val="0016134D"/>
    <w:rsid w:val="001617D1"/>
    <w:rsid w:val="00161A4C"/>
    <w:rsid w:val="001624FA"/>
    <w:rsid w:val="00164D70"/>
    <w:rsid w:val="00166364"/>
    <w:rsid w:val="00166804"/>
    <w:rsid w:val="001672C9"/>
    <w:rsid w:val="00176B15"/>
    <w:rsid w:val="00176CD5"/>
    <w:rsid w:val="00177148"/>
    <w:rsid w:val="001814F9"/>
    <w:rsid w:val="00181DE7"/>
    <w:rsid w:val="00182C2F"/>
    <w:rsid w:val="00186FE2"/>
    <w:rsid w:val="00192B8C"/>
    <w:rsid w:val="00192D19"/>
    <w:rsid w:val="001A1FF9"/>
    <w:rsid w:val="001B1B7D"/>
    <w:rsid w:val="001B241B"/>
    <w:rsid w:val="001B6201"/>
    <w:rsid w:val="001D779E"/>
    <w:rsid w:val="001E1A6C"/>
    <w:rsid w:val="001E2E03"/>
    <w:rsid w:val="001E5E01"/>
    <w:rsid w:val="001F280F"/>
    <w:rsid w:val="001F5AB0"/>
    <w:rsid w:val="001F692F"/>
    <w:rsid w:val="0020382A"/>
    <w:rsid w:val="0020676A"/>
    <w:rsid w:val="00213996"/>
    <w:rsid w:val="00217C49"/>
    <w:rsid w:val="0022308B"/>
    <w:rsid w:val="00227BD1"/>
    <w:rsid w:val="00230F9E"/>
    <w:rsid w:val="002330CD"/>
    <w:rsid w:val="00234857"/>
    <w:rsid w:val="00242F06"/>
    <w:rsid w:val="00245780"/>
    <w:rsid w:val="0024757B"/>
    <w:rsid w:val="00250724"/>
    <w:rsid w:val="00250821"/>
    <w:rsid w:val="00252BA6"/>
    <w:rsid w:val="00253DCC"/>
    <w:rsid w:val="002558B4"/>
    <w:rsid w:val="00256764"/>
    <w:rsid w:val="002615EF"/>
    <w:rsid w:val="002619BA"/>
    <w:rsid w:val="002634F4"/>
    <w:rsid w:val="00263766"/>
    <w:rsid w:val="00263B47"/>
    <w:rsid w:val="00266D03"/>
    <w:rsid w:val="002728A0"/>
    <w:rsid w:val="00273814"/>
    <w:rsid w:val="002747E5"/>
    <w:rsid w:val="00276067"/>
    <w:rsid w:val="0027610E"/>
    <w:rsid w:val="0028072E"/>
    <w:rsid w:val="00280C98"/>
    <w:rsid w:val="002810DB"/>
    <w:rsid w:val="0028138A"/>
    <w:rsid w:val="0028291C"/>
    <w:rsid w:val="002A37C5"/>
    <w:rsid w:val="002B03B8"/>
    <w:rsid w:val="002B631D"/>
    <w:rsid w:val="002B7BD3"/>
    <w:rsid w:val="002D19E0"/>
    <w:rsid w:val="002D7A59"/>
    <w:rsid w:val="002E2DA6"/>
    <w:rsid w:val="002E3AB2"/>
    <w:rsid w:val="002E51EF"/>
    <w:rsid w:val="002E5538"/>
    <w:rsid w:val="002F2EA2"/>
    <w:rsid w:val="002F62EF"/>
    <w:rsid w:val="002F77A6"/>
    <w:rsid w:val="00300F4D"/>
    <w:rsid w:val="003042A3"/>
    <w:rsid w:val="00304C72"/>
    <w:rsid w:val="00310812"/>
    <w:rsid w:val="00312EDD"/>
    <w:rsid w:val="003175E8"/>
    <w:rsid w:val="003178B1"/>
    <w:rsid w:val="00323F6E"/>
    <w:rsid w:val="0032680A"/>
    <w:rsid w:val="00327193"/>
    <w:rsid w:val="00340E86"/>
    <w:rsid w:val="00343029"/>
    <w:rsid w:val="00347BBB"/>
    <w:rsid w:val="003531B9"/>
    <w:rsid w:val="003550DB"/>
    <w:rsid w:val="00357A1D"/>
    <w:rsid w:val="00361697"/>
    <w:rsid w:val="00364EDE"/>
    <w:rsid w:val="00365449"/>
    <w:rsid w:val="00372A17"/>
    <w:rsid w:val="00383396"/>
    <w:rsid w:val="00383E6E"/>
    <w:rsid w:val="00387BC3"/>
    <w:rsid w:val="003914EF"/>
    <w:rsid w:val="00394FBE"/>
    <w:rsid w:val="003A2A57"/>
    <w:rsid w:val="003A48D8"/>
    <w:rsid w:val="003A5B62"/>
    <w:rsid w:val="003B69A0"/>
    <w:rsid w:val="003C227F"/>
    <w:rsid w:val="003C31E8"/>
    <w:rsid w:val="003C3EFB"/>
    <w:rsid w:val="003C4B98"/>
    <w:rsid w:val="003C798E"/>
    <w:rsid w:val="003D2477"/>
    <w:rsid w:val="003E66EB"/>
    <w:rsid w:val="003E7857"/>
    <w:rsid w:val="003F23C6"/>
    <w:rsid w:val="003F281D"/>
    <w:rsid w:val="00401973"/>
    <w:rsid w:val="00403C14"/>
    <w:rsid w:val="00412F82"/>
    <w:rsid w:val="00414381"/>
    <w:rsid w:val="00415758"/>
    <w:rsid w:val="004163EA"/>
    <w:rsid w:val="00416E94"/>
    <w:rsid w:val="00421512"/>
    <w:rsid w:val="0042281B"/>
    <w:rsid w:val="0042470B"/>
    <w:rsid w:val="004271F0"/>
    <w:rsid w:val="004272D3"/>
    <w:rsid w:val="0043148F"/>
    <w:rsid w:val="00436B8D"/>
    <w:rsid w:val="00437A1D"/>
    <w:rsid w:val="00442C29"/>
    <w:rsid w:val="004441A7"/>
    <w:rsid w:val="0044636D"/>
    <w:rsid w:val="00447318"/>
    <w:rsid w:val="00447A40"/>
    <w:rsid w:val="00447DC5"/>
    <w:rsid w:val="004527E9"/>
    <w:rsid w:val="0045707D"/>
    <w:rsid w:val="004670B1"/>
    <w:rsid w:val="00472E15"/>
    <w:rsid w:val="00473998"/>
    <w:rsid w:val="00481742"/>
    <w:rsid w:val="0048729E"/>
    <w:rsid w:val="00491AA0"/>
    <w:rsid w:val="00492AB6"/>
    <w:rsid w:val="004A0FD7"/>
    <w:rsid w:val="004A13CB"/>
    <w:rsid w:val="004A2D94"/>
    <w:rsid w:val="004A3689"/>
    <w:rsid w:val="004A6B09"/>
    <w:rsid w:val="004B4F88"/>
    <w:rsid w:val="004B5001"/>
    <w:rsid w:val="004B52E0"/>
    <w:rsid w:val="004B7822"/>
    <w:rsid w:val="004C0DA5"/>
    <w:rsid w:val="004C21BE"/>
    <w:rsid w:val="004C42EC"/>
    <w:rsid w:val="004E7E66"/>
    <w:rsid w:val="004F0403"/>
    <w:rsid w:val="00500EE5"/>
    <w:rsid w:val="00501409"/>
    <w:rsid w:val="00502BD2"/>
    <w:rsid w:val="0050437B"/>
    <w:rsid w:val="005046CE"/>
    <w:rsid w:val="00517418"/>
    <w:rsid w:val="005202F1"/>
    <w:rsid w:val="005227F2"/>
    <w:rsid w:val="00531A67"/>
    <w:rsid w:val="00534F8D"/>
    <w:rsid w:val="005462C1"/>
    <w:rsid w:val="00551024"/>
    <w:rsid w:val="00551EB4"/>
    <w:rsid w:val="00554E04"/>
    <w:rsid w:val="00555C59"/>
    <w:rsid w:val="0056047F"/>
    <w:rsid w:val="00570292"/>
    <w:rsid w:val="00572A8B"/>
    <w:rsid w:val="005811B4"/>
    <w:rsid w:val="00583925"/>
    <w:rsid w:val="00585865"/>
    <w:rsid w:val="005878E0"/>
    <w:rsid w:val="005944A3"/>
    <w:rsid w:val="00594DC5"/>
    <w:rsid w:val="00595710"/>
    <w:rsid w:val="005B18EA"/>
    <w:rsid w:val="005B428E"/>
    <w:rsid w:val="005C05B2"/>
    <w:rsid w:val="005C424E"/>
    <w:rsid w:val="005C4946"/>
    <w:rsid w:val="005D1C91"/>
    <w:rsid w:val="005D6359"/>
    <w:rsid w:val="005D7F51"/>
    <w:rsid w:val="005E2CDB"/>
    <w:rsid w:val="005E4E5E"/>
    <w:rsid w:val="005E6C3E"/>
    <w:rsid w:val="005F0DB8"/>
    <w:rsid w:val="005F1875"/>
    <w:rsid w:val="0060224D"/>
    <w:rsid w:val="006112D6"/>
    <w:rsid w:val="00615B27"/>
    <w:rsid w:val="006204B9"/>
    <w:rsid w:val="0064535C"/>
    <w:rsid w:val="006460FB"/>
    <w:rsid w:val="00663B01"/>
    <w:rsid w:val="00663F4C"/>
    <w:rsid w:val="006876C4"/>
    <w:rsid w:val="00692B0D"/>
    <w:rsid w:val="0069747B"/>
    <w:rsid w:val="006A4AAA"/>
    <w:rsid w:val="006A77A8"/>
    <w:rsid w:val="006B0CCA"/>
    <w:rsid w:val="006B12EE"/>
    <w:rsid w:val="006B286A"/>
    <w:rsid w:val="006B597D"/>
    <w:rsid w:val="006C4638"/>
    <w:rsid w:val="006D12D3"/>
    <w:rsid w:val="006D1C2B"/>
    <w:rsid w:val="006D246F"/>
    <w:rsid w:val="006D415C"/>
    <w:rsid w:val="006D5865"/>
    <w:rsid w:val="006E2F00"/>
    <w:rsid w:val="006E320A"/>
    <w:rsid w:val="006E3E0E"/>
    <w:rsid w:val="006F42C4"/>
    <w:rsid w:val="006F4CCA"/>
    <w:rsid w:val="0070161B"/>
    <w:rsid w:val="00702B0D"/>
    <w:rsid w:val="0070667F"/>
    <w:rsid w:val="007067DC"/>
    <w:rsid w:val="00706CEE"/>
    <w:rsid w:val="00707D5D"/>
    <w:rsid w:val="007103F6"/>
    <w:rsid w:val="007116AD"/>
    <w:rsid w:val="00712FA0"/>
    <w:rsid w:val="00713E02"/>
    <w:rsid w:val="00716D8B"/>
    <w:rsid w:val="007203E8"/>
    <w:rsid w:val="00722119"/>
    <w:rsid w:val="00726475"/>
    <w:rsid w:val="00733043"/>
    <w:rsid w:val="00733A29"/>
    <w:rsid w:val="007347DA"/>
    <w:rsid w:val="00734CA3"/>
    <w:rsid w:val="0073500D"/>
    <w:rsid w:val="00736066"/>
    <w:rsid w:val="00741832"/>
    <w:rsid w:val="00746CB5"/>
    <w:rsid w:val="007472AE"/>
    <w:rsid w:val="007479C5"/>
    <w:rsid w:val="007524C9"/>
    <w:rsid w:val="00756631"/>
    <w:rsid w:val="00756AC2"/>
    <w:rsid w:val="00760C2F"/>
    <w:rsid w:val="00760DF7"/>
    <w:rsid w:val="0076382F"/>
    <w:rsid w:val="00764722"/>
    <w:rsid w:val="0076754D"/>
    <w:rsid w:val="00773C44"/>
    <w:rsid w:val="007775A6"/>
    <w:rsid w:val="0078135C"/>
    <w:rsid w:val="007852A6"/>
    <w:rsid w:val="007866AA"/>
    <w:rsid w:val="0079545E"/>
    <w:rsid w:val="007971F1"/>
    <w:rsid w:val="007A10CC"/>
    <w:rsid w:val="007A5782"/>
    <w:rsid w:val="007A7D47"/>
    <w:rsid w:val="007B0A10"/>
    <w:rsid w:val="007B3330"/>
    <w:rsid w:val="007B340F"/>
    <w:rsid w:val="007B4A2E"/>
    <w:rsid w:val="007B6671"/>
    <w:rsid w:val="007C0509"/>
    <w:rsid w:val="007C0AF9"/>
    <w:rsid w:val="007C16BE"/>
    <w:rsid w:val="007E1ED6"/>
    <w:rsid w:val="007E2318"/>
    <w:rsid w:val="007F6053"/>
    <w:rsid w:val="008014D1"/>
    <w:rsid w:val="00802CBD"/>
    <w:rsid w:val="008150F6"/>
    <w:rsid w:val="00820C72"/>
    <w:rsid w:val="00821532"/>
    <w:rsid w:val="00821C9D"/>
    <w:rsid w:val="008231BB"/>
    <w:rsid w:val="00826736"/>
    <w:rsid w:val="00832E4D"/>
    <w:rsid w:val="008508B6"/>
    <w:rsid w:val="008533E7"/>
    <w:rsid w:val="0086146F"/>
    <w:rsid w:val="0086368D"/>
    <w:rsid w:val="008710E3"/>
    <w:rsid w:val="008712F9"/>
    <w:rsid w:val="008719BA"/>
    <w:rsid w:val="00872668"/>
    <w:rsid w:val="00872C5D"/>
    <w:rsid w:val="008816E3"/>
    <w:rsid w:val="008841AD"/>
    <w:rsid w:val="00891147"/>
    <w:rsid w:val="00891847"/>
    <w:rsid w:val="008971E0"/>
    <w:rsid w:val="00897EA8"/>
    <w:rsid w:val="008A0E40"/>
    <w:rsid w:val="008C2079"/>
    <w:rsid w:val="008C5CC4"/>
    <w:rsid w:val="008D1AED"/>
    <w:rsid w:val="008D6DA1"/>
    <w:rsid w:val="008F001A"/>
    <w:rsid w:val="008F2C3F"/>
    <w:rsid w:val="008F3A33"/>
    <w:rsid w:val="008F5D8F"/>
    <w:rsid w:val="009011BE"/>
    <w:rsid w:val="009067FE"/>
    <w:rsid w:val="00906C3A"/>
    <w:rsid w:val="00907E4F"/>
    <w:rsid w:val="00914C47"/>
    <w:rsid w:val="009154DF"/>
    <w:rsid w:val="0091605B"/>
    <w:rsid w:val="009213E4"/>
    <w:rsid w:val="00923D9B"/>
    <w:rsid w:val="0092671A"/>
    <w:rsid w:val="00940C8C"/>
    <w:rsid w:val="00941457"/>
    <w:rsid w:val="009449F8"/>
    <w:rsid w:val="00946434"/>
    <w:rsid w:val="009476ED"/>
    <w:rsid w:val="00950BE3"/>
    <w:rsid w:val="00951028"/>
    <w:rsid w:val="00953C0A"/>
    <w:rsid w:val="009553F8"/>
    <w:rsid w:val="00956861"/>
    <w:rsid w:val="00965183"/>
    <w:rsid w:val="0097149A"/>
    <w:rsid w:val="00971EA4"/>
    <w:rsid w:val="00972D76"/>
    <w:rsid w:val="0097511D"/>
    <w:rsid w:val="009832BD"/>
    <w:rsid w:val="00983E3D"/>
    <w:rsid w:val="00990E3E"/>
    <w:rsid w:val="009937FA"/>
    <w:rsid w:val="0099647F"/>
    <w:rsid w:val="009A2D00"/>
    <w:rsid w:val="009A426F"/>
    <w:rsid w:val="009A5D91"/>
    <w:rsid w:val="009A7B60"/>
    <w:rsid w:val="009B1F30"/>
    <w:rsid w:val="009B6919"/>
    <w:rsid w:val="009B702E"/>
    <w:rsid w:val="009B7F01"/>
    <w:rsid w:val="009C1927"/>
    <w:rsid w:val="009C2091"/>
    <w:rsid w:val="009C5A45"/>
    <w:rsid w:val="009D1464"/>
    <w:rsid w:val="009D4D12"/>
    <w:rsid w:val="009E36DE"/>
    <w:rsid w:val="009E4038"/>
    <w:rsid w:val="009E6FEA"/>
    <w:rsid w:val="009E7AE6"/>
    <w:rsid w:val="009F116E"/>
    <w:rsid w:val="00A00B26"/>
    <w:rsid w:val="00A01645"/>
    <w:rsid w:val="00A02F80"/>
    <w:rsid w:val="00A1153A"/>
    <w:rsid w:val="00A152F9"/>
    <w:rsid w:val="00A265FA"/>
    <w:rsid w:val="00A3116B"/>
    <w:rsid w:val="00A3660C"/>
    <w:rsid w:val="00A3724A"/>
    <w:rsid w:val="00A41C41"/>
    <w:rsid w:val="00A42E29"/>
    <w:rsid w:val="00A44BB9"/>
    <w:rsid w:val="00A462C2"/>
    <w:rsid w:val="00A533AC"/>
    <w:rsid w:val="00A56452"/>
    <w:rsid w:val="00A5671F"/>
    <w:rsid w:val="00A61781"/>
    <w:rsid w:val="00A620B1"/>
    <w:rsid w:val="00A83535"/>
    <w:rsid w:val="00A83652"/>
    <w:rsid w:val="00A91B9A"/>
    <w:rsid w:val="00A93002"/>
    <w:rsid w:val="00AA3A15"/>
    <w:rsid w:val="00AA6B68"/>
    <w:rsid w:val="00AA7BCA"/>
    <w:rsid w:val="00AB04BE"/>
    <w:rsid w:val="00AB1083"/>
    <w:rsid w:val="00AB4224"/>
    <w:rsid w:val="00AB5CD1"/>
    <w:rsid w:val="00AC2785"/>
    <w:rsid w:val="00AC296A"/>
    <w:rsid w:val="00AD18AB"/>
    <w:rsid w:val="00AD62BE"/>
    <w:rsid w:val="00AD7FC7"/>
    <w:rsid w:val="00AE2CAB"/>
    <w:rsid w:val="00AE47B2"/>
    <w:rsid w:val="00AE4D29"/>
    <w:rsid w:val="00AE649F"/>
    <w:rsid w:val="00AF16DB"/>
    <w:rsid w:val="00AF534C"/>
    <w:rsid w:val="00B03BA7"/>
    <w:rsid w:val="00B100E9"/>
    <w:rsid w:val="00B1534F"/>
    <w:rsid w:val="00B17EAA"/>
    <w:rsid w:val="00B23F01"/>
    <w:rsid w:val="00B242B9"/>
    <w:rsid w:val="00B32D47"/>
    <w:rsid w:val="00B34565"/>
    <w:rsid w:val="00B3549F"/>
    <w:rsid w:val="00B50F53"/>
    <w:rsid w:val="00B54B3F"/>
    <w:rsid w:val="00B5538D"/>
    <w:rsid w:val="00B55F17"/>
    <w:rsid w:val="00B60036"/>
    <w:rsid w:val="00B6284B"/>
    <w:rsid w:val="00B62BC9"/>
    <w:rsid w:val="00B62FED"/>
    <w:rsid w:val="00B74C1F"/>
    <w:rsid w:val="00B77444"/>
    <w:rsid w:val="00B77B51"/>
    <w:rsid w:val="00B81F35"/>
    <w:rsid w:val="00B8591C"/>
    <w:rsid w:val="00B86FB4"/>
    <w:rsid w:val="00B91956"/>
    <w:rsid w:val="00B923A7"/>
    <w:rsid w:val="00B964A1"/>
    <w:rsid w:val="00B96BA6"/>
    <w:rsid w:val="00BA15F7"/>
    <w:rsid w:val="00BA2B10"/>
    <w:rsid w:val="00BA3576"/>
    <w:rsid w:val="00BA550B"/>
    <w:rsid w:val="00BB2E3D"/>
    <w:rsid w:val="00BB3752"/>
    <w:rsid w:val="00BB39BE"/>
    <w:rsid w:val="00BC2CDD"/>
    <w:rsid w:val="00BC547B"/>
    <w:rsid w:val="00BC5C6F"/>
    <w:rsid w:val="00BD033C"/>
    <w:rsid w:val="00BD37FE"/>
    <w:rsid w:val="00BD6F70"/>
    <w:rsid w:val="00BE07C1"/>
    <w:rsid w:val="00BE4BE0"/>
    <w:rsid w:val="00BE7A52"/>
    <w:rsid w:val="00BF668E"/>
    <w:rsid w:val="00C001D7"/>
    <w:rsid w:val="00C006B6"/>
    <w:rsid w:val="00C05E42"/>
    <w:rsid w:val="00C06521"/>
    <w:rsid w:val="00C109A1"/>
    <w:rsid w:val="00C144AE"/>
    <w:rsid w:val="00C14C32"/>
    <w:rsid w:val="00C15B61"/>
    <w:rsid w:val="00C15E25"/>
    <w:rsid w:val="00C204A0"/>
    <w:rsid w:val="00C206E1"/>
    <w:rsid w:val="00C2133F"/>
    <w:rsid w:val="00C21CAC"/>
    <w:rsid w:val="00C44C7F"/>
    <w:rsid w:val="00C50717"/>
    <w:rsid w:val="00C52BC7"/>
    <w:rsid w:val="00C66D76"/>
    <w:rsid w:val="00C67917"/>
    <w:rsid w:val="00C67D4F"/>
    <w:rsid w:val="00C70F76"/>
    <w:rsid w:val="00C712FB"/>
    <w:rsid w:val="00C715FA"/>
    <w:rsid w:val="00C724B6"/>
    <w:rsid w:val="00C73FDA"/>
    <w:rsid w:val="00C74023"/>
    <w:rsid w:val="00C80A4F"/>
    <w:rsid w:val="00C81A4E"/>
    <w:rsid w:val="00C844DF"/>
    <w:rsid w:val="00C91ECD"/>
    <w:rsid w:val="00C93D3F"/>
    <w:rsid w:val="00C9410F"/>
    <w:rsid w:val="00C9481C"/>
    <w:rsid w:val="00C94AFD"/>
    <w:rsid w:val="00C95F1F"/>
    <w:rsid w:val="00C9783C"/>
    <w:rsid w:val="00CA3F40"/>
    <w:rsid w:val="00CB1873"/>
    <w:rsid w:val="00CB2B8F"/>
    <w:rsid w:val="00CC2799"/>
    <w:rsid w:val="00CC27C7"/>
    <w:rsid w:val="00CC28B8"/>
    <w:rsid w:val="00CD2C4E"/>
    <w:rsid w:val="00CD4735"/>
    <w:rsid w:val="00CD5DFF"/>
    <w:rsid w:val="00CD70E0"/>
    <w:rsid w:val="00CD7438"/>
    <w:rsid w:val="00CD75A7"/>
    <w:rsid w:val="00CE7A7D"/>
    <w:rsid w:val="00CF043D"/>
    <w:rsid w:val="00CF28F7"/>
    <w:rsid w:val="00CF5266"/>
    <w:rsid w:val="00CF6E81"/>
    <w:rsid w:val="00CF77A3"/>
    <w:rsid w:val="00D00371"/>
    <w:rsid w:val="00D01857"/>
    <w:rsid w:val="00D01932"/>
    <w:rsid w:val="00D04D39"/>
    <w:rsid w:val="00D06FEB"/>
    <w:rsid w:val="00D077D3"/>
    <w:rsid w:val="00D07B52"/>
    <w:rsid w:val="00D10FB7"/>
    <w:rsid w:val="00D12CE8"/>
    <w:rsid w:val="00D26C10"/>
    <w:rsid w:val="00D3070C"/>
    <w:rsid w:val="00D3452B"/>
    <w:rsid w:val="00D43A88"/>
    <w:rsid w:val="00D50E72"/>
    <w:rsid w:val="00D53A0A"/>
    <w:rsid w:val="00D574C6"/>
    <w:rsid w:val="00D6198C"/>
    <w:rsid w:val="00D652A0"/>
    <w:rsid w:val="00D70A5D"/>
    <w:rsid w:val="00D73C2A"/>
    <w:rsid w:val="00D832A1"/>
    <w:rsid w:val="00D85060"/>
    <w:rsid w:val="00D87626"/>
    <w:rsid w:val="00D91C21"/>
    <w:rsid w:val="00D94787"/>
    <w:rsid w:val="00D94FB5"/>
    <w:rsid w:val="00D9610D"/>
    <w:rsid w:val="00D968C4"/>
    <w:rsid w:val="00DA03C3"/>
    <w:rsid w:val="00DA353B"/>
    <w:rsid w:val="00DA3FEE"/>
    <w:rsid w:val="00DA5EF3"/>
    <w:rsid w:val="00DB2145"/>
    <w:rsid w:val="00DB2615"/>
    <w:rsid w:val="00DB2887"/>
    <w:rsid w:val="00DB2E8F"/>
    <w:rsid w:val="00DB4318"/>
    <w:rsid w:val="00DB58B1"/>
    <w:rsid w:val="00DC4432"/>
    <w:rsid w:val="00DC6AAB"/>
    <w:rsid w:val="00DE52DA"/>
    <w:rsid w:val="00DE62CD"/>
    <w:rsid w:val="00DF0CA2"/>
    <w:rsid w:val="00DF129D"/>
    <w:rsid w:val="00E0033C"/>
    <w:rsid w:val="00E01F7E"/>
    <w:rsid w:val="00E02AA9"/>
    <w:rsid w:val="00E15711"/>
    <w:rsid w:val="00E16FB8"/>
    <w:rsid w:val="00E25932"/>
    <w:rsid w:val="00E26D20"/>
    <w:rsid w:val="00E30D2C"/>
    <w:rsid w:val="00E31FE3"/>
    <w:rsid w:val="00E338FA"/>
    <w:rsid w:val="00E3410A"/>
    <w:rsid w:val="00E34746"/>
    <w:rsid w:val="00E35B70"/>
    <w:rsid w:val="00E363AF"/>
    <w:rsid w:val="00E36B14"/>
    <w:rsid w:val="00E40A4A"/>
    <w:rsid w:val="00E421D4"/>
    <w:rsid w:val="00E453AC"/>
    <w:rsid w:val="00E46C45"/>
    <w:rsid w:val="00E5134B"/>
    <w:rsid w:val="00E55AC0"/>
    <w:rsid w:val="00E61CD6"/>
    <w:rsid w:val="00E63C2A"/>
    <w:rsid w:val="00E6500E"/>
    <w:rsid w:val="00E65B92"/>
    <w:rsid w:val="00E728BB"/>
    <w:rsid w:val="00E730D4"/>
    <w:rsid w:val="00E7670E"/>
    <w:rsid w:val="00E8684B"/>
    <w:rsid w:val="00E877CE"/>
    <w:rsid w:val="00E905B8"/>
    <w:rsid w:val="00E90F7F"/>
    <w:rsid w:val="00E91736"/>
    <w:rsid w:val="00EA125A"/>
    <w:rsid w:val="00EB0283"/>
    <w:rsid w:val="00EB20A5"/>
    <w:rsid w:val="00EB4E1D"/>
    <w:rsid w:val="00EC0FD8"/>
    <w:rsid w:val="00EC1D50"/>
    <w:rsid w:val="00EC3FD8"/>
    <w:rsid w:val="00EC48B5"/>
    <w:rsid w:val="00ED08A6"/>
    <w:rsid w:val="00ED13A3"/>
    <w:rsid w:val="00ED4992"/>
    <w:rsid w:val="00EE660F"/>
    <w:rsid w:val="00F05040"/>
    <w:rsid w:val="00F07997"/>
    <w:rsid w:val="00F1278A"/>
    <w:rsid w:val="00F22236"/>
    <w:rsid w:val="00F22484"/>
    <w:rsid w:val="00F2404E"/>
    <w:rsid w:val="00F265ED"/>
    <w:rsid w:val="00F307DE"/>
    <w:rsid w:val="00F33B58"/>
    <w:rsid w:val="00F33DDE"/>
    <w:rsid w:val="00F35429"/>
    <w:rsid w:val="00F35ECD"/>
    <w:rsid w:val="00F37660"/>
    <w:rsid w:val="00F37C9C"/>
    <w:rsid w:val="00F43301"/>
    <w:rsid w:val="00F44ED5"/>
    <w:rsid w:val="00F515BA"/>
    <w:rsid w:val="00F5371D"/>
    <w:rsid w:val="00F55AC9"/>
    <w:rsid w:val="00F62533"/>
    <w:rsid w:val="00F64123"/>
    <w:rsid w:val="00F72365"/>
    <w:rsid w:val="00F743D9"/>
    <w:rsid w:val="00F86530"/>
    <w:rsid w:val="00FA25FC"/>
    <w:rsid w:val="00FA3E62"/>
    <w:rsid w:val="00FA688D"/>
    <w:rsid w:val="00FA70CD"/>
    <w:rsid w:val="00FB0BA0"/>
    <w:rsid w:val="00FB3420"/>
    <w:rsid w:val="00FB3B47"/>
    <w:rsid w:val="00FC768B"/>
    <w:rsid w:val="00FD19C3"/>
    <w:rsid w:val="00FD5A10"/>
    <w:rsid w:val="00FF2C97"/>
    <w:rsid w:val="00FF64DC"/>
    <w:rsid w:val="00FF6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92B0D"/>
    <w:pPr>
      <w:ind w:firstLine="425"/>
      <w:jc w:val="both"/>
    </w:pPr>
    <w:rPr>
      <w:rFonts w:ascii="PF Agora Slab Pro Light" w:hAnsi="PF Agora Slab Pro Light"/>
      <w:sz w:val="24"/>
      <w:szCs w:val="24"/>
      <w:lang w:val="el-GR" w:eastAsia="fr-FR"/>
    </w:rPr>
  </w:style>
  <w:style w:type="paragraph" w:styleId="10">
    <w:name w:val="heading 1"/>
    <w:basedOn w:val="a"/>
    <w:next w:val="a"/>
    <w:link w:val="1Char"/>
    <w:uiPriority w:val="9"/>
    <w:qFormat/>
    <w:rsid w:val="00091B0E"/>
    <w:pPr>
      <w:keepNext/>
      <w:keepLines/>
      <w:numPr>
        <w:numId w:val="6"/>
      </w:numPr>
      <w:spacing w:before="480" w:after="360" w:line="240" w:lineRule="auto"/>
      <w:jc w:val="left"/>
      <w:outlineLvl w:val="0"/>
    </w:pPr>
    <w:rPr>
      <w:rFonts w:ascii="PF DinDisplay Pro" w:eastAsiaTheme="majorEastAsia" w:hAnsi="PF DinDisplay Pro" w:cstheme="majorBidi"/>
      <w:b/>
      <w:bCs/>
      <w:noProof/>
      <w:color w:val="237EB3"/>
      <w:sz w:val="36"/>
      <w:szCs w:val="36"/>
    </w:rPr>
  </w:style>
  <w:style w:type="paragraph" w:styleId="2">
    <w:name w:val="heading 2"/>
    <w:basedOn w:val="10"/>
    <w:next w:val="a"/>
    <w:link w:val="2Char"/>
    <w:uiPriority w:val="9"/>
    <w:unhideWhenUsed/>
    <w:qFormat/>
    <w:rsid w:val="00075B84"/>
    <w:pPr>
      <w:numPr>
        <w:ilvl w:val="1"/>
      </w:numPr>
      <w:spacing w:after="160"/>
      <w:outlineLvl w:val="1"/>
    </w:pPr>
    <w:rPr>
      <w:sz w:val="28"/>
      <w:szCs w:val="28"/>
    </w:rPr>
  </w:style>
  <w:style w:type="paragraph" w:styleId="3">
    <w:name w:val="heading 3"/>
    <w:basedOn w:val="2"/>
    <w:next w:val="a"/>
    <w:link w:val="3Char"/>
    <w:uiPriority w:val="9"/>
    <w:unhideWhenUsed/>
    <w:qFormat/>
    <w:rsid w:val="00A91B9A"/>
    <w:pPr>
      <w:numPr>
        <w:ilvl w:val="2"/>
      </w:numPr>
      <w:spacing w:before="360"/>
      <w:outlineLvl w:val="2"/>
    </w:pPr>
    <w:rPr>
      <w:b w:val="0"/>
      <w:bCs w:val="0"/>
      <w:i/>
      <w:iCs/>
      <w:sz w:val="26"/>
      <w:szCs w:val="26"/>
    </w:rPr>
  </w:style>
  <w:style w:type="paragraph" w:styleId="4">
    <w:name w:val="heading 4"/>
    <w:basedOn w:val="a"/>
    <w:next w:val="a"/>
    <w:link w:val="4Char"/>
    <w:uiPriority w:val="9"/>
    <w:semiHidden/>
    <w:unhideWhenUsed/>
    <w:qFormat/>
    <w:rsid w:val="00572A8B"/>
    <w:pPr>
      <w:keepNext/>
      <w:keepLines/>
      <w:numPr>
        <w:ilvl w:val="3"/>
        <w:numId w:val="6"/>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572A8B"/>
    <w:pPr>
      <w:keepNext/>
      <w:keepLines/>
      <w:numPr>
        <w:ilvl w:val="4"/>
        <w:numId w:val="6"/>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572A8B"/>
    <w:pPr>
      <w:keepNext/>
      <w:keepLines/>
      <w:numPr>
        <w:ilvl w:val="5"/>
        <w:numId w:val="6"/>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572A8B"/>
    <w:pPr>
      <w:keepNext/>
      <w:keepLines/>
      <w:numPr>
        <w:ilvl w:val="6"/>
        <w:numId w:val="6"/>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572A8B"/>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572A8B"/>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7479C5"/>
    <w:rPr>
      <w:color w:val="auto"/>
      <w:u w:val="none"/>
    </w:rPr>
  </w:style>
  <w:style w:type="character" w:styleId="a3">
    <w:name w:val="Unresolved Mention"/>
    <w:basedOn w:val="a0"/>
    <w:uiPriority w:val="99"/>
    <w:semiHidden/>
    <w:unhideWhenUsed/>
    <w:rsid w:val="001E2E03"/>
    <w:rPr>
      <w:color w:val="605E5C"/>
      <w:shd w:val="clear" w:color="auto" w:fill="E1DFDD"/>
    </w:rPr>
  </w:style>
  <w:style w:type="paragraph" w:styleId="a4">
    <w:name w:val="Title"/>
    <w:basedOn w:val="a"/>
    <w:next w:val="a"/>
    <w:link w:val="Char"/>
    <w:uiPriority w:val="10"/>
    <w:qFormat/>
    <w:rsid w:val="001E2E03"/>
    <w:pPr>
      <w:spacing w:after="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4"/>
    <w:uiPriority w:val="10"/>
    <w:rsid w:val="001E2E03"/>
    <w:rPr>
      <w:rFonts w:asciiTheme="majorHAnsi" w:eastAsiaTheme="majorEastAsia" w:hAnsiTheme="majorHAnsi" w:cstheme="majorBidi"/>
      <w:spacing w:val="-10"/>
      <w:kern w:val="28"/>
      <w:sz w:val="56"/>
      <w:szCs w:val="56"/>
    </w:rPr>
  </w:style>
  <w:style w:type="paragraph" w:styleId="a5">
    <w:name w:val="Subtitle"/>
    <w:basedOn w:val="a"/>
    <w:next w:val="a"/>
    <w:link w:val="Char0"/>
    <w:uiPriority w:val="11"/>
    <w:qFormat/>
    <w:rsid w:val="001E2E03"/>
    <w:pPr>
      <w:numPr>
        <w:ilvl w:val="1"/>
      </w:numPr>
      <w:ind w:firstLine="425"/>
    </w:pPr>
    <w:rPr>
      <w:rFonts w:eastAsiaTheme="minorEastAsia"/>
      <w:color w:val="5A5A5A" w:themeColor="text1" w:themeTint="A5"/>
      <w:spacing w:val="15"/>
    </w:rPr>
  </w:style>
  <w:style w:type="character" w:customStyle="1" w:styleId="Char0">
    <w:name w:val="Υπότιτλος Char"/>
    <w:basedOn w:val="a0"/>
    <w:link w:val="a5"/>
    <w:uiPriority w:val="11"/>
    <w:rsid w:val="001E2E03"/>
    <w:rPr>
      <w:rFonts w:eastAsiaTheme="minorEastAsia"/>
      <w:color w:val="5A5A5A" w:themeColor="text1" w:themeTint="A5"/>
      <w:spacing w:val="15"/>
    </w:rPr>
  </w:style>
  <w:style w:type="character" w:customStyle="1" w:styleId="1Char">
    <w:name w:val="Επικεφαλίδα 1 Char"/>
    <w:basedOn w:val="a0"/>
    <w:link w:val="10"/>
    <w:uiPriority w:val="9"/>
    <w:rsid w:val="00091B0E"/>
    <w:rPr>
      <w:rFonts w:ascii="PF DinDisplay Pro" w:eastAsiaTheme="majorEastAsia" w:hAnsi="PF DinDisplay Pro" w:cstheme="majorBidi"/>
      <w:b/>
      <w:bCs/>
      <w:noProof/>
      <w:color w:val="237EB3"/>
      <w:sz w:val="36"/>
      <w:szCs w:val="36"/>
      <w:lang w:val="el-GR" w:eastAsia="fr-FR"/>
    </w:rPr>
  </w:style>
  <w:style w:type="character" w:customStyle="1" w:styleId="2Char">
    <w:name w:val="Επικεφαλίδα 2 Char"/>
    <w:basedOn w:val="a0"/>
    <w:link w:val="2"/>
    <w:uiPriority w:val="9"/>
    <w:rsid w:val="00075B84"/>
    <w:rPr>
      <w:rFonts w:ascii="PF DinDisplay Pro" w:eastAsiaTheme="majorEastAsia" w:hAnsi="PF DinDisplay Pro" w:cstheme="majorBidi"/>
      <w:b/>
      <w:bCs/>
      <w:noProof/>
      <w:color w:val="0D6CA7"/>
      <w:sz w:val="28"/>
      <w:szCs w:val="28"/>
      <w:lang w:val="el-GR" w:eastAsia="fr-FR"/>
    </w:rPr>
  </w:style>
  <w:style w:type="character" w:customStyle="1" w:styleId="3Char">
    <w:name w:val="Επικεφαλίδα 3 Char"/>
    <w:basedOn w:val="a0"/>
    <w:link w:val="3"/>
    <w:uiPriority w:val="9"/>
    <w:rsid w:val="00A91B9A"/>
    <w:rPr>
      <w:rFonts w:ascii="PF DinDisplay Pro" w:eastAsiaTheme="majorEastAsia" w:hAnsi="PF DinDisplay Pro" w:cstheme="majorBidi"/>
      <w:i/>
      <w:iCs/>
      <w:noProof/>
      <w:color w:val="0D6CA7"/>
      <w:sz w:val="26"/>
      <w:szCs w:val="26"/>
      <w:lang w:val="el-GR" w:eastAsia="fr-FR"/>
    </w:rPr>
  </w:style>
  <w:style w:type="character" w:customStyle="1" w:styleId="4Char">
    <w:name w:val="Επικεφαλίδα 4 Char"/>
    <w:basedOn w:val="a0"/>
    <w:link w:val="4"/>
    <w:uiPriority w:val="9"/>
    <w:semiHidden/>
    <w:rsid w:val="00572A8B"/>
    <w:rPr>
      <w:rFonts w:asciiTheme="majorHAnsi" w:eastAsiaTheme="majorEastAsia" w:hAnsiTheme="majorHAnsi" w:cstheme="majorBidi"/>
      <w:i/>
      <w:iCs/>
      <w:color w:val="2F5496" w:themeColor="accent1" w:themeShade="BF"/>
      <w:sz w:val="24"/>
      <w:szCs w:val="24"/>
      <w:lang w:val="el-GR" w:eastAsia="fr-FR"/>
    </w:rPr>
  </w:style>
  <w:style w:type="character" w:customStyle="1" w:styleId="5Char">
    <w:name w:val="Επικεφαλίδα 5 Char"/>
    <w:basedOn w:val="a0"/>
    <w:link w:val="5"/>
    <w:uiPriority w:val="9"/>
    <w:semiHidden/>
    <w:rsid w:val="00572A8B"/>
    <w:rPr>
      <w:rFonts w:asciiTheme="majorHAnsi" w:eastAsiaTheme="majorEastAsia" w:hAnsiTheme="majorHAnsi" w:cstheme="majorBidi"/>
      <w:color w:val="2F5496" w:themeColor="accent1" w:themeShade="BF"/>
      <w:sz w:val="24"/>
      <w:szCs w:val="24"/>
      <w:lang w:val="el-GR" w:eastAsia="fr-FR"/>
    </w:rPr>
  </w:style>
  <w:style w:type="character" w:customStyle="1" w:styleId="6Char">
    <w:name w:val="Επικεφαλίδα 6 Char"/>
    <w:basedOn w:val="a0"/>
    <w:link w:val="6"/>
    <w:uiPriority w:val="9"/>
    <w:semiHidden/>
    <w:rsid w:val="00572A8B"/>
    <w:rPr>
      <w:rFonts w:asciiTheme="majorHAnsi" w:eastAsiaTheme="majorEastAsia" w:hAnsiTheme="majorHAnsi" w:cstheme="majorBidi"/>
      <w:color w:val="1F3763" w:themeColor="accent1" w:themeShade="7F"/>
      <w:sz w:val="24"/>
      <w:szCs w:val="24"/>
      <w:lang w:val="el-GR" w:eastAsia="fr-FR"/>
    </w:rPr>
  </w:style>
  <w:style w:type="character" w:customStyle="1" w:styleId="7Char">
    <w:name w:val="Επικεφαλίδα 7 Char"/>
    <w:basedOn w:val="a0"/>
    <w:link w:val="7"/>
    <w:uiPriority w:val="9"/>
    <w:semiHidden/>
    <w:rsid w:val="00572A8B"/>
    <w:rPr>
      <w:rFonts w:asciiTheme="majorHAnsi" w:eastAsiaTheme="majorEastAsia" w:hAnsiTheme="majorHAnsi" w:cstheme="majorBidi"/>
      <w:i/>
      <w:iCs/>
      <w:color w:val="1F3763" w:themeColor="accent1" w:themeShade="7F"/>
      <w:sz w:val="24"/>
      <w:szCs w:val="24"/>
      <w:lang w:val="el-GR" w:eastAsia="fr-FR"/>
    </w:rPr>
  </w:style>
  <w:style w:type="character" w:customStyle="1" w:styleId="8Char">
    <w:name w:val="Επικεφαλίδα 8 Char"/>
    <w:basedOn w:val="a0"/>
    <w:link w:val="8"/>
    <w:uiPriority w:val="9"/>
    <w:semiHidden/>
    <w:rsid w:val="00572A8B"/>
    <w:rPr>
      <w:rFonts w:asciiTheme="majorHAnsi" w:eastAsiaTheme="majorEastAsia" w:hAnsiTheme="majorHAnsi" w:cstheme="majorBidi"/>
      <w:color w:val="272727" w:themeColor="text1" w:themeTint="D8"/>
      <w:sz w:val="21"/>
      <w:szCs w:val="21"/>
      <w:lang w:val="el-GR" w:eastAsia="fr-FR"/>
    </w:rPr>
  </w:style>
  <w:style w:type="character" w:customStyle="1" w:styleId="9Char">
    <w:name w:val="Επικεφαλίδα 9 Char"/>
    <w:basedOn w:val="a0"/>
    <w:link w:val="9"/>
    <w:uiPriority w:val="9"/>
    <w:semiHidden/>
    <w:rsid w:val="00572A8B"/>
    <w:rPr>
      <w:rFonts w:asciiTheme="majorHAnsi" w:eastAsiaTheme="majorEastAsia" w:hAnsiTheme="majorHAnsi" w:cstheme="majorBidi"/>
      <w:i/>
      <w:iCs/>
      <w:color w:val="272727" w:themeColor="text1" w:themeTint="D8"/>
      <w:sz w:val="21"/>
      <w:szCs w:val="21"/>
      <w:lang w:val="el-GR" w:eastAsia="fr-FR"/>
    </w:rPr>
  </w:style>
  <w:style w:type="numbering" w:customStyle="1" w:styleId="1">
    <w:name w:val="Στυλ1"/>
    <w:uiPriority w:val="99"/>
    <w:rsid w:val="00572A8B"/>
    <w:pPr>
      <w:numPr>
        <w:numId w:val="1"/>
      </w:numPr>
    </w:pPr>
  </w:style>
  <w:style w:type="paragraph" w:styleId="a6">
    <w:name w:val="header"/>
    <w:basedOn w:val="a"/>
    <w:link w:val="Char1"/>
    <w:uiPriority w:val="99"/>
    <w:unhideWhenUsed/>
    <w:rsid w:val="00572A8B"/>
    <w:pPr>
      <w:tabs>
        <w:tab w:val="center" w:pos="4680"/>
        <w:tab w:val="right" w:pos="9360"/>
      </w:tabs>
      <w:spacing w:after="0"/>
    </w:pPr>
  </w:style>
  <w:style w:type="character" w:customStyle="1" w:styleId="Char1">
    <w:name w:val="Κεφαλίδα Char"/>
    <w:basedOn w:val="a0"/>
    <w:link w:val="a6"/>
    <w:uiPriority w:val="99"/>
    <w:rsid w:val="00572A8B"/>
  </w:style>
  <w:style w:type="paragraph" w:styleId="a7">
    <w:name w:val="footer"/>
    <w:basedOn w:val="a"/>
    <w:link w:val="Char2"/>
    <w:uiPriority w:val="99"/>
    <w:unhideWhenUsed/>
    <w:rsid w:val="00572A8B"/>
    <w:pPr>
      <w:tabs>
        <w:tab w:val="center" w:pos="4680"/>
        <w:tab w:val="right" w:pos="9360"/>
      </w:tabs>
      <w:spacing w:after="0"/>
    </w:pPr>
  </w:style>
  <w:style w:type="character" w:customStyle="1" w:styleId="Char2">
    <w:name w:val="Υποσέλιδο Char"/>
    <w:basedOn w:val="a0"/>
    <w:link w:val="a7"/>
    <w:uiPriority w:val="99"/>
    <w:rsid w:val="00572A8B"/>
  </w:style>
  <w:style w:type="paragraph" w:styleId="a8">
    <w:name w:val="TOC Heading"/>
    <w:basedOn w:val="10"/>
    <w:next w:val="a"/>
    <w:uiPriority w:val="39"/>
    <w:unhideWhenUsed/>
    <w:qFormat/>
    <w:rsid w:val="00F743D9"/>
    <w:pPr>
      <w:numPr>
        <w:numId w:val="0"/>
      </w:numPr>
      <w:spacing w:after="0"/>
      <w:outlineLvl w:val="9"/>
    </w:pPr>
    <w:rPr>
      <w:rFonts w:asciiTheme="majorHAnsi" w:hAnsiTheme="majorHAnsi"/>
      <w:b w:val="0"/>
      <w:bCs w:val="0"/>
      <w:color w:val="2F5496" w:themeColor="accent1" w:themeShade="BF"/>
      <w:lang w:val="en-US"/>
    </w:rPr>
  </w:style>
  <w:style w:type="paragraph" w:styleId="11">
    <w:name w:val="toc 1"/>
    <w:basedOn w:val="a"/>
    <w:next w:val="a"/>
    <w:autoRedefine/>
    <w:uiPriority w:val="39"/>
    <w:unhideWhenUsed/>
    <w:rsid w:val="000C648C"/>
    <w:pPr>
      <w:tabs>
        <w:tab w:val="left" w:pos="426"/>
        <w:tab w:val="right" w:leader="dot" w:pos="9017"/>
      </w:tabs>
      <w:spacing w:before="360" w:after="100" w:line="288" w:lineRule="auto"/>
      <w:ind w:left="425" w:hanging="425"/>
      <w:jc w:val="left"/>
    </w:pPr>
    <w:rPr>
      <w:rFonts w:ascii="PF DinText Pro" w:hAnsi="PF DinText Pro"/>
      <w:noProof/>
      <w:sz w:val="25"/>
      <w:szCs w:val="25"/>
    </w:rPr>
  </w:style>
  <w:style w:type="paragraph" w:styleId="a9">
    <w:name w:val="footnote text"/>
    <w:basedOn w:val="a"/>
    <w:link w:val="Char3"/>
    <w:uiPriority w:val="99"/>
    <w:unhideWhenUsed/>
    <w:rsid w:val="00B91956"/>
    <w:pPr>
      <w:spacing w:after="80"/>
      <w:ind w:firstLine="0"/>
    </w:pPr>
    <w:rPr>
      <w:sz w:val="22"/>
      <w:szCs w:val="22"/>
    </w:rPr>
  </w:style>
  <w:style w:type="character" w:customStyle="1" w:styleId="Char3">
    <w:name w:val="Κείμενο υποσημείωσης Char"/>
    <w:basedOn w:val="a0"/>
    <w:link w:val="a9"/>
    <w:uiPriority w:val="99"/>
    <w:rsid w:val="00B91956"/>
    <w:rPr>
      <w:rFonts w:ascii="PF Agora Slab Pro Light" w:hAnsi="PF Agora Slab Pro Light"/>
      <w:lang w:val="el-GR" w:eastAsia="fr-FR"/>
    </w:rPr>
  </w:style>
  <w:style w:type="character" w:styleId="aa">
    <w:name w:val="footnote reference"/>
    <w:aliases w:val="Footnote Refernece,Footnote symbol,Footnote,υποσημείωση1,Fn Ref,Footnote Reference Superscript"/>
    <w:basedOn w:val="a0"/>
    <w:uiPriority w:val="99"/>
    <w:semiHidden/>
    <w:unhideWhenUsed/>
    <w:rsid w:val="00A00B26"/>
    <w:rPr>
      <w:vertAlign w:val="superscript"/>
    </w:rPr>
  </w:style>
  <w:style w:type="paragraph" w:styleId="ab">
    <w:name w:val="List Paragraph"/>
    <w:basedOn w:val="a"/>
    <w:link w:val="Char4"/>
    <w:uiPriority w:val="34"/>
    <w:qFormat/>
    <w:rsid w:val="00A00B26"/>
    <w:pPr>
      <w:ind w:left="720"/>
      <w:contextualSpacing/>
    </w:pPr>
  </w:style>
  <w:style w:type="paragraph" w:styleId="21">
    <w:name w:val="toc 2"/>
    <w:basedOn w:val="a"/>
    <w:next w:val="a"/>
    <w:autoRedefine/>
    <w:uiPriority w:val="39"/>
    <w:unhideWhenUsed/>
    <w:rsid w:val="000C648C"/>
    <w:pPr>
      <w:tabs>
        <w:tab w:val="left" w:pos="880"/>
        <w:tab w:val="right" w:leader="dot" w:pos="9017"/>
      </w:tabs>
      <w:spacing w:after="100" w:line="288" w:lineRule="auto"/>
      <w:ind w:left="851" w:hanging="425"/>
      <w:jc w:val="left"/>
    </w:pPr>
    <w:rPr>
      <w:rFonts w:ascii="PF DinText Pro" w:hAnsi="PF DinText Pro"/>
      <w:i/>
      <w:iCs/>
      <w:noProof/>
      <w:sz w:val="25"/>
      <w:szCs w:val="25"/>
    </w:rPr>
  </w:style>
  <w:style w:type="paragraph" w:styleId="ac">
    <w:name w:val="caption"/>
    <w:basedOn w:val="a"/>
    <w:next w:val="a"/>
    <w:uiPriority w:val="35"/>
    <w:unhideWhenUsed/>
    <w:qFormat/>
    <w:rsid w:val="003C3EFB"/>
    <w:pPr>
      <w:spacing w:after="200"/>
    </w:pPr>
    <w:rPr>
      <w:i/>
      <w:iCs/>
      <w:color w:val="44546A" w:themeColor="text2"/>
      <w:sz w:val="18"/>
      <w:szCs w:val="18"/>
    </w:rPr>
  </w:style>
  <w:style w:type="table" w:styleId="ad">
    <w:name w:val="Table Grid"/>
    <w:basedOn w:val="a1"/>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
    <w:next w:val="a"/>
    <w:autoRedefine/>
    <w:uiPriority w:val="39"/>
    <w:unhideWhenUsed/>
    <w:rsid w:val="0028072E"/>
    <w:pPr>
      <w:tabs>
        <w:tab w:val="right" w:leader="dot" w:pos="9017"/>
      </w:tabs>
      <w:spacing w:after="100"/>
      <w:ind w:left="1418" w:hanging="567"/>
      <w:jc w:val="left"/>
    </w:pPr>
  </w:style>
  <w:style w:type="numbering" w:customStyle="1" w:styleId="20">
    <w:name w:val="Στυλ2"/>
    <w:uiPriority w:val="99"/>
    <w:rsid w:val="00106D03"/>
    <w:pPr>
      <w:numPr>
        <w:numId w:val="2"/>
      </w:numPr>
    </w:pPr>
  </w:style>
  <w:style w:type="paragraph" w:styleId="ae">
    <w:name w:val="No Spacing"/>
    <w:uiPriority w:val="1"/>
    <w:qFormat/>
    <w:rsid w:val="00CF043D"/>
    <w:pPr>
      <w:spacing w:after="0" w:line="240" w:lineRule="auto"/>
      <w:ind w:firstLine="426"/>
      <w:jc w:val="both"/>
    </w:pPr>
    <w:rPr>
      <w:rFonts w:ascii="PF DinText Pro" w:hAnsi="PF DinText Pro"/>
      <w:sz w:val="25"/>
      <w:szCs w:val="25"/>
      <w:lang w:val="el-GR"/>
    </w:rPr>
  </w:style>
  <w:style w:type="paragraph" w:customStyle="1" w:styleId="ICTbullets">
    <w:name w:val="ICT bullets"/>
    <w:basedOn w:val="ab"/>
    <w:link w:val="ICTbulletsChar"/>
    <w:qFormat/>
    <w:rsid w:val="00907E4F"/>
    <w:pPr>
      <w:numPr>
        <w:numId w:val="3"/>
      </w:numPr>
      <w:spacing w:after="240"/>
      <w:contextualSpacing w:val="0"/>
    </w:pPr>
    <w:rPr>
      <w:b/>
      <w:bCs/>
      <w:i/>
      <w:iCs/>
      <w:sz w:val="27"/>
      <w:szCs w:val="27"/>
    </w:rPr>
  </w:style>
  <w:style w:type="paragraph" w:styleId="af">
    <w:name w:val="Body Text"/>
    <w:basedOn w:val="a"/>
    <w:link w:val="Char5"/>
    <w:semiHidden/>
    <w:unhideWhenUsed/>
    <w:rsid w:val="00907E4F"/>
    <w:pPr>
      <w:spacing w:after="0"/>
      <w:ind w:firstLine="0"/>
      <w:jc w:val="left"/>
    </w:pPr>
    <w:rPr>
      <w:rFonts w:ascii="Arial" w:eastAsia="Times New Roman" w:hAnsi="Arial" w:cs="Times New Roman"/>
      <w:szCs w:val="20"/>
      <w:lang w:val="en-US" w:eastAsia="el-GR"/>
    </w:rPr>
  </w:style>
  <w:style w:type="character" w:customStyle="1" w:styleId="Char4">
    <w:name w:val="Παράγραφος λίστας Char"/>
    <w:basedOn w:val="a0"/>
    <w:link w:val="ab"/>
    <w:uiPriority w:val="34"/>
    <w:rsid w:val="004A2D94"/>
    <w:rPr>
      <w:rFonts w:ascii="PF DinText Pro" w:hAnsi="PF DinText Pro"/>
      <w:sz w:val="25"/>
      <w:szCs w:val="25"/>
      <w:lang w:val="el-GR" w:eastAsia="fr-FR"/>
    </w:rPr>
  </w:style>
  <w:style w:type="character" w:customStyle="1" w:styleId="ICTbulletsChar">
    <w:name w:val="ICT bullets Char"/>
    <w:basedOn w:val="Char4"/>
    <w:link w:val="ICTbullets"/>
    <w:rsid w:val="00907E4F"/>
    <w:rPr>
      <w:rFonts w:ascii="PF Agora Slab Pro Light" w:hAnsi="PF Agora Slab Pro Light"/>
      <w:b/>
      <w:bCs/>
      <w:i/>
      <w:iCs/>
      <w:sz w:val="27"/>
      <w:szCs w:val="27"/>
      <w:lang w:val="el-GR" w:eastAsia="fr-FR"/>
    </w:rPr>
  </w:style>
  <w:style w:type="character" w:customStyle="1" w:styleId="Char5">
    <w:name w:val="Σώμα κειμένου Char"/>
    <w:basedOn w:val="a0"/>
    <w:link w:val="af"/>
    <w:semiHidden/>
    <w:rsid w:val="00907E4F"/>
    <w:rPr>
      <w:rFonts w:ascii="Arial" w:eastAsia="Times New Roman" w:hAnsi="Arial" w:cs="Times New Roman"/>
      <w:sz w:val="24"/>
      <w:szCs w:val="20"/>
      <w:lang w:eastAsia="el-GR"/>
    </w:rPr>
  </w:style>
  <w:style w:type="paragraph" w:customStyle="1" w:styleId="Plaisia">
    <w:name w:val="Plaisia"/>
    <w:basedOn w:val="a"/>
    <w:link w:val="PlaisiaChar"/>
    <w:qFormat/>
    <w:rsid w:val="003175E8"/>
    <w:pPr>
      <w:spacing w:line="240" w:lineRule="auto"/>
      <w:ind w:left="1134" w:right="284" w:firstLine="0"/>
    </w:pPr>
    <w:rPr>
      <w:i/>
      <w:iCs/>
      <w:color w:val="7A0614"/>
    </w:rPr>
  </w:style>
  <w:style w:type="character" w:customStyle="1" w:styleId="PlaisiaChar">
    <w:name w:val="Plaisia Char"/>
    <w:basedOn w:val="a0"/>
    <w:link w:val="Plaisia"/>
    <w:rsid w:val="003175E8"/>
    <w:rPr>
      <w:rFonts w:ascii="PF Agora Slab Pro Light" w:hAnsi="PF Agora Slab Pro Light"/>
      <w:i/>
      <w:iCs/>
      <w:color w:val="7A0614"/>
      <w:sz w:val="24"/>
      <w:szCs w:val="24"/>
      <w:lang w:val="el-GR" w:eastAsia="fr-FR"/>
    </w:rPr>
  </w:style>
  <w:style w:type="paragraph" w:customStyle="1" w:styleId="myBullet2">
    <w:name w:val="myBullet 2"/>
    <w:basedOn w:val="a"/>
    <w:rsid w:val="00372A17"/>
    <w:pPr>
      <w:numPr>
        <w:numId w:val="9"/>
      </w:numPr>
    </w:pPr>
  </w:style>
  <w:style w:type="paragraph" w:customStyle="1" w:styleId="MyNumberedList">
    <w:name w:val="MyNumberedList"/>
    <w:basedOn w:val="a"/>
    <w:rsid w:val="00F07997"/>
    <w:pPr>
      <w:numPr>
        <w:numId w:val="4"/>
      </w:numPr>
    </w:pPr>
  </w:style>
  <w:style w:type="paragraph" w:customStyle="1" w:styleId="BasicParagraph">
    <w:name w:val="[Basic Paragraph]"/>
    <w:basedOn w:val="a"/>
    <w:uiPriority w:val="99"/>
    <w:rsid w:val="0050437B"/>
    <w:pPr>
      <w:autoSpaceDE w:val="0"/>
      <w:autoSpaceDN w:val="0"/>
      <w:adjustRightInd w:val="0"/>
      <w:spacing w:after="0" w:line="288" w:lineRule="auto"/>
      <w:ind w:firstLine="0"/>
      <w:jc w:val="left"/>
      <w:textAlignment w:val="center"/>
    </w:pPr>
    <w:rPr>
      <w:rFonts w:ascii="PF Agora Slab Pro" w:hAnsi="PF Agora Slab Pro" w:cs="PF Agora Slab Pro"/>
      <w:color w:val="000000"/>
      <w:lang w:val="en-GB" w:eastAsia="en-US"/>
    </w:rPr>
  </w:style>
  <w:style w:type="character" w:styleId="af0">
    <w:name w:val="annotation reference"/>
    <w:basedOn w:val="a0"/>
    <w:uiPriority w:val="99"/>
    <w:semiHidden/>
    <w:unhideWhenUsed/>
    <w:rsid w:val="00DB58B1"/>
    <w:rPr>
      <w:sz w:val="16"/>
      <w:szCs w:val="16"/>
    </w:rPr>
  </w:style>
  <w:style w:type="paragraph" w:styleId="af1">
    <w:name w:val="annotation text"/>
    <w:basedOn w:val="a"/>
    <w:link w:val="Char6"/>
    <w:uiPriority w:val="99"/>
    <w:unhideWhenUsed/>
    <w:rsid w:val="00DB58B1"/>
    <w:pPr>
      <w:spacing w:line="240" w:lineRule="auto"/>
    </w:pPr>
    <w:rPr>
      <w:sz w:val="20"/>
      <w:szCs w:val="20"/>
    </w:rPr>
  </w:style>
  <w:style w:type="character" w:customStyle="1" w:styleId="Char6">
    <w:name w:val="Κείμενο σχολίου Char"/>
    <w:basedOn w:val="a0"/>
    <w:link w:val="af1"/>
    <w:uiPriority w:val="99"/>
    <w:rsid w:val="00DB58B1"/>
    <w:rPr>
      <w:rFonts w:ascii="PF Agora Slab Pro Light" w:hAnsi="PF Agora Slab Pro Light"/>
      <w:sz w:val="20"/>
      <w:szCs w:val="20"/>
      <w:lang w:val="el-GR" w:eastAsia="fr-FR"/>
    </w:rPr>
  </w:style>
  <w:style w:type="paragraph" w:styleId="af2">
    <w:name w:val="annotation subject"/>
    <w:basedOn w:val="af1"/>
    <w:next w:val="af1"/>
    <w:link w:val="Char7"/>
    <w:uiPriority w:val="99"/>
    <w:semiHidden/>
    <w:unhideWhenUsed/>
    <w:rsid w:val="00DB58B1"/>
    <w:rPr>
      <w:b/>
      <w:bCs/>
    </w:rPr>
  </w:style>
  <w:style w:type="character" w:customStyle="1" w:styleId="Char7">
    <w:name w:val="Θέμα σχολίου Char"/>
    <w:basedOn w:val="Char6"/>
    <w:link w:val="af2"/>
    <w:uiPriority w:val="99"/>
    <w:semiHidden/>
    <w:rsid w:val="00DB58B1"/>
    <w:rPr>
      <w:rFonts w:ascii="PF Agora Slab Pro Light" w:hAnsi="PF Agora Slab Pro Light"/>
      <w:b/>
      <w:bCs/>
      <w:sz w:val="20"/>
      <w:szCs w:val="20"/>
      <w:lang w:val="el-GR" w:eastAsia="fr-FR"/>
    </w:rPr>
  </w:style>
  <w:style w:type="character" w:styleId="-0">
    <w:name w:val="FollowedHyperlink"/>
    <w:basedOn w:val="a0"/>
    <w:uiPriority w:val="99"/>
    <w:semiHidden/>
    <w:unhideWhenUsed/>
    <w:rsid w:val="0095686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529207">
      <w:bodyDiv w:val="1"/>
      <w:marLeft w:val="0"/>
      <w:marRight w:val="0"/>
      <w:marTop w:val="0"/>
      <w:marBottom w:val="0"/>
      <w:divBdr>
        <w:top w:val="none" w:sz="0" w:space="0" w:color="auto"/>
        <w:left w:val="none" w:sz="0" w:space="0" w:color="auto"/>
        <w:bottom w:val="none" w:sz="0" w:space="0" w:color="auto"/>
        <w:right w:val="none" w:sz="0" w:space="0" w:color="auto"/>
      </w:divBdr>
    </w:div>
    <w:div w:id="549805531">
      <w:bodyDiv w:val="1"/>
      <w:marLeft w:val="0"/>
      <w:marRight w:val="0"/>
      <w:marTop w:val="0"/>
      <w:marBottom w:val="0"/>
      <w:divBdr>
        <w:top w:val="none" w:sz="0" w:space="0" w:color="auto"/>
        <w:left w:val="none" w:sz="0" w:space="0" w:color="auto"/>
        <w:bottom w:val="none" w:sz="0" w:space="0" w:color="auto"/>
        <w:right w:val="none" w:sz="0" w:space="0" w:color="auto"/>
      </w:divBdr>
    </w:div>
    <w:div w:id="1163660387">
      <w:bodyDiv w:val="1"/>
      <w:marLeft w:val="0"/>
      <w:marRight w:val="0"/>
      <w:marTop w:val="0"/>
      <w:marBottom w:val="0"/>
      <w:divBdr>
        <w:top w:val="none" w:sz="0" w:space="0" w:color="auto"/>
        <w:left w:val="none" w:sz="0" w:space="0" w:color="auto"/>
        <w:bottom w:val="none" w:sz="0" w:space="0" w:color="auto"/>
        <w:right w:val="none" w:sz="0" w:space="0" w:color="auto"/>
      </w:divBdr>
    </w:div>
    <w:div w:id="1289316121">
      <w:bodyDiv w:val="1"/>
      <w:marLeft w:val="0"/>
      <w:marRight w:val="0"/>
      <w:marTop w:val="0"/>
      <w:marBottom w:val="0"/>
      <w:divBdr>
        <w:top w:val="none" w:sz="0" w:space="0" w:color="auto"/>
        <w:left w:val="none" w:sz="0" w:space="0" w:color="auto"/>
        <w:bottom w:val="none" w:sz="0" w:space="0" w:color="auto"/>
        <w:right w:val="none" w:sz="0" w:space="0" w:color="auto"/>
      </w:divBdr>
    </w:div>
    <w:div w:id="1565986015">
      <w:bodyDiv w:val="1"/>
      <w:marLeft w:val="0"/>
      <w:marRight w:val="0"/>
      <w:marTop w:val="0"/>
      <w:marBottom w:val="0"/>
      <w:divBdr>
        <w:top w:val="none" w:sz="0" w:space="0" w:color="auto"/>
        <w:left w:val="none" w:sz="0" w:space="0" w:color="auto"/>
        <w:bottom w:val="none" w:sz="0" w:space="0" w:color="auto"/>
        <w:right w:val="none" w:sz="0" w:space="0" w:color="auto"/>
      </w:divBdr>
    </w:div>
    <w:div w:id="1900363118">
      <w:bodyDiv w:val="1"/>
      <w:marLeft w:val="0"/>
      <w:marRight w:val="0"/>
      <w:marTop w:val="0"/>
      <w:marBottom w:val="0"/>
      <w:divBdr>
        <w:top w:val="none" w:sz="0" w:space="0" w:color="auto"/>
        <w:left w:val="none" w:sz="0" w:space="0" w:color="auto"/>
        <w:bottom w:val="none" w:sz="0" w:space="0" w:color="auto"/>
        <w:right w:val="none" w:sz="0" w:space="0" w:color="auto"/>
      </w:divBdr>
    </w:div>
    <w:div w:id="1995721069">
      <w:bodyDiv w:val="1"/>
      <w:marLeft w:val="0"/>
      <w:marRight w:val="0"/>
      <w:marTop w:val="0"/>
      <w:marBottom w:val="0"/>
      <w:divBdr>
        <w:top w:val="none" w:sz="0" w:space="0" w:color="auto"/>
        <w:left w:val="none" w:sz="0" w:space="0" w:color="auto"/>
        <w:bottom w:val="none" w:sz="0" w:space="0" w:color="auto"/>
        <w:right w:val="none" w:sz="0" w:space="0" w:color="auto"/>
      </w:divBdr>
    </w:div>
    <w:div w:id="2051025466">
      <w:bodyDiv w:val="1"/>
      <w:marLeft w:val="0"/>
      <w:marRight w:val="0"/>
      <w:marTop w:val="0"/>
      <w:marBottom w:val="0"/>
      <w:divBdr>
        <w:top w:val="none" w:sz="0" w:space="0" w:color="auto"/>
        <w:left w:val="none" w:sz="0" w:space="0" w:color="auto"/>
        <w:bottom w:val="none" w:sz="0" w:space="0" w:color="auto"/>
        <w:right w:val="none" w:sz="0" w:space="0" w:color="auto"/>
      </w:divBdr>
    </w:div>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info@euro-praxis.com" TargetMode="External"/><Relationship Id="rId26" Type="http://schemas.openxmlformats.org/officeDocument/2006/relationships/footer" Target="footer4.xml"/><Relationship Id="rId39" Type="http://schemas.openxmlformats.org/officeDocument/2006/relationships/header" Target="header9.xml"/><Relationship Id="rId21" Type="http://schemas.openxmlformats.org/officeDocument/2006/relationships/header" Target="header3.xml"/><Relationship Id="rId34" Type="http://schemas.openxmlformats.org/officeDocument/2006/relationships/header" Target="header6.xml"/><Relationship Id="rId42" Type="http://schemas.openxmlformats.org/officeDocument/2006/relationships/header" Target="header10.xml"/><Relationship Id="rId47" Type="http://schemas.openxmlformats.org/officeDocument/2006/relationships/hyperlink" Target="mailto:project.dm1@esaea.gr" TargetMode="External"/><Relationship Id="rId50" Type="http://schemas.openxmlformats.org/officeDocument/2006/relationships/hyperlink" Target="https://twitter.com/ESAMEAgr"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eader" Target="header5.xml"/><Relationship Id="rId33" Type="http://schemas.openxmlformats.org/officeDocument/2006/relationships/hyperlink" Target="http://www.internationaldisabilityalliance.org" TargetMode="External"/><Relationship Id="rId38" Type="http://schemas.openxmlformats.org/officeDocument/2006/relationships/header" Target="header8.xml"/><Relationship Id="rId46" Type="http://schemas.openxmlformats.org/officeDocument/2006/relationships/hyperlink" Target="mailto:esaea@otenet.gr" TargetMode="External"/><Relationship Id="rId2" Type="http://schemas.openxmlformats.org/officeDocument/2006/relationships/numbering" Target="numbering.xml"/><Relationship Id="rId16" Type="http://schemas.openxmlformats.org/officeDocument/2006/relationships/hyperlink" Target="http://www.esamea.gr" TargetMode="External"/><Relationship Id="rId20" Type="http://schemas.openxmlformats.org/officeDocument/2006/relationships/image" Target="media/image7.jpeg"/><Relationship Id="rId29" Type="http://schemas.openxmlformats.org/officeDocument/2006/relationships/hyperlink" Target="http://www.esamea.gr" TargetMode="External"/><Relationship Id="rId41" Type="http://schemas.openxmlformats.org/officeDocument/2006/relationships/footer" Target="footer9.xml"/><Relationship Id="rId54"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hyperlink" Target="http://www.edf-feph.org" TargetMode="External"/><Relationship Id="rId37" Type="http://schemas.openxmlformats.org/officeDocument/2006/relationships/footer" Target="footer7.xml"/><Relationship Id="rId40" Type="http://schemas.openxmlformats.org/officeDocument/2006/relationships/footer" Target="footer8.xml"/><Relationship Id="rId45" Type="http://schemas.openxmlformats.org/officeDocument/2006/relationships/footer" Target="footer11.xml"/><Relationship Id="rId53"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hyperlink" Target="mailto:esaea@otenet.gr" TargetMode="External"/><Relationship Id="rId23" Type="http://schemas.openxmlformats.org/officeDocument/2006/relationships/image" Target="media/image8.jpeg"/><Relationship Id="rId28" Type="http://schemas.openxmlformats.org/officeDocument/2006/relationships/hyperlink" Target="mailto:esaea@otenet.gr" TargetMode="External"/><Relationship Id="rId36" Type="http://schemas.openxmlformats.org/officeDocument/2006/relationships/footer" Target="footer6.xml"/><Relationship Id="rId49" Type="http://schemas.openxmlformats.org/officeDocument/2006/relationships/hyperlink" Target="https://www.facebook.com/ESAmeAgr/" TargetMode="External"/><Relationship Id="rId10" Type="http://schemas.openxmlformats.org/officeDocument/2006/relationships/header" Target="header1.xml"/><Relationship Id="rId19" Type="http://schemas.openxmlformats.org/officeDocument/2006/relationships/hyperlink" Target="http://www.euro-praxis.com" TargetMode="External"/><Relationship Id="rId31" Type="http://schemas.openxmlformats.org/officeDocument/2006/relationships/hyperlink" Target="http://www.esamea.gr/about-us/members" TargetMode="External"/><Relationship Id="rId44" Type="http://schemas.openxmlformats.org/officeDocument/2006/relationships/footer" Target="footer10.xml"/><Relationship Id="rId52" Type="http://schemas.openxmlformats.org/officeDocument/2006/relationships/hyperlink" Target="https://www.instagram.com/ncdpgreec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hyperlink" Target="mailto:poameadm@gmail.com" TargetMode="External"/><Relationship Id="rId35" Type="http://schemas.openxmlformats.org/officeDocument/2006/relationships/header" Target="header7.xml"/><Relationship Id="rId43" Type="http://schemas.openxmlformats.org/officeDocument/2006/relationships/header" Target="header11.xml"/><Relationship Id="rId48" Type="http://schemas.openxmlformats.org/officeDocument/2006/relationships/hyperlink" Target="http://www.esamea.gr"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youtube.com/user/ESAmeAGr" TargetMode="External"/><Relationship Id="rId3" Type="http://schemas.openxmlformats.org/officeDocument/2006/relationships/styles" Target="styles.xml"/></Relationships>
</file>

<file path=word/_rels/footer10.xml.rels><?xml version="1.0" encoding="UTF-8" standalone="yes"?>
<Relationships xmlns="http://schemas.openxmlformats.org/package/2006/relationships"><Relationship Id="rId1" Type="http://schemas.openxmlformats.org/officeDocument/2006/relationships/image" Target="media/image4.jpeg"/></Relationships>
</file>

<file path=word/_rels/footer1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8" Type="http://schemas.openxmlformats.org/officeDocument/2006/relationships/hyperlink" Target="https://opeka.gr/kentra-koinotitas" TargetMode="External"/><Relationship Id="rId13" Type="http://schemas.openxmlformats.org/officeDocument/2006/relationships/hyperlink" Target="https://opeka.gr/atoma-me-anapiria/plirofories" TargetMode="External"/><Relationship Id="rId18" Type="http://schemas.openxmlformats.org/officeDocument/2006/relationships/hyperlink" Target="https://www.synigoros.gr/el/anafora/ipovoli-anaforas" TargetMode="External"/><Relationship Id="rId3" Type="http://schemas.openxmlformats.org/officeDocument/2006/relationships/hyperlink" Target="https://eur-lex.europa.eu/legal-content/EL/TXT/?uri=CELEX%3A32021R1060" TargetMode="External"/><Relationship Id="rId7" Type="http://schemas.openxmlformats.org/officeDocument/2006/relationships/hyperlink" Target="https://www.dypa.gov.gr/idikes-koinonikes-omades?tab=efpathis-koinonikes-omades-kai-anerghia&amp;tab2=eghghrafi-sto-eidiko-mitrwo-anerghon-atomon-me-anapiria-amea&amp;tab3=" TargetMode="External"/><Relationship Id="rId12" Type="http://schemas.openxmlformats.org/officeDocument/2006/relationships/hyperlink" Target="http://www.esamea.gr" TargetMode="External"/><Relationship Id="rId17" Type="http://schemas.openxmlformats.org/officeDocument/2006/relationships/hyperlink" Target="https://www.dypa.gov.gr/programma-epichoregeses-epicheireseon-kai-ergodoton-gia-ten-apascholese-2-000-anergon-atomon-me-anaperies-amea-apexartemenon-apo-exartesiogones-ousi-1" TargetMode="External"/><Relationship Id="rId2" Type="http://schemas.openxmlformats.org/officeDocument/2006/relationships/hyperlink" Target="https://eur-lex.europa.eu/legal-content/EL/TXT/?uri=COM:2021:101:FIN" TargetMode="External"/><Relationship Id="rId16" Type="http://schemas.openxmlformats.org/officeDocument/2006/relationships/hyperlink" Target="https://kalo.gov.gr/syxnes-erotiseis" TargetMode="External"/><Relationship Id="rId1" Type="http://schemas.openxmlformats.org/officeDocument/2006/relationships/hyperlink" Target="https://www.paratiritirioanapirias.gr/el/news/newsletters/34/fylladio-toy-edf-gia-toys-stoxoys-biwsimhs-anapty3hs-kai-ta-atoma-me-anaphria" TargetMode="External"/><Relationship Id="rId6" Type="http://schemas.openxmlformats.org/officeDocument/2006/relationships/hyperlink" Target="https://www.efka.gov.gr/el/menoy/kentro-pistopoieses-anaperias-kepa" TargetMode="External"/><Relationship Id="rId11" Type="http://schemas.openxmlformats.org/officeDocument/2006/relationships/hyperlink" Target="mailto:esaea@otenet.gr" TargetMode="External"/><Relationship Id="rId5" Type="http://schemas.openxmlformats.org/officeDocument/2006/relationships/hyperlink" Target="https://www.amea.gov.gr/action" TargetMode="External"/><Relationship Id="rId15" Type="http://schemas.openxmlformats.org/officeDocument/2006/relationships/hyperlink" Target="https://www.dypa.gov.gr/idikes-koinonikes-omades?tab=enimerwseis-skhetika-me-to-n264398&amp;tab2=&amp;tab3=" TargetMode="External"/><Relationship Id="rId10" Type="http://schemas.openxmlformats.org/officeDocument/2006/relationships/hyperlink" Target="https://www.poameadm.gr/" TargetMode="External"/><Relationship Id="rId4" Type="http://schemas.openxmlformats.org/officeDocument/2006/relationships/hyperlink" Target="http://www.paratiritirioanapirias.gr" TargetMode="External"/><Relationship Id="rId9" Type="http://schemas.openxmlformats.org/officeDocument/2006/relationships/hyperlink" Target="mailto:poameadm@gmail.com" TargetMode="External"/><Relationship Id="rId14" Type="http://schemas.openxmlformats.org/officeDocument/2006/relationships/hyperlink" Target="https://opeka.gr/atoma-me-anapiria/erotiseis-apantiseis"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11.jpeg"/></Relationships>
</file>

<file path=word/_rels/header1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9.jpeg"/></Relationships>
</file>

<file path=word/_rels/header7.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1857</TotalTime>
  <Pages>23</Pages>
  <Words>5630</Words>
  <Characters>32094</Characters>
  <Application>Microsoft Office Word</Application>
  <DocSecurity>0</DocSecurity>
  <Lines>267</Lines>
  <Paragraphs>75</Paragraphs>
  <ScaleCrop>false</ScaleCrop>
  <HeadingPairs>
    <vt:vector size="2" baseType="variant">
      <vt:variant>
        <vt:lpstr>Τίτλος</vt:lpstr>
      </vt:variant>
      <vt:variant>
        <vt:i4>1</vt:i4>
      </vt:variant>
    </vt:vector>
  </HeadingPairs>
  <TitlesOfParts>
    <vt:vector size="1" baseType="lpstr">
      <vt:lpstr>Προστασία και προώθηση των δικαιωμάτων των ατόμων με αναπηρία, χρόνιες παθήσεις και των οικογενειών τους στην Περιφέρεια Δυτικής Μακεδονίας</vt:lpstr>
    </vt:vector>
  </TitlesOfParts>
  <Company/>
  <LinksUpToDate>false</LinksUpToDate>
  <CharactersWithSpaces>37649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Προστασία και προώθηση των δικαιωμάτων των ατόμων με αναπηρία, χρόνιες παθήσεις και των οικογενειών τους στην Περιφέρεια Δυτικής Μακεδονίας</dc:title>
  <dc:subject/>
  <dc:creator>Ε.Σ.Α.μεΑ.</dc:creator>
  <cp:keywords/>
  <dc:description>Επιμέλεια Εντύπου &amp; Δημιουργία προσβάσιμης έκδοσης: EUROPRAXIS μ.ΙΚΕ</dc:description>
  <cp:lastPrinted>2023-07-25T17:30:00Z</cp:lastPrinted>
  <dcterms:created xsi:type="dcterms:W3CDTF">2023-05-23T14:29:00Z</dcterms:created>
  <dcterms:modified xsi:type="dcterms:W3CDTF">2023-07-25T17:30:00Z</dcterms:modified>
  <cp:category/>
  <cp:contentStatus/>
</cp:coreProperties>
</file>