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1B6AB1BF"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5-11-19T00:00:00Z">
                    <w:dateFormat w:val="dd.MM.yyyy"/>
                    <w:lid w:val="el-GR"/>
                    <w:storeMappedDataAs w:val="dateTime"/>
                    <w:calendar w:val="gregorian"/>
                  </w:date>
                </w:sdtPr>
                <w:sdtContent>
                  <w:r w:rsidR="000C0870">
                    <w:t>19.11.2025</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746A2837"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9A2211">
                <w:t>ΕΣΑμεΑ</w:t>
              </w:r>
              <w:r w:rsidR="00D639C9" w:rsidRPr="009A2211">
                <w:t>:</w:t>
              </w:r>
              <w:r w:rsidR="009A2211" w:rsidRPr="009A2211">
                <w:t xml:space="preserve"> </w:t>
              </w:r>
              <w:r w:rsidR="005A2677">
                <w:t>Κάρτα Αναπηρίας σε πλαστική μορφή για ΜΜΜ, προτεραιότητα, χώρους πολιτισμού</w:t>
              </w:r>
            </w:sdtContent>
          </w:sdt>
        </w:sdtContent>
      </w:sdt>
      <w:r w:rsidR="006F77ED" w:rsidRPr="00D639C9">
        <w:rPr>
          <w:b w:val="0"/>
          <w:bCs/>
        </w:rPr>
        <w:t xml:space="preserve"> </w:t>
      </w:r>
      <w:r w:rsidR="002566C7" w:rsidRPr="00D639C9">
        <w:rPr>
          <w:b w:val="0"/>
          <w:bCs/>
        </w:rPr>
        <w:t xml:space="preserve"> </w:t>
      </w:r>
    </w:p>
    <w:sdt>
      <w:sdtPr>
        <w:rPr>
          <w:b/>
          <w:i/>
        </w:rPr>
        <w:id w:val="-1779398674"/>
        <w:lock w:val="sdtContentLocked"/>
        <w:placeholder>
          <w:docPart w:val="A3334B6022BD4D368C83C77A27FDC1AA"/>
        </w:placeholder>
        <w:group/>
      </w:sdtPr>
      <w:sdtEndPr>
        <w:rPr>
          <w:b w:val="0"/>
        </w:rPr>
      </w:sdtEndPr>
      <w:sdtContent>
        <w:bookmarkStart w:id="1" w:name="_Hlk129079426" w:displacedByCustomXml="next"/>
        <w:bookmarkEnd w:id="1" w:displacedByCustomXml="next"/>
        <w:sdt>
          <w:sdtPr>
            <w:rPr>
              <w:b/>
            </w:rPr>
            <w:alias w:val="Σώμα της ανακοίνωσης"/>
            <w:tag w:val="Σώμα της ανακοίνωσης"/>
            <w:id w:val="-1096393226"/>
            <w:lock w:val="sdtLocked"/>
            <w:placeholder>
              <w:docPart w:val="EF162F3D27934B4B94082F909462D7CC"/>
            </w:placeholder>
          </w:sdtPr>
          <w:sdtEndPr>
            <w:rPr>
              <w:b w:val="0"/>
              <w:u w:val="single"/>
            </w:rPr>
          </w:sdtEndPr>
          <w:sdtContent>
            <w:p w14:paraId="278B4A41" w14:textId="19E17FB2" w:rsidR="009A2211" w:rsidRDefault="009A2211" w:rsidP="005A2677">
              <w:r>
                <w:t>Με</w:t>
              </w:r>
              <w:r w:rsidR="005A2677">
                <w:t>τά τις παρεμβάσεις της ΕΣΑμεΑ και των οργανώσεων μελών της και τη συνεχή διαβούλευσή τους με τα αρμόδια υπουργεία</w:t>
              </w:r>
              <w:r w:rsidR="00937A89">
                <w:t>,</w:t>
              </w:r>
              <w:r w:rsidR="005A2677">
                <w:t xml:space="preserve">  ανακοινώθηκε την Τρίτη 18 Νοεμβρίου με </w:t>
              </w:r>
              <w:hyperlink r:id="rId10" w:history="1">
                <w:r w:rsidR="005A2677" w:rsidRPr="005A2677">
                  <w:rPr>
                    <w:rStyle w:val="-"/>
                  </w:rPr>
                  <w:t>κοινό δελτίο Τύπου</w:t>
                </w:r>
              </w:hyperlink>
              <w:r w:rsidR="005A2677">
                <w:t xml:space="preserve"> των υπ. </w:t>
              </w:r>
              <w:r w:rsidR="005A2677" w:rsidRPr="005A2677">
                <w:t xml:space="preserve">Κοινωνικής Συνοχής </w:t>
              </w:r>
              <w:r w:rsidR="005A2677">
                <w:t>και</w:t>
              </w:r>
              <w:r w:rsidR="005A2677" w:rsidRPr="005A2677">
                <w:t xml:space="preserve"> Οικογένειας, Πολιτισμού, Ψηφιακής Διακυβέρνησης και Μεταφορών</w:t>
              </w:r>
              <w:r w:rsidR="005A2677">
                <w:t>,</w:t>
              </w:r>
              <w:r w:rsidR="005A2677" w:rsidRPr="005A2677">
                <w:t xml:space="preserve"> </w:t>
              </w:r>
              <w:r w:rsidR="005A2677">
                <w:t xml:space="preserve">ότι ξεκίνησαν </w:t>
              </w:r>
              <w:r w:rsidR="005A2677" w:rsidRPr="005A2677">
                <w:t>οι αιτήσεις για την έκδοση πλαστικής Κάρτας Αναπηρίας</w:t>
              </w:r>
              <w:r w:rsidR="005A2677">
                <w:t xml:space="preserve">. </w:t>
              </w:r>
            </w:p>
            <w:p w14:paraId="2835BC18" w14:textId="74BADB5E" w:rsidR="005A2677" w:rsidRDefault="005A2677" w:rsidP="005A2677">
              <w:r>
                <w:t>Η ΕΣΑμεΑ θα παρακολουθεί στενά τη διαδικασία και θα παρέμβει όπου χρειαστεί.</w:t>
              </w:r>
            </w:p>
            <w:p w14:paraId="14B2B91A" w14:textId="51168C2D" w:rsidR="005A2677" w:rsidRDefault="005A2677" w:rsidP="005A2677">
              <w:r>
                <w:t xml:space="preserve">Η πλαστική Κάρτα Αναπηρίας εκδίδεται μέσα από την ιστοσελίδα </w:t>
              </w:r>
              <w:hyperlink r:id="rId11" w:history="1">
                <w:r w:rsidRPr="00471A25">
                  <w:rPr>
                    <w:rStyle w:val="-"/>
                  </w:rPr>
                  <w:t>https://karta.epan.gov.gr/</w:t>
                </w:r>
              </w:hyperlink>
              <w:r>
                <w:t xml:space="preserve"> και θα αποστέλλεται εντός δύο εβδομάδων με συστημένη επιστολή στη διεύθυνση που δηλώνει ο δικαιούχος. Στη συνέχεια θα ενεργοποιείται από τον κάτοχό της με τη χρήση κωδικού που θα λάβει στο κινητό του τηλέφωνο.</w:t>
              </w:r>
            </w:p>
            <w:p w14:paraId="2773DEEE" w14:textId="77777777" w:rsidR="005A2677" w:rsidRDefault="005A2677" w:rsidP="005A2677">
              <w:r>
                <w:t>Με την επίδειξη της Κάρτας Αναπηρίας, οι κάτοχοί της μπορούν:</w:t>
              </w:r>
            </w:p>
            <w:p w14:paraId="564C5C5A" w14:textId="77777777" w:rsidR="005A2677" w:rsidRDefault="005A2677" w:rsidP="005A2677">
              <w:pPr>
                <w:pStyle w:val="a9"/>
                <w:numPr>
                  <w:ilvl w:val="0"/>
                  <w:numId w:val="17"/>
                </w:numPr>
              </w:pPr>
              <w:r>
                <w:t>Να εξυπηρετούνται κατά προτεραιότητα σε υπηρεσίες εξυπηρέτησης κοινού και να τους παρέχεται κάθε απαιτούμενη διευκόλυνση.</w:t>
              </w:r>
            </w:p>
            <w:p w14:paraId="21D85922" w14:textId="77777777" w:rsidR="005A2677" w:rsidRDefault="005A2677" w:rsidP="005A2677">
              <w:pPr>
                <w:pStyle w:val="a9"/>
                <w:numPr>
                  <w:ilvl w:val="0"/>
                  <w:numId w:val="17"/>
                </w:numPr>
              </w:pPr>
              <w:r>
                <w:t>Να τη χρησιμοποιούν ως δικαιολογητικό αντί της πιστοποίησης αναπηρίας για τα αναγραφόμενα σε αυτήν δεδομένα.</w:t>
              </w:r>
            </w:p>
            <w:p w14:paraId="4C74475B" w14:textId="77777777" w:rsidR="005A2677" w:rsidRDefault="005A2677" w:rsidP="005A2677">
              <w:pPr>
                <w:pStyle w:val="a9"/>
                <w:numPr>
                  <w:ilvl w:val="0"/>
                  <w:numId w:val="17"/>
                </w:numPr>
              </w:pPr>
              <w:r>
                <w:t>Επιπλέον μπορούν να τη χρησιμοποιούν για να κάνουν χρήση των δικαιωμάτων τους σχετικά με τον πολιτισμό και τις μετακινήσεις.</w:t>
              </w:r>
            </w:p>
            <w:p w14:paraId="55F850D4" w14:textId="3F7E9BAF" w:rsidR="005A2677" w:rsidRDefault="005A2677" w:rsidP="005A2677">
              <w:r>
                <w:t>Συγκεκριμένα, όσοι έχουν Κάρτα Αναπηρίας, οποιουδήποτε τύπου, μπορούν να εισέρχονται δωρεάν στα Μουσεία και τους Αρχαιολογικούς Χώρους του Υπουργείου Πολιτισμού, η είσοδος των οποίων αποτελεί αρμοδιότητα του Οργανισμού Διαχείρισης και Ανάπτυξης Πολιτιστικών Πόρων του Υπουργείου Πολιτισμού. Όσοι έχουν στην Κάρτα τους σήμανση κλιμακίου αναπηρίας ΙΙ ή ΙΙΙ (δηλαδή συνολικό ποσοστό αναπηρίας 67% και άνω) ή την σήμανση «Σ» (χρήζει συνοδού), μπορούν να συνοδεύονται από ένα άτομο, το οποίο απαλλάσσεται και αυτό από την υποχρέωση καταβολής του αντιτίμου επίσκεψης. Μάλιστα, όπου υπάρχει μηχάνημα επικύρωσης εισιτηρίων, επικυρώνεται η ίδια η Κάρτα και δεν απαιτείται ούτε η έκδοση μηδενικού εισιτηρίου.</w:t>
              </w:r>
            </w:p>
            <w:p w14:paraId="1D31357C" w14:textId="704FD5EC" w:rsidR="005A2677" w:rsidRDefault="005A2677" w:rsidP="005A2677">
              <w:r>
                <w:t xml:space="preserve">Με πρόσφατη </w:t>
              </w:r>
              <w:r w:rsidR="00E47BAD">
                <w:t>ΚΥΑ</w:t>
              </w:r>
              <w:r>
                <w:t xml:space="preserve"> </w:t>
              </w:r>
              <w:r w:rsidRPr="005A2677">
                <w:rPr>
                  <w:b/>
                  <w:bCs/>
                </w:rPr>
                <w:t>(επισυνάπτεται)</w:t>
              </w:r>
              <w:r>
                <w:t xml:space="preserve"> θεσπίστηκε, πάλι μετά από παρεμβάσεις της ΕΣΑμεΑ, και η δυνατότητα χρήσης της πλαστικής Κάρτας Αναπηρίας για χρήση στα Μέσα Μαζικής Μεταφοράς, χωρίς να απαιτείται πλέον προσκόμιση γνωματεύσεων ΚΕΠΑ ή άλλων εγγράφων. Ειδικότερα, όσοι έχουν σήμανση κλιμακίου αναπηρίας ΙΙ ή ΙΙΙ (δηλαδή συνολικό ποσοστό αναπηρίας 67% και άνω) και πληρούν τα προβλεπόμενα εισοδηματικά κριτήρια, μπορούν να επικυρώνουν την πλαστική Κάρτα Αναπηρίας για την δωρεάν είσοδό τους στα μέσα του ΟΑΣΑ και στα λεωφορεία του ΟΣΕΘ. Για τη δωρεάν μετακίνηση με το μετρό Θεσσαλονίκης και τα αστικά ΚΤΕΛ, μπορούν να εκδώσουν μηδενικό εισιτήριο με την επίδειξη της Κάρτας. Για την μετακίνηση με τα υπεραστικά ΚΤΕΛ, μπορούν με την επίδειξη της Κάρτας να εκδώσουν εισιτήριο μειωμένο κατά 50%. Όσοι έχουν στην Κάρτα τους σήμανση «Σ» (χρήζει συνοδού), </w:t>
              </w:r>
              <w:r>
                <w:lastRenderedPageBreak/>
                <w:t>μπορούν να εισέρχονται στα μέσα μεταφοράς με έναν συνοδό, για τον οποίο ισχύουν οι ίδιοι όροι περί δωρεάν ή εκπτωτικής μετακίνησης. Δεν απαιτείται η έκδοση Κάρτας Αναπηρίας για τον συνοδό.</w:t>
              </w:r>
            </w:p>
            <w:p w14:paraId="03DD84A8" w14:textId="77777777" w:rsidR="005A2677" w:rsidRPr="005A2677" w:rsidRDefault="005A2677" w:rsidP="005A2677">
              <w:pPr>
                <w:rPr>
                  <w:i/>
                  <w:iCs/>
                </w:rPr>
              </w:pPr>
              <w:r w:rsidRPr="005A2677">
                <w:rPr>
                  <w:i/>
                  <w:iCs/>
                </w:rPr>
                <w:t xml:space="preserve">Το δικαίωμα δωρεάν μετακίνησης εξακολουθεί να ισχύει πλήρως για όσους δεν επιλέξουν ή δεν προλάβουν να εκδώσουν την πλαστική Κάρτα. Τα υφιστάμενα Δελτία Μετακίνησης και οι προσωποποιημένες κάρτες </w:t>
              </w:r>
              <w:proofErr w:type="spellStart"/>
              <w:r w:rsidRPr="005A2677">
                <w:rPr>
                  <w:i/>
                  <w:iCs/>
                </w:rPr>
                <w:t>AthenaCard</w:t>
              </w:r>
              <w:proofErr w:type="spellEnd"/>
              <w:r w:rsidRPr="005A2677">
                <w:rPr>
                  <w:i/>
                  <w:iCs/>
                </w:rPr>
                <w:t xml:space="preserve"> και </w:t>
              </w:r>
              <w:proofErr w:type="spellStart"/>
              <w:r w:rsidRPr="005A2677">
                <w:rPr>
                  <w:i/>
                  <w:iCs/>
                </w:rPr>
                <w:t>ThessCard</w:t>
              </w:r>
              <w:proofErr w:type="spellEnd"/>
              <w:r w:rsidRPr="005A2677">
                <w:rPr>
                  <w:i/>
                  <w:iCs/>
                </w:rPr>
                <w:t>, εξακολουθούν να ισχύουν. Η νέα κάρτα αποτελεί επιπλέον εργαλείο διευκόλυνσης, όχι υποχρέωση.</w:t>
              </w:r>
            </w:p>
            <w:p w14:paraId="4E90B5BC" w14:textId="639B5995" w:rsidR="005A2677" w:rsidRPr="00472F00" w:rsidRDefault="005A2677" w:rsidP="005A2677">
              <w:r>
                <w:t>Πλέον τις μετακινήσεις καταργείται το κριτήριο εντοπιότητας που ίσχυε μέχρι πρόσφατα: η πρόσβαση στις μετακινήσεις δεν θα συνδέεται πλέον με τον τόπο κατοικίας, αλλά μόνο με τα ενιαία κριτήρια αναπηρίας και εισοδήματος, ενισχύοντας την ισότητα και την κινητικότητα σε όλη τη χώρα.</w:t>
              </w:r>
            </w:p>
            <w:p w14:paraId="633FE375" w14:textId="77777777" w:rsidR="006942A3" w:rsidRPr="006942A3" w:rsidRDefault="006942A3" w:rsidP="006942A3">
              <w:pPr>
                <w:rPr>
                  <w:b/>
                  <w:bCs/>
                </w:rPr>
              </w:pPr>
              <w:r w:rsidRPr="006942A3">
                <w:rPr>
                  <w:b/>
                  <w:bCs/>
                </w:rPr>
                <w:t>Διαδικασία έκδοσης</w:t>
              </w:r>
            </w:p>
            <w:p w14:paraId="327A9D17" w14:textId="6F77F3B8" w:rsidR="006942A3" w:rsidRPr="006942A3" w:rsidRDefault="006942A3" w:rsidP="006942A3">
              <w:r w:rsidRPr="006942A3">
                <w:t xml:space="preserve"> Η αίτηση υποβάλλεται μέσω της Εθνικής Πύλης Αναπηρίας (</w:t>
              </w:r>
              <w:hyperlink r:id="rId12" w:tgtFrame="_blank" w:tooltip="https://epan.gov.gr/" w:history="1">
                <w:r w:rsidRPr="006942A3">
                  <w:rPr>
                    <w:rStyle w:val="-"/>
                  </w:rPr>
                  <w:t>https://epan.gov.gr/</w:t>
                </w:r>
              </w:hyperlink>
              <w:r w:rsidRPr="006942A3">
                <w:t>) με χρήση των κωδικών taxisnet. Υπενθυμίζεται ότι δικαίωμα έκδοσης Κάρτας Αναπηρίας έχουν όσοι είναι καταχωρημένοι στο Ψηφιακό Μητρώο Ατόμων με Αναπηρία.</w:t>
              </w:r>
            </w:p>
            <w:p w14:paraId="24E947B6" w14:textId="31492C6D" w:rsidR="006942A3" w:rsidRPr="006942A3" w:rsidRDefault="006942A3" w:rsidP="006942A3">
              <w:bookmarkStart w:id="2" w:name="_Hlk214431863"/>
              <w:r w:rsidRPr="006942A3">
                <w:t xml:space="preserve">Οι μεν κάτοχοι πιστοποίησης ΚΕΠΑ καταχωρούνται αυτόματα, οι δε κάτοχοι πιστοποιήσεων των ΑΣΥΕ, ΑΝΥΕ και ΑΑΥΕ θα πρέπει να υποβάλουν αίτημα ψηφιοποίησης της γνωμάτευσής τους </w:t>
              </w:r>
              <w:r w:rsidRPr="00404468">
                <w:t>στην αντίστοιχη επιτροπή</w:t>
              </w:r>
              <w:r w:rsidR="00404468">
                <w:t xml:space="preserve"> που έλαβαν τη γνωμάτευσή τους. </w:t>
              </w:r>
            </w:p>
            <w:bookmarkEnd w:id="2"/>
            <w:p w14:paraId="111050DA" w14:textId="66F8ED19" w:rsidR="006942A3" w:rsidRDefault="006942A3" w:rsidP="005A2677">
              <w:r w:rsidRPr="006942A3">
                <w:t xml:space="preserve">Για την εξυπηρέτηση των πολιτών λειτουργεί helpdesk στο τηλέφωνο 2103007606 (ωράριο λειτουργίας: Δευτέρα </w:t>
              </w:r>
              <w:r w:rsidR="00404468">
                <w:t>-</w:t>
              </w:r>
              <w:r w:rsidRPr="006942A3">
                <w:t xml:space="preserve"> Παρασκευή, 09:00-17:00). Εναλλακτικά οι πολίτες μπορούν να στείλουν γραπτώς το ερώτημά τους στο </w:t>
              </w:r>
              <w:hyperlink r:id="rId13" w:tooltip="mailto:helpdesk@epan.gov.gr" w:history="1">
                <w:r w:rsidRPr="006942A3">
                  <w:rPr>
                    <w:rStyle w:val="-"/>
                  </w:rPr>
                  <w:t>helpdesk@epan.gov.gr</w:t>
                </w:r>
              </w:hyperlink>
            </w:p>
            <w:p w14:paraId="5EFDE52F" w14:textId="654C7E69" w:rsidR="00404468" w:rsidRPr="00404468" w:rsidRDefault="00404468" w:rsidP="005A2677">
              <w:r>
                <w:t xml:space="preserve">Μπορείτε επίσης να απευθυνθείτε στην υπηρεσία της ΕΣΑμεΑ «Διεκδικούμε Μαζί» στο 2109949837 ώρες 9.00-14.30 και στο </w:t>
              </w:r>
              <w:r>
                <w:rPr>
                  <w:lang w:val="en-US"/>
                </w:rPr>
                <w:t>email</w:t>
              </w:r>
              <w:r w:rsidRPr="00404468">
                <w:t xml:space="preserve"> </w:t>
              </w:r>
              <w:hyperlink r:id="rId14" w:history="1">
                <w:r w:rsidRPr="008404C9">
                  <w:rPr>
                    <w:rStyle w:val="-"/>
                    <w:lang w:val="en-US"/>
                  </w:rPr>
                  <w:t>esaea</w:t>
                </w:r>
                <w:r w:rsidRPr="008404C9">
                  <w:rPr>
                    <w:rStyle w:val="-"/>
                  </w:rPr>
                  <w:t>@</w:t>
                </w:r>
                <w:r w:rsidRPr="008404C9">
                  <w:rPr>
                    <w:rStyle w:val="-"/>
                    <w:lang w:val="en-US"/>
                  </w:rPr>
                  <w:t>otenet</w:t>
                </w:r>
                <w:r w:rsidRPr="008404C9">
                  <w:rPr>
                    <w:rStyle w:val="-"/>
                  </w:rPr>
                  <w:t>.</w:t>
                </w:r>
                <w:r w:rsidRPr="008404C9">
                  <w:rPr>
                    <w:rStyle w:val="-"/>
                    <w:lang w:val="en-US"/>
                  </w:rPr>
                  <w:t>gr</w:t>
                </w:r>
              </w:hyperlink>
              <w:r w:rsidRPr="00404468">
                <w:t xml:space="preserve"> </w:t>
              </w:r>
            </w:p>
            <w:p w14:paraId="5EA61D13" w14:textId="5B2CAD64" w:rsidR="005A2677" w:rsidRPr="009A2211" w:rsidRDefault="005A2677" w:rsidP="005A2677">
              <w:pPr>
                <w:rPr>
                  <w:u w:val="single"/>
                </w:rPr>
              </w:pPr>
              <w:hyperlink r:id="rId15" w:history="1">
                <w:r w:rsidRPr="005A2677">
                  <w:rPr>
                    <w:rStyle w:val="-"/>
                  </w:rPr>
                  <w:t>Αναλυτικές οδηγίες</w:t>
                </w:r>
                <w:r>
                  <w:rPr>
                    <w:rStyle w:val="-"/>
                  </w:rPr>
                  <w:t xml:space="preserve"> για την έκδοση της Κάρτας</w:t>
                </w:r>
                <w:r w:rsidRPr="005A2677">
                  <w:rPr>
                    <w:rStyle w:val="-"/>
                  </w:rPr>
                  <w:t xml:space="preserve"> εδώ</w:t>
                </w:r>
              </w:hyperlink>
              <w:r>
                <w:rPr>
                  <w:u w:val="single"/>
                </w:rPr>
                <w:t>.</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6"/>
              <w:footerReference w:type="default" r:id="rId17"/>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8" w:tooltip="Επίσημη ιστοσελίδα της Συνομοσπονδίας" w:history="1">
            <w:r w:rsidRPr="004C6A1B">
              <w:rPr>
                <w:rStyle w:val="-"/>
              </w:rPr>
              <w:t>www.esaea.gr</w:t>
            </w:r>
          </w:hyperlink>
          <w:r>
            <w:t xml:space="preserve"> ή </w:t>
          </w:r>
          <w:hyperlink r:id="rId19"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04A36" w14:textId="77777777" w:rsidR="007275BD" w:rsidRDefault="007275BD" w:rsidP="00A5663B">
      <w:pPr>
        <w:spacing w:after="0" w:line="240" w:lineRule="auto"/>
      </w:pPr>
      <w:r>
        <w:separator/>
      </w:r>
    </w:p>
    <w:p w14:paraId="0ACBE97D" w14:textId="77777777" w:rsidR="007275BD" w:rsidRDefault="007275BD"/>
  </w:endnote>
  <w:endnote w:type="continuationSeparator" w:id="0">
    <w:p w14:paraId="7D267076" w14:textId="77777777" w:rsidR="007275BD" w:rsidRDefault="007275BD" w:rsidP="00A5663B">
      <w:pPr>
        <w:spacing w:after="0" w:line="240" w:lineRule="auto"/>
      </w:pPr>
      <w:r>
        <w:continuationSeparator/>
      </w:r>
    </w:p>
    <w:p w14:paraId="46B54A64" w14:textId="77777777" w:rsidR="007275BD" w:rsidRDefault="00727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D27A" w14:textId="77777777" w:rsidR="007275BD" w:rsidRDefault="007275BD" w:rsidP="00A5663B">
      <w:pPr>
        <w:spacing w:after="0" w:line="240" w:lineRule="auto"/>
      </w:pPr>
      <w:bookmarkStart w:id="0" w:name="_Hlk484772647"/>
      <w:bookmarkEnd w:id="0"/>
      <w:r>
        <w:separator/>
      </w:r>
    </w:p>
    <w:p w14:paraId="352A6CC2" w14:textId="77777777" w:rsidR="007275BD" w:rsidRDefault="007275BD"/>
  </w:footnote>
  <w:footnote w:type="continuationSeparator" w:id="0">
    <w:p w14:paraId="57C80D30" w14:textId="77777777" w:rsidR="007275BD" w:rsidRDefault="007275BD" w:rsidP="00A5663B">
      <w:pPr>
        <w:spacing w:after="0" w:line="240" w:lineRule="auto"/>
      </w:pPr>
      <w:r>
        <w:continuationSeparator/>
      </w:r>
    </w:p>
    <w:p w14:paraId="30AEE206" w14:textId="77777777" w:rsidR="007275BD" w:rsidRDefault="00727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D803EE"/>
    <w:multiLevelType w:val="hybridMultilevel"/>
    <w:tmpl w:val="F008E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8"/>
  </w:num>
  <w:num w:numId="2" w16cid:durableId="513492185">
    <w:abstractNumId w:val="8"/>
  </w:num>
  <w:num w:numId="3" w16cid:durableId="591400601">
    <w:abstractNumId w:val="8"/>
  </w:num>
  <w:num w:numId="4" w16cid:durableId="1143305377">
    <w:abstractNumId w:val="8"/>
  </w:num>
  <w:num w:numId="5" w16cid:durableId="1814059642">
    <w:abstractNumId w:val="8"/>
  </w:num>
  <w:num w:numId="6" w16cid:durableId="2110739655">
    <w:abstractNumId w:val="8"/>
  </w:num>
  <w:num w:numId="7" w16cid:durableId="1138381866">
    <w:abstractNumId w:val="8"/>
  </w:num>
  <w:num w:numId="8" w16cid:durableId="819808856">
    <w:abstractNumId w:val="8"/>
  </w:num>
  <w:num w:numId="9" w16cid:durableId="1882670088">
    <w:abstractNumId w:val="8"/>
  </w:num>
  <w:num w:numId="10" w16cid:durableId="31850676">
    <w:abstractNumId w:val="7"/>
  </w:num>
  <w:num w:numId="11" w16cid:durableId="1103309027">
    <w:abstractNumId w:val="6"/>
  </w:num>
  <w:num w:numId="12" w16cid:durableId="1101145475">
    <w:abstractNumId w:val="4"/>
  </w:num>
  <w:num w:numId="13" w16cid:durableId="2068868133">
    <w:abstractNumId w:val="1"/>
  </w:num>
  <w:num w:numId="14" w16cid:durableId="797647036">
    <w:abstractNumId w:val="0"/>
  </w:num>
  <w:num w:numId="15" w16cid:durableId="950666286">
    <w:abstractNumId w:val="2"/>
  </w:num>
  <w:num w:numId="16" w16cid:durableId="1850212474">
    <w:abstractNumId w:val="5"/>
  </w:num>
  <w:num w:numId="17" w16cid:durableId="1946957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870"/>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4468"/>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72F00"/>
    <w:rsid w:val="00483ACE"/>
    <w:rsid w:val="00486A3F"/>
    <w:rsid w:val="00497F36"/>
    <w:rsid w:val="004A2EF2"/>
    <w:rsid w:val="004A6201"/>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73B0A"/>
    <w:rsid w:val="0058273F"/>
    <w:rsid w:val="00583700"/>
    <w:rsid w:val="00584C89"/>
    <w:rsid w:val="005956CD"/>
    <w:rsid w:val="005A2677"/>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942A3"/>
    <w:rsid w:val="006A52F5"/>
    <w:rsid w:val="006A785A"/>
    <w:rsid w:val="006D0554"/>
    <w:rsid w:val="006D6D64"/>
    <w:rsid w:val="006E692F"/>
    <w:rsid w:val="006E6B93"/>
    <w:rsid w:val="006F050F"/>
    <w:rsid w:val="006F68D0"/>
    <w:rsid w:val="006F77ED"/>
    <w:rsid w:val="0072145A"/>
    <w:rsid w:val="007244DB"/>
    <w:rsid w:val="00725A6D"/>
    <w:rsid w:val="007275B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6FB5"/>
    <w:rsid w:val="009200D0"/>
    <w:rsid w:val="00927469"/>
    <w:rsid w:val="00930CEE"/>
    <w:rsid w:val="009324B1"/>
    <w:rsid w:val="00935B1D"/>
    <w:rsid w:val="00936BAC"/>
    <w:rsid w:val="00937A89"/>
    <w:rsid w:val="009503E0"/>
    <w:rsid w:val="00953909"/>
    <w:rsid w:val="00972E62"/>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47B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26"/>
    <w:rsid w:val="00F64D51"/>
    <w:rsid w:val="00F66E9B"/>
    <w:rsid w:val="00F736BA"/>
    <w:rsid w:val="00F80939"/>
    <w:rsid w:val="00F84821"/>
    <w:rsid w:val="00F95A39"/>
    <w:rsid w:val="00F97D08"/>
    <w:rsid w:val="00FA015E"/>
    <w:rsid w:val="00FA1B8F"/>
    <w:rsid w:val="00FA55E7"/>
    <w:rsid w:val="00FB3A05"/>
    <w:rsid w:val="00FB654A"/>
    <w:rsid w:val="00FB6BC4"/>
    <w:rsid w:val="00FC61EC"/>
    <w:rsid w:val="00FF3717"/>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elpdesk@epan.gov.gr" TargetMode="External"/><Relationship Id="rId18" Type="http://schemas.openxmlformats.org/officeDocument/2006/relationships/hyperlink" Target="http://www.esaea.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pan.gov.g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rta.epan.gov.gr/" TargetMode="External"/><Relationship Id="rId5" Type="http://schemas.openxmlformats.org/officeDocument/2006/relationships/webSettings" Target="webSettings.xml"/><Relationship Id="rId15" Type="http://schemas.openxmlformats.org/officeDocument/2006/relationships/hyperlink" Target="https://karta.epan.gov.gr/Home/Manuals" TargetMode="External"/><Relationship Id="rId23" Type="http://schemas.openxmlformats.org/officeDocument/2006/relationships/theme" Target="theme/theme1.xml"/><Relationship Id="rId10" Type="http://schemas.openxmlformats.org/officeDocument/2006/relationships/hyperlink" Target="https://minscfa.gov.gr/xekinisan-oi-aitiseis-gia-tin-ekdosi-plastikis-kartas-anapirias-dorean-metakiniseis-sta-mesa-mazikis-metaforas-me-tin-epikyrosi-tis/" TargetMode="External"/><Relationship Id="rId19" Type="http://schemas.openxmlformats.org/officeDocument/2006/relationships/hyperlink" Target="http://www.esamea.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saea@otenet.gr"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174E6C"/>
    <w:rsid w:val="001832CD"/>
    <w:rsid w:val="00235898"/>
    <w:rsid w:val="00247F7E"/>
    <w:rsid w:val="002D291F"/>
    <w:rsid w:val="002F7027"/>
    <w:rsid w:val="00356105"/>
    <w:rsid w:val="003572EC"/>
    <w:rsid w:val="003A404D"/>
    <w:rsid w:val="003F6A20"/>
    <w:rsid w:val="004565DB"/>
    <w:rsid w:val="004B3087"/>
    <w:rsid w:val="005414A6"/>
    <w:rsid w:val="00550D21"/>
    <w:rsid w:val="00595CE8"/>
    <w:rsid w:val="00597137"/>
    <w:rsid w:val="005C377D"/>
    <w:rsid w:val="005E1B4F"/>
    <w:rsid w:val="0062639A"/>
    <w:rsid w:val="007253D0"/>
    <w:rsid w:val="00765838"/>
    <w:rsid w:val="007902BF"/>
    <w:rsid w:val="007941E9"/>
    <w:rsid w:val="008045FB"/>
    <w:rsid w:val="008265F0"/>
    <w:rsid w:val="00852885"/>
    <w:rsid w:val="008A220B"/>
    <w:rsid w:val="009E0370"/>
    <w:rsid w:val="00A83EFD"/>
    <w:rsid w:val="00AD4DCB"/>
    <w:rsid w:val="00AE3FD8"/>
    <w:rsid w:val="00AE4F09"/>
    <w:rsid w:val="00CA2DB2"/>
    <w:rsid w:val="00D1211F"/>
    <w:rsid w:val="00D3735F"/>
    <w:rsid w:val="00D751A3"/>
    <w:rsid w:val="00E8302B"/>
    <w:rsid w:val="00F01A84"/>
    <w:rsid w:val="00F03625"/>
    <w:rsid w:val="00F43D18"/>
    <w:rsid w:val="00F64D26"/>
    <w:rsid w:val="00FB654A"/>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1043</TotalTime>
  <Pages>2</Pages>
  <Words>856</Words>
  <Characters>4623</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7</cp:revision>
  <cp:lastPrinted>2017-05-26T15:11:00Z</cp:lastPrinted>
  <dcterms:created xsi:type="dcterms:W3CDTF">2025-11-18T13:33:00Z</dcterms:created>
  <dcterms:modified xsi:type="dcterms:W3CDTF">2025-11-19T07:04:00Z</dcterms:modified>
  <cp:contentStatus/>
  <dc:language>Ελληνικά</dc:language>
  <cp:version>am-20180624</cp:version>
</cp:coreProperties>
</file>