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66B3F" w14:textId="5A5B06F8"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B4238E">
            <w:rPr>
              <w:rStyle w:val="Char6"/>
            </w:rPr>
            <w:t xml:space="preserve">Χριστίνα Σαμαρά </w:t>
          </w:r>
        </w:sdtContent>
      </w:sdt>
    </w:p>
    <w:sdt>
      <w:sdtPr>
        <w:id w:val="-481314470"/>
        <w:placeholder>
          <w:docPart w:val="5A56E7D5A52A45849ED4CB48CDD86502"/>
        </w:placeholder>
        <w:text/>
      </w:sdtPr>
      <w:sdtContent>
        <w:p w14:paraId="589D33FD" w14:textId="0C55FE81" w:rsidR="00CC62E9" w:rsidRPr="00AB2576" w:rsidRDefault="00B4238E" w:rsidP="00CD3CE2">
          <w:pPr>
            <w:pStyle w:val="ac"/>
          </w:pPr>
          <w:r>
            <w:t xml:space="preserve">ΕΞΑΙΡΕΤΙΚΑ ΕΠΕΙΓΟΝ </w:t>
          </w:r>
        </w:p>
      </w:sdtContent>
    </w:sdt>
    <w:p w14:paraId="21E06487" w14:textId="020AC6AA"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3-12-12T00:00:00Z">
                    <w:dateFormat w:val="dd.MM.yyyy"/>
                    <w:lid w:val="el-GR"/>
                    <w:storeMappedDataAs w:val="dateTime"/>
                    <w:calendar w:val="gregorian"/>
                  </w:date>
                </w:sdtPr>
                <w:sdtEndPr>
                  <w:rPr>
                    <w:rStyle w:val="a1"/>
                  </w:rPr>
                </w:sdtEndPr>
                <w:sdtContent>
                  <w:r w:rsidR="00C23282">
                    <w:rPr>
                      <w:rStyle w:val="Char6"/>
                    </w:rPr>
                    <w:t>12.12.2023</w:t>
                  </w:r>
                </w:sdtContent>
              </w:sdt>
            </w:sdtContent>
          </w:sdt>
        </w:sdtContent>
      </w:sdt>
    </w:p>
    <w:p w14:paraId="387D4CEF" w14:textId="3E56B5E4"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853973">
        <w:rPr>
          <w:b/>
        </w:rPr>
        <w:t xml:space="preserve">      </w:t>
      </w:r>
      <w:r w:rsidR="00633620">
        <w:rPr>
          <w:b/>
        </w:rPr>
        <w:t xml:space="preserve"> 2097</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48570E0F"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bookmarkStart w:id="7" w:name="_Hlk85437297"/>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AC1932" w:rsidRPr="00AC1932">
                        <w:t xml:space="preserve">Πρόεδρο και Μέλη Διαρκούς Επιτροπής </w:t>
                      </w:r>
                      <w:r w:rsidR="00471B0E">
                        <w:t>Οικονομικών</w:t>
                      </w:r>
                      <w:r w:rsidR="00AC1932" w:rsidRPr="00AC1932">
                        <w:t xml:space="preserve"> Υποθέσεων της Βουλής</w:t>
                      </w:r>
                    </w:sdtContent>
                  </w:sdt>
                </w:p>
                <w:bookmarkEnd w:id="7" w:displacedByCustomXml="next"/>
              </w:sdtContent>
            </w:sdt>
          </w:sdtContent>
        </w:sdt>
      </w:sdtContent>
    </w:sdt>
    <w:p w14:paraId="26A5FC62" w14:textId="56CFDC0D"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rFonts w:asciiTheme="majorHAnsi" w:hAnsiTheme="majorHAnsi"/>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4152236C"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rPr>
                    <w:sz w:val="22"/>
                    <w:szCs w:val="22"/>
                  </w:rPr>
                  <w:alias w:val="Θέμα της επιστολής"/>
                  <w:tag w:val="Θέμα της επιστολής"/>
                  <w:id w:val="-422648214"/>
                  <w:lock w:val="sdtLocked"/>
                  <w:placeholder>
                    <w:docPart w:val="F9FDAC229ED94DB380B01026813F33D3"/>
                  </w:placeholder>
                </w:sdtPr>
                <w:sdtContent>
                  <w:r w:rsidR="000A2A3D" w:rsidRPr="000A2A3D">
                    <w:rPr>
                      <w:sz w:val="22"/>
                      <w:szCs w:val="22"/>
                    </w:rPr>
                    <w:t>Η Ε.Σ.Α.μεΑ. καταθέτει τις προτάσεις - παρατηρήσεις της στο σχέδιο νόμου:</w:t>
                  </w:r>
                  <w:r w:rsidR="00E322D0">
                    <w:rPr>
                      <w:sz w:val="22"/>
                      <w:szCs w:val="22"/>
                    </w:rPr>
                    <w:t xml:space="preserve"> </w:t>
                  </w:r>
                  <w:r w:rsidR="000A2A3D" w:rsidRPr="000A2A3D">
                    <w:rPr>
                      <w:sz w:val="22"/>
                      <w:szCs w:val="22"/>
                    </w:rPr>
                    <w:t>«</w:t>
                  </w:r>
                  <w:r w:rsidR="00471B0E" w:rsidRPr="00471B0E">
                    <w:rPr>
                      <w:sz w:val="22"/>
                      <w:szCs w:val="22"/>
                    </w:rPr>
                    <w:t>Οργανωτικές και διαδικαστικές διατάξεις για την ανάπτυξη, παρεμβάσεις για την ενίσχυση της δίκαιης αναπτυξιακής μετάβασης και άλλες επείγουσες διατάξεις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rFonts w:asciiTheme="majorHAnsi" w:hAnsiTheme="majorHAnsi"/>
              <w:i/>
              <w:iCs/>
            </w:rPr>
            <w:alias w:val="Σώμα της επιστολής"/>
            <w:tag w:val="Σώμα της επιστολής"/>
            <w:id w:val="-1096393226"/>
            <w:placeholder>
              <w:docPart w:val="F553CA6F72254DF2B674DCBB457A957C"/>
            </w:placeholder>
          </w:sdtPr>
          <w:sdtEndPr>
            <w:rPr>
              <w:i w:val="0"/>
              <w:iCs w:val="0"/>
            </w:rPr>
          </w:sdtEndPr>
          <w:sdtContent>
            <w:p w14:paraId="75225DB8" w14:textId="77777777" w:rsidR="00AC1932" w:rsidRDefault="00AC1932" w:rsidP="00D94496">
              <w:pPr>
                <w:rPr>
                  <w:rFonts w:asciiTheme="majorHAnsi" w:hAnsiTheme="majorHAnsi"/>
                  <w:b/>
                  <w:bCs/>
                </w:rPr>
              </w:pPr>
              <w:r>
                <w:rPr>
                  <w:rFonts w:asciiTheme="majorHAnsi" w:hAnsiTheme="majorHAnsi"/>
                  <w:b/>
                  <w:bCs/>
                </w:rPr>
                <w:t>Κύριε Πρόεδρε</w:t>
              </w:r>
              <w:r w:rsidR="000A2A3D" w:rsidRPr="00DC34B3">
                <w:rPr>
                  <w:rFonts w:asciiTheme="majorHAnsi" w:hAnsiTheme="majorHAnsi"/>
                  <w:b/>
                  <w:bCs/>
                </w:rPr>
                <w:t>,</w:t>
              </w:r>
            </w:p>
            <w:p w14:paraId="21232332" w14:textId="71B4B193" w:rsidR="000A2A3D" w:rsidRPr="00DC34B3" w:rsidRDefault="00AC1932" w:rsidP="00D94496">
              <w:pPr>
                <w:rPr>
                  <w:rFonts w:asciiTheme="majorHAnsi" w:eastAsia="Calibri" w:hAnsiTheme="majorHAnsi" w:cs="Calibri"/>
                  <w:color w:val="auto"/>
                  <w:lang w:eastAsia="el-GR"/>
                </w:rPr>
              </w:pPr>
              <w:r>
                <w:rPr>
                  <w:rFonts w:asciiTheme="majorHAnsi" w:hAnsiTheme="majorHAnsi"/>
                  <w:b/>
                  <w:bCs/>
                </w:rPr>
                <w:t>Κυρίες και Κύριοι</w:t>
              </w:r>
              <w:r w:rsidR="00AB0AE0">
                <w:rPr>
                  <w:rFonts w:asciiTheme="majorHAnsi" w:hAnsiTheme="majorHAnsi"/>
                  <w:b/>
                  <w:bCs/>
                </w:rPr>
                <w:t>,</w:t>
              </w:r>
              <w:r>
                <w:rPr>
                  <w:rFonts w:asciiTheme="majorHAnsi" w:hAnsiTheme="majorHAnsi"/>
                  <w:b/>
                  <w:bCs/>
                </w:rPr>
                <w:t xml:space="preserve"> Μέλη της Επιτροπής,</w:t>
              </w:r>
              <w:r w:rsidR="000A2A3D" w:rsidRPr="00DC34B3">
                <w:rPr>
                  <w:rFonts w:asciiTheme="majorHAnsi" w:hAnsiTheme="majorHAnsi"/>
                  <w:b/>
                  <w:bCs/>
                </w:rPr>
                <w:t xml:space="preserve"> </w:t>
              </w:r>
            </w:p>
            <w:p w14:paraId="5C09EB09" w14:textId="77777777" w:rsidR="000A2A3D" w:rsidRPr="00DC34B3" w:rsidRDefault="000A2A3D" w:rsidP="000A2A3D">
              <w:pPr>
                <w:rPr>
                  <w:rFonts w:asciiTheme="majorHAnsi" w:hAnsiTheme="majorHAnsi"/>
                </w:rPr>
              </w:pPr>
              <w:r w:rsidRPr="00DC34B3">
                <w:rPr>
                  <w:rFonts w:asciiTheme="majorHAnsi" w:hAnsiTheme="majorHAnsi"/>
                </w:rPr>
                <w:t xml:space="preserve">Η Εθνική Συνομοσπονδία Ατόμων με Αναπηρία (Ε.Σ.Α.μεΑ.) όπως γνωρίζετε,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 </w:t>
              </w:r>
            </w:p>
            <w:p w14:paraId="38F3B833" w14:textId="3ACB1AA9" w:rsidR="002674BC" w:rsidRDefault="000A2A3D" w:rsidP="000A2A3D">
              <w:r w:rsidRPr="00DC34B3">
                <w:rPr>
                  <w:rFonts w:asciiTheme="majorHAnsi" w:hAnsiTheme="majorHAnsi"/>
                </w:rPr>
                <w:t xml:space="preserve">Με το παρόν έγγραφό μας και με αφορμή </w:t>
              </w:r>
              <w:r w:rsidR="00475070" w:rsidRPr="00475070">
                <w:rPr>
                  <w:rFonts w:asciiTheme="majorHAnsi" w:hAnsiTheme="majorHAnsi"/>
                </w:rPr>
                <w:t>το σχέδιο νόμου του Υπουργείου</w:t>
              </w:r>
              <w:r w:rsidR="002674BC">
                <w:rPr>
                  <w:rFonts w:asciiTheme="majorHAnsi" w:hAnsiTheme="majorHAnsi"/>
                </w:rPr>
                <w:t xml:space="preserve"> Εθνικής</w:t>
              </w:r>
              <w:r w:rsidR="00475070" w:rsidRPr="00475070">
                <w:rPr>
                  <w:rFonts w:asciiTheme="majorHAnsi" w:hAnsiTheme="majorHAnsi"/>
                </w:rPr>
                <w:t xml:space="preserve"> </w:t>
              </w:r>
              <w:r w:rsidR="002674BC">
                <w:rPr>
                  <w:rFonts w:asciiTheme="majorHAnsi" w:hAnsiTheme="majorHAnsi"/>
                </w:rPr>
                <w:t>Οικονομίας και Οικονομικών</w:t>
              </w:r>
              <w:r w:rsidR="00925D33" w:rsidRPr="00925D33">
                <w:rPr>
                  <w:rFonts w:asciiTheme="majorHAnsi" w:hAnsiTheme="majorHAnsi"/>
                </w:rPr>
                <w:t xml:space="preserve"> </w:t>
              </w:r>
              <w:r w:rsidR="00475070" w:rsidRPr="00475070">
                <w:rPr>
                  <w:rFonts w:asciiTheme="majorHAnsi" w:hAnsiTheme="majorHAnsi"/>
                </w:rPr>
                <w:t>με τίτλο: «</w:t>
              </w:r>
              <w:r w:rsidR="00471B0E" w:rsidRPr="00471B0E">
                <w:rPr>
                  <w:rFonts w:asciiTheme="majorHAnsi" w:hAnsiTheme="majorHAnsi"/>
                </w:rPr>
                <w:t>Οργανωτικές και διαδικαστικές διατάξεις για την ανάπτυξη, παρεμβάσεις για την ενίσχυση της δίκαιης αναπτυξιακής μετάβασης και άλλες επείγουσες διατάξεις</w:t>
              </w:r>
              <w:r w:rsidR="00475070" w:rsidRPr="00475070">
                <w:rPr>
                  <w:rFonts w:asciiTheme="majorHAnsi" w:hAnsiTheme="majorHAnsi"/>
                </w:rPr>
                <w:t>»</w:t>
              </w:r>
              <w:r w:rsidRPr="00DC34B3">
                <w:rPr>
                  <w:rFonts w:asciiTheme="majorHAnsi" w:hAnsiTheme="majorHAnsi"/>
                </w:rPr>
                <w:t xml:space="preserve"> </w:t>
              </w:r>
              <w:r w:rsidR="006E45C7" w:rsidRPr="006E45C7">
                <w:rPr>
                  <w:rFonts w:asciiTheme="majorHAnsi" w:hAnsiTheme="majorHAnsi"/>
                </w:rPr>
                <w:t xml:space="preserve">που έχει κατατεθεί στη Βουλή για συζήτηση και ψήφιση, </w:t>
              </w:r>
              <w:r w:rsidR="00471B0E">
                <w:rPr>
                  <w:rFonts w:asciiTheme="majorHAnsi" w:hAnsiTheme="majorHAnsi"/>
                </w:rPr>
                <w:t>θα θέλαμε</w:t>
              </w:r>
              <w:r w:rsidR="002674BC" w:rsidRPr="002674BC">
                <w:t xml:space="preserve"> </w:t>
              </w:r>
              <w:r w:rsidR="002674BC">
                <w:t>να θέσουμε υπόψη σας τα εξής:</w:t>
              </w:r>
            </w:p>
            <w:p w14:paraId="46863D42" w14:textId="7CF18566" w:rsidR="0029007C" w:rsidRDefault="002674BC" w:rsidP="000A2A3D">
              <w:pPr>
                <w:rPr>
                  <w:rFonts w:asciiTheme="majorHAnsi" w:hAnsiTheme="majorHAnsi"/>
                </w:rPr>
              </w:pPr>
              <w:r>
                <w:rPr>
                  <w:rFonts w:asciiTheme="majorHAnsi" w:hAnsiTheme="majorHAnsi"/>
                </w:rPr>
                <w:t xml:space="preserve">Θεωρούμε πολύ σημαντική την εξάμηνη </w:t>
              </w:r>
              <w:r w:rsidRPr="002674BC">
                <w:rPr>
                  <w:rFonts w:asciiTheme="majorHAnsi" w:hAnsiTheme="majorHAnsi"/>
                </w:rPr>
                <w:t xml:space="preserve">παράταση </w:t>
              </w:r>
              <w:r>
                <w:rPr>
                  <w:rFonts w:asciiTheme="majorHAnsi" w:hAnsiTheme="majorHAnsi"/>
                </w:rPr>
                <w:t xml:space="preserve">των </w:t>
              </w:r>
              <w:r w:rsidRPr="002674BC">
                <w:rPr>
                  <w:rFonts w:asciiTheme="majorHAnsi" w:hAnsiTheme="majorHAnsi"/>
                </w:rPr>
                <w:t>συμβάσεων εργασίας</w:t>
              </w:r>
              <w:r>
                <w:rPr>
                  <w:rFonts w:asciiTheme="majorHAnsi" w:hAnsiTheme="majorHAnsi"/>
                </w:rPr>
                <w:t xml:space="preserve"> που δίνεται</w:t>
              </w:r>
              <w:r w:rsidRPr="002674BC">
                <w:rPr>
                  <w:rFonts w:asciiTheme="majorHAnsi" w:hAnsiTheme="majorHAnsi"/>
                </w:rPr>
                <w:t xml:space="preserve"> στο προσωπικό COVID-19 που εργάζεται σε προνοιακούς φορείς</w:t>
              </w:r>
              <w:r>
                <w:rPr>
                  <w:rFonts w:asciiTheme="majorHAnsi" w:hAnsiTheme="majorHAnsi"/>
                </w:rPr>
                <w:t xml:space="preserve">,  σύμφωνα με </w:t>
              </w:r>
              <w:r w:rsidR="00BC01B2">
                <w:rPr>
                  <w:rFonts w:asciiTheme="majorHAnsi" w:hAnsiTheme="majorHAnsi"/>
                </w:rPr>
                <w:t>το ά</w:t>
              </w:r>
              <w:r w:rsidR="00BC01B2" w:rsidRPr="00BC01B2">
                <w:rPr>
                  <w:rFonts w:asciiTheme="majorHAnsi" w:hAnsiTheme="majorHAnsi"/>
                </w:rPr>
                <w:t xml:space="preserve">ρθρο 71 </w:t>
              </w:r>
              <w:r>
                <w:rPr>
                  <w:rFonts w:asciiTheme="majorHAnsi" w:hAnsiTheme="majorHAnsi"/>
                </w:rPr>
                <w:t xml:space="preserve">του σχεδίου νόμου που έχει κατατεθεί στη Βουλή, </w:t>
              </w:r>
              <w:r w:rsidR="002D6E6C">
                <w:rPr>
                  <w:rFonts w:asciiTheme="majorHAnsi" w:hAnsiTheme="majorHAnsi"/>
                </w:rPr>
                <w:t xml:space="preserve">από τρίμηνη που ήταν στο αρχικό </w:t>
              </w:r>
              <w:r>
                <w:rPr>
                  <w:rFonts w:asciiTheme="majorHAnsi" w:hAnsiTheme="majorHAnsi"/>
                </w:rPr>
                <w:t>σχέδιο νόμο</w:t>
              </w:r>
              <w:r w:rsidR="002D6E6C">
                <w:rPr>
                  <w:rFonts w:asciiTheme="majorHAnsi" w:hAnsiTheme="majorHAnsi"/>
                </w:rPr>
                <w:t>υ.</w:t>
              </w:r>
            </w:p>
            <w:p w14:paraId="6D7C27CD" w14:textId="461A3D61" w:rsidR="0029007C" w:rsidRDefault="002D6E6C" w:rsidP="000A2A3D">
              <w:pPr>
                <w:rPr>
                  <w:rFonts w:asciiTheme="majorHAnsi" w:hAnsiTheme="majorHAnsi"/>
                </w:rPr>
              </w:pPr>
              <w:r>
                <w:rPr>
                  <w:rFonts w:asciiTheme="majorHAnsi" w:hAnsiTheme="majorHAnsi"/>
                </w:rPr>
                <w:t>Θέλουμε όμως να εκφράσουμε τη</w:t>
              </w:r>
              <w:r w:rsidR="00C23282">
                <w:rPr>
                  <w:rFonts w:asciiTheme="majorHAnsi" w:hAnsiTheme="majorHAnsi"/>
                </w:rPr>
                <w:t xml:space="preserve"> διαφωνία </w:t>
              </w:r>
              <w:r>
                <w:rPr>
                  <w:rFonts w:asciiTheme="majorHAnsi" w:hAnsiTheme="majorHAnsi"/>
                </w:rPr>
                <w:t>μας για τ</w:t>
              </w:r>
              <w:r w:rsidR="00C23282">
                <w:rPr>
                  <w:rFonts w:asciiTheme="majorHAnsi" w:hAnsiTheme="majorHAnsi"/>
                </w:rPr>
                <w:t>η</w:t>
              </w:r>
              <w:r>
                <w:rPr>
                  <w:rFonts w:asciiTheme="majorHAnsi" w:hAnsiTheme="majorHAnsi"/>
                </w:rPr>
                <w:t xml:space="preserve"> χρονικ</w:t>
              </w:r>
              <w:r w:rsidR="00C23282">
                <w:rPr>
                  <w:rFonts w:asciiTheme="majorHAnsi" w:hAnsiTheme="majorHAnsi"/>
                </w:rPr>
                <w:t xml:space="preserve">ή διάρκεια </w:t>
              </w:r>
              <w:r>
                <w:rPr>
                  <w:rFonts w:asciiTheme="majorHAnsi" w:hAnsiTheme="majorHAnsi"/>
                </w:rPr>
                <w:t xml:space="preserve"> της παράτασης των </w:t>
              </w:r>
              <w:r w:rsidR="00BC01B2" w:rsidRPr="0029007C">
                <w:rPr>
                  <w:rFonts w:asciiTheme="majorHAnsi" w:hAnsiTheme="majorHAnsi"/>
                  <w:b/>
                  <w:bCs/>
                </w:rPr>
                <w:t>συμβάσεων εργασίας στο προσωπικό COVID-19 που εργάζεται σε προνοιακούς φορείς</w:t>
              </w:r>
              <w:r w:rsidR="00BC01B2">
                <w:rPr>
                  <w:rFonts w:asciiTheme="majorHAnsi" w:hAnsiTheme="majorHAnsi"/>
                </w:rPr>
                <w:t xml:space="preserve">, </w:t>
              </w:r>
              <w:r w:rsidR="00C23282">
                <w:rPr>
                  <w:rFonts w:asciiTheme="majorHAnsi" w:hAnsiTheme="majorHAnsi"/>
                </w:rPr>
                <w:t xml:space="preserve">η οποία είναι εξάμηνη, </w:t>
              </w:r>
              <w:r w:rsidR="00BC01B2">
                <w:rPr>
                  <w:rFonts w:asciiTheme="majorHAnsi" w:hAnsiTheme="majorHAnsi"/>
                </w:rPr>
                <w:t>ενώ</w:t>
              </w:r>
              <w:r w:rsidR="0029007C">
                <w:rPr>
                  <w:rFonts w:asciiTheme="majorHAnsi" w:hAnsiTheme="majorHAnsi"/>
                </w:rPr>
                <w:t xml:space="preserve"> </w:t>
              </w:r>
              <w:r w:rsidR="0029007C" w:rsidRPr="0029007C">
                <w:rPr>
                  <w:rFonts w:asciiTheme="majorHAnsi" w:hAnsiTheme="majorHAnsi"/>
                  <w:b/>
                  <w:bCs/>
                </w:rPr>
                <w:t>στις</w:t>
              </w:r>
              <w:r w:rsidR="00BC01B2" w:rsidRPr="0029007C">
                <w:rPr>
                  <w:rFonts w:asciiTheme="majorHAnsi" w:hAnsiTheme="majorHAnsi"/>
                  <w:b/>
                  <w:bCs/>
                </w:rPr>
                <w:t xml:space="preserve"> </w:t>
              </w:r>
              <w:r w:rsidR="0029007C" w:rsidRPr="0029007C">
                <w:rPr>
                  <w:rFonts w:asciiTheme="majorHAnsi" w:hAnsiTheme="majorHAnsi"/>
                  <w:b/>
                  <w:bCs/>
                </w:rPr>
                <w:t>συμβάσεις επικουρικού προσωπικού</w:t>
              </w:r>
              <w:r w:rsidR="0029007C" w:rsidRPr="0029007C">
                <w:t xml:space="preserve"> </w:t>
              </w:r>
              <w:r w:rsidR="0029007C" w:rsidRPr="0029007C">
                <w:rPr>
                  <w:rFonts w:asciiTheme="majorHAnsi" w:hAnsiTheme="majorHAnsi"/>
                  <w:b/>
                  <w:bCs/>
                </w:rPr>
                <w:t xml:space="preserve">COVID-19 των κλάδων ιατρικού, νοσηλευτικού και πάσης φύσεως </w:t>
              </w:r>
              <w:r w:rsidR="0029007C" w:rsidRPr="0029007C">
                <w:rPr>
                  <w:rFonts w:asciiTheme="majorHAnsi" w:hAnsiTheme="majorHAnsi"/>
                  <w:b/>
                  <w:bCs/>
                </w:rPr>
                <w:lastRenderedPageBreak/>
                <w:t>λοιπού προσωπικού των νοσοκομείων του Ε.Σ.Υ</w:t>
              </w:r>
              <w:r w:rsidR="0029007C" w:rsidRPr="0029007C">
                <w:rPr>
                  <w:rFonts w:asciiTheme="majorHAnsi" w:hAnsiTheme="majorHAnsi"/>
                </w:rPr>
                <w:t xml:space="preserve">., των δομών πρωτοβάθμιας φροντίδας υγείας, των εποπτευόμενων φορέων του Υπουργείου Υγείας, του Γ.Ν. Θεσσαλονίκης «Γ. Παπαγεωργίου», των στρατιωτικών νοσοκομείων, του Νοσηλευτικού Ιδρύματος Μετοχικού Ταμείου Στρατού (Ν.Ι.Μ.Τ.Σ.), καθώς και των Πανεπιστημιακών Νοσοκομείων αρμοδιότητας του Υπουργείου Παιδείας και Θρησκευμάτων, </w:t>
              </w:r>
              <w:r w:rsidR="00C23282">
                <w:rPr>
                  <w:rFonts w:asciiTheme="majorHAnsi" w:hAnsiTheme="majorHAnsi"/>
                  <w:b/>
                  <w:bCs/>
                </w:rPr>
                <w:t xml:space="preserve">είναι </w:t>
              </w:r>
              <w:r w:rsidR="0029007C" w:rsidRPr="0029007C">
                <w:rPr>
                  <w:rFonts w:asciiTheme="majorHAnsi" w:hAnsiTheme="majorHAnsi"/>
                  <w:b/>
                  <w:bCs/>
                </w:rPr>
                <w:t>ετήσια</w:t>
              </w:r>
              <w:r w:rsidR="00AE23BE">
                <w:rPr>
                  <w:rFonts w:asciiTheme="majorHAnsi" w:hAnsiTheme="majorHAnsi"/>
                </w:rPr>
                <w:t xml:space="preserve"> (άρθρο 70 σχεδίου νόμου).</w:t>
              </w:r>
            </w:p>
            <w:p w14:paraId="536048C6" w14:textId="259312E1" w:rsidR="00932BA5" w:rsidRPr="00932BA5" w:rsidRDefault="0029007C" w:rsidP="00932BA5">
              <w:pPr>
                <w:rPr>
                  <w:rFonts w:asciiTheme="majorHAnsi" w:hAnsiTheme="majorHAnsi"/>
                </w:rPr>
              </w:pPr>
              <w:r>
                <w:rPr>
                  <w:rFonts w:asciiTheme="majorHAnsi" w:hAnsiTheme="majorHAnsi"/>
                </w:rPr>
                <w:t xml:space="preserve">Δεν μπορούμε να κατανοήσουμε τον λόγο που γίνεται αυτή η διάκριση, </w:t>
              </w:r>
              <w:r w:rsidR="00932BA5" w:rsidRPr="00932BA5">
                <w:rPr>
                  <w:rFonts w:asciiTheme="majorHAnsi" w:hAnsiTheme="majorHAnsi"/>
                </w:rPr>
                <w:t xml:space="preserve">λαμβάνοντας υπόψη ότι η προσφορά </w:t>
              </w:r>
              <w:r w:rsidR="00932BA5">
                <w:rPr>
                  <w:rFonts w:asciiTheme="majorHAnsi" w:hAnsiTheme="majorHAnsi"/>
                </w:rPr>
                <w:t>του</w:t>
              </w:r>
              <w:r w:rsidR="00932BA5" w:rsidRPr="00932BA5">
                <w:rPr>
                  <w:rFonts w:asciiTheme="majorHAnsi" w:hAnsiTheme="majorHAnsi"/>
                </w:rPr>
                <w:t xml:space="preserve"> προσωπικ</w:t>
              </w:r>
              <w:r w:rsidR="00932BA5">
                <w:rPr>
                  <w:rFonts w:asciiTheme="majorHAnsi" w:hAnsiTheme="majorHAnsi"/>
                </w:rPr>
                <w:t>ού</w:t>
              </w:r>
              <w:r w:rsidR="00932BA5" w:rsidRPr="00932BA5">
                <w:rPr>
                  <w:rFonts w:asciiTheme="majorHAnsi" w:hAnsiTheme="majorHAnsi"/>
                </w:rPr>
                <w:t xml:space="preserve"> COVID-19 που εργάζεται σε προνοιακούς φορείς είναι αδιαμφισβήτητα σημαντική, αφού καλύπτ</w:t>
              </w:r>
              <w:r w:rsidR="00932BA5">
                <w:rPr>
                  <w:rFonts w:asciiTheme="majorHAnsi" w:hAnsiTheme="majorHAnsi"/>
                </w:rPr>
                <w:t>ει</w:t>
              </w:r>
              <w:r w:rsidR="00932BA5" w:rsidRPr="00932BA5">
                <w:rPr>
                  <w:rFonts w:asciiTheme="majorHAnsi" w:hAnsiTheme="majorHAnsi"/>
                </w:rPr>
                <w:t xml:space="preserve"> πάγιες και διαρκείς ανάγκες </w:t>
              </w:r>
              <w:r w:rsidR="00932BA5">
                <w:rPr>
                  <w:rFonts w:asciiTheme="majorHAnsi" w:hAnsiTheme="majorHAnsi"/>
                </w:rPr>
                <w:t>των</w:t>
              </w:r>
              <w:r w:rsidR="00932BA5" w:rsidRPr="00932BA5">
                <w:rPr>
                  <w:rFonts w:asciiTheme="majorHAnsi" w:hAnsiTheme="majorHAnsi"/>
                </w:rPr>
                <w:t xml:space="preserve"> δομών των Κέντρων Κοινωνικής Πρόνοιας σε κάθε Περιφέρεια της χώρας. </w:t>
              </w:r>
            </w:p>
            <w:p w14:paraId="2FE8F23C" w14:textId="25F3283F" w:rsidR="0029007C" w:rsidRDefault="00932BA5" w:rsidP="000A2A3D">
              <w:pPr>
                <w:rPr>
                  <w:rFonts w:asciiTheme="majorHAnsi" w:hAnsiTheme="majorHAnsi"/>
                </w:rPr>
              </w:pPr>
              <w:r>
                <w:rPr>
                  <w:rFonts w:asciiTheme="majorHAnsi" w:hAnsiTheme="majorHAnsi"/>
                </w:rPr>
                <w:t>Τ</w:t>
              </w:r>
              <w:r w:rsidR="00D42FCD" w:rsidRPr="00D42FCD">
                <w:rPr>
                  <w:rFonts w:asciiTheme="majorHAnsi" w:hAnsiTheme="majorHAnsi"/>
                </w:rPr>
                <w:t xml:space="preserve">α Κέντρα Κοινωνικής Πρόνοιας σε ολόκληρη της χώρα, </w:t>
              </w:r>
              <w:r w:rsidRPr="00932BA5">
                <w:rPr>
                  <w:rFonts w:asciiTheme="majorHAnsi" w:hAnsiTheme="majorHAnsi"/>
                </w:rPr>
                <w:t>αντιμετωπίζουν σοβαρά προβλήματα υποστελέχωσης</w:t>
              </w:r>
              <w:r>
                <w:rPr>
                  <w:rFonts w:asciiTheme="majorHAnsi" w:hAnsiTheme="majorHAnsi"/>
                </w:rPr>
                <w:t>,</w:t>
              </w:r>
              <w:r w:rsidRPr="00932BA5">
                <w:rPr>
                  <w:rFonts w:asciiTheme="majorHAnsi" w:hAnsiTheme="majorHAnsi"/>
                </w:rPr>
                <w:t xml:space="preserve"> </w:t>
              </w:r>
              <w:r w:rsidR="00D42FCD" w:rsidRPr="00D42FCD">
                <w:rPr>
                  <w:rFonts w:asciiTheme="majorHAnsi" w:hAnsiTheme="majorHAnsi"/>
                </w:rPr>
                <w:t>τα οποία επιδεινώνονται εξαιτίας της λήξης των συμβάσεων εργασίας ορισμένου χρόνου του έκτακτου και επικουρικού προσωπικού που εργάζονται σε αυτά.</w:t>
              </w:r>
              <w:r w:rsidRPr="00932BA5">
                <w:t xml:space="preserve"> </w:t>
              </w:r>
              <w:r w:rsidRPr="00932BA5">
                <w:rPr>
                  <w:rFonts w:asciiTheme="majorHAnsi" w:hAnsiTheme="majorHAnsi"/>
                </w:rPr>
                <w:t>Το μόνιμο προσωπικό δεν μπορεί να καλύψει όλες τις ειδικότητες που είναι απαραίτητες  για την κάλυψη των αναγκών των Κ.Κ.Π</w:t>
              </w:r>
            </w:p>
            <w:p w14:paraId="2F573F40" w14:textId="733D7714" w:rsidR="00932BA5" w:rsidRDefault="00D42FCD" w:rsidP="00D42FCD">
              <w:pPr>
                <w:rPr>
                  <w:rFonts w:asciiTheme="majorHAnsi" w:hAnsiTheme="majorHAnsi"/>
                </w:rPr>
              </w:pPr>
              <w:r w:rsidRPr="00D42FCD">
                <w:rPr>
                  <w:rFonts w:asciiTheme="majorHAnsi" w:hAnsiTheme="majorHAnsi"/>
                </w:rPr>
                <w:t xml:space="preserve">Ως εκ τούτου ζητάμε να δοθεί ετήσια παράταση από 01.01.2024 έως 31.12.2024 </w:t>
              </w:r>
              <w:r w:rsidR="00DE5289">
                <w:rPr>
                  <w:rFonts w:asciiTheme="majorHAnsi" w:hAnsiTheme="majorHAnsi"/>
                </w:rPr>
                <w:t xml:space="preserve">και </w:t>
              </w:r>
              <w:r w:rsidRPr="00D42FCD">
                <w:rPr>
                  <w:rFonts w:asciiTheme="majorHAnsi" w:hAnsiTheme="majorHAnsi"/>
                </w:rPr>
                <w:t xml:space="preserve">στις συμβάσεις </w:t>
              </w:r>
              <w:r w:rsidR="00DE5289">
                <w:rPr>
                  <w:rFonts w:asciiTheme="majorHAnsi" w:hAnsiTheme="majorHAnsi"/>
                </w:rPr>
                <w:t xml:space="preserve">εργασίας του </w:t>
              </w:r>
              <w:r w:rsidRPr="00D42FCD">
                <w:rPr>
                  <w:rFonts w:asciiTheme="majorHAnsi" w:hAnsiTheme="majorHAnsi"/>
                </w:rPr>
                <w:t xml:space="preserve">προσωπικού </w:t>
              </w:r>
              <w:r w:rsidR="00DE5289">
                <w:rPr>
                  <w:rFonts w:asciiTheme="majorHAnsi" w:hAnsiTheme="majorHAnsi"/>
                </w:rPr>
                <w:t xml:space="preserve">που εργάζεται </w:t>
              </w:r>
              <w:r w:rsidRPr="00D42FCD">
                <w:rPr>
                  <w:rFonts w:asciiTheme="majorHAnsi" w:hAnsiTheme="majorHAnsi"/>
                </w:rPr>
                <w:t xml:space="preserve">σε προνοιακούς φορείς για την αντιμετώπιση έκτακτων αναγκών από την εμφάνιση και διασπορά του covid-19, </w:t>
              </w:r>
              <w:r w:rsidR="00DE5289">
                <w:rPr>
                  <w:rFonts w:asciiTheme="majorHAnsi" w:hAnsiTheme="majorHAnsi"/>
                </w:rPr>
                <w:t xml:space="preserve"> </w:t>
              </w:r>
              <w:r w:rsidRPr="00D42FCD">
                <w:rPr>
                  <w:rFonts w:asciiTheme="majorHAnsi" w:hAnsiTheme="majorHAnsi"/>
                </w:rPr>
                <w:t>ώστε να συνεχίσουν τα Κέντρα Κοινωνικής Πρόνοιας να παρέχουν με ασφάλεια και επάρκεια τις πολύ σημαντικές υπηρεσίες τους στα άτομα με βαριές αναπηρίες και χρόνιες παθήσεις που περιθάλπονται σε αυτά</w:t>
              </w:r>
              <w:r w:rsidR="00DE5289">
                <w:rPr>
                  <w:rFonts w:asciiTheme="majorHAnsi" w:hAnsiTheme="majorHAnsi"/>
                </w:rPr>
                <w:t>.</w:t>
              </w:r>
            </w:p>
            <w:p w14:paraId="74C091A0" w14:textId="0D6D1378" w:rsidR="00091240" w:rsidRPr="00E86470" w:rsidRDefault="00D42FCD" w:rsidP="00B92633">
              <w:pPr>
                <w:rPr>
                  <w:rFonts w:asciiTheme="majorHAnsi" w:hAnsiTheme="majorHAnsi"/>
                </w:rPr>
              </w:pPr>
              <w:r w:rsidRPr="00D42FCD">
                <w:rPr>
                  <w:rFonts w:asciiTheme="majorHAnsi" w:hAnsiTheme="majorHAnsi"/>
                </w:rPr>
                <w:t xml:space="preserve">Ευελπιστώντας πως θα ανταποκριθείτε άμεσα στο προαναφερόμενο ζήτημα μείζονος σημασίας θέμα για την ασφάλεια και τη ζωή των ατόμων με αναπηρία και με χρόνιες παθήσεις των δημόσιων δομών κλειστής φροντίδας, σας ευχαριστούμε εκ των προτέρων και αναμένουμε τις ενέργειές σας.  </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AB5399"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AB5399">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6EF6A27B" w14:textId="77777777" w:rsidR="00210B31" w:rsidRDefault="00210B31" w:rsidP="006B3225">
      <w:pPr>
        <w:spacing w:line="240" w:lineRule="auto"/>
        <w:jc w:val="left"/>
        <w:rPr>
          <w:b/>
        </w:rPr>
      </w:pPr>
    </w:p>
    <w:p w14:paraId="24F0F4E7" w14:textId="16705842"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p w14:paraId="10596F81" w14:textId="469DB560" w:rsidR="00260EA4" w:rsidRDefault="00260EA4" w:rsidP="00260EA4">
          <w:pPr>
            <w:pStyle w:val="Bullets0"/>
          </w:pPr>
          <w:r>
            <w:t>Γραφείο Πρωθυπουργού της χώρας, κ. Κ. Μητσοτάκη</w:t>
          </w:r>
        </w:p>
        <w:p w14:paraId="63221EEB" w14:textId="06A73F34" w:rsidR="00260EA4" w:rsidRDefault="00260EA4" w:rsidP="00260EA4">
          <w:pPr>
            <w:pStyle w:val="Bullets0"/>
          </w:pPr>
          <w:r>
            <w:t xml:space="preserve">Γραφείο </w:t>
          </w:r>
          <w:r w:rsidRPr="00260EA4">
            <w:t>Υπουργ</w:t>
          </w:r>
          <w:r>
            <w:t>ού</w:t>
          </w:r>
          <w:r w:rsidRPr="00260EA4">
            <w:t xml:space="preserve"> Κοινωνικής Συνοχής και Οικογένειας</w:t>
          </w:r>
          <w:r>
            <w:t xml:space="preserve">, </w:t>
          </w:r>
          <w:r w:rsidRPr="00260EA4">
            <w:t xml:space="preserve">κ. Σ. Ζαχαράκη </w:t>
          </w:r>
        </w:p>
        <w:p w14:paraId="52176860" w14:textId="77777777" w:rsidR="00260EA4" w:rsidRDefault="00260EA4" w:rsidP="00260EA4">
          <w:pPr>
            <w:pStyle w:val="Bullets0"/>
          </w:pPr>
          <w:r>
            <w:t>Γραφείο Υπουργού Επικρατείας, κ . Στ. Παπασταύρο</w:t>
          </w:r>
        </w:p>
        <w:p w14:paraId="670C13C6" w14:textId="77777777" w:rsidR="00260EA4" w:rsidRDefault="00260EA4" w:rsidP="00260EA4">
          <w:pPr>
            <w:pStyle w:val="Bullets0"/>
          </w:pPr>
          <w:r>
            <w:t>Γραφείο Υπουργού Επικρατείας,  κ. Α. Σκέρτσο</w:t>
          </w:r>
        </w:p>
        <w:p w14:paraId="555F7828" w14:textId="77777777" w:rsidR="00260EA4" w:rsidRDefault="00260EA4" w:rsidP="00260EA4">
          <w:pPr>
            <w:pStyle w:val="Bullets0"/>
          </w:pPr>
          <w:r>
            <w:t>Γραφείο Υφυπουργού  Κοινωνικής Συνοχής και Οικογένειας, κ. Μ. Κεφάλα</w:t>
          </w:r>
        </w:p>
        <w:p w14:paraId="4A917F95" w14:textId="77777777" w:rsidR="00260EA4" w:rsidRDefault="00260EA4" w:rsidP="00260EA4">
          <w:pPr>
            <w:pStyle w:val="Bullets0"/>
          </w:pPr>
          <w:r>
            <w:t>Γραφείο Υφυπουργού παρά τω Πρωθυπουργώ, κ. Αθ. Κοντογεώργη</w:t>
          </w:r>
        </w:p>
        <w:p w14:paraId="4AD843EE" w14:textId="77777777" w:rsidR="00260EA4" w:rsidRDefault="00260EA4" w:rsidP="00260EA4">
          <w:pPr>
            <w:pStyle w:val="Bullets0"/>
          </w:pPr>
          <w:r>
            <w:t>Γραφείο Γ. Γ. Κοινωνικής Αλληλεγγύης και Καταπολέμησης της Φτώχειας, κ. Π. Πύρρου</w:t>
          </w:r>
        </w:p>
        <w:p w14:paraId="6A320D29" w14:textId="21910603" w:rsidR="00260EA4" w:rsidRDefault="00260EA4" w:rsidP="00260EA4">
          <w:pPr>
            <w:pStyle w:val="Bullets0"/>
          </w:pPr>
          <w:r>
            <w:t xml:space="preserve">Προέδρους Κέντρων Κοινωνικής Πρόνοιας  </w:t>
          </w:r>
        </w:p>
        <w:p w14:paraId="1D2FCEF7" w14:textId="77777777" w:rsidR="00260EA4" w:rsidRDefault="00260EA4" w:rsidP="00260EA4">
          <w:pPr>
            <w:pStyle w:val="Bullets0"/>
          </w:pPr>
          <w:r>
            <w:t xml:space="preserve">Εκπροσώπους εργαζομένων Κ.Κ.Π. </w:t>
          </w:r>
        </w:p>
        <w:p w14:paraId="4E2390E1" w14:textId="77777777" w:rsidR="00260EA4" w:rsidRDefault="00260EA4" w:rsidP="00260EA4">
          <w:pPr>
            <w:pStyle w:val="Bullets0"/>
          </w:pPr>
          <w:r>
            <w:t xml:space="preserve">Εκπροσώπους Ε.Σ.Α.μεΑ. στα Δ.Σ. των Κ.Κ.Π. </w:t>
          </w:r>
        </w:p>
        <w:p w14:paraId="4579D597" w14:textId="77777777" w:rsidR="00260EA4" w:rsidRDefault="00260EA4" w:rsidP="00260EA4">
          <w:pPr>
            <w:pStyle w:val="Bullets0"/>
          </w:pPr>
          <w:r>
            <w:t xml:space="preserve">Οργανώσεις Μέλη ΕΣΑμεΑ  </w:t>
          </w:r>
        </w:p>
        <w:p w14:paraId="6E03D121" w14:textId="77777777" w:rsidR="00260EA4" w:rsidRDefault="00260EA4" w:rsidP="00260EA4">
          <w:pPr>
            <w:pStyle w:val="Bullets0"/>
            <w:numPr>
              <w:ilvl w:val="0"/>
              <w:numId w:val="0"/>
            </w:numPr>
            <w:ind w:left="272"/>
          </w:pPr>
        </w:p>
        <w:p w14:paraId="7A6615F7" w14:textId="53A077C8" w:rsidR="00B0599D" w:rsidRDefault="00B0599D" w:rsidP="00260EA4">
          <w:pPr>
            <w:pStyle w:val="Bullets0"/>
            <w:numPr>
              <w:ilvl w:val="0"/>
              <w:numId w:val="0"/>
            </w:numPr>
            <w:ind w:left="567" w:hanging="295"/>
          </w:pPr>
        </w:p>
        <w:p w14:paraId="6940C362" w14:textId="3637AD0A" w:rsidR="00505556" w:rsidRDefault="00505556" w:rsidP="00B0599D">
          <w:pPr>
            <w:pStyle w:val="Bullets0"/>
            <w:numPr>
              <w:ilvl w:val="0"/>
              <w:numId w:val="0"/>
            </w:numPr>
            <w:ind w:left="567" w:hanging="295"/>
          </w:pPr>
        </w:p>
        <w:p w14:paraId="1C54635F" w14:textId="47F77382" w:rsidR="00CD3CE2" w:rsidRDefault="00CD3CE2" w:rsidP="00505556">
          <w:pPr>
            <w:pStyle w:val="Bullets0"/>
            <w:numPr>
              <w:ilvl w:val="0"/>
              <w:numId w:val="0"/>
            </w:numPr>
            <w:ind w:left="567" w:hanging="295"/>
          </w:pPr>
        </w:p>
        <w:p w14:paraId="7D457ECB" w14:textId="77777777" w:rsidR="0039384A" w:rsidRDefault="00000000" w:rsidP="0039384A">
          <w:pPr>
            <w:pStyle w:val="Bullets0"/>
            <w:numPr>
              <w:ilvl w:val="0"/>
              <w:numId w:val="0"/>
            </w:numPr>
            <w:ind w:left="567"/>
          </w:pPr>
        </w:p>
      </w:sdtContent>
    </w:sdt>
    <w:bookmarkStart w:id="16"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6"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0621B" w14:textId="77777777" w:rsidR="0030257D" w:rsidRDefault="0030257D" w:rsidP="00A5663B">
      <w:pPr>
        <w:spacing w:after="0" w:line="240" w:lineRule="auto"/>
      </w:pPr>
      <w:r>
        <w:separator/>
      </w:r>
    </w:p>
    <w:p w14:paraId="1B0067E6" w14:textId="77777777" w:rsidR="0030257D" w:rsidRDefault="0030257D"/>
  </w:endnote>
  <w:endnote w:type="continuationSeparator" w:id="0">
    <w:p w14:paraId="551F34DE" w14:textId="77777777" w:rsidR="0030257D" w:rsidRDefault="0030257D" w:rsidP="00A5663B">
      <w:pPr>
        <w:spacing w:after="0" w:line="240" w:lineRule="auto"/>
      </w:pPr>
      <w:r>
        <w:continuationSeparator/>
      </w:r>
    </w:p>
    <w:p w14:paraId="293C1991" w14:textId="77777777" w:rsidR="0030257D" w:rsidRDefault="003025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16CDA" w14:textId="77777777" w:rsidR="0030257D" w:rsidRDefault="0030257D" w:rsidP="00A5663B">
      <w:pPr>
        <w:spacing w:after="0" w:line="240" w:lineRule="auto"/>
      </w:pPr>
      <w:bookmarkStart w:id="0" w:name="_Hlk484772647"/>
      <w:bookmarkEnd w:id="0"/>
      <w:r>
        <w:separator/>
      </w:r>
    </w:p>
    <w:p w14:paraId="5E09DEDB" w14:textId="77777777" w:rsidR="0030257D" w:rsidRDefault="0030257D"/>
  </w:footnote>
  <w:footnote w:type="continuationSeparator" w:id="0">
    <w:p w14:paraId="0330626E" w14:textId="77777777" w:rsidR="0030257D" w:rsidRDefault="0030257D" w:rsidP="00A5663B">
      <w:pPr>
        <w:spacing w:after="0" w:line="240" w:lineRule="auto"/>
      </w:pPr>
      <w:r>
        <w:continuationSeparator/>
      </w:r>
    </w:p>
    <w:p w14:paraId="723CB979" w14:textId="77777777" w:rsidR="0030257D" w:rsidRDefault="003025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767CC"/>
    <w:multiLevelType w:val="hybridMultilevel"/>
    <w:tmpl w:val="F7E6D5A2"/>
    <w:lvl w:ilvl="0" w:tplc="3066139A">
      <w:start w:val="1"/>
      <w:numFmt w:val="decimal"/>
      <w:lvlText w:val="%1"/>
      <w:lvlJc w:val="left"/>
      <w:pPr>
        <w:ind w:left="720" w:hanging="360"/>
      </w:pPr>
      <w:rPr>
        <w:rFonts w:asciiTheme="majorHAnsi" w:eastAsia="Times New Roman" w:hAnsiTheme="majorHAns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9352C0"/>
    <w:multiLevelType w:val="hybridMultilevel"/>
    <w:tmpl w:val="941EB50C"/>
    <w:lvl w:ilvl="0" w:tplc="293E7E6A">
      <w:start w:val="1"/>
      <w:numFmt w:val="decimal"/>
      <w:lvlText w:val="%1."/>
      <w:lvlJc w:val="left"/>
      <w:pPr>
        <w:ind w:left="720" w:hanging="360"/>
      </w:pPr>
      <w:rPr>
        <w:rFonts w:hint="default"/>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4044C37"/>
    <w:multiLevelType w:val="hybridMultilevel"/>
    <w:tmpl w:val="F70076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4A30396"/>
    <w:multiLevelType w:val="hybridMultilevel"/>
    <w:tmpl w:val="5C5E03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1AB777C"/>
    <w:multiLevelType w:val="hybridMultilevel"/>
    <w:tmpl w:val="3C3E98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FE00265"/>
    <w:multiLevelType w:val="multilevel"/>
    <w:tmpl w:val="F124AB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4841238"/>
    <w:multiLevelType w:val="hybridMultilevel"/>
    <w:tmpl w:val="2F4AA3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808029C"/>
    <w:multiLevelType w:val="multilevel"/>
    <w:tmpl w:val="85AC7D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D502253"/>
    <w:multiLevelType w:val="hybridMultilevel"/>
    <w:tmpl w:val="68121A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EC329B6"/>
    <w:multiLevelType w:val="multilevel"/>
    <w:tmpl w:val="D9C888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54B4889"/>
    <w:multiLevelType w:val="multilevel"/>
    <w:tmpl w:val="C8A021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5A52A1F"/>
    <w:multiLevelType w:val="multilevel"/>
    <w:tmpl w:val="2A2649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AD00791"/>
    <w:multiLevelType w:val="hybridMultilevel"/>
    <w:tmpl w:val="7C7AF2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D8938F2"/>
    <w:multiLevelType w:val="hybridMultilevel"/>
    <w:tmpl w:val="1D6890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653528494">
    <w:abstractNumId w:val="20"/>
  </w:num>
  <w:num w:numId="2" w16cid:durableId="1727604949">
    <w:abstractNumId w:val="20"/>
  </w:num>
  <w:num w:numId="3" w16cid:durableId="6831564">
    <w:abstractNumId w:val="20"/>
  </w:num>
  <w:num w:numId="4" w16cid:durableId="985086706">
    <w:abstractNumId w:val="20"/>
  </w:num>
  <w:num w:numId="5" w16cid:durableId="828906890">
    <w:abstractNumId w:val="20"/>
  </w:num>
  <w:num w:numId="6" w16cid:durableId="1570069791">
    <w:abstractNumId w:val="20"/>
  </w:num>
  <w:num w:numId="7" w16cid:durableId="401106296">
    <w:abstractNumId w:val="20"/>
  </w:num>
  <w:num w:numId="8" w16cid:durableId="813760538">
    <w:abstractNumId w:val="20"/>
  </w:num>
  <w:num w:numId="9" w16cid:durableId="440341919">
    <w:abstractNumId w:val="20"/>
  </w:num>
  <w:num w:numId="10" w16cid:durableId="1248807623">
    <w:abstractNumId w:val="18"/>
  </w:num>
  <w:num w:numId="11" w16cid:durableId="1221792554">
    <w:abstractNumId w:val="17"/>
  </w:num>
  <w:num w:numId="12" w16cid:durableId="1747417025">
    <w:abstractNumId w:val="5"/>
  </w:num>
  <w:num w:numId="13" w16cid:durableId="1689866352">
    <w:abstractNumId w:val="3"/>
  </w:num>
  <w:num w:numId="14" w16cid:durableId="207231665">
    <w:abstractNumId w:val="0"/>
  </w:num>
  <w:num w:numId="15" w16cid:durableId="920722171">
    <w:abstractNumId w:val="4"/>
  </w:num>
  <w:num w:numId="16" w16cid:durableId="152380429">
    <w:abstractNumId w:val="10"/>
  </w:num>
  <w:num w:numId="17" w16cid:durableId="1954823626">
    <w:abstractNumId w:val="7"/>
  </w:num>
  <w:num w:numId="18" w16cid:durableId="1618215264">
    <w:abstractNumId w:val="16"/>
  </w:num>
  <w:num w:numId="19" w16cid:durableId="1040394436">
    <w:abstractNumId w:val="13"/>
  </w:num>
  <w:num w:numId="20" w16cid:durableId="1860384953">
    <w:abstractNumId w:val="11"/>
  </w:num>
  <w:num w:numId="21" w16cid:durableId="1576863492">
    <w:abstractNumId w:val="14"/>
  </w:num>
  <w:num w:numId="22" w16cid:durableId="1379207544">
    <w:abstractNumId w:val="15"/>
  </w:num>
  <w:num w:numId="23" w16cid:durableId="1048919868">
    <w:abstractNumId w:val="9"/>
  </w:num>
  <w:num w:numId="24" w16cid:durableId="1952781575">
    <w:abstractNumId w:val="1"/>
  </w:num>
  <w:num w:numId="25" w16cid:durableId="1412192438">
    <w:abstractNumId w:val="19"/>
  </w:num>
  <w:num w:numId="26" w16cid:durableId="276061501">
    <w:abstractNumId w:val="12"/>
  </w:num>
  <w:num w:numId="27" w16cid:durableId="85855316">
    <w:abstractNumId w:val="8"/>
  </w:num>
  <w:num w:numId="28" w16cid:durableId="1216089845">
    <w:abstractNumId w:val="6"/>
  </w:num>
  <w:num w:numId="29" w16cid:durableId="964967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0648"/>
    <w:rsid w:val="00011187"/>
    <w:rsid w:val="00012B1D"/>
    <w:rsid w:val="000145EC"/>
    <w:rsid w:val="000151C3"/>
    <w:rsid w:val="00016434"/>
    <w:rsid w:val="0001709B"/>
    <w:rsid w:val="000224C1"/>
    <w:rsid w:val="00023475"/>
    <w:rsid w:val="000319B3"/>
    <w:rsid w:val="00035F27"/>
    <w:rsid w:val="0003631E"/>
    <w:rsid w:val="00042CAA"/>
    <w:rsid w:val="00046099"/>
    <w:rsid w:val="00075633"/>
    <w:rsid w:val="00080A75"/>
    <w:rsid w:val="0008214A"/>
    <w:rsid w:val="00084777"/>
    <w:rsid w:val="000864B5"/>
    <w:rsid w:val="00091240"/>
    <w:rsid w:val="000A2A3D"/>
    <w:rsid w:val="000A5463"/>
    <w:rsid w:val="000A630C"/>
    <w:rsid w:val="000B4D7F"/>
    <w:rsid w:val="000B6554"/>
    <w:rsid w:val="000C023D"/>
    <w:rsid w:val="000C0865"/>
    <w:rsid w:val="000C099E"/>
    <w:rsid w:val="000C14DF"/>
    <w:rsid w:val="000C31B5"/>
    <w:rsid w:val="000C602B"/>
    <w:rsid w:val="000C71C4"/>
    <w:rsid w:val="000D11A7"/>
    <w:rsid w:val="000D22F3"/>
    <w:rsid w:val="000D34E2"/>
    <w:rsid w:val="000D3D70"/>
    <w:rsid w:val="000E2BB8"/>
    <w:rsid w:val="000E30A0"/>
    <w:rsid w:val="000E44E8"/>
    <w:rsid w:val="000F237D"/>
    <w:rsid w:val="000F317C"/>
    <w:rsid w:val="000F4280"/>
    <w:rsid w:val="000F517B"/>
    <w:rsid w:val="00104E52"/>
    <w:rsid w:val="00104FD0"/>
    <w:rsid w:val="00120F26"/>
    <w:rsid w:val="001213C4"/>
    <w:rsid w:val="00121B97"/>
    <w:rsid w:val="00133E8B"/>
    <w:rsid w:val="00151A72"/>
    <w:rsid w:val="0016039E"/>
    <w:rsid w:val="00161A35"/>
    <w:rsid w:val="00161D5D"/>
    <w:rsid w:val="00162CAE"/>
    <w:rsid w:val="001632F6"/>
    <w:rsid w:val="00170DAE"/>
    <w:rsid w:val="001741C0"/>
    <w:rsid w:val="0017487F"/>
    <w:rsid w:val="00184573"/>
    <w:rsid w:val="00185BA0"/>
    <w:rsid w:val="001862D9"/>
    <w:rsid w:val="00186DFC"/>
    <w:rsid w:val="0019025D"/>
    <w:rsid w:val="001951EE"/>
    <w:rsid w:val="001A62AD"/>
    <w:rsid w:val="001A67BA"/>
    <w:rsid w:val="001A6FE2"/>
    <w:rsid w:val="001B3428"/>
    <w:rsid w:val="001B7832"/>
    <w:rsid w:val="001B7D72"/>
    <w:rsid w:val="001D4E8C"/>
    <w:rsid w:val="001D570E"/>
    <w:rsid w:val="001E0963"/>
    <w:rsid w:val="001E177F"/>
    <w:rsid w:val="001E439E"/>
    <w:rsid w:val="001E79D1"/>
    <w:rsid w:val="001F1161"/>
    <w:rsid w:val="002058AF"/>
    <w:rsid w:val="00210B31"/>
    <w:rsid w:val="002170BC"/>
    <w:rsid w:val="00217C66"/>
    <w:rsid w:val="002251AF"/>
    <w:rsid w:val="002300A5"/>
    <w:rsid w:val="00231A55"/>
    <w:rsid w:val="00236A27"/>
    <w:rsid w:val="00241374"/>
    <w:rsid w:val="0025177B"/>
    <w:rsid w:val="0025318B"/>
    <w:rsid w:val="002551D7"/>
    <w:rsid w:val="00255DD0"/>
    <w:rsid w:val="002570E4"/>
    <w:rsid w:val="00260EA4"/>
    <w:rsid w:val="00264E1B"/>
    <w:rsid w:val="0026597B"/>
    <w:rsid w:val="002674BC"/>
    <w:rsid w:val="00271F22"/>
    <w:rsid w:val="00274AA7"/>
    <w:rsid w:val="00275308"/>
    <w:rsid w:val="0027672E"/>
    <w:rsid w:val="0027753D"/>
    <w:rsid w:val="00281BAB"/>
    <w:rsid w:val="0029007C"/>
    <w:rsid w:val="00292695"/>
    <w:rsid w:val="0029414B"/>
    <w:rsid w:val="002956B9"/>
    <w:rsid w:val="002A15CE"/>
    <w:rsid w:val="002A36BF"/>
    <w:rsid w:val="002A7AEC"/>
    <w:rsid w:val="002B0F52"/>
    <w:rsid w:val="002B43D6"/>
    <w:rsid w:val="002C081D"/>
    <w:rsid w:val="002C154F"/>
    <w:rsid w:val="002C4134"/>
    <w:rsid w:val="002D0AB7"/>
    <w:rsid w:val="002D1046"/>
    <w:rsid w:val="002D4556"/>
    <w:rsid w:val="002D6E6C"/>
    <w:rsid w:val="002E00F0"/>
    <w:rsid w:val="002E2A08"/>
    <w:rsid w:val="0030116A"/>
    <w:rsid w:val="00301E00"/>
    <w:rsid w:val="0030257D"/>
    <w:rsid w:val="003041A6"/>
    <w:rsid w:val="003071D9"/>
    <w:rsid w:val="0032010B"/>
    <w:rsid w:val="00322A0B"/>
    <w:rsid w:val="00324D8B"/>
    <w:rsid w:val="00326F43"/>
    <w:rsid w:val="00331C25"/>
    <w:rsid w:val="003328FD"/>
    <w:rsid w:val="003336F9"/>
    <w:rsid w:val="003364CB"/>
    <w:rsid w:val="00337205"/>
    <w:rsid w:val="0034662F"/>
    <w:rsid w:val="00350F5D"/>
    <w:rsid w:val="003567C1"/>
    <w:rsid w:val="00360ABA"/>
    <w:rsid w:val="00361404"/>
    <w:rsid w:val="003668D8"/>
    <w:rsid w:val="0037147B"/>
    <w:rsid w:val="00371AFA"/>
    <w:rsid w:val="00373158"/>
    <w:rsid w:val="003744DB"/>
    <w:rsid w:val="003929F3"/>
    <w:rsid w:val="0039384A"/>
    <w:rsid w:val="00394C3B"/>
    <w:rsid w:val="003956F9"/>
    <w:rsid w:val="00397091"/>
    <w:rsid w:val="003B245B"/>
    <w:rsid w:val="003B3A86"/>
    <w:rsid w:val="003B3E78"/>
    <w:rsid w:val="003B6AC5"/>
    <w:rsid w:val="003D4D14"/>
    <w:rsid w:val="003D5DF4"/>
    <w:rsid w:val="003D73D0"/>
    <w:rsid w:val="003E38C4"/>
    <w:rsid w:val="003F09AC"/>
    <w:rsid w:val="003F3593"/>
    <w:rsid w:val="003F76AE"/>
    <w:rsid w:val="003F789B"/>
    <w:rsid w:val="004072B2"/>
    <w:rsid w:val="004102B2"/>
    <w:rsid w:val="00412BB7"/>
    <w:rsid w:val="00413626"/>
    <w:rsid w:val="00414AE9"/>
    <w:rsid w:val="00415744"/>
    <w:rsid w:val="00415D99"/>
    <w:rsid w:val="0041774C"/>
    <w:rsid w:val="00421FA4"/>
    <w:rsid w:val="00427AB4"/>
    <w:rsid w:val="00427C1E"/>
    <w:rsid w:val="00434503"/>
    <w:rsid w:val="004355A3"/>
    <w:rsid w:val="00441BB5"/>
    <w:rsid w:val="004443A9"/>
    <w:rsid w:val="00462244"/>
    <w:rsid w:val="00471B0E"/>
    <w:rsid w:val="004728E2"/>
    <w:rsid w:val="00472CFE"/>
    <w:rsid w:val="00475070"/>
    <w:rsid w:val="00483ACE"/>
    <w:rsid w:val="00486A2E"/>
    <w:rsid w:val="00486A3F"/>
    <w:rsid w:val="004A0771"/>
    <w:rsid w:val="004A0D2B"/>
    <w:rsid w:val="004A12F7"/>
    <w:rsid w:val="004A2EF2"/>
    <w:rsid w:val="004A3A4C"/>
    <w:rsid w:val="004A6201"/>
    <w:rsid w:val="004B0545"/>
    <w:rsid w:val="004B3A8F"/>
    <w:rsid w:val="004C7BA9"/>
    <w:rsid w:val="004D0BE2"/>
    <w:rsid w:val="004D25D2"/>
    <w:rsid w:val="004D58D1"/>
    <w:rsid w:val="004D5A2F"/>
    <w:rsid w:val="004E20AB"/>
    <w:rsid w:val="004E5810"/>
    <w:rsid w:val="00501973"/>
    <w:rsid w:val="00505556"/>
    <w:rsid w:val="005077D6"/>
    <w:rsid w:val="00517354"/>
    <w:rsid w:val="0052064A"/>
    <w:rsid w:val="00523EAA"/>
    <w:rsid w:val="00525B5D"/>
    <w:rsid w:val="00540ED2"/>
    <w:rsid w:val="00544862"/>
    <w:rsid w:val="00545391"/>
    <w:rsid w:val="00547D78"/>
    <w:rsid w:val="00552C69"/>
    <w:rsid w:val="005672E3"/>
    <w:rsid w:val="00567DB0"/>
    <w:rsid w:val="00571616"/>
    <w:rsid w:val="00573B0A"/>
    <w:rsid w:val="0058273F"/>
    <w:rsid w:val="00583700"/>
    <w:rsid w:val="00590204"/>
    <w:rsid w:val="00590BCF"/>
    <w:rsid w:val="00591FAA"/>
    <w:rsid w:val="005925BA"/>
    <w:rsid w:val="005956CD"/>
    <w:rsid w:val="005A36DB"/>
    <w:rsid w:val="005A4542"/>
    <w:rsid w:val="005A4BC0"/>
    <w:rsid w:val="005B00C5"/>
    <w:rsid w:val="005B661B"/>
    <w:rsid w:val="005B7C1C"/>
    <w:rsid w:val="005C5A0B"/>
    <w:rsid w:val="005D05EE"/>
    <w:rsid w:val="005D08A2"/>
    <w:rsid w:val="005D2B1C"/>
    <w:rsid w:val="005D30F3"/>
    <w:rsid w:val="005D44A7"/>
    <w:rsid w:val="005D505E"/>
    <w:rsid w:val="005F5A54"/>
    <w:rsid w:val="00604E17"/>
    <w:rsid w:val="0060610F"/>
    <w:rsid w:val="006071AF"/>
    <w:rsid w:val="00610A7E"/>
    <w:rsid w:val="00612214"/>
    <w:rsid w:val="0061521F"/>
    <w:rsid w:val="00617AC0"/>
    <w:rsid w:val="006322C3"/>
    <w:rsid w:val="00633620"/>
    <w:rsid w:val="00642AA7"/>
    <w:rsid w:val="00647299"/>
    <w:rsid w:val="00651CD5"/>
    <w:rsid w:val="006520B2"/>
    <w:rsid w:val="00655019"/>
    <w:rsid w:val="00663E24"/>
    <w:rsid w:val="0066741D"/>
    <w:rsid w:val="0067138F"/>
    <w:rsid w:val="0067323B"/>
    <w:rsid w:val="00674C49"/>
    <w:rsid w:val="00684940"/>
    <w:rsid w:val="00687D39"/>
    <w:rsid w:val="00692DDE"/>
    <w:rsid w:val="006A305D"/>
    <w:rsid w:val="006A6E38"/>
    <w:rsid w:val="006A785A"/>
    <w:rsid w:val="006C30F5"/>
    <w:rsid w:val="006C51D4"/>
    <w:rsid w:val="006D0554"/>
    <w:rsid w:val="006D7D2D"/>
    <w:rsid w:val="006E45C7"/>
    <w:rsid w:val="006E692F"/>
    <w:rsid w:val="006E6B93"/>
    <w:rsid w:val="006F050F"/>
    <w:rsid w:val="006F1A95"/>
    <w:rsid w:val="006F479A"/>
    <w:rsid w:val="006F68D0"/>
    <w:rsid w:val="007009C8"/>
    <w:rsid w:val="0070110C"/>
    <w:rsid w:val="0071069C"/>
    <w:rsid w:val="00713C33"/>
    <w:rsid w:val="00720BB5"/>
    <w:rsid w:val="0072145A"/>
    <w:rsid w:val="007226B4"/>
    <w:rsid w:val="00722729"/>
    <w:rsid w:val="007340BA"/>
    <w:rsid w:val="0073493F"/>
    <w:rsid w:val="00735D77"/>
    <w:rsid w:val="00740DA2"/>
    <w:rsid w:val="00750AC5"/>
    <w:rsid w:val="00752538"/>
    <w:rsid w:val="00753AF2"/>
    <w:rsid w:val="00754C30"/>
    <w:rsid w:val="007555C8"/>
    <w:rsid w:val="00763FCD"/>
    <w:rsid w:val="00767D09"/>
    <w:rsid w:val="0077016C"/>
    <w:rsid w:val="007718E1"/>
    <w:rsid w:val="00780DC7"/>
    <w:rsid w:val="007A2A84"/>
    <w:rsid w:val="007A781F"/>
    <w:rsid w:val="007B06BE"/>
    <w:rsid w:val="007B3B0F"/>
    <w:rsid w:val="007E1790"/>
    <w:rsid w:val="007E2C68"/>
    <w:rsid w:val="007E66D9"/>
    <w:rsid w:val="007F34E1"/>
    <w:rsid w:val="007F77CE"/>
    <w:rsid w:val="008013BD"/>
    <w:rsid w:val="00802913"/>
    <w:rsid w:val="00806CF4"/>
    <w:rsid w:val="0080787B"/>
    <w:rsid w:val="008104A7"/>
    <w:rsid w:val="00811A9B"/>
    <w:rsid w:val="00816D34"/>
    <w:rsid w:val="008170A1"/>
    <w:rsid w:val="0082394C"/>
    <w:rsid w:val="008321C9"/>
    <w:rsid w:val="008329C4"/>
    <w:rsid w:val="0083359D"/>
    <w:rsid w:val="0083394D"/>
    <w:rsid w:val="00834C52"/>
    <w:rsid w:val="00842387"/>
    <w:rsid w:val="008449F7"/>
    <w:rsid w:val="00845968"/>
    <w:rsid w:val="00845D5C"/>
    <w:rsid w:val="00851215"/>
    <w:rsid w:val="00853973"/>
    <w:rsid w:val="00854312"/>
    <w:rsid w:val="00857467"/>
    <w:rsid w:val="0086422B"/>
    <w:rsid w:val="00865AAD"/>
    <w:rsid w:val="00871C93"/>
    <w:rsid w:val="00876B17"/>
    <w:rsid w:val="00880266"/>
    <w:rsid w:val="00886205"/>
    <w:rsid w:val="00890E52"/>
    <w:rsid w:val="00892DF6"/>
    <w:rsid w:val="00894B4E"/>
    <w:rsid w:val="008960BB"/>
    <w:rsid w:val="0089741C"/>
    <w:rsid w:val="008A26A3"/>
    <w:rsid w:val="008A421B"/>
    <w:rsid w:val="008A6933"/>
    <w:rsid w:val="008B3278"/>
    <w:rsid w:val="008B5B34"/>
    <w:rsid w:val="008B674C"/>
    <w:rsid w:val="008D28E7"/>
    <w:rsid w:val="008D2A75"/>
    <w:rsid w:val="008D43B9"/>
    <w:rsid w:val="008D4467"/>
    <w:rsid w:val="008E4A21"/>
    <w:rsid w:val="008F4A49"/>
    <w:rsid w:val="00902906"/>
    <w:rsid w:val="009041E5"/>
    <w:rsid w:val="00911C83"/>
    <w:rsid w:val="00913F79"/>
    <w:rsid w:val="00925D33"/>
    <w:rsid w:val="00931472"/>
    <w:rsid w:val="00931A35"/>
    <w:rsid w:val="00932BA5"/>
    <w:rsid w:val="00936BAC"/>
    <w:rsid w:val="009405D2"/>
    <w:rsid w:val="009503E0"/>
    <w:rsid w:val="009538D9"/>
    <w:rsid w:val="00953909"/>
    <w:rsid w:val="00954647"/>
    <w:rsid w:val="0096776A"/>
    <w:rsid w:val="00972C93"/>
    <w:rsid w:val="00972DD1"/>
    <w:rsid w:val="00972E62"/>
    <w:rsid w:val="00975D3B"/>
    <w:rsid w:val="00975D68"/>
    <w:rsid w:val="00977202"/>
    <w:rsid w:val="00980425"/>
    <w:rsid w:val="009814ED"/>
    <w:rsid w:val="009843A5"/>
    <w:rsid w:val="009958B8"/>
    <w:rsid w:val="009959EA"/>
    <w:rsid w:val="00995C38"/>
    <w:rsid w:val="009A0ED1"/>
    <w:rsid w:val="009A4192"/>
    <w:rsid w:val="009A7CD2"/>
    <w:rsid w:val="009B3183"/>
    <w:rsid w:val="009C06F7"/>
    <w:rsid w:val="009C4D45"/>
    <w:rsid w:val="009D0441"/>
    <w:rsid w:val="009D30BD"/>
    <w:rsid w:val="009E316D"/>
    <w:rsid w:val="009E4CF1"/>
    <w:rsid w:val="009E6773"/>
    <w:rsid w:val="009F383C"/>
    <w:rsid w:val="009F651D"/>
    <w:rsid w:val="00A04D49"/>
    <w:rsid w:val="00A0512E"/>
    <w:rsid w:val="00A05FCF"/>
    <w:rsid w:val="00A13B16"/>
    <w:rsid w:val="00A20ED7"/>
    <w:rsid w:val="00A22A90"/>
    <w:rsid w:val="00A22EA8"/>
    <w:rsid w:val="00A23B17"/>
    <w:rsid w:val="00A24A4D"/>
    <w:rsid w:val="00A2747B"/>
    <w:rsid w:val="00A32253"/>
    <w:rsid w:val="00A35350"/>
    <w:rsid w:val="00A52414"/>
    <w:rsid w:val="00A5663B"/>
    <w:rsid w:val="00A66F36"/>
    <w:rsid w:val="00A740B7"/>
    <w:rsid w:val="00A767CD"/>
    <w:rsid w:val="00A80981"/>
    <w:rsid w:val="00A80F8D"/>
    <w:rsid w:val="00A8235C"/>
    <w:rsid w:val="00A862B1"/>
    <w:rsid w:val="00A87612"/>
    <w:rsid w:val="00A90B3F"/>
    <w:rsid w:val="00AA1C41"/>
    <w:rsid w:val="00AA22BE"/>
    <w:rsid w:val="00AA5692"/>
    <w:rsid w:val="00AB0AE0"/>
    <w:rsid w:val="00AB2576"/>
    <w:rsid w:val="00AB4D39"/>
    <w:rsid w:val="00AB5399"/>
    <w:rsid w:val="00AC0D27"/>
    <w:rsid w:val="00AC1932"/>
    <w:rsid w:val="00AC4CDE"/>
    <w:rsid w:val="00AC766E"/>
    <w:rsid w:val="00AD0146"/>
    <w:rsid w:val="00AD13AB"/>
    <w:rsid w:val="00AD6B74"/>
    <w:rsid w:val="00AD74E8"/>
    <w:rsid w:val="00AE23BE"/>
    <w:rsid w:val="00AF0254"/>
    <w:rsid w:val="00AF66C4"/>
    <w:rsid w:val="00AF7DE7"/>
    <w:rsid w:val="00B01AB1"/>
    <w:rsid w:val="00B02DC7"/>
    <w:rsid w:val="00B0599D"/>
    <w:rsid w:val="00B06B35"/>
    <w:rsid w:val="00B138E4"/>
    <w:rsid w:val="00B14597"/>
    <w:rsid w:val="00B241D8"/>
    <w:rsid w:val="00B24CE3"/>
    <w:rsid w:val="00B24F28"/>
    <w:rsid w:val="00B25CDE"/>
    <w:rsid w:val="00B30846"/>
    <w:rsid w:val="00B31151"/>
    <w:rsid w:val="00B343FA"/>
    <w:rsid w:val="00B4238E"/>
    <w:rsid w:val="00B4479D"/>
    <w:rsid w:val="00B463D6"/>
    <w:rsid w:val="00B534AD"/>
    <w:rsid w:val="00B5504A"/>
    <w:rsid w:val="00B621B5"/>
    <w:rsid w:val="00B71FB5"/>
    <w:rsid w:val="00B73A9A"/>
    <w:rsid w:val="00B82202"/>
    <w:rsid w:val="00B83B21"/>
    <w:rsid w:val="00B83D82"/>
    <w:rsid w:val="00B90910"/>
    <w:rsid w:val="00B922E5"/>
    <w:rsid w:val="00B92633"/>
    <w:rsid w:val="00B926D1"/>
    <w:rsid w:val="00B92A91"/>
    <w:rsid w:val="00B92CC7"/>
    <w:rsid w:val="00B9509B"/>
    <w:rsid w:val="00B977C3"/>
    <w:rsid w:val="00BA06C2"/>
    <w:rsid w:val="00BA1700"/>
    <w:rsid w:val="00BA1838"/>
    <w:rsid w:val="00BB3727"/>
    <w:rsid w:val="00BC01B2"/>
    <w:rsid w:val="00BD105C"/>
    <w:rsid w:val="00BE04D8"/>
    <w:rsid w:val="00BE2910"/>
    <w:rsid w:val="00BE52FC"/>
    <w:rsid w:val="00BE6103"/>
    <w:rsid w:val="00BF4B3F"/>
    <w:rsid w:val="00BF57B7"/>
    <w:rsid w:val="00BF701A"/>
    <w:rsid w:val="00BF7928"/>
    <w:rsid w:val="00C0166C"/>
    <w:rsid w:val="00C04B0C"/>
    <w:rsid w:val="00C0724E"/>
    <w:rsid w:val="00C13393"/>
    <w:rsid w:val="00C13744"/>
    <w:rsid w:val="00C23282"/>
    <w:rsid w:val="00C2350C"/>
    <w:rsid w:val="00C243A1"/>
    <w:rsid w:val="00C25313"/>
    <w:rsid w:val="00C31308"/>
    <w:rsid w:val="00C32FBB"/>
    <w:rsid w:val="00C341F5"/>
    <w:rsid w:val="00C368AC"/>
    <w:rsid w:val="00C4571F"/>
    <w:rsid w:val="00C46534"/>
    <w:rsid w:val="00C55583"/>
    <w:rsid w:val="00C5663A"/>
    <w:rsid w:val="00C62752"/>
    <w:rsid w:val="00C73FE7"/>
    <w:rsid w:val="00C767E9"/>
    <w:rsid w:val="00C7733D"/>
    <w:rsid w:val="00C80445"/>
    <w:rsid w:val="00C808B2"/>
    <w:rsid w:val="00C82ED9"/>
    <w:rsid w:val="00C83C6C"/>
    <w:rsid w:val="00C83E54"/>
    <w:rsid w:val="00C83F4F"/>
    <w:rsid w:val="00C864D7"/>
    <w:rsid w:val="00C90057"/>
    <w:rsid w:val="00C92809"/>
    <w:rsid w:val="00C97559"/>
    <w:rsid w:val="00CA1AE3"/>
    <w:rsid w:val="00CA3674"/>
    <w:rsid w:val="00CA6949"/>
    <w:rsid w:val="00CB6694"/>
    <w:rsid w:val="00CB6A08"/>
    <w:rsid w:val="00CC22AC"/>
    <w:rsid w:val="00CC4768"/>
    <w:rsid w:val="00CC49EA"/>
    <w:rsid w:val="00CC59F5"/>
    <w:rsid w:val="00CC62E9"/>
    <w:rsid w:val="00CD3CE2"/>
    <w:rsid w:val="00CD3FF8"/>
    <w:rsid w:val="00CD6D05"/>
    <w:rsid w:val="00CE0328"/>
    <w:rsid w:val="00CE366F"/>
    <w:rsid w:val="00CE5FF4"/>
    <w:rsid w:val="00CF0E8A"/>
    <w:rsid w:val="00CF2731"/>
    <w:rsid w:val="00CF5D74"/>
    <w:rsid w:val="00CF7CAF"/>
    <w:rsid w:val="00D00AC1"/>
    <w:rsid w:val="00D01C51"/>
    <w:rsid w:val="00D11B9D"/>
    <w:rsid w:val="00D14800"/>
    <w:rsid w:val="00D25975"/>
    <w:rsid w:val="00D307AB"/>
    <w:rsid w:val="00D3729E"/>
    <w:rsid w:val="00D420C2"/>
    <w:rsid w:val="00D42FCD"/>
    <w:rsid w:val="00D4303F"/>
    <w:rsid w:val="00D43376"/>
    <w:rsid w:val="00D43826"/>
    <w:rsid w:val="00D4455A"/>
    <w:rsid w:val="00D53DEB"/>
    <w:rsid w:val="00D66544"/>
    <w:rsid w:val="00D7519B"/>
    <w:rsid w:val="00D94496"/>
    <w:rsid w:val="00DA5411"/>
    <w:rsid w:val="00DB0E18"/>
    <w:rsid w:val="00DB2FC8"/>
    <w:rsid w:val="00DB67B9"/>
    <w:rsid w:val="00DC34B3"/>
    <w:rsid w:val="00DC4FCC"/>
    <w:rsid w:val="00DC5FA2"/>
    <w:rsid w:val="00DC64B0"/>
    <w:rsid w:val="00DD1D03"/>
    <w:rsid w:val="00DD6A16"/>
    <w:rsid w:val="00DD7797"/>
    <w:rsid w:val="00DE3DAF"/>
    <w:rsid w:val="00DE5289"/>
    <w:rsid w:val="00DE62F3"/>
    <w:rsid w:val="00DF27F7"/>
    <w:rsid w:val="00DF2E48"/>
    <w:rsid w:val="00E018A8"/>
    <w:rsid w:val="00E16B7C"/>
    <w:rsid w:val="00E17C30"/>
    <w:rsid w:val="00E206BA"/>
    <w:rsid w:val="00E22772"/>
    <w:rsid w:val="00E322D0"/>
    <w:rsid w:val="00E357D4"/>
    <w:rsid w:val="00E36D1A"/>
    <w:rsid w:val="00E36DAE"/>
    <w:rsid w:val="00E37AFA"/>
    <w:rsid w:val="00E40395"/>
    <w:rsid w:val="00E429AD"/>
    <w:rsid w:val="00E439B1"/>
    <w:rsid w:val="00E55813"/>
    <w:rsid w:val="00E619D9"/>
    <w:rsid w:val="00E61C91"/>
    <w:rsid w:val="00E63208"/>
    <w:rsid w:val="00E70687"/>
    <w:rsid w:val="00E71701"/>
    <w:rsid w:val="00E72589"/>
    <w:rsid w:val="00E776F1"/>
    <w:rsid w:val="00E84BD0"/>
    <w:rsid w:val="00E86470"/>
    <w:rsid w:val="00E922F5"/>
    <w:rsid w:val="00EB67E6"/>
    <w:rsid w:val="00EB6CE7"/>
    <w:rsid w:val="00EC40CA"/>
    <w:rsid w:val="00ED3A8B"/>
    <w:rsid w:val="00ED5EB2"/>
    <w:rsid w:val="00EE0F94"/>
    <w:rsid w:val="00EE6171"/>
    <w:rsid w:val="00EE65BD"/>
    <w:rsid w:val="00EE727F"/>
    <w:rsid w:val="00EF08C5"/>
    <w:rsid w:val="00EF3354"/>
    <w:rsid w:val="00EF66B1"/>
    <w:rsid w:val="00F02B8E"/>
    <w:rsid w:val="00F071B9"/>
    <w:rsid w:val="00F12405"/>
    <w:rsid w:val="00F13D04"/>
    <w:rsid w:val="00F21A91"/>
    <w:rsid w:val="00F21B29"/>
    <w:rsid w:val="00F239E9"/>
    <w:rsid w:val="00F26F8D"/>
    <w:rsid w:val="00F31087"/>
    <w:rsid w:val="00F42CC8"/>
    <w:rsid w:val="00F62D20"/>
    <w:rsid w:val="00F647D3"/>
    <w:rsid w:val="00F64D51"/>
    <w:rsid w:val="00F736BA"/>
    <w:rsid w:val="00F80939"/>
    <w:rsid w:val="00F84821"/>
    <w:rsid w:val="00F97D08"/>
    <w:rsid w:val="00FA015E"/>
    <w:rsid w:val="00FA55E7"/>
    <w:rsid w:val="00FA5C36"/>
    <w:rsid w:val="00FB4479"/>
    <w:rsid w:val="00FB7C27"/>
    <w:rsid w:val="00FC35E7"/>
    <w:rsid w:val="00FC61EC"/>
    <w:rsid w:val="00FC692B"/>
    <w:rsid w:val="00FF36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p1">
    <w:name w:val="gmail-p1"/>
    <w:basedOn w:val="a0"/>
    <w:rsid w:val="006322C3"/>
    <w:pPr>
      <w:spacing w:before="100" w:beforeAutospacing="1" w:after="100" w:afterAutospacing="1" w:line="240" w:lineRule="auto"/>
      <w:jc w:val="left"/>
    </w:pPr>
    <w:rPr>
      <w:rFonts w:ascii="Calibri" w:eastAsia="Calibri" w:hAnsi="Calibri" w:cs="Calibri"/>
      <w:color w:val="auto"/>
      <w:lang w:eastAsia="el-GR"/>
    </w:rPr>
  </w:style>
  <w:style w:type="paragraph" w:customStyle="1" w:styleId="CommentText">
    <w:name w:val="Comment Text"/>
    <w:basedOn w:val="a0"/>
    <w:rsid w:val="008B674C"/>
    <w:pPr>
      <w:suppressAutoHyphens/>
      <w:autoSpaceDN w:val="0"/>
      <w:spacing w:after="160" w:line="240" w:lineRule="auto"/>
      <w:jc w:val="left"/>
      <w:textAlignment w:val="baseline"/>
    </w:pPr>
    <w:rPr>
      <w:rFonts w:ascii="Calibri" w:eastAsia="Calibri" w:hAnsi="Calibri"/>
      <w:color w:val="auto"/>
      <w:kern w:val="3"/>
      <w:sz w:val="20"/>
      <w:szCs w:val="20"/>
      <w:lang w:val="en-GB"/>
    </w:rPr>
  </w:style>
  <w:style w:type="character" w:styleId="af8">
    <w:name w:val="annotation reference"/>
    <w:basedOn w:val="a1"/>
    <w:uiPriority w:val="99"/>
    <w:semiHidden/>
    <w:unhideWhenUsed/>
    <w:rsid w:val="008B674C"/>
    <w:rPr>
      <w:sz w:val="16"/>
      <w:szCs w:val="16"/>
    </w:rPr>
  </w:style>
  <w:style w:type="paragraph" w:styleId="af9">
    <w:name w:val="Revision"/>
    <w:hidden/>
    <w:uiPriority w:val="99"/>
    <w:semiHidden/>
    <w:rsid w:val="008B674C"/>
    <w:rPr>
      <w:rFonts w:ascii="Cambria" w:hAnsi="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62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83203"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83203"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83203"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83203"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83203" w:rsidRDefault="008F21FC">
          <w:pPr>
            <w:pStyle w:val="8F02A10E92E342C59401677CE948B813"/>
          </w:pPr>
          <w:r>
            <w:rPr>
              <w:rStyle w:val="a3"/>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83203"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83203"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83203"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83203"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83203"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83203"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83203"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874BA"/>
    <w:rsid w:val="00090215"/>
    <w:rsid w:val="000C7305"/>
    <w:rsid w:val="001055FB"/>
    <w:rsid w:val="00146911"/>
    <w:rsid w:val="00153C13"/>
    <w:rsid w:val="00154020"/>
    <w:rsid w:val="0018057E"/>
    <w:rsid w:val="001A07B8"/>
    <w:rsid w:val="001A23F8"/>
    <w:rsid w:val="001B10EF"/>
    <w:rsid w:val="001F7ADD"/>
    <w:rsid w:val="002139A2"/>
    <w:rsid w:val="00301CF5"/>
    <w:rsid w:val="00301F60"/>
    <w:rsid w:val="00335E3E"/>
    <w:rsid w:val="00383203"/>
    <w:rsid w:val="003904E6"/>
    <w:rsid w:val="003A2BD0"/>
    <w:rsid w:val="003B72D2"/>
    <w:rsid w:val="003C22DE"/>
    <w:rsid w:val="00427CD4"/>
    <w:rsid w:val="004456AD"/>
    <w:rsid w:val="004477CA"/>
    <w:rsid w:val="00493194"/>
    <w:rsid w:val="00594812"/>
    <w:rsid w:val="005B7C54"/>
    <w:rsid w:val="005F46B7"/>
    <w:rsid w:val="005F661E"/>
    <w:rsid w:val="00613086"/>
    <w:rsid w:val="006A0939"/>
    <w:rsid w:val="006C69AA"/>
    <w:rsid w:val="006D52DE"/>
    <w:rsid w:val="006E4A95"/>
    <w:rsid w:val="00742E7D"/>
    <w:rsid w:val="00774311"/>
    <w:rsid w:val="00802D23"/>
    <w:rsid w:val="00846613"/>
    <w:rsid w:val="008F21FC"/>
    <w:rsid w:val="008F58F5"/>
    <w:rsid w:val="009142F8"/>
    <w:rsid w:val="00922620"/>
    <w:rsid w:val="009C5AC8"/>
    <w:rsid w:val="00A0360C"/>
    <w:rsid w:val="00A46305"/>
    <w:rsid w:val="00AB0B31"/>
    <w:rsid w:val="00AD168B"/>
    <w:rsid w:val="00B010B2"/>
    <w:rsid w:val="00B07D26"/>
    <w:rsid w:val="00B2239F"/>
    <w:rsid w:val="00B47094"/>
    <w:rsid w:val="00B47204"/>
    <w:rsid w:val="00C26721"/>
    <w:rsid w:val="00C94289"/>
    <w:rsid w:val="00CC11EE"/>
    <w:rsid w:val="00D01C09"/>
    <w:rsid w:val="00D5731C"/>
    <w:rsid w:val="00DB2F12"/>
    <w:rsid w:val="00DD42F4"/>
    <w:rsid w:val="00EB36DF"/>
    <w:rsid w:val="00EB5881"/>
    <w:rsid w:val="00ED35E1"/>
    <w:rsid w:val="00EE59B2"/>
    <w:rsid w:val="00F3000C"/>
    <w:rsid w:val="00F341E0"/>
    <w:rsid w:val="00FB321C"/>
    <w:rsid w:val="00FB4576"/>
    <w:rsid w:val="00FC07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3</Pages>
  <Words>692</Words>
  <Characters>3739</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3</cp:revision>
  <cp:lastPrinted>2023-07-13T12:24:00Z</cp:lastPrinted>
  <dcterms:created xsi:type="dcterms:W3CDTF">2023-12-12T13:21:00Z</dcterms:created>
  <dcterms:modified xsi:type="dcterms:W3CDTF">2023-12-12T13:21:00Z</dcterms:modified>
  <cp:contentStatus/>
  <dc:language>Ελληνικά</dc:language>
  <cp:version>am-20180624</cp:version>
</cp:coreProperties>
</file>