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9356" w:type="dxa"/>
        <w:tblInd w:w="-289" w:type="dxa"/>
        <w:shd w:val="clear" w:color="auto" w:fill="F8E4F5"/>
        <w:tblLook w:val="04A0" w:firstRow="1" w:lastRow="0" w:firstColumn="1" w:lastColumn="0" w:noHBand="0" w:noVBand="1"/>
      </w:tblPr>
      <w:tblGrid>
        <w:gridCol w:w="9356"/>
      </w:tblGrid>
      <w:tr w:rsidR="003E62F3" w:rsidRPr="003E62F3" w14:paraId="4C0C7EC5" w14:textId="77777777" w:rsidTr="00A766A4">
        <w:tc>
          <w:tcPr>
            <w:tcW w:w="9356" w:type="dxa"/>
            <w:shd w:val="clear" w:color="auto" w:fill="F8E4F5"/>
          </w:tcPr>
          <w:p w14:paraId="35A92BBF" w14:textId="61E4711B" w:rsidR="006B2F22" w:rsidRDefault="006B2F22" w:rsidP="0085144C">
            <w:pPr>
              <w:spacing w:before="100" w:beforeAutospacing="1" w:after="100" w:afterAutospacing="1"/>
              <w:outlineLvl w:val="1"/>
              <w:rPr>
                <w:rFonts w:ascii="Cambria" w:eastAsia="Times New Roman" w:hAnsi="Cambria" w:cs="Calibri"/>
                <w:b/>
                <w:bCs/>
                <w:kern w:val="0"/>
                <w:u w:val="single"/>
                <w:lang w:val="en-US" w:eastAsia="el-GR"/>
                <w14:ligatures w14:val="none"/>
              </w:rPr>
            </w:pPr>
          </w:p>
          <w:p w14:paraId="490A39A9" w14:textId="2852D8B8" w:rsidR="006B2F22" w:rsidRDefault="006B2F22" w:rsidP="003E62F3">
            <w:pPr>
              <w:spacing w:before="100" w:beforeAutospacing="1" w:after="100" w:afterAutospacing="1"/>
              <w:jc w:val="center"/>
              <w:outlineLvl w:val="1"/>
              <w:rPr>
                <w:rFonts w:ascii="Cambria" w:eastAsia="Times New Roman" w:hAnsi="Cambria" w:cs="Calibri"/>
                <w:b/>
                <w:bCs/>
                <w:kern w:val="0"/>
                <w:u w:val="single"/>
                <w:lang w:val="en-US" w:eastAsia="el-GR"/>
                <w14:ligatures w14:val="none"/>
              </w:rPr>
            </w:pPr>
            <w:r>
              <w:rPr>
                <w:rFonts w:ascii="Cambria" w:eastAsia="Times New Roman" w:hAnsi="Cambria" w:cs="Calibri"/>
                <w:b/>
                <w:bCs/>
                <w:noProof/>
                <w:kern w:val="0"/>
                <w:u w:val="single"/>
                <w:lang w:val="en-US" w:eastAsia="el-GR"/>
                <w14:ligatures w14:val="none"/>
              </w:rPr>
              <w:drawing>
                <wp:inline distT="0" distB="0" distL="0" distR="0" wp14:anchorId="0D50D9E6" wp14:editId="6F75C9ED">
                  <wp:extent cx="839799" cy="712462"/>
                  <wp:effectExtent l="0" t="0" r="0" b="0"/>
                  <wp:docPr id="2130369336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00" cy="7180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1E019B5" w14:textId="13D40D2D" w:rsidR="003E62F3" w:rsidRPr="00670323" w:rsidRDefault="003E62F3" w:rsidP="003E62F3">
            <w:pPr>
              <w:spacing w:before="100" w:beforeAutospacing="1" w:after="100" w:afterAutospacing="1"/>
              <w:jc w:val="center"/>
              <w:outlineLvl w:val="1"/>
              <w:rPr>
                <w:rFonts w:ascii="Cambria" w:eastAsia="Times New Roman" w:hAnsi="Cambria" w:cs="Calibri"/>
                <w:b/>
                <w:bCs/>
                <w:kern w:val="0"/>
                <w:sz w:val="24"/>
                <w:szCs w:val="24"/>
                <w:u w:val="single"/>
                <w:lang w:eastAsia="el-GR"/>
                <w14:ligatures w14:val="none"/>
              </w:rPr>
            </w:pPr>
            <w:r w:rsidRPr="00670323">
              <w:rPr>
                <w:rFonts w:ascii="Cambria" w:eastAsia="Times New Roman" w:hAnsi="Cambria" w:cs="Calibri"/>
                <w:b/>
                <w:bCs/>
                <w:kern w:val="0"/>
                <w:sz w:val="24"/>
                <w:szCs w:val="24"/>
                <w:u w:val="single"/>
                <w:lang w:eastAsia="el-GR"/>
                <w14:ligatures w14:val="none"/>
              </w:rPr>
              <w:t>Ημερίδα</w:t>
            </w:r>
          </w:p>
          <w:p w14:paraId="1D470468" w14:textId="77777777" w:rsidR="003E62F3" w:rsidRPr="008C3C02" w:rsidRDefault="003E62F3" w:rsidP="003E62F3">
            <w:pPr>
              <w:spacing w:before="100" w:beforeAutospacing="1" w:after="100" w:afterAutospacing="1"/>
              <w:jc w:val="center"/>
              <w:outlineLvl w:val="1"/>
              <w:rPr>
                <w:rFonts w:ascii="Cambria" w:eastAsia="Times New Roman" w:hAnsi="Cambri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E62F3">
              <w:rPr>
                <w:rFonts w:ascii="Cambria" w:eastAsia="Times New Roman" w:hAnsi="Cambria" w:cs="Calibri"/>
                <w:b/>
                <w:bCs/>
                <w:kern w:val="0"/>
                <w:lang w:eastAsia="el-GR"/>
                <w14:ligatures w14:val="none"/>
              </w:rPr>
              <w:t>«</w:t>
            </w:r>
            <w:r w:rsidRPr="008C3C02">
              <w:rPr>
                <w:rFonts w:ascii="Cambria" w:eastAsia="Times New Roman" w:hAnsi="Cambria" w:cs="Calibri"/>
                <w:b/>
                <w:bCs/>
                <w:i/>
                <w:iCs/>
                <w:kern w:val="0"/>
                <w:sz w:val="24"/>
                <w:szCs w:val="24"/>
                <w:lang w:eastAsia="el-GR"/>
                <w14:ligatures w14:val="none"/>
              </w:rPr>
              <w:t xml:space="preserve">Η Μετάβαση στη </w:t>
            </w:r>
            <w:proofErr w:type="spellStart"/>
            <w:r w:rsidRPr="008C3C02">
              <w:rPr>
                <w:rFonts w:ascii="Cambria" w:eastAsia="Times New Roman" w:hAnsi="Cambria" w:cs="Calibri"/>
                <w:b/>
                <w:bCs/>
                <w:i/>
                <w:iCs/>
                <w:kern w:val="0"/>
                <w:sz w:val="24"/>
                <w:szCs w:val="24"/>
                <w:lang w:eastAsia="el-GR"/>
                <w14:ligatures w14:val="none"/>
              </w:rPr>
              <w:t>Μετα-Λιγνιτική</w:t>
            </w:r>
            <w:proofErr w:type="spellEnd"/>
            <w:r w:rsidRPr="008C3C02">
              <w:rPr>
                <w:rFonts w:ascii="Cambria" w:eastAsia="Times New Roman" w:hAnsi="Cambria" w:cs="Calibri"/>
                <w:b/>
                <w:bCs/>
                <w:i/>
                <w:iCs/>
                <w:kern w:val="0"/>
                <w:sz w:val="24"/>
                <w:szCs w:val="24"/>
                <w:lang w:eastAsia="el-GR"/>
                <w14:ligatures w14:val="none"/>
              </w:rPr>
              <w:t xml:space="preserve"> Εποχή και οι Επιπτώσεις στα Άτομα με Αναπηρία και Χρόνιες Παθήσεις στη Δυτική Μακεδονία</w:t>
            </w:r>
            <w:r w:rsidRPr="008C3C02">
              <w:rPr>
                <w:rFonts w:ascii="Cambria" w:eastAsia="Times New Roman" w:hAnsi="Cambri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»</w:t>
            </w:r>
          </w:p>
          <w:p w14:paraId="4880C07B" w14:textId="77777777" w:rsidR="003E62F3" w:rsidRPr="003E62F3" w:rsidRDefault="003E62F3" w:rsidP="003E62F3">
            <w:pPr>
              <w:spacing w:before="100" w:beforeAutospacing="1" w:after="100" w:afterAutospacing="1"/>
              <w:jc w:val="center"/>
              <w:outlineLvl w:val="1"/>
              <w:rPr>
                <w:rFonts w:ascii="Cambria" w:eastAsia="Times New Roman" w:hAnsi="Cambria" w:cs="Calibri"/>
                <w:b/>
                <w:bCs/>
                <w:kern w:val="0"/>
                <w:lang w:eastAsia="el-GR"/>
                <w14:ligatures w14:val="none"/>
              </w:rPr>
            </w:pPr>
            <w:r w:rsidRPr="003E62F3">
              <w:rPr>
                <w:rFonts w:ascii="Cambria" w:eastAsia="Times New Roman" w:hAnsi="Cambria" w:cs="Calibri"/>
                <w:b/>
                <w:bCs/>
                <w:kern w:val="0"/>
                <w:lang w:eastAsia="el-GR"/>
                <w14:ligatures w14:val="none"/>
              </w:rPr>
              <w:t xml:space="preserve">Στο πλαίσιο υλοποίησης της Πράξης </w:t>
            </w:r>
          </w:p>
          <w:p w14:paraId="0E64F917" w14:textId="42B41959" w:rsidR="003E62F3" w:rsidRPr="00490962" w:rsidRDefault="003E62F3" w:rsidP="003E62F3">
            <w:pPr>
              <w:spacing w:before="100" w:beforeAutospacing="1" w:after="100" w:afterAutospacing="1"/>
              <w:jc w:val="center"/>
              <w:outlineLvl w:val="1"/>
              <w:rPr>
                <w:rFonts w:ascii="Cambria" w:eastAsia="Times New Roman" w:hAnsi="Cambria" w:cs="Calibri"/>
                <w:b/>
                <w:bCs/>
                <w:kern w:val="0"/>
                <w:lang w:eastAsia="el-GR"/>
                <w14:ligatures w14:val="none"/>
              </w:rPr>
            </w:pPr>
            <w:r w:rsidRPr="003E62F3">
              <w:rPr>
                <w:rFonts w:ascii="Cambria" w:eastAsia="Times New Roman" w:hAnsi="Cambria" w:cs="Calibri"/>
                <w:b/>
                <w:bCs/>
                <w:kern w:val="0"/>
                <w:lang w:eastAsia="el-GR"/>
                <w14:ligatures w14:val="none"/>
              </w:rPr>
              <w:t>«Καταπολέμηση των διακρίσεων και προώθηση της κοινωνικής ένταξης των ατόμων με αναπηρία, των ατόμων με χρόνιες παθήσεις και των οικογενειών τους που διαβιούν στην Περιφέρεια Δυτικής Μακεδονίας»</w:t>
            </w:r>
            <w:r w:rsidR="00490962">
              <w:rPr>
                <w:rFonts w:ascii="Cambria" w:eastAsia="Times New Roman" w:hAnsi="Cambria" w:cs="Calibri"/>
                <w:b/>
                <w:bCs/>
                <w:kern w:val="0"/>
                <w:lang w:eastAsia="el-GR"/>
                <w14:ligatures w14:val="none"/>
              </w:rPr>
              <w:t xml:space="preserve"> ΚΩΔ.</w:t>
            </w:r>
            <w:r w:rsidR="00490962">
              <w:rPr>
                <w:rFonts w:ascii="Cambria" w:eastAsia="Times New Roman" w:hAnsi="Cambria" w:cs="Calibri"/>
                <w:b/>
                <w:bCs/>
                <w:kern w:val="0"/>
                <w:lang w:val="en-US" w:eastAsia="el-GR"/>
                <w14:ligatures w14:val="none"/>
              </w:rPr>
              <w:t>MIS</w:t>
            </w:r>
            <w:r w:rsidR="00490962" w:rsidRPr="00490962">
              <w:rPr>
                <w:rFonts w:ascii="Cambria" w:eastAsia="Times New Roman" w:hAnsi="Cambria" w:cs="Calibri"/>
                <w:b/>
                <w:bCs/>
                <w:kern w:val="0"/>
                <w:lang w:eastAsia="el-GR"/>
                <w14:ligatures w14:val="none"/>
              </w:rPr>
              <w:t xml:space="preserve"> 6018536, Πρόγραμμα «Δυτική Μακεδονία 2021–2027»</w:t>
            </w:r>
          </w:p>
          <w:p w14:paraId="44C4C6D4" w14:textId="72FC5D9F" w:rsidR="003E62F3" w:rsidRPr="003E62F3" w:rsidRDefault="003E62F3" w:rsidP="00D00D8C">
            <w:pPr>
              <w:spacing w:before="100" w:beforeAutospacing="1" w:after="100" w:afterAutospacing="1"/>
              <w:jc w:val="center"/>
              <w:outlineLvl w:val="1"/>
              <w:rPr>
                <w:rFonts w:ascii="Cambria" w:eastAsia="Times New Roman" w:hAnsi="Cambria" w:cs="Calibri"/>
                <w:b/>
                <w:bCs/>
                <w:kern w:val="0"/>
                <w:lang w:eastAsia="el-GR"/>
                <w14:ligatures w14:val="none"/>
              </w:rPr>
            </w:pPr>
            <w:r w:rsidRPr="003E62F3">
              <w:rPr>
                <w:rFonts w:ascii="Cambria" w:eastAsia="Times New Roman" w:hAnsi="Cambria" w:cs="Calibri"/>
                <w:b/>
                <w:bCs/>
                <w:kern w:val="0"/>
                <w:lang w:eastAsia="el-GR"/>
                <w14:ligatures w14:val="none"/>
              </w:rPr>
              <w:t xml:space="preserve">Αμφιθέατρο της </w:t>
            </w:r>
            <w:proofErr w:type="spellStart"/>
            <w:r w:rsidRPr="003E62F3">
              <w:rPr>
                <w:rFonts w:ascii="Cambria" w:eastAsia="Times New Roman" w:hAnsi="Cambria" w:cs="Calibri"/>
                <w:b/>
                <w:bCs/>
                <w:kern w:val="0"/>
                <w:lang w:eastAsia="el-GR"/>
                <w14:ligatures w14:val="none"/>
              </w:rPr>
              <w:t>Κοβενταρείου</w:t>
            </w:r>
            <w:proofErr w:type="spellEnd"/>
            <w:r w:rsidRPr="003E62F3">
              <w:rPr>
                <w:rFonts w:ascii="Cambria" w:eastAsia="Times New Roman" w:hAnsi="Cambria" w:cs="Calibri"/>
                <w:b/>
                <w:bCs/>
                <w:kern w:val="0"/>
                <w:lang w:eastAsia="el-GR"/>
                <w14:ligatures w14:val="none"/>
              </w:rPr>
              <w:t xml:space="preserve"> Δημοτικής Βιβλιοθήκης Κοζάνη                            </w:t>
            </w:r>
            <w:r w:rsidR="00CF3DDC">
              <w:rPr>
                <w:rFonts w:ascii="Cambria" w:eastAsia="Times New Roman" w:hAnsi="Cambria" w:cs="Calibri"/>
                <w:b/>
                <w:bCs/>
                <w:kern w:val="0"/>
                <w:lang w:eastAsia="el-GR"/>
                <w14:ligatures w14:val="none"/>
              </w:rPr>
              <w:t xml:space="preserve">                                </w:t>
            </w:r>
            <w:r w:rsidRPr="003E62F3">
              <w:rPr>
                <w:rFonts w:ascii="Cambria" w:eastAsia="Times New Roman" w:hAnsi="Cambria" w:cs="Calibri"/>
                <w:b/>
                <w:bCs/>
                <w:kern w:val="0"/>
                <w:lang w:eastAsia="el-GR"/>
                <w14:ligatures w14:val="none"/>
              </w:rPr>
              <w:t xml:space="preserve">      (Οδός Κωνσταντίνου Δαβάκη 9, 50132 Κοζάνη)</w:t>
            </w:r>
          </w:p>
        </w:tc>
      </w:tr>
    </w:tbl>
    <w:p w14:paraId="238E2157" w14:textId="668E6CE1" w:rsidR="00C01CA4" w:rsidRPr="00EC2DA0" w:rsidRDefault="00EC2DA0" w:rsidP="00EC2DA0">
      <w:pPr>
        <w:spacing w:before="100" w:beforeAutospacing="1" w:after="100" w:afterAutospacing="1" w:line="240" w:lineRule="auto"/>
        <w:jc w:val="center"/>
        <w:outlineLvl w:val="1"/>
        <w:rPr>
          <w:rFonts w:ascii="Cambria" w:eastAsia="Times New Roman" w:hAnsi="Cambria" w:cs="Calibri"/>
          <w:b/>
          <w:bCs/>
          <w:kern w:val="0"/>
          <w:u w:val="single"/>
          <w:lang w:eastAsia="el-GR"/>
          <w14:ligatures w14:val="none"/>
        </w:rPr>
      </w:pPr>
      <w:r w:rsidRPr="00EC2DA0">
        <w:rPr>
          <w:rFonts w:ascii="Cambria" w:eastAsia="Times New Roman" w:hAnsi="Cambria" w:cs="Calibri"/>
          <w:b/>
          <w:bCs/>
          <w:kern w:val="0"/>
          <w:u w:val="single"/>
          <w:lang w:eastAsia="el-GR"/>
          <w14:ligatures w14:val="none"/>
        </w:rPr>
        <w:t>Πρόγραμμα</w:t>
      </w:r>
    </w:p>
    <w:tbl>
      <w:tblPr>
        <w:tblStyle w:val="ae"/>
        <w:tblW w:w="9356" w:type="dxa"/>
        <w:tblInd w:w="-289" w:type="dxa"/>
        <w:tblLook w:val="04A0" w:firstRow="1" w:lastRow="0" w:firstColumn="1" w:lastColumn="0" w:noHBand="0" w:noVBand="1"/>
      </w:tblPr>
      <w:tblGrid>
        <w:gridCol w:w="1702"/>
        <w:gridCol w:w="7654"/>
      </w:tblGrid>
      <w:tr w:rsidR="00EC2DA0" w:rsidRPr="004D43EA" w14:paraId="384740AF" w14:textId="77777777" w:rsidTr="00A766A4">
        <w:trPr>
          <w:trHeight w:val="435"/>
        </w:trPr>
        <w:tc>
          <w:tcPr>
            <w:tcW w:w="9356" w:type="dxa"/>
            <w:gridSpan w:val="2"/>
            <w:shd w:val="clear" w:color="auto" w:fill="F8E4F5"/>
          </w:tcPr>
          <w:p w14:paraId="5A8B97B1" w14:textId="0CDC3FE7" w:rsidR="00EC2DA0" w:rsidRPr="006A13FB" w:rsidRDefault="001A4B64" w:rsidP="00217C78">
            <w:pPr>
              <w:spacing w:before="40" w:after="40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 xml:space="preserve">Πέμπτη </w:t>
            </w:r>
            <w:r w:rsidR="00EC2DA0" w:rsidRPr="00EC2DA0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27 Νοεμβρίου 2025</w:t>
            </w:r>
            <w:r w:rsidR="00EC2DA0" w:rsidRPr="00EC2DA0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br/>
            </w:r>
          </w:p>
        </w:tc>
      </w:tr>
      <w:tr w:rsidR="00EC2DA0" w:rsidRPr="004D43EA" w14:paraId="7880B24E" w14:textId="77777777" w:rsidTr="00A766A4">
        <w:tc>
          <w:tcPr>
            <w:tcW w:w="1702" w:type="dxa"/>
            <w:shd w:val="clear" w:color="auto" w:fill="F8E4F5"/>
          </w:tcPr>
          <w:p w14:paraId="20895C2F" w14:textId="77777777" w:rsidR="00EC2DA0" w:rsidRPr="00011B6A" w:rsidRDefault="00EC2DA0" w:rsidP="00217C78">
            <w:pPr>
              <w:spacing w:before="120" w:after="120"/>
              <w:jc w:val="both"/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</w:pPr>
            <w:bookmarkStart w:id="0" w:name="_Hlk211598901"/>
            <w:r w:rsidRPr="00011B6A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Συντονισ</w:t>
            </w:r>
            <w:r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τής</w:t>
            </w:r>
            <w:r w:rsidRPr="00011B6A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</w:p>
        </w:tc>
        <w:tc>
          <w:tcPr>
            <w:tcW w:w="7654" w:type="dxa"/>
            <w:shd w:val="clear" w:color="auto" w:fill="F8E4F5"/>
          </w:tcPr>
          <w:p w14:paraId="50A22C0C" w14:textId="1508F6E4" w:rsidR="00EC2DA0" w:rsidRPr="00305C2C" w:rsidRDefault="00EC2DA0" w:rsidP="00217C78">
            <w:pPr>
              <w:spacing w:before="120" w:after="120"/>
              <w:jc w:val="both"/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Βασίλης Κούτσιανος, Γενικός Γραμματέας Εθνικής Συνομοσπονδίας Ατόμων με Αναπηρία (</w:t>
            </w:r>
            <w:proofErr w:type="spellStart"/>
            <w:r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Ε.Σ.Α.μεΑ</w:t>
            </w:r>
            <w:proofErr w:type="spellEnd"/>
            <w:r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.)</w:t>
            </w:r>
          </w:p>
        </w:tc>
      </w:tr>
      <w:tr w:rsidR="00EC2DA0" w:rsidRPr="004D43EA" w14:paraId="088B7A24" w14:textId="77777777" w:rsidTr="00A766A4">
        <w:tc>
          <w:tcPr>
            <w:tcW w:w="1702" w:type="dxa"/>
            <w:shd w:val="clear" w:color="auto" w:fill="FFFFFF" w:themeFill="background1"/>
          </w:tcPr>
          <w:p w14:paraId="7C455464" w14:textId="77777777" w:rsidR="00EC2DA0" w:rsidRPr="00465933" w:rsidRDefault="00EC2DA0" w:rsidP="00217C78">
            <w:pPr>
              <w:spacing w:before="40" w:after="40"/>
              <w:rPr>
                <w:rFonts w:ascii="Cambria" w:eastAsiaTheme="majorEastAsia" w:hAnsi="Cambria" w:cs="Times New Roman"/>
                <w:b/>
                <w:bCs/>
                <w:kern w:val="0"/>
                <w:lang w:val="en-US" w:eastAsia="es-ES"/>
                <w14:ligatures w14:val="none"/>
              </w:rPr>
            </w:pPr>
            <w:r w:rsidRPr="00011B6A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0</w:t>
            </w:r>
            <w:r w:rsidRPr="00011B6A">
              <w:rPr>
                <w:rFonts w:ascii="Cambria" w:eastAsiaTheme="majorEastAsia" w:hAnsi="Cambria" w:cs="Times New Roman"/>
                <w:b/>
                <w:bCs/>
                <w:kern w:val="0"/>
                <w:lang w:val="en-GB" w:eastAsia="es-ES"/>
                <w14:ligatures w14:val="none"/>
              </w:rPr>
              <w:t>9</w:t>
            </w:r>
            <w:r w:rsidRPr="00011B6A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:</w:t>
            </w:r>
            <w:r w:rsidRPr="00011B6A">
              <w:rPr>
                <w:rFonts w:ascii="Cambria" w:eastAsiaTheme="majorEastAsia" w:hAnsi="Cambria" w:cs="Times New Roman"/>
                <w:b/>
                <w:bCs/>
                <w:kern w:val="0"/>
                <w:lang w:val="en-GB" w:eastAsia="es-ES"/>
                <w14:ligatures w14:val="none"/>
              </w:rPr>
              <w:t>3</w:t>
            </w:r>
            <w:r w:rsidRPr="00011B6A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0-</w:t>
            </w:r>
            <w:r w:rsidRPr="00011B6A">
              <w:rPr>
                <w:rFonts w:ascii="Cambria" w:eastAsiaTheme="majorEastAsia" w:hAnsi="Cambria" w:cs="Times New Roman"/>
                <w:b/>
                <w:bCs/>
                <w:kern w:val="0"/>
                <w:lang w:val="en-GB" w:eastAsia="es-ES"/>
                <w14:ligatures w14:val="none"/>
              </w:rPr>
              <w:t>10</w:t>
            </w:r>
            <w:r w:rsidRPr="00011B6A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:</w:t>
            </w:r>
            <w:r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00</w:t>
            </w:r>
          </w:p>
        </w:tc>
        <w:tc>
          <w:tcPr>
            <w:tcW w:w="7654" w:type="dxa"/>
            <w:shd w:val="clear" w:color="auto" w:fill="FFFFFF" w:themeFill="background1"/>
          </w:tcPr>
          <w:p w14:paraId="0AC37C7D" w14:textId="77777777" w:rsidR="00EC2DA0" w:rsidRPr="00011B6A" w:rsidRDefault="00EC2DA0" w:rsidP="00217C78">
            <w:pPr>
              <w:spacing w:before="40" w:after="40"/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</w:pPr>
            <w:r w:rsidRPr="00011B6A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 xml:space="preserve">Εγγραφές </w:t>
            </w:r>
          </w:p>
        </w:tc>
      </w:tr>
      <w:tr w:rsidR="00EC2DA0" w:rsidRPr="004D43EA" w14:paraId="0A06D019" w14:textId="77777777" w:rsidTr="00A766A4">
        <w:tc>
          <w:tcPr>
            <w:tcW w:w="1702" w:type="dxa"/>
          </w:tcPr>
          <w:p w14:paraId="69D9696D" w14:textId="1B69D1A2" w:rsidR="00EC2DA0" w:rsidRPr="00601DC5" w:rsidRDefault="00EC2DA0" w:rsidP="00217C78">
            <w:pPr>
              <w:spacing w:before="40" w:after="40"/>
              <w:jc w:val="both"/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</w:pPr>
            <w:r w:rsidRPr="00011B6A">
              <w:rPr>
                <w:rFonts w:ascii="Cambria" w:eastAsiaTheme="majorEastAsia" w:hAnsi="Cambria" w:cs="Times New Roman"/>
                <w:b/>
                <w:bCs/>
                <w:kern w:val="0"/>
                <w:lang w:val="en-GB" w:eastAsia="es-ES"/>
                <w14:ligatures w14:val="none"/>
              </w:rPr>
              <w:t>10:</w:t>
            </w:r>
            <w:r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00</w:t>
            </w:r>
            <w:r w:rsidRPr="00011B6A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-1</w:t>
            </w:r>
            <w:r w:rsidRPr="00011B6A">
              <w:rPr>
                <w:rFonts w:ascii="Cambria" w:eastAsiaTheme="majorEastAsia" w:hAnsi="Cambria" w:cs="Times New Roman"/>
                <w:b/>
                <w:bCs/>
                <w:kern w:val="0"/>
                <w:lang w:val="en-US" w:eastAsia="es-ES"/>
                <w14:ligatures w14:val="none"/>
              </w:rPr>
              <w:t>0</w:t>
            </w:r>
            <w:r w:rsidRPr="00011B6A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:</w:t>
            </w:r>
            <w:r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30</w:t>
            </w:r>
          </w:p>
        </w:tc>
        <w:tc>
          <w:tcPr>
            <w:tcW w:w="7654" w:type="dxa"/>
          </w:tcPr>
          <w:p w14:paraId="54AE7D32" w14:textId="77777777" w:rsidR="00EC2DA0" w:rsidRPr="004D7909" w:rsidRDefault="00EC2DA0" w:rsidP="00217C78">
            <w:pPr>
              <w:tabs>
                <w:tab w:val="left" w:pos="172"/>
              </w:tabs>
              <w:spacing w:before="40" w:after="40"/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</w:pPr>
            <w:r w:rsidRPr="004D7909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Καλωσόρισμα -Χαιρετισμοί </w:t>
            </w:r>
          </w:p>
          <w:p w14:paraId="4505D802" w14:textId="453BA957" w:rsidR="00EC2DA0" w:rsidRPr="0095084D" w:rsidRDefault="00EC2DA0" w:rsidP="00EC2DA0">
            <w:pPr>
              <w:pStyle w:val="a6"/>
              <w:numPr>
                <w:ilvl w:val="0"/>
                <w:numId w:val="11"/>
              </w:numPr>
              <w:tabs>
                <w:tab w:val="left" w:pos="172"/>
              </w:tabs>
              <w:spacing w:before="40" w:after="40" w:line="259" w:lineRule="auto"/>
              <w:ind w:hanging="751"/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</w:pPr>
            <w:r w:rsidRPr="004D7909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Ιωάννης </w:t>
            </w:r>
            <w:proofErr w:type="spellStart"/>
            <w:r w:rsidRPr="004D7909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Βαρδακαστάνης</w:t>
            </w:r>
            <w:proofErr w:type="spellEnd"/>
            <w:r w:rsidRPr="004D7909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, </w:t>
            </w:r>
            <w:r w:rsidRPr="0095084D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 xml:space="preserve">Πρόεδρος </w:t>
            </w:r>
            <w:proofErr w:type="spellStart"/>
            <w:r w:rsidRPr="0095084D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>Ε.Σ.Α.μεΑ</w:t>
            </w:r>
            <w:proofErr w:type="spellEnd"/>
            <w:r w:rsidRPr="0095084D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 xml:space="preserve">. </w:t>
            </w:r>
          </w:p>
          <w:p w14:paraId="21466F1E" w14:textId="0D10F4AD" w:rsidR="001D05F9" w:rsidRPr="004D7909" w:rsidRDefault="00EC2DA0" w:rsidP="001D05F9">
            <w:pPr>
              <w:pStyle w:val="a6"/>
              <w:numPr>
                <w:ilvl w:val="0"/>
                <w:numId w:val="11"/>
              </w:numPr>
              <w:tabs>
                <w:tab w:val="left" w:pos="172"/>
              </w:tabs>
              <w:spacing w:before="40" w:after="40" w:line="259" w:lineRule="auto"/>
              <w:ind w:hanging="751"/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</w:pPr>
            <w:r w:rsidRPr="004D7909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Γιώργος Αμανατίδη</w:t>
            </w:r>
            <w:r w:rsidR="001D05F9" w:rsidRPr="004D7909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ς, </w:t>
            </w:r>
            <w:r w:rsidRPr="0095084D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>Περιφερειάρχη</w:t>
            </w:r>
            <w:r w:rsidR="003E27A7" w:rsidRPr="0095084D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>ς</w:t>
            </w:r>
            <w:r w:rsidRPr="0095084D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 xml:space="preserve"> Δυτικής Μακεδονίας</w:t>
            </w:r>
            <w:r w:rsidRPr="004D7909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 </w:t>
            </w:r>
          </w:p>
          <w:p w14:paraId="40A34155" w14:textId="06748A4F" w:rsidR="00AE0057" w:rsidRPr="004D7909" w:rsidRDefault="00AE0057" w:rsidP="00826E16">
            <w:pPr>
              <w:pStyle w:val="a6"/>
              <w:numPr>
                <w:ilvl w:val="0"/>
                <w:numId w:val="11"/>
              </w:numPr>
              <w:tabs>
                <w:tab w:val="left" w:pos="172"/>
              </w:tabs>
              <w:spacing w:before="40" w:after="40" w:line="259" w:lineRule="auto"/>
              <w:ind w:left="171" w:hanging="171"/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</w:pPr>
            <w:r w:rsidRPr="004D7909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Ιωάννης </w:t>
            </w:r>
            <w:proofErr w:type="spellStart"/>
            <w:r w:rsidRPr="004D7909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Λιάσης</w:t>
            </w:r>
            <w:proofErr w:type="spellEnd"/>
            <w:r w:rsidRPr="004D7909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, </w:t>
            </w:r>
            <w:r w:rsidRPr="0095084D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>Αντιπρόεδρος της Περιφερειακής Ένωσης Δήμων Δυτικής Μακεδονίας και Δήμαρχος Αμυνταίου</w:t>
            </w:r>
          </w:p>
          <w:p w14:paraId="23701DAB" w14:textId="608CB37E" w:rsidR="00EC2DA0" w:rsidRPr="003A76E2" w:rsidRDefault="00EC2DA0" w:rsidP="00EC2DA0">
            <w:pPr>
              <w:pStyle w:val="a6"/>
              <w:numPr>
                <w:ilvl w:val="0"/>
                <w:numId w:val="11"/>
              </w:numPr>
              <w:tabs>
                <w:tab w:val="left" w:pos="172"/>
              </w:tabs>
              <w:spacing w:before="40" w:after="40" w:line="259" w:lineRule="auto"/>
              <w:ind w:hanging="751"/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</w:pPr>
            <w:r w:rsidRPr="004D7909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Παναγιώτης </w:t>
            </w:r>
            <w:proofErr w:type="spellStart"/>
            <w:r w:rsidRPr="004D7909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Πλακεντάς</w:t>
            </w:r>
            <w:proofErr w:type="spellEnd"/>
            <w:r w:rsidR="001D05F9" w:rsidRPr="004D7909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,</w:t>
            </w:r>
            <w:r w:rsidRPr="004D7909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 </w:t>
            </w:r>
            <w:r w:rsidRPr="00BE45DB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>Δήμαρχος Εορδαίας</w:t>
            </w:r>
          </w:p>
          <w:p w14:paraId="20715967" w14:textId="59719DF2" w:rsidR="003A76E2" w:rsidRPr="003A76E2" w:rsidRDefault="003A76E2" w:rsidP="003A76E2">
            <w:pPr>
              <w:pStyle w:val="a6"/>
              <w:numPr>
                <w:ilvl w:val="0"/>
                <w:numId w:val="11"/>
              </w:numPr>
              <w:tabs>
                <w:tab w:val="left" w:pos="172"/>
              </w:tabs>
              <w:spacing w:before="40" w:after="40" w:line="259" w:lineRule="auto"/>
              <w:ind w:hanging="751"/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</w:pPr>
            <w:r w:rsidRPr="004D7909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Νίκος Κωνσταντινίδης</w:t>
            </w:r>
            <w:r>
              <w:rPr>
                <w:rFonts w:ascii="Cambria" w:eastAsiaTheme="majorEastAsia" w:hAnsi="Cambria" w:cs="Times New Roman"/>
                <w:b/>
                <w:bCs/>
                <w:kern w:val="0"/>
                <w:lang w:val="en-US" w:eastAsia="es-ES"/>
                <w14:ligatures w14:val="none"/>
              </w:rPr>
              <w:t>,</w:t>
            </w:r>
            <w:r w:rsidRPr="004D7909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 </w:t>
            </w:r>
            <w:r w:rsidRPr="00BE45DB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>Αντιδήμαρχος Φλώρινας</w:t>
            </w:r>
            <w:r w:rsidRPr="004D7909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 </w:t>
            </w:r>
          </w:p>
          <w:p w14:paraId="22F99DD3" w14:textId="74C3E994" w:rsidR="00EC2DA0" w:rsidRPr="004D7909" w:rsidRDefault="001D05F9" w:rsidP="003E27A7">
            <w:pPr>
              <w:pStyle w:val="a6"/>
              <w:numPr>
                <w:ilvl w:val="0"/>
                <w:numId w:val="11"/>
              </w:numPr>
              <w:tabs>
                <w:tab w:val="left" w:pos="172"/>
              </w:tabs>
              <w:spacing w:before="40" w:after="40" w:line="259" w:lineRule="auto"/>
              <w:ind w:hanging="751"/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</w:pPr>
            <w:r w:rsidRPr="004D7909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Περικλής </w:t>
            </w:r>
            <w:proofErr w:type="spellStart"/>
            <w:r w:rsidRPr="004D7909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Αλειφέρης</w:t>
            </w:r>
            <w:proofErr w:type="spellEnd"/>
            <w:r w:rsidRPr="004D7909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, </w:t>
            </w:r>
            <w:r w:rsidRPr="00BE45DB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>Γενικός Γραμματέας Δήμου Κοζάνης</w:t>
            </w:r>
          </w:p>
          <w:p w14:paraId="2DC875C6" w14:textId="00884B10" w:rsidR="003E27A7" w:rsidRPr="004D7909" w:rsidRDefault="00EC2DA0" w:rsidP="00744BEF">
            <w:pPr>
              <w:pStyle w:val="a6"/>
              <w:numPr>
                <w:ilvl w:val="0"/>
                <w:numId w:val="11"/>
              </w:numPr>
              <w:ind w:left="208" w:hanging="208"/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</w:pPr>
            <w:r w:rsidRPr="004D7909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Στέργιος </w:t>
            </w:r>
            <w:proofErr w:type="spellStart"/>
            <w:r w:rsidRPr="004D7909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Κιάνας</w:t>
            </w:r>
            <w:proofErr w:type="spellEnd"/>
            <w:r w:rsidRPr="004D7909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, </w:t>
            </w:r>
            <w:r w:rsidRPr="00BE45DB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>Πρόεδρος του ΤΕΕ Δυτικής Μακεδονίας</w:t>
            </w:r>
            <w:r w:rsidRPr="004D7909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 </w:t>
            </w:r>
          </w:p>
          <w:p w14:paraId="0C3C8D56" w14:textId="68B50537" w:rsidR="00EC2DA0" w:rsidRPr="00AD4A51" w:rsidRDefault="00986E70" w:rsidP="00744BEF">
            <w:pPr>
              <w:pStyle w:val="a6"/>
              <w:numPr>
                <w:ilvl w:val="0"/>
                <w:numId w:val="11"/>
              </w:numPr>
              <w:ind w:left="208" w:hanging="208"/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</w:pPr>
            <w:r w:rsidRPr="004D7909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Μιχάλης </w:t>
            </w:r>
            <w:proofErr w:type="spellStart"/>
            <w:r w:rsidRPr="004D7909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Μ</w:t>
            </w:r>
            <w:r w:rsidR="00121176" w:rsidRPr="004D7909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ή</w:t>
            </w:r>
            <w:r w:rsidRPr="004D7909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γγος</w:t>
            </w:r>
            <w:proofErr w:type="spellEnd"/>
            <w:r w:rsidRPr="004D7909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, </w:t>
            </w:r>
            <w:r w:rsidRPr="00BE45DB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>Πρόεδρος Περιφερειακής Ομοσπονδίας Ατόμων με Αναπηρία Δυτικής Μακεδονίας</w:t>
            </w:r>
          </w:p>
        </w:tc>
      </w:tr>
      <w:tr w:rsidR="00EC2DA0" w:rsidRPr="00184652" w14:paraId="419B20D6" w14:textId="77777777" w:rsidTr="00A766A4">
        <w:trPr>
          <w:trHeight w:val="416"/>
        </w:trPr>
        <w:tc>
          <w:tcPr>
            <w:tcW w:w="1702" w:type="dxa"/>
            <w:shd w:val="clear" w:color="auto" w:fill="FFFFFF" w:themeFill="background1"/>
          </w:tcPr>
          <w:p w14:paraId="4269F6DE" w14:textId="5BCFB8FD" w:rsidR="00EC2DA0" w:rsidRPr="004058C9" w:rsidRDefault="00EC2DA0" w:rsidP="00217C78">
            <w:pPr>
              <w:spacing w:before="40" w:after="40"/>
              <w:rPr>
                <w:rFonts w:ascii="Cambria" w:eastAsiaTheme="majorEastAsia" w:hAnsi="Cambria" w:cs="Times New Roman"/>
                <w:b/>
                <w:bCs/>
                <w:kern w:val="0"/>
                <w:lang w:val="en-US" w:eastAsia="es-ES"/>
                <w14:ligatures w14:val="none"/>
              </w:rPr>
            </w:pPr>
            <w:r w:rsidRPr="00011B6A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10:</w:t>
            </w:r>
            <w:r w:rsidR="00AA58D0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30</w:t>
            </w:r>
            <w:r w:rsidRPr="00011B6A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-1</w:t>
            </w:r>
            <w:r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0:</w:t>
            </w:r>
            <w:r w:rsidR="00AA58D0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45</w:t>
            </w:r>
          </w:p>
        </w:tc>
        <w:tc>
          <w:tcPr>
            <w:tcW w:w="7654" w:type="dxa"/>
            <w:shd w:val="clear" w:color="auto" w:fill="FFFFFF" w:themeFill="background1"/>
          </w:tcPr>
          <w:p w14:paraId="3FA048E1" w14:textId="73867D34" w:rsidR="00AA58D0" w:rsidRDefault="00EC2DA0" w:rsidP="00217C78">
            <w:pPr>
              <w:spacing w:before="40" w:after="40"/>
              <w:jc w:val="both"/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</w:pPr>
            <w:r w:rsidRPr="005B780D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Παρουσίαση </w:t>
            </w:r>
            <w:r w:rsidR="00AA58D0" w:rsidRPr="00AA58D0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της Πράξης</w:t>
            </w:r>
            <w:r w:rsidR="00AA58D0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: </w:t>
            </w:r>
            <w:r w:rsidR="00AA58D0" w:rsidRPr="00AA58D0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«Καταπολέμηση των διακρίσεων και προώθηση της κοινωνικής ένταξης των ατόμων με αναπηρία, των ατόμων με χρόνιες παθήσεις και των οικογενειών τους που διαβιούν στην Περιφέρεια Δυτικής Μακεδονίας</w:t>
            </w:r>
            <w:r w:rsidR="00AA58D0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» </w:t>
            </w:r>
          </w:p>
          <w:p w14:paraId="3FBC9B35" w14:textId="097E2BA1" w:rsidR="00EC2DA0" w:rsidRPr="005B780D" w:rsidRDefault="00AA58D0" w:rsidP="00217C78">
            <w:pPr>
              <w:spacing w:before="40" w:after="40"/>
              <w:jc w:val="both"/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</w:pPr>
            <w:r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Νεκταρία Αποστολάκη, </w:t>
            </w:r>
            <w:r w:rsidRPr="00AA58D0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 xml:space="preserve">Υπεύθυνη Τομέα Προγραμμάτων </w:t>
            </w:r>
            <w:proofErr w:type="spellStart"/>
            <w:r w:rsidRPr="00AA58D0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>Ε.Σ.Α.μεΑ</w:t>
            </w:r>
            <w:proofErr w:type="spellEnd"/>
            <w:r w:rsidRPr="00AA58D0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>.</w:t>
            </w:r>
          </w:p>
        </w:tc>
      </w:tr>
      <w:tr w:rsidR="00EC2DA0" w:rsidRPr="00842B5C" w14:paraId="1B97B7F9" w14:textId="77777777" w:rsidTr="00A766A4">
        <w:tc>
          <w:tcPr>
            <w:tcW w:w="1702" w:type="dxa"/>
            <w:shd w:val="clear" w:color="auto" w:fill="F8E4F5"/>
          </w:tcPr>
          <w:p w14:paraId="5EE813A6" w14:textId="3148683A" w:rsidR="00EC2DA0" w:rsidRDefault="00AA58D0" w:rsidP="00217C78">
            <w:pPr>
              <w:spacing w:before="120" w:after="120"/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</w:pPr>
            <w:r w:rsidRPr="00AA58D0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lastRenderedPageBreak/>
              <w:t xml:space="preserve">10:45 – 11:30  </w:t>
            </w:r>
          </w:p>
        </w:tc>
        <w:tc>
          <w:tcPr>
            <w:tcW w:w="7654" w:type="dxa"/>
            <w:shd w:val="clear" w:color="auto" w:fill="F8E4F5"/>
            <w:vAlign w:val="center"/>
          </w:tcPr>
          <w:p w14:paraId="0846B4EE" w14:textId="1A05D5A0" w:rsidR="00EC2DA0" w:rsidRPr="00961F37" w:rsidRDefault="00AA58D0" w:rsidP="007B0C62">
            <w:pPr>
              <w:spacing w:before="120" w:after="120"/>
              <w:jc w:val="both"/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</w:pPr>
            <w:r w:rsidRPr="00AA58D0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Ενότητα 1: Η Μετάβαση στη </w:t>
            </w:r>
            <w:proofErr w:type="spellStart"/>
            <w:r w:rsidRPr="00AA58D0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Μεταλιγνιτική</w:t>
            </w:r>
            <w:proofErr w:type="spellEnd"/>
            <w:r w:rsidRPr="00AA58D0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 Εποχή – Πλαίσιο και Προκλήσεις</w:t>
            </w:r>
          </w:p>
        </w:tc>
      </w:tr>
      <w:tr w:rsidR="00EC2DA0" w:rsidRPr="00184652" w14:paraId="5B1A2F44" w14:textId="77777777" w:rsidTr="00A766A4">
        <w:trPr>
          <w:trHeight w:val="787"/>
        </w:trPr>
        <w:tc>
          <w:tcPr>
            <w:tcW w:w="1702" w:type="dxa"/>
            <w:shd w:val="clear" w:color="auto" w:fill="FFFFFF" w:themeFill="background1"/>
          </w:tcPr>
          <w:p w14:paraId="26799710" w14:textId="15D823B5" w:rsidR="00EC2DA0" w:rsidRDefault="00AA58D0" w:rsidP="00217C78">
            <w:pPr>
              <w:spacing w:before="40" w:after="40"/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</w:pPr>
            <w:r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10:45 – 11:00</w:t>
            </w:r>
          </w:p>
        </w:tc>
        <w:tc>
          <w:tcPr>
            <w:tcW w:w="7654" w:type="dxa"/>
            <w:shd w:val="clear" w:color="auto" w:fill="FFFFFF" w:themeFill="background1"/>
          </w:tcPr>
          <w:p w14:paraId="3B202437" w14:textId="7F6F49FC" w:rsidR="00EC2DA0" w:rsidRPr="00326798" w:rsidRDefault="00AA58D0" w:rsidP="00217C78">
            <w:pPr>
              <w:tabs>
                <w:tab w:val="left" w:pos="172"/>
              </w:tabs>
              <w:spacing w:before="40" w:after="40"/>
              <w:jc w:val="both"/>
              <w:rPr>
                <w:rFonts w:ascii="Cambria" w:eastAsiaTheme="majorEastAsia" w:hAnsi="Cambria" w:cs="Times New Roman"/>
                <w:b/>
                <w:bCs/>
                <w:color w:val="002060"/>
                <w:kern w:val="0"/>
                <w:lang w:eastAsia="es-ES"/>
                <w14:ligatures w14:val="none"/>
              </w:rPr>
            </w:pPr>
            <w:r w:rsidRPr="00AA58D0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Τοπική Ανάπτυξη και Ενέργεια: Η νέα εποχή για τη Δυτική Μακεδονία</w:t>
            </w:r>
            <w:r w:rsidRPr="00AA58D0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br/>
              <w:t xml:space="preserve">Γιάννης  </w:t>
            </w:r>
            <w:proofErr w:type="spellStart"/>
            <w:r w:rsidRPr="00AA58D0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Μητλιάγκας</w:t>
            </w:r>
            <w:proofErr w:type="spellEnd"/>
            <w:r w:rsidRPr="00AA58D0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, </w:t>
            </w:r>
            <w:r w:rsidRPr="00AA58D0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>Πρόεδρος του Επιμελητηρίου Κοζάνης</w:t>
            </w:r>
          </w:p>
        </w:tc>
      </w:tr>
      <w:tr w:rsidR="00EC2DA0" w:rsidRPr="00184652" w14:paraId="4C7A461E" w14:textId="77777777" w:rsidTr="00A766A4">
        <w:tc>
          <w:tcPr>
            <w:tcW w:w="1702" w:type="dxa"/>
            <w:shd w:val="clear" w:color="auto" w:fill="FFFFFF" w:themeFill="background1"/>
          </w:tcPr>
          <w:p w14:paraId="16942304" w14:textId="513D67AA" w:rsidR="00EC2DA0" w:rsidRDefault="00AB6C9F" w:rsidP="00217C78">
            <w:pPr>
              <w:spacing w:before="40" w:after="40"/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</w:pPr>
            <w:r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11: 00 – 11:15</w:t>
            </w:r>
          </w:p>
        </w:tc>
        <w:tc>
          <w:tcPr>
            <w:tcW w:w="7654" w:type="dxa"/>
            <w:shd w:val="clear" w:color="auto" w:fill="FFFFFF" w:themeFill="background1"/>
          </w:tcPr>
          <w:p w14:paraId="1DB89008" w14:textId="6EC9F728" w:rsidR="00EC2DA0" w:rsidRPr="00BD38E4" w:rsidRDefault="00AB6C9F" w:rsidP="00217C78">
            <w:pPr>
              <w:tabs>
                <w:tab w:val="left" w:pos="172"/>
              </w:tabs>
              <w:spacing w:before="40" w:after="40"/>
              <w:jc w:val="both"/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</w:pPr>
            <w:r w:rsidRPr="00B832C0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Η Δίκαιη Μετάβαση ως Ευκαιρία για Κοινωνική Ανασυγκρότηση και Συμπερίληψη</w:t>
            </w:r>
            <w:r w:rsidRPr="00B832C0">
              <w:rPr>
                <w:rFonts w:ascii="Cambria" w:eastAsiaTheme="majorEastAsia" w:hAnsi="Cambria" w:cs="Times New Roman"/>
                <w:b/>
                <w:bCs/>
                <w:i/>
                <w:iCs/>
                <w:kern w:val="0"/>
                <w:u w:val="single"/>
                <w:lang w:eastAsia="es-ES"/>
                <w14:ligatures w14:val="none"/>
              </w:rPr>
              <w:br/>
            </w:r>
            <w:r w:rsidRPr="00B832C0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Λευτέρης </w:t>
            </w:r>
            <w:proofErr w:type="spellStart"/>
            <w:r w:rsidRPr="00B832C0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Τοπάλογλου</w:t>
            </w:r>
            <w:proofErr w:type="spellEnd"/>
            <w:r w:rsidR="00A37047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,</w:t>
            </w:r>
            <w:r w:rsidRPr="00B832C0">
              <w:rPr>
                <w:rFonts w:ascii="Cambria" w:eastAsiaTheme="majorEastAsia" w:hAnsi="Cambria" w:cs="Times New Roman"/>
                <w:b/>
                <w:bCs/>
                <w:i/>
                <w:iCs/>
                <w:kern w:val="0"/>
                <w:lang w:eastAsia="es-ES"/>
                <w14:ligatures w14:val="none"/>
              </w:rPr>
              <w:t xml:space="preserve"> </w:t>
            </w:r>
            <w:r w:rsidRPr="00B832C0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 xml:space="preserve">Αναπληρωτής Καθηγητής Πανεπιστημίου Δυτικής Μακεδονίας - Διευθυντής </w:t>
            </w:r>
            <w:r w:rsidRPr="00B832C0">
              <w:rPr>
                <w:rFonts w:ascii="Cambria" w:eastAsiaTheme="majorEastAsia" w:hAnsi="Cambria" w:cs="Times New Roman"/>
                <w:kern w:val="0"/>
                <w:lang w:val="en-US" w:eastAsia="es-ES"/>
                <w14:ligatures w14:val="none"/>
              </w:rPr>
              <w:t>ENTRA</w:t>
            </w:r>
            <w:r w:rsidRPr="00B832C0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 xml:space="preserve"> </w:t>
            </w:r>
            <w:r w:rsidRPr="00B832C0">
              <w:rPr>
                <w:rFonts w:ascii="Cambria" w:eastAsiaTheme="majorEastAsia" w:hAnsi="Cambria" w:cs="Times New Roman"/>
                <w:kern w:val="0"/>
                <w:lang w:val="en-US" w:eastAsia="es-ES"/>
                <w14:ligatures w14:val="none"/>
              </w:rPr>
              <w:t>Lab</w:t>
            </w:r>
            <w:r w:rsidRPr="00B832C0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>: Εργαστήριο Ενεργειακής Μετάβασης &amp; Αναπτυξιακού Μετασχηματισμού</w:t>
            </w:r>
            <w:r w:rsidR="00BD38E4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 xml:space="preserve"> </w:t>
            </w:r>
            <w:r w:rsidRPr="00B832C0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>- Διευθυντής</w:t>
            </w:r>
            <w:r w:rsidR="00E51097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 xml:space="preserve"> </w:t>
            </w:r>
            <w:r w:rsidRPr="00B832C0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 xml:space="preserve">Ινστιτούτου Ενεργειακής Ανάπτυξης &amp; Μετάβασης στη </w:t>
            </w:r>
            <w:proofErr w:type="spellStart"/>
            <w:r w:rsidRPr="00B832C0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>Μεταλιγνιτική</w:t>
            </w:r>
            <w:proofErr w:type="spellEnd"/>
            <w:r w:rsidRPr="00B832C0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 xml:space="preserve"> Εποχή</w:t>
            </w:r>
          </w:p>
        </w:tc>
      </w:tr>
      <w:tr w:rsidR="00EC2DA0" w:rsidRPr="00184652" w14:paraId="592CCE32" w14:textId="77777777" w:rsidTr="00A766A4">
        <w:tc>
          <w:tcPr>
            <w:tcW w:w="17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E0C41E" w14:textId="3EC664B2" w:rsidR="00EC2DA0" w:rsidRDefault="00EC0ED1" w:rsidP="00217C78">
            <w:pPr>
              <w:spacing w:before="40" w:after="40"/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</w:pPr>
            <w:r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11:15 – 11:30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04084AF" w14:textId="77777777" w:rsidR="00697982" w:rsidRPr="00B832C0" w:rsidRDefault="00697982" w:rsidP="00697982">
            <w:pPr>
              <w:tabs>
                <w:tab w:val="left" w:pos="172"/>
              </w:tabs>
              <w:spacing w:before="40" w:after="40"/>
              <w:jc w:val="both"/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</w:pPr>
            <w:r w:rsidRPr="00B832C0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Ανάλυση αναγκών ατόμων με αναπηρία και χρόνιες παθήσεις στο πλαίσιο του Πανεπιστημίου Δυτικής Μακεδονίας. Παρελθόν, παρόν και προκλήσεις </w:t>
            </w:r>
          </w:p>
          <w:p w14:paraId="6E6CA618" w14:textId="3472AE35" w:rsidR="00EC2DA0" w:rsidRPr="00B832C0" w:rsidRDefault="00EC0ED1" w:rsidP="00256267">
            <w:pPr>
              <w:jc w:val="both"/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</w:pPr>
            <w:r w:rsidRPr="00B832C0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Δημήτρης Πνευματικός, </w:t>
            </w:r>
            <w:r w:rsidRPr="00B832C0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>Καθηγητής Πανεπιστημίου Δυτικής Μακεδονίας - Πρόεδρος της Επιτροπής Ισότιμης Πρόσβασης του ΠΔΜ</w:t>
            </w:r>
            <w:r w:rsidR="007E15B1" w:rsidRPr="00B832C0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 xml:space="preserve"> </w:t>
            </w:r>
          </w:p>
        </w:tc>
      </w:tr>
      <w:bookmarkEnd w:id="0"/>
      <w:tr w:rsidR="00A425C1" w:rsidRPr="00842B5C" w14:paraId="3791AD7B" w14:textId="77777777" w:rsidTr="00A766A4">
        <w:tc>
          <w:tcPr>
            <w:tcW w:w="1702" w:type="dxa"/>
            <w:shd w:val="clear" w:color="auto" w:fill="F7E1F4"/>
          </w:tcPr>
          <w:p w14:paraId="4BDE6706" w14:textId="25D79588" w:rsidR="00A425C1" w:rsidRDefault="00A425C1" w:rsidP="00217C78">
            <w:pPr>
              <w:spacing w:before="120" w:after="120"/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</w:pPr>
            <w:r w:rsidRPr="00A425C1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11:30</w:t>
            </w:r>
            <w:r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 – 12:</w:t>
            </w:r>
            <w:r w:rsidR="00863A83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00</w:t>
            </w:r>
          </w:p>
        </w:tc>
        <w:tc>
          <w:tcPr>
            <w:tcW w:w="7654" w:type="dxa"/>
            <w:shd w:val="clear" w:color="auto" w:fill="F7E1F4"/>
          </w:tcPr>
          <w:p w14:paraId="1866B746" w14:textId="37DFFE69" w:rsidR="00A425C1" w:rsidRPr="00B832C0" w:rsidRDefault="00A425C1" w:rsidP="007B0C62">
            <w:pPr>
              <w:spacing w:before="120" w:after="120"/>
              <w:jc w:val="both"/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</w:pPr>
            <w:r w:rsidRPr="00B832C0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Ενότητα 2: </w:t>
            </w:r>
            <w:r w:rsidR="00C30AD8" w:rsidRPr="00B832C0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Άτομα με Αναπηρία και Χρόνιες Παθήσεις στη Νέα Πραγματικότητα</w:t>
            </w:r>
          </w:p>
        </w:tc>
      </w:tr>
      <w:tr w:rsidR="00A425C1" w:rsidRPr="00326798" w14:paraId="0FCD6B65" w14:textId="77777777" w:rsidTr="00A766A4">
        <w:tc>
          <w:tcPr>
            <w:tcW w:w="1702" w:type="dxa"/>
          </w:tcPr>
          <w:p w14:paraId="77CA32E1" w14:textId="42162FA9" w:rsidR="00A425C1" w:rsidRDefault="00FF752C" w:rsidP="00217C78">
            <w:pPr>
              <w:spacing w:before="40" w:after="40"/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</w:pPr>
            <w:r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11:</w:t>
            </w:r>
            <w:r w:rsidR="00863A83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30</w:t>
            </w:r>
            <w:r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 </w:t>
            </w:r>
            <w:r w:rsidR="00DB2F20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–</w:t>
            </w:r>
            <w:r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 </w:t>
            </w:r>
            <w:r w:rsidR="00DB2F20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1</w:t>
            </w:r>
            <w:r w:rsidR="00863A83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1</w:t>
            </w:r>
            <w:r w:rsidR="00DB2F20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:</w:t>
            </w:r>
            <w:r w:rsidR="00863A83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45</w:t>
            </w:r>
          </w:p>
          <w:p w14:paraId="6AB9123C" w14:textId="36AE3239" w:rsidR="00FF752C" w:rsidRDefault="00FF752C" w:rsidP="00217C78">
            <w:pPr>
              <w:spacing w:before="40" w:after="40"/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</w:pPr>
          </w:p>
        </w:tc>
        <w:tc>
          <w:tcPr>
            <w:tcW w:w="7654" w:type="dxa"/>
          </w:tcPr>
          <w:p w14:paraId="3FD5C33A" w14:textId="77777777" w:rsidR="00DB2F20" w:rsidRDefault="00DB2F20" w:rsidP="00217C78">
            <w:pPr>
              <w:tabs>
                <w:tab w:val="left" w:pos="172"/>
              </w:tabs>
              <w:spacing w:before="40" w:after="40"/>
              <w:jc w:val="both"/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</w:pPr>
            <w:r w:rsidRPr="00DB2F20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Η </w:t>
            </w:r>
            <w:proofErr w:type="spellStart"/>
            <w:r w:rsidRPr="00DB2F20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Μεταλιγνιτική</w:t>
            </w:r>
            <w:proofErr w:type="spellEnd"/>
            <w:r w:rsidRPr="00DB2F20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 Εποχή από την οπτική των Ατόμων με Αναπηρία: Κίνδυνοι και Προβληματισμοί</w:t>
            </w:r>
          </w:p>
          <w:p w14:paraId="58FD7DBC" w14:textId="735F737E" w:rsidR="00A425C1" w:rsidRPr="00326798" w:rsidRDefault="00DB2F20" w:rsidP="00217C78">
            <w:pPr>
              <w:tabs>
                <w:tab w:val="left" w:pos="172"/>
              </w:tabs>
              <w:spacing w:before="40" w:after="40"/>
              <w:jc w:val="both"/>
              <w:rPr>
                <w:rFonts w:ascii="Cambria" w:eastAsiaTheme="majorEastAsia" w:hAnsi="Cambria" w:cs="Times New Roman"/>
                <w:b/>
                <w:bCs/>
                <w:color w:val="002060"/>
                <w:kern w:val="0"/>
                <w:lang w:eastAsia="es-ES"/>
                <w14:ligatures w14:val="none"/>
              </w:rPr>
            </w:pPr>
            <w:r w:rsidRPr="00DB2F20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Β</w:t>
            </w:r>
            <w:r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αγγέλης </w:t>
            </w:r>
            <w:proofErr w:type="spellStart"/>
            <w:r w:rsidRPr="00DB2F20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Καφτεράνης</w:t>
            </w:r>
            <w:proofErr w:type="spellEnd"/>
            <w:r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,</w:t>
            </w:r>
            <w:r w:rsidRPr="00DB2F20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 </w:t>
            </w:r>
            <w:r w:rsidRPr="00DB2F20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>Γενικός Γραμματέας Περιφερειακής Ομοσπονδίας Ατόμων με Αναπηρία Δυτικής Μακεδονίας</w:t>
            </w:r>
          </w:p>
        </w:tc>
      </w:tr>
      <w:tr w:rsidR="00A425C1" w14:paraId="25003AD4" w14:textId="77777777" w:rsidTr="00A766A4">
        <w:tc>
          <w:tcPr>
            <w:tcW w:w="1702" w:type="dxa"/>
            <w:tcBorders>
              <w:bottom w:val="single" w:sz="4" w:space="0" w:color="auto"/>
            </w:tcBorders>
          </w:tcPr>
          <w:p w14:paraId="569DA9DA" w14:textId="492FEE4F" w:rsidR="00A425C1" w:rsidRDefault="00DB2F20" w:rsidP="00217C78">
            <w:pPr>
              <w:spacing w:before="40" w:after="40"/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</w:pPr>
            <w:r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1</w:t>
            </w:r>
            <w:r w:rsidR="00863A83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1</w:t>
            </w:r>
            <w:r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:</w:t>
            </w:r>
            <w:r w:rsidR="00863A83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45</w:t>
            </w:r>
            <w:r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 – 12:</w:t>
            </w:r>
            <w:r w:rsidR="00863A83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00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4190D659" w14:textId="77777777" w:rsidR="00DB2F20" w:rsidRDefault="00DB2F20" w:rsidP="00217C78">
            <w:pPr>
              <w:tabs>
                <w:tab w:val="left" w:pos="172"/>
              </w:tabs>
              <w:spacing w:before="40" w:after="40"/>
              <w:jc w:val="both"/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</w:pPr>
            <w:r w:rsidRPr="00DB2F20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Παρουσίαση Μελέτης: Οι επιπτώσεις της </w:t>
            </w:r>
            <w:proofErr w:type="spellStart"/>
            <w:r w:rsidRPr="00DB2F20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απολιγνιτοποίησης</w:t>
            </w:r>
            <w:proofErr w:type="spellEnd"/>
            <w:r w:rsidRPr="00DB2F20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 στα άτομα με αναπηρία στην Περιφέρεια Δυτικής Μακεδονίας</w:t>
            </w:r>
          </w:p>
          <w:p w14:paraId="21390EF9" w14:textId="7B5BF10B" w:rsidR="00A425C1" w:rsidRDefault="00DB2F20" w:rsidP="00217C78">
            <w:pPr>
              <w:tabs>
                <w:tab w:val="left" w:pos="172"/>
              </w:tabs>
              <w:spacing w:before="40" w:after="40"/>
              <w:jc w:val="both"/>
              <w:rPr>
                <w:rFonts w:ascii="Cambria" w:eastAsiaTheme="majorEastAsia" w:hAnsi="Cambria" w:cs="Times New Roman"/>
                <w:b/>
                <w:bCs/>
                <w:color w:val="002060"/>
                <w:kern w:val="0"/>
                <w:lang w:eastAsia="es-ES"/>
                <w14:ligatures w14:val="none"/>
              </w:rPr>
            </w:pPr>
            <w:r w:rsidRPr="00DB2F20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Χριστίνα Παρασκευοπούλου</w:t>
            </w:r>
            <w:r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,</w:t>
            </w:r>
            <w:r w:rsidRPr="00DB2F20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 xml:space="preserve"> Ερευνήτρια Μελέτης </w:t>
            </w:r>
            <w:r w:rsidRPr="005F5FAF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 xml:space="preserve">(Ανάδοχος </w:t>
            </w:r>
            <w:r w:rsidRPr="005F5FAF">
              <w:rPr>
                <w:rFonts w:ascii="Cambria" w:eastAsiaTheme="majorEastAsia" w:hAnsi="Cambria" w:cs="Times New Roman"/>
                <w:kern w:val="0"/>
                <w:lang w:val="en-US" w:eastAsia="es-ES"/>
                <w14:ligatures w14:val="none"/>
              </w:rPr>
              <w:t>p</w:t>
            </w:r>
            <w:r w:rsidRPr="005F5FAF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>lanO</w:t>
            </w:r>
            <w:r w:rsidRPr="005F5FAF">
              <w:rPr>
                <w:rFonts w:ascii="Cambria" w:eastAsiaTheme="majorEastAsia" w:hAnsi="Cambria" w:cs="Times New Roman"/>
                <w:kern w:val="0"/>
                <w:vertAlign w:val="subscript"/>
                <w:lang w:eastAsia="es-ES"/>
                <w14:ligatures w14:val="none"/>
              </w:rPr>
              <w:t>2</w:t>
            </w:r>
            <w:r w:rsidRPr="005F5FAF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 xml:space="preserve"> Συμβουλευτικές Υπηρεσίες Ιδιωτική Κεφαλαιουχική Εταιρεία</w:t>
            </w:r>
            <w:r w:rsidRPr="005F5FAF">
              <w:rPr>
                <w:rFonts w:ascii="Cambria" w:eastAsiaTheme="majorEastAsia" w:hAnsi="Cambria" w:cs="Times New Roman"/>
                <w:i/>
                <w:iCs/>
                <w:kern w:val="0"/>
                <w:lang w:eastAsia="es-ES"/>
                <w14:ligatures w14:val="none"/>
              </w:rPr>
              <w:t>)</w:t>
            </w:r>
          </w:p>
        </w:tc>
      </w:tr>
      <w:tr w:rsidR="00A425C1" w:rsidRPr="00EC0ED1" w14:paraId="5BA84464" w14:textId="77777777" w:rsidTr="00A766A4">
        <w:tc>
          <w:tcPr>
            <w:tcW w:w="1702" w:type="dxa"/>
            <w:shd w:val="clear" w:color="auto" w:fill="F7E1F4"/>
          </w:tcPr>
          <w:p w14:paraId="14DD9EBA" w14:textId="4594E919" w:rsidR="00A425C1" w:rsidRDefault="00863A83" w:rsidP="00217C78">
            <w:pPr>
              <w:spacing w:before="40" w:after="40"/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</w:pPr>
            <w:r w:rsidRPr="00863A83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12:</w:t>
            </w:r>
            <w:r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00 – 12:30</w:t>
            </w:r>
          </w:p>
        </w:tc>
        <w:tc>
          <w:tcPr>
            <w:tcW w:w="7654" w:type="dxa"/>
            <w:shd w:val="clear" w:color="auto" w:fill="F7E1F4"/>
          </w:tcPr>
          <w:p w14:paraId="284E3732" w14:textId="27BFBA5B" w:rsidR="00A425C1" w:rsidRPr="00863A83" w:rsidRDefault="00863A83" w:rsidP="00217C78">
            <w:pPr>
              <w:tabs>
                <w:tab w:val="left" w:pos="172"/>
              </w:tabs>
              <w:spacing w:before="40" w:after="40"/>
              <w:jc w:val="both"/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</w:pPr>
            <w:r w:rsidRPr="00863A83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Διάλλειμα </w:t>
            </w:r>
            <w:r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–</w:t>
            </w:r>
            <w:r w:rsidRPr="00863A83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 Καφές</w:t>
            </w:r>
          </w:p>
        </w:tc>
      </w:tr>
      <w:tr w:rsidR="00863A83" w:rsidRPr="00EC0ED1" w14:paraId="7F908526" w14:textId="77777777" w:rsidTr="00A766A4">
        <w:tc>
          <w:tcPr>
            <w:tcW w:w="1702" w:type="dxa"/>
            <w:tcBorders>
              <w:bottom w:val="single" w:sz="4" w:space="0" w:color="auto"/>
            </w:tcBorders>
            <w:shd w:val="clear" w:color="auto" w:fill="F7E1F4"/>
          </w:tcPr>
          <w:p w14:paraId="12441A4A" w14:textId="6BD93D82" w:rsidR="00863A83" w:rsidRPr="00863A83" w:rsidRDefault="00863A83" w:rsidP="00217C78">
            <w:pPr>
              <w:spacing w:before="40" w:after="40"/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</w:pPr>
            <w:r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12:30 </w:t>
            </w:r>
            <w:r w:rsidR="00E94457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–</w:t>
            </w:r>
            <w:r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 </w:t>
            </w:r>
            <w:r w:rsidR="00E94457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13:00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F7E1F4"/>
          </w:tcPr>
          <w:p w14:paraId="59B13D7B" w14:textId="57AC8567" w:rsidR="00863A83" w:rsidRPr="00863A83" w:rsidRDefault="00E94457" w:rsidP="00217C78">
            <w:pPr>
              <w:tabs>
                <w:tab w:val="left" w:pos="172"/>
              </w:tabs>
              <w:spacing w:before="40" w:after="40"/>
              <w:jc w:val="both"/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</w:pPr>
            <w:r w:rsidRPr="00E94457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Ενότητα 3: Πολιτικές και Προτάσεις για μια Δίκαιη και Συμπεριληπτική Μετάβαση</w:t>
            </w:r>
          </w:p>
        </w:tc>
      </w:tr>
      <w:tr w:rsidR="00863A83" w:rsidRPr="00EC0ED1" w14:paraId="512FEF8C" w14:textId="77777777" w:rsidTr="00A766A4">
        <w:tc>
          <w:tcPr>
            <w:tcW w:w="1702" w:type="dxa"/>
            <w:tcBorders>
              <w:bottom w:val="single" w:sz="4" w:space="0" w:color="auto"/>
            </w:tcBorders>
          </w:tcPr>
          <w:p w14:paraId="663C3857" w14:textId="730FEBB9" w:rsidR="00863A83" w:rsidRPr="00863A83" w:rsidRDefault="00E94457" w:rsidP="00217C78">
            <w:pPr>
              <w:spacing w:before="40" w:after="40"/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</w:pPr>
            <w:r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12:30 – 12:45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7FB639EC" w14:textId="7C654DA0" w:rsidR="00E94457" w:rsidRDefault="00E94457" w:rsidP="00217C78">
            <w:pPr>
              <w:tabs>
                <w:tab w:val="left" w:pos="172"/>
              </w:tabs>
              <w:spacing w:before="40" w:after="40"/>
              <w:jc w:val="both"/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</w:pPr>
            <w:r w:rsidRPr="00E94457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Αναπτυξιακή στρατηγική της Περιφέρειας Δυτικής Μακεδονίας &amp; Δίκαιη μετάβαση και πράσινες δεξιότητες</w:t>
            </w:r>
          </w:p>
          <w:p w14:paraId="2F4A51C6" w14:textId="555FFBF1" w:rsidR="00863A83" w:rsidRPr="00E94457" w:rsidRDefault="00E94457" w:rsidP="00217C78">
            <w:pPr>
              <w:tabs>
                <w:tab w:val="left" w:pos="172"/>
              </w:tabs>
              <w:spacing w:before="40" w:after="40"/>
              <w:jc w:val="both"/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</w:pPr>
            <w:r w:rsidRPr="00E94457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Κώστας Φιλιππίδης</w:t>
            </w:r>
            <w:r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,</w:t>
            </w:r>
            <w:r w:rsidRPr="00E94457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 </w:t>
            </w:r>
            <w:r w:rsidRPr="00E94457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>Πρόεδρος ενεργών Νέων Φλώρινας, - Μέλος της Επιτροπής Παρακολούθησης Ταμείου Μετάβασης</w:t>
            </w:r>
          </w:p>
        </w:tc>
      </w:tr>
      <w:tr w:rsidR="00863A83" w:rsidRPr="00EC0ED1" w14:paraId="1AC40448" w14:textId="77777777" w:rsidTr="00A766A4">
        <w:tc>
          <w:tcPr>
            <w:tcW w:w="1702" w:type="dxa"/>
          </w:tcPr>
          <w:p w14:paraId="285468BB" w14:textId="0BE3E125" w:rsidR="00863A83" w:rsidRPr="00863A83" w:rsidRDefault="006F3AB1" w:rsidP="00217C78">
            <w:pPr>
              <w:spacing w:before="40" w:after="40"/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</w:pPr>
            <w:r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12:45 – 13:00</w:t>
            </w:r>
          </w:p>
        </w:tc>
        <w:tc>
          <w:tcPr>
            <w:tcW w:w="7654" w:type="dxa"/>
          </w:tcPr>
          <w:p w14:paraId="2D3F5DCD" w14:textId="77777777" w:rsidR="00DD6649" w:rsidRDefault="006F3AB1" w:rsidP="006F3AB1">
            <w:pPr>
              <w:tabs>
                <w:tab w:val="left" w:pos="172"/>
              </w:tabs>
              <w:spacing w:before="40" w:after="40"/>
              <w:jc w:val="both"/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</w:pPr>
            <w:r w:rsidRPr="006F3AB1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Πολιτικές για μια δίκαιη συμπεριληπτική μετάβαση- Πηγές Χρηματοδότησης: Εθνικά και Περιφερειακά Προγράμματα ΕΣΠΑ</w:t>
            </w:r>
          </w:p>
          <w:p w14:paraId="494297BD" w14:textId="66C4CADC" w:rsidR="00863A83" w:rsidRPr="00961F37" w:rsidRDefault="006F3AB1" w:rsidP="00217C78">
            <w:pPr>
              <w:tabs>
                <w:tab w:val="left" w:pos="172"/>
              </w:tabs>
              <w:spacing w:before="40" w:after="40"/>
              <w:jc w:val="both"/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</w:pPr>
            <w:r w:rsidRPr="00DA17AE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Ιωάννης </w:t>
            </w:r>
            <w:r w:rsidR="00FC3C45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Παπαδόπουλος</w:t>
            </w:r>
            <w:r w:rsidR="00DD6649" w:rsidRPr="00DA17AE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,</w:t>
            </w:r>
            <w:r w:rsidRPr="00DA17AE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 </w:t>
            </w:r>
            <w:r w:rsidRPr="00DA17AE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>Προϊστάμενος της ΕΥΔ Προγράμματος Δυτικής Μακεδονίας 2021 – 2027</w:t>
            </w:r>
          </w:p>
        </w:tc>
      </w:tr>
      <w:tr w:rsidR="00863A83" w:rsidRPr="00EC0ED1" w14:paraId="66B87D4F" w14:textId="77777777" w:rsidTr="00A766A4">
        <w:tc>
          <w:tcPr>
            <w:tcW w:w="1702" w:type="dxa"/>
          </w:tcPr>
          <w:p w14:paraId="228BE888" w14:textId="56F4CC74" w:rsidR="00863A83" w:rsidRPr="00863A83" w:rsidRDefault="00323DCA" w:rsidP="00217C78">
            <w:pPr>
              <w:spacing w:before="40" w:after="40"/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</w:pPr>
            <w:r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13:00 – 13:15</w:t>
            </w:r>
          </w:p>
        </w:tc>
        <w:tc>
          <w:tcPr>
            <w:tcW w:w="7654" w:type="dxa"/>
          </w:tcPr>
          <w:p w14:paraId="51107F26" w14:textId="77777777" w:rsidR="00323DCA" w:rsidRDefault="00323DCA" w:rsidP="00217C78">
            <w:pPr>
              <w:tabs>
                <w:tab w:val="left" w:pos="172"/>
              </w:tabs>
              <w:spacing w:before="40" w:after="40"/>
              <w:jc w:val="both"/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</w:pPr>
            <w:r w:rsidRPr="00323DCA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Συμπεράσματα Μελέτης - Προτάσεις για μια δίκαιη μετάβαση στα άτομα με αναπηρία στη Δυτική Μακεδονία</w:t>
            </w:r>
          </w:p>
          <w:p w14:paraId="6C648112" w14:textId="7B5F7ECD" w:rsidR="00863A83" w:rsidRPr="00323DCA" w:rsidRDefault="00323DCA" w:rsidP="00217C78">
            <w:pPr>
              <w:tabs>
                <w:tab w:val="left" w:pos="172"/>
              </w:tabs>
              <w:spacing w:before="40" w:after="40"/>
              <w:jc w:val="both"/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</w:pPr>
            <w:r w:rsidRPr="00323DCA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Χ</w:t>
            </w:r>
            <w:r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ριστίνα </w:t>
            </w:r>
            <w:r w:rsidRPr="00323DCA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Παρασκευοπούλου</w:t>
            </w:r>
            <w:r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,</w:t>
            </w:r>
            <w:r w:rsidRPr="00323DCA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 </w:t>
            </w:r>
            <w:r w:rsidRPr="00323DCA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 xml:space="preserve">Ερευνήτρια Μελέτης (Ανάδοχος </w:t>
            </w:r>
            <w:r w:rsidRPr="00323DCA">
              <w:rPr>
                <w:rFonts w:ascii="Cambria" w:eastAsiaTheme="majorEastAsia" w:hAnsi="Cambria" w:cs="Times New Roman"/>
                <w:kern w:val="0"/>
                <w:lang w:val="en-US" w:eastAsia="es-ES"/>
                <w14:ligatures w14:val="none"/>
              </w:rPr>
              <w:t>p</w:t>
            </w:r>
            <w:r w:rsidRPr="00323DCA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>lanO</w:t>
            </w:r>
            <w:r w:rsidRPr="00323DCA">
              <w:rPr>
                <w:rFonts w:ascii="Cambria" w:eastAsiaTheme="majorEastAsia" w:hAnsi="Cambria" w:cs="Times New Roman"/>
                <w:kern w:val="0"/>
                <w:vertAlign w:val="subscript"/>
                <w:lang w:eastAsia="es-ES"/>
                <w14:ligatures w14:val="none"/>
              </w:rPr>
              <w:t>2</w:t>
            </w:r>
            <w:r w:rsidRPr="00323DCA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 xml:space="preserve"> Συμβουλευτικές Υπηρεσίες Ιδιωτική Κεφαλαιουχική Εταιρεία)</w:t>
            </w:r>
          </w:p>
        </w:tc>
      </w:tr>
      <w:tr w:rsidR="006F3AB1" w:rsidRPr="00EC0ED1" w14:paraId="75E9624F" w14:textId="77777777" w:rsidTr="00A766A4">
        <w:tc>
          <w:tcPr>
            <w:tcW w:w="1702" w:type="dxa"/>
            <w:shd w:val="clear" w:color="auto" w:fill="F2CEED" w:themeFill="accent5" w:themeFillTint="33"/>
          </w:tcPr>
          <w:p w14:paraId="1E25FD07" w14:textId="5E175302" w:rsidR="006F3AB1" w:rsidRPr="00863A83" w:rsidRDefault="00B8138F" w:rsidP="00217C78">
            <w:pPr>
              <w:spacing w:before="40" w:after="40"/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</w:pPr>
            <w:r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13:15 – 14:00</w:t>
            </w:r>
          </w:p>
        </w:tc>
        <w:tc>
          <w:tcPr>
            <w:tcW w:w="7654" w:type="dxa"/>
            <w:shd w:val="clear" w:color="auto" w:fill="F2CEED" w:themeFill="accent5" w:themeFillTint="33"/>
          </w:tcPr>
          <w:p w14:paraId="3268B4B5" w14:textId="6A2CD342" w:rsidR="006F3AB1" w:rsidRPr="00863A83" w:rsidRDefault="00B8138F" w:rsidP="00217C78">
            <w:pPr>
              <w:tabs>
                <w:tab w:val="left" w:pos="172"/>
              </w:tabs>
              <w:spacing w:before="40" w:after="40"/>
              <w:jc w:val="both"/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</w:pPr>
            <w:r w:rsidRPr="00B8138F">
              <w:rPr>
                <w:rFonts w:ascii="Cambria" w:eastAsia="Times New Roman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Συζήτηση και λήξη </w:t>
            </w:r>
            <w:r>
              <w:rPr>
                <w:rFonts w:ascii="Cambria" w:eastAsia="Times New Roman" w:hAnsi="Cambria" w:cs="Times New Roman"/>
                <w:b/>
                <w:bCs/>
                <w:kern w:val="0"/>
                <w:lang w:eastAsia="es-ES"/>
                <w14:ligatures w14:val="none"/>
              </w:rPr>
              <w:t>Ημερίδας</w:t>
            </w:r>
          </w:p>
        </w:tc>
      </w:tr>
    </w:tbl>
    <w:p w14:paraId="7D672F47" w14:textId="59C4538D" w:rsidR="0029560E" w:rsidRPr="008D6F4B" w:rsidRDefault="0029560E" w:rsidP="008D6F4B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Calibri"/>
          <w:kern w:val="0"/>
          <w:sz w:val="22"/>
          <w:szCs w:val="22"/>
          <w:lang w:val="en-US" w:eastAsia="el-GR"/>
          <w14:ligatures w14:val="none"/>
        </w:rPr>
      </w:pPr>
    </w:p>
    <w:sectPr w:rsidR="0029560E" w:rsidRPr="008D6F4B" w:rsidSect="003E62F3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CA377" w14:textId="77777777" w:rsidR="000564C8" w:rsidRDefault="000564C8" w:rsidP="00961F37">
      <w:pPr>
        <w:spacing w:after="0" w:line="240" w:lineRule="auto"/>
      </w:pPr>
      <w:r>
        <w:separator/>
      </w:r>
    </w:p>
  </w:endnote>
  <w:endnote w:type="continuationSeparator" w:id="0">
    <w:p w14:paraId="1ED3A68F" w14:textId="77777777" w:rsidR="000564C8" w:rsidRDefault="000564C8" w:rsidP="00961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081967"/>
      <w:docPartObj>
        <w:docPartGallery w:val="Page Numbers (Bottom of Page)"/>
        <w:docPartUnique/>
      </w:docPartObj>
    </w:sdtPr>
    <w:sdtContent>
      <w:p w14:paraId="07610D74" w14:textId="3C536997" w:rsidR="00271F2A" w:rsidRDefault="00271F2A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D3DFDB" w14:textId="77777777" w:rsidR="00271F2A" w:rsidRDefault="00271F2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C3A9F" w14:textId="77777777" w:rsidR="000564C8" w:rsidRDefault="000564C8" w:rsidP="00961F37">
      <w:pPr>
        <w:spacing w:after="0" w:line="240" w:lineRule="auto"/>
      </w:pPr>
      <w:r>
        <w:separator/>
      </w:r>
    </w:p>
  </w:footnote>
  <w:footnote w:type="continuationSeparator" w:id="0">
    <w:p w14:paraId="1640CB26" w14:textId="77777777" w:rsidR="000564C8" w:rsidRDefault="000564C8" w:rsidP="00961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7F878" w14:textId="1D25352C" w:rsidR="00961F37" w:rsidRDefault="00961F37">
    <w:pPr>
      <w:pStyle w:val="af"/>
    </w:pPr>
    <w:r>
      <w:rPr>
        <w:noProof/>
      </w:rPr>
      <w:drawing>
        <wp:inline distT="0" distB="0" distL="0" distR="0" wp14:anchorId="1B0641B0" wp14:editId="1A19DE9F">
          <wp:extent cx="5716988" cy="1025693"/>
          <wp:effectExtent l="0" t="0" r="0" b="3175"/>
          <wp:docPr id="1525031740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284" cy="10594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A6F26"/>
    <w:multiLevelType w:val="multilevel"/>
    <w:tmpl w:val="C74C4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C913CA"/>
    <w:multiLevelType w:val="multilevel"/>
    <w:tmpl w:val="BF6AF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D00284"/>
    <w:multiLevelType w:val="multilevel"/>
    <w:tmpl w:val="50428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A54534"/>
    <w:multiLevelType w:val="multilevel"/>
    <w:tmpl w:val="743A3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54710F"/>
    <w:multiLevelType w:val="multilevel"/>
    <w:tmpl w:val="3B103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BF3F2E"/>
    <w:multiLevelType w:val="hybridMultilevel"/>
    <w:tmpl w:val="AC8E66E4"/>
    <w:lvl w:ilvl="0" w:tplc="CF406094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9600C"/>
    <w:multiLevelType w:val="hybridMultilevel"/>
    <w:tmpl w:val="66D200D0"/>
    <w:lvl w:ilvl="0" w:tplc="0408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7" w15:restartNumberingAfterBreak="0">
    <w:nsid w:val="68F30ADD"/>
    <w:multiLevelType w:val="hybridMultilevel"/>
    <w:tmpl w:val="810AE5B6"/>
    <w:lvl w:ilvl="0" w:tplc="0408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9219E5"/>
    <w:multiLevelType w:val="multilevel"/>
    <w:tmpl w:val="2F44A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B94713"/>
    <w:multiLevelType w:val="multilevel"/>
    <w:tmpl w:val="BD340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CB0323"/>
    <w:multiLevelType w:val="hybridMultilevel"/>
    <w:tmpl w:val="E9FADCF0"/>
    <w:lvl w:ilvl="0" w:tplc="A2E83482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126620">
    <w:abstractNumId w:val="3"/>
  </w:num>
  <w:num w:numId="2" w16cid:durableId="790319994">
    <w:abstractNumId w:val="2"/>
  </w:num>
  <w:num w:numId="3" w16cid:durableId="39669896">
    <w:abstractNumId w:val="0"/>
  </w:num>
  <w:num w:numId="4" w16cid:durableId="1710375542">
    <w:abstractNumId w:val="1"/>
  </w:num>
  <w:num w:numId="5" w16cid:durableId="1839803071">
    <w:abstractNumId w:val="8"/>
  </w:num>
  <w:num w:numId="6" w16cid:durableId="495077172">
    <w:abstractNumId w:val="5"/>
  </w:num>
  <w:num w:numId="7" w16cid:durableId="90010980">
    <w:abstractNumId w:val="9"/>
  </w:num>
  <w:num w:numId="8" w16cid:durableId="527835179">
    <w:abstractNumId w:val="10"/>
  </w:num>
  <w:num w:numId="9" w16cid:durableId="293802526">
    <w:abstractNumId w:val="4"/>
  </w:num>
  <w:num w:numId="10" w16cid:durableId="294874538">
    <w:abstractNumId w:val="7"/>
  </w:num>
  <w:num w:numId="11" w16cid:durableId="9493183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EBC"/>
    <w:rsid w:val="000564C8"/>
    <w:rsid w:val="0005788B"/>
    <w:rsid w:val="00064E6B"/>
    <w:rsid w:val="000675AB"/>
    <w:rsid w:val="00073AB7"/>
    <w:rsid w:val="00073F91"/>
    <w:rsid w:val="000851A8"/>
    <w:rsid w:val="00087EAF"/>
    <w:rsid w:val="000A59C7"/>
    <w:rsid w:val="000B72EA"/>
    <w:rsid w:val="000C567A"/>
    <w:rsid w:val="000D7679"/>
    <w:rsid w:val="00121176"/>
    <w:rsid w:val="00122CB8"/>
    <w:rsid w:val="00130909"/>
    <w:rsid w:val="0013754E"/>
    <w:rsid w:val="00147AF3"/>
    <w:rsid w:val="00170425"/>
    <w:rsid w:val="0017233A"/>
    <w:rsid w:val="001800B0"/>
    <w:rsid w:val="001A2285"/>
    <w:rsid w:val="001A4B64"/>
    <w:rsid w:val="001A53DE"/>
    <w:rsid w:val="001B2966"/>
    <w:rsid w:val="001D05F9"/>
    <w:rsid w:val="001D1F4A"/>
    <w:rsid w:val="001D6116"/>
    <w:rsid w:val="001D6BE2"/>
    <w:rsid w:val="001E6F5F"/>
    <w:rsid w:val="001E7B6C"/>
    <w:rsid w:val="00205285"/>
    <w:rsid w:val="00256267"/>
    <w:rsid w:val="00271F2A"/>
    <w:rsid w:val="00277346"/>
    <w:rsid w:val="00277705"/>
    <w:rsid w:val="00287C45"/>
    <w:rsid w:val="0029560E"/>
    <w:rsid w:val="002A1D32"/>
    <w:rsid w:val="002F115C"/>
    <w:rsid w:val="002F7573"/>
    <w:rsid w:val="0030411D"/>
    <w:rsid w:val="00311828"/>
    <w:rsid w:val="00323DCA"/>
    <w:rsid w:val="00327F60"/>
    <w:rsid w:val="00341F00"/>
    <w:rsid w:val="00356533"/>
    <w:rsid w:val="00371A27"/>
    <w:rsid w:val="003A2599"/>
    <w:rsid w:val="003A4E8A"/>
    <w:rsid w:val="003A76E2"/>
    <w:rsid w:val="003B6803"/>
    <w:rsid w:val="003C52F0"/>
    <w:rsid w:val="003C5416"/>
    <w:rsid w:val="003D2C61"/>
    <w:rsid w:val="003E27A7"/>
    <w:rsid w:val="003E62F3"/>
    <w:rsid w:val="003F09B9"/>
    <w:rsid w:val="003F128B"/>
    <w:rsid w:val="0040302A"/>
    <w:rsid w:val="00426D2B"/>
    <w:rsid w:val="00442BA8"/>
    <w:rsid w:val="004439EE"/>
    <w:rsid w:val="00460C45"/>
    <w:rsid w:val="00465159"/>
    <w:rsid w:val="0047049F"/>
    <w:rsid w:val="00474C48"/>
    <w:rsid w:val="004753DB"/>
    <w:rsid w:val="0048264E"/>
    <w:rsid w:val="00490962"/>
    <w:rsid w:val="00493747"/>
    <w:rsid w:val="004960CB"/>
    <w:rsid w:val="004B54EC"/>
    <w:rsid w:val="004B56DE"/>
    <w:rsid w:val="004B66CD"/>
    <w:rsid w:val="004B6EE7"/>
    <w:rsid w:val="004C0EB2"/>
    <w:rsid w:val="004D7909"/>
    <w:rsid w:val="004E0E41"/>
    <w:rsid w:val="004E5EBD"/>
    <w:rsid w:val="004F3A85"/>
    <w:rsid w:val="004F5ADD"/>
    <w:rsid w:val="00511699"/>
    <w:rsid w:val="005133D5"/>
    <w:rsid w:val="0053300A"/>
    <w:rsid w:val="0054380E"/>
    <w:rsid w:val="00544EAD"/>
    <w:rsid w:val="005612F5"/>
    <w:rsid w:val="00561959"/>
    <w:rsid w:val="00566901"/>
    <w:rsid w:val="0056706B"/>
    <w:rsid w:val="00572C7F"/>
    <w:rsid w:val="00580E19"/>
    <w:rsid w:val="00595112"/>
    <w:rsid w:val="005977E0"/>
    <w:rsid w:val="005A3157"/>
    <w:rsid w:val="005E0005"/>
    <w:rsid w:val="005F411C"/>
    <w:rsid w:val="005F5FAF"/>
    <w:rsid w:val="006022E8"/>
    <w:rsid w:val="00604DD5"/>
    <w:rsid w:val="0060712C"/>
    <w:rsid w:val="00611D2F"/>
    <w:rsid w:val="00625E57"/>
    <w:rsid w:val="00630A1B"/>
    <w:rsid w:val="00634D62"/>
    <w:rsid w:val="0063617F"/>
    <w:rsid w:val="006578CD"/>
    <w:rsid w:val="006613BE"/>
    <w:rsid w:val="00670323"/>
    <w:rsid w:val="00670965"/>
    <w:rsid w:val="00675343"/>
    <w:rsid w:val="00677155"/>
    <w:rsid w:val="00677A3C"/>
    <w:rsid w:val="006863F6"/>
    <w:rsid w:val="00692B72"/>
    <w:rsid w:val="00697982"/>
    <w:rsid w:val="006A0B5C"/>
    <w:rsid w:val="006A5E91"/>
    <w:rsid w:val="006A75EA"/>
    <w:rsid w:val="006B2F22"/>
    <w:rsid w:val="006E5CDE"/>
    <w:rsid w:val="006E7094"/>
    <w:rsid w:val="006F3AB1"/>
    <w:rsid w:val="00702C09"/>
    <w:rsid w:val="00707022"/>
    <w:rsid w:val="00727555"/>
    <w:rsid w:val="00744BEF"/>
    <w:rsid w:val="00745B41"/>
    <w:rsid w:val="00767EBC"/>
    <w:rsid w:val="00784F44"/>
    <w:rsid w:val="00792068"/>
    <w:rsid w:val="007A2A95"/>
    <w:rsid w:val="007B0C62"/>
    <w:rsid w:val="007C1D70"/>
    <w:rsid w:val="007C556E"/>
    <w:rsid w:val="007D4CAC"/>
    <w:rsid w:val="007E15B1"/>
    <w:rsid w:val="007E55DC"/>
    <w:rsid w:val="007E5856"/>
    <w:rsid w:val="008142A1"/>
    <w:rsid w:val="00826E16"/>
    <w:rsid w:val="00827018"/>
    <w:rsid w:val="00851282"/>
    <w:rsid w:val="0085144C"/>
    <w:rsid w:val="00856AF3"/>
    <w:rsid w:val="0086039B"/>
    <w:rsid w:val="00863A83"/>
    <w:rsid w:val="00883FE8"/>
    <w:rsid w:val="00885B06"/>
    <w:rsid w:val="00885C6E"/>
    <w:rsid w:val="008904CF"/>
    <w:rsid w:val="008A352A"/>
    <w:rsid w:val="008C2792"/>
    <w:rsid w:val="008C2FDC"/>
    <w:rsid w:val="008C3C02"/>
    <w:rsid w:val="008D4076"/>
    <w:rsid w:val="008D6F4B"/>
    <w:rsid w:val="008E0CF1"/>
    <w:rsid w:val="0090065C"/>
    <w:rsid w:val="00906A51"/>
    <w:rsid w:val="00922E21"/>
    <w:rsid w:val="0093292F"/>
    <w:rsid w:val="00950461"/>
    <w:rsid w:val="0095084D"/>
    <w:rsid w:val="009562B4"/>
    <w:rsid w:val="00961F37"/>
    <w:rsid w:val="00971139"/>
    <w:rsid w:val="00986E70"/>
    <w:rsid w:val="00987056"/>
    <w:rsid w:val="009D01A8"/>
    <w:rsid w:val="009E2243"/>
    <w:rsid w:val="009E723C"/>
    <w:rsid w:val="009F4EF7"/>
    <w:rsid w:val="009F6180"/>
    <w:rsid w:val="00A11C7A"/>
    <w:rsid w:val="00A203E4"/>
    <w:rsid w:val="00A20672"/>
    <w:rsid w:val="00A31509"/>
    <w:rsid w:val="00A33687"/>
    <w:rsid w:val="00A37047"/>
    <w:rsid w:val="00A4188E"/>
    <w:rsid w:val="00A425C1"/>
    <w:rsid w:val="00A46C53"/>
    <w:rsid w:val="00A766A4"/>
    <w:rsid w:val="00A827BD"/>
    <w:rsid w:val="00AA58D0"/>
    <w:rsid w:val="00AB5787"/>
    <w:rsid w:val="00AB6C9F"/>
    <w:rsid w:val="00AC2B35"/>
    <w:rsid w:val="00AC48C7"/>
    <w:rsid w:val="00AD4A51"/>
    <w:rsid w:val="00AE0057"/>
    <w:rsid w:val="00AE49DE"/>
    <w:rsid w:val="00B04646"/>
    <w:rsid w:val="00B13A88"/>
    <w:rsid w:val="00B20F38"/>
    <w:rsid w:val="00B3105B"/>
    <w:rsid w:val="00B645BD"/>
    <w:rsid w:val="00B8138F"/>
    <w:rsid w:val="00B832C0"/>
    <w:rsid w:val="00BA5592"/>
    <w:rsid w:val="00BC7E6A"/>
    <w:rsid w:val="00BD010F"/>
    <w:rsid w:val="00BD38E4"/>
    <w:rsid w:val="00BE45DB"/>
    <w:rsid w:val="00BF57EE"/>
    <w:rsid w:val="00C01CA4"/>
    <w:rsid w:val="00C039E7"/>
    <w:rsid w:val="00C10AA8"/>
    <w:rsid w:val="00C113E8"/>
    <w:rsid w:val="00C30AD8"/>
    <w:rsid w:val="00C350BC"/>
    <w:rsid w:val="00C41E31"/>
    <w:rsid w:val="00C54222"/>
    <w:rsid w:val="00C56EE9"/>
    <w:rsid w:val="00C9356F"/>
    <w:rsid w:val="00C956B3"/>
    <w:rsid w:val="00CA4405"/>
    <w:rsid w:val="00CC7C13"/>
    <w:rsid w:val="00CF3DDC"/>
    <w:rsid w:val="00D00D8C"/>
    <w:rsid w:val="00D15751"/>
    <w:rsid w:val="00D304C2"/>
    <w:rsid w:val="00D35426"/>
    <w:rsid w:val="00D4006A"/>
    <w:rsid w:val="00D56C5A"/>
    <w:rsid w:val="00D975E4"/>
    <w:rsid w:val="00DA17AE"/>
    <w:rsid w:val="00DB2F20"/>
    <w:rsid w:val="00DB60EA"/>
    <w:rsid w:val="00DC0C2D"/>
    <w:rsid w:val="00DC4C4C"/>
    <w:rsid w:val="00DD0267"/>
    <w:rsid w:val="00DD6649"/>
    <w:rsid w:val="00DF7639"/>
    <w:rsid w:val="00E00208"/>
    <w:rsid w:val="00E267A8"/>
    <w:rsid w:val="00E51097"/>
    <w:rsid w:val="00E53A42"/>
    <w:rsid w:val="00E709ED"/>
    <w:rsid w:val="00E72C27"/>
    <w:rsid w:val="00E94457"/>
    <w:rsid w:val="00EC0ED1"/>
    <w:rsid w:val="00EC2DA0"/>
    <w:rsid w:val="00EE6AC9"/>
    <w:rsid w:val="00F0428C"/>
    <w:rsid w:val="00F11BE9"/>
    <w:rsid w:val="00F2154C"/>
    <w:rsid w:val="00F2318C"/>
    <w:rsid w:val="00F44673"/>
    <w:rsid w:val="00F55FBC"/>
    <w:rsid w:val="00F72BB9"/>
    <w:rsid w:val="00FA6165"/>
    <w:rsid w:val="00FB0AB7"/>
    <w:rsid w:val="00FB0C15"/>
    <w:rsid w:val="00FB7689"/>
    <w:rsid w:val="00FC3C45"/>
    <w:rsid w:val="00FC5605"/>
    <w:rsid w:val="00FF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D94B78"/>
  <w15:chartTrackingRefBased/>
  <w15:docId w15:val="{C0015F11-D649-48B1-82CB-D1A745F45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67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67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67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67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67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67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67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67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67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67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67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67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67EB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67EB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67EB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67EB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67EB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67E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67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67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67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67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67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67EB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67EB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67EB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67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67EB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67EBC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2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character" w:styleId="aa">
    <w:name w:val="Strong"/>
    <w:basedOn w:val="a0"/>
    <w:uiPriority w:val="22"/>
    <w:qFormat/>
    <w:rsid w:val="00205285"/>
    <w:rPr>
      <w:b/>
      <w:bCs/>
    </w:rPr>
  </w:style>
  <w:style w:type="character" w:styleId="ab">
    <w:name w:val="Emphasis"/>
    <w:basedOn w:val="a0"/>
    <w:uiPriority w:val="20"/>
    <w:qFormat/>
    <w:rsid w:val="00205285"/>
    <w:rPr>
      <w:i/>
      <w:iCs/>
    </w:rPr>
  </w:style>
  <w:style w:type="character" w:styleId="ac">
    <w:name w:val="Placeholder Text"/>
    <w:basedOn w:val="a0"/>
    <w:uiPriority w:val="99"/>
    <w:semiHidden/>
    <w:rsid w:val="001A53DE"/>
    <w:rPr>
      <w:color w:val="666666"/>
    </w:rPr>
  </w:style>
  <w:style w:type="character" w:styleId="-">
    <w:name w:val="Hyperlink"/>
    <w:basedOn w:val="a0"/>
    <w:uiPriority w:val="99"/>
    <w:unhideWhenUsed/>
    <w:rsid w:val="00122CB8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22CB8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EC2DA0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Char3"/>
    <w:uiPriority w:val="99"/>
    <w:unhideWhenUsed/>
    <w:rsid w:val="00961F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f"/>
    <w:uiPriority w:val="99"/>
    <w:rsid w:val="00961F37"/>
  </w:style>
  <w:style w:type="paragraph" w:styleId="af0">
    <w:name w:val="footer"/>
    <w:basedOn w:val="a"/>
    <w:link w:val="Char4"/>
    <w:uiPriority w:val="99"/>
    <w:unhideWhenUsed/>
    <w:rsid w:val="00961F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f0"/>
    <w:uiPriority w:val="99"/>
    <w:rsid w:val="00961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590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napostolaki</dc:creator>
  <cp:keywords/>
  <dc:description/>
  <cp:lastModifiedBy>napostolaki</cp:lastModifiedBy>
  <cp:revision>109</cp:revision>
  <cp:lastPrinted>2025-10-20T07:58:00Z</cp:lastPrinted>
  <dcterms:created xsi:type="dcterms:W3CDTF">2025-11-21T12:33:00Z</dcterms:created>
  <dcterms:modified xsi:type="dcterms:W3CDTF">2025-11-24T06:36:00Z</dcterms:modified>
</cp:coreProperties>
</file>