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6D1F0B2"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554A64">
            <w:rPr>
              <w:rStyle w:val="Char6"/>
            </w:rPr>
            <w:t xml:space="preserve">Δημήτρης Λογαράς </w:t>
          </w:r>
        </w:sdtContent>
      </w:sdt>
    </w:p>
    <w:p w14:paraId="21E06487" w14:textId="6F62826B"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1-30T00:00:00Z">
                    <w:dateFormat w:val="dd.MM.yyyy"/>
                    <w:lid w:val="el-GR"/>
                    <w:storeMappedDataAs w:val="dateTime"/>
                    <w:calendar w:val="gregorian"/>
                  </w:date>
                </w:sdtPr>
                <w:sdtEndPr>
                  <w:rPr>
                    <w:rStyle w:val="a1"/>
                  </w:rPr>
                </w:sdtEndPr>
                <w:sdtContent>
                  <w:r w:rsidR="002F477E">
                    <w:rPr>
                      <w:rStyle w:val="Char6"/>
                    </w:rPr>
                    <w:t>30.01.2026</w:t>
                  </w:r>
                </w:sdtContent>
              </w:sdt>
            </w:sdtContent>
          </w:sdt>
        </w:sdtContent>
      </w:sdt>
    </w:p>
    <w:p w14:paraId="387D4CEF" w14:textId="2F46795D"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44321E" w:rsidRPr="0044321E">
            <w:rPr>
              <w:rStyle w:val="Char6"/>
            </w:rPr>
            <w:t>12</w:t>
          </w:r>
          <w:r w:rsidR="0044321E">
            <w:rPr>
              <w:rStyle w:val="Char6"/>
              <w:lang w:val="en-US"/>
            </w:rPr>
            <w:t>8</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3C539705"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554A64">
                        <w:t>κ.</w:t>
                      </w:r>
                      <w:r w:rsidR="00FC2A09">
                        <w:t xml:space="preserve"> </w:t>
                      </w:r>
                      <w:proofErr w:type="spellStart"/>
                      <w:r w:rsidR="00FC2A09" w:rsidRPr="00FC2A09">
                        <w:t>Roberto</w:t>
                      </w:r>
                      <w:proofErr w:type="spellEnd"/>
                      <w:r w:rsidR="00FC2A09" w:rsidRPr="00FC2A09">
                        <w:t xml:space="preserve"> </w:t>
                      </w:r>
                      <w:proofErr w:type="spellStart"/>
                      <w:r w:rsidR="00FC2A09" w:rsidRPr="00FC2A09">
                        <w:t>Rinaudo</w:t>
                      </w:r>
                      <w:proofErr w:type="spellEnd"/>
                      <w:r w:rsidR="00FC2A09" w:rsidRPr="00FC2A09">
                        <w:t xml:space="preserve">, Διευθύνοντα Σύμβουλο Hellenic </w:t>
                      </w:r>
                      <w:proofErr w:type="spellStart"/>
                      <w:r w:rsidR="00FC2A09" w:rsidRPr="00FC2A09">
                        <w:t>Train</w:t>
                      </w:r>
                      <w:proofErr w:type="spellEnd"/>
                      <w:r w:rsidR="00FC2A09" w:rsidRPr="00FC2A09">
                        <w:t xml:space="preserve"> </w:t>
                      </w:r>
                    </w:sdtContent>
                  </w:sdt>
                </w:p>
              </w:sdtContent>
            </w:sdt>
          </w:sdtContent>
        </w:sdt>
      </w:sdtContent>
    </w:sdt>
    <w:p w14:paraId="31E1A41E" w14:textId="77777777" w:rsidR="00554A64" w:rsidRDefault="00554A64" w:rsidP="0083359D">
      <w:pPr>
        <w:tabs>
          <w:tab w:val="left" w:pos="993"/>
        </w:tabs>
        <w:spacing w:after="480"/>
        <w:ind w:left="992" w:hanging="992"/>
        <w:rPr>
          <w:rStyle w:val="ab"/>
        </w:rPr>
      </w:pPr>
    </w:p>
    <w:p w14:paraId="48D01092" w14:textId="0994F0AC"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340204C5"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FC2A09">
                    <w:t xml:space="preserve">Απάντηση Ε.Σ.Α.μεΑ. στην </w:t>
                  </w:r>
                  <w:r w:rsidR="00FC2A09" w:rsidRPr="00FC2A09">
                    <w:t xml:space="preserve">υπ. αριθ. πρωτ. 48755/25/Δ2 /03.12.2025 επιστολή σας με θέμα </w:t>
                  </w:r>
                  <w:r w:rsidR="00FC2A09">
                    <w:t>‘</w:t>
                  </w:r>
                  <w:r w:rsidR="00FC2A09" w:rsidRPr="00FC2A09">
                    <w:rPr>
                      <w:i/>
                      <w:iCs/>
                    </w:rPr>
                    <w:t>Ανοιχτή πρόσκληση διαλόγου για την προσβασιμότητα στον σιδηρόδρομο</w:t>
                  </w:r>
                  <w:r w:rsidR="00FC2A09">
                    <w:rPr>
                      <w:i/>
                      <w:iCs/>
                    </w:rPr>
                    <w:t>’</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color w:val="000000" w:themeColor="text1"/>
            </w:rPr>
            <w:alias w:val="Σώμα της επιστολής"/>
            <w:tag w:val="Σώμα της επιστολής"/>
            <w:id w:val="-1096393226"/>
            <w:placeholder>
              <w:docPart w:val="F553CA6F72254DF2B674DCBB457A957C"/>
            </w:placeholder>
          </w:sdtPr>
          <w:sdtContent>
            <w:p w14:paraId="1711465D" w14:textId="0CC52EF0" w:rsidR="00FC2A09" w:rsidRPr="005613C2" w:rsidRDefault="00B32ADE" w:rsidP="006D3AE7">
              <w:pPr>
                <w:spacing w:line="240" w:lineRule="auto"/>
                <w:rPr>
                  <w:b/>
                  <w:bCs/>
                  <w:i/>
                  <w:iCs/>
                  <w:color w:val="000000" w:themeColor="text1"/>
                </w:rPr>
              </w:pPr>
              <w:r w:rsidRPr="005613C2">
                <w:rPr>
                  <w:b/>
                  <w:bCs/>
                  <w:i/>
                  <w:iCs/>
                  <w:color w:val="000000" w:themeColor="text1"/>
                </w:rPr>
                <w:t xml:space="preserve">Αξιότιμε κύριε </w:t>
              </w:r>
              <w:r w:rsidR="00FC2A09" w:rsidRPr="005613C2">
                <w:rPr>
                  <w:b/>
                  <w:bCs/>
                  <w:i/>
                  <w:iCs/>
                  <w:color w:val="000000" w:themeColor="text1"/>
                </w:rPr>
                <w:t xml:space="preserve">Διευθύνοντα Σύμβουλε, </w:t>
              </w:r>
            </w:p>
            <w:p w14:paraId="7C3DF718" w14:textId="4D082C82" w:rsidR="00B32ADE" w:rsidRPr="005613C2" w:rsidRDefault="00B32ADE" w:rsidP="006D3AE7">
              <w:pPr>
                <w:spacing w:after="0" w:line="240" w:lineRule="auto"/>
                <w:rPr>
                  <w:b/>
                  <w:bCs/>
                  <w:i/>
                  <w:iCs/>
                  <w:color w:val="000000" w:themeColor="text1"/>
                </w:rPr>
              </w:pPr>
              <w:r w:rsidRPr="005613C2">
                <w:rPr>
                  <w:rFonts w:eastAsia="Aptos"/>
                  <w:color w:val="000000" w:themeColor="text1"/>
                  <w:kern w:val="2"/>
                  <w:lang w:val="en-US"/>
                  <w14:ligatures w14:val="standardContextual"/>
                </w:rPr>
                <w:t>H</w:t>
              </w:r>
              <w:r w:rsidRPr="005613C2">
                <w:rPr>
                  <w:rFonts w:eastAsia="Aptos"/>
                  <w:color w:val="000000" w:themeColor="text1"/>
                  <w:kern w:val="2"/>
                  <w14:ligatures w14:val="standardContextual"/>
                </w:rPr>
                <w:t xml:space="preserve"> Εθνική Συνομοσπονδία Ατόμων με Αναπηρία (Ε.Σ.Α.μεΑ.), ως η τριτοβάθμια κοινωνική και συνδικαλιστική οργάνωση εκπροσώπησης των ατόμων με αναπηρία, χρόνιες ή/και σπάνιες παθήσεις και των οικογενειών τους στη χώρα, αναγνωρισμένος κοινωνικός εταίρος της Πολιτείας σε ζητήματα αναπηρίας και χρόνιας πάθησης και ιδρυτικό μέλος του Ευρωπαϊκού Φόρουμ Ατόμων με Αναπηρία (</w:t>
              </w:r>
              <w:r w:rsidRPr="005613C2">
                <w:rPr>
                  <w:rFonts w:eastAsia="Aptos"/>
                  <w:color w:val="000000" w:themeColor="text1"/>
                  <w:kern w:val="2"/>
                  <w:lang w:val="en-US"/>
                  <w14:ligatures w14:val="standardContextual"/>
                </w:rPr>
                <w:t>European</w:t>
              </w:r>
              <w:r w:rsidRPr="005613C2">
                <w:rPr>
                  <w:rFonts w:eastAsia="Aptos"/>
                  <w:color w:val="000000" w:themeColor="text1"/>
                  <w:kern w:val="2"/>
                  <w14:ligatures w14:val="standardContextual"/>
                </w:rPr>
                <w:t xml:space="preserve"> </w:t>
              </w:r>
              <w:r w:rsidRPr="005613C2">
                <w:rPr>
                  <w:rFonts w:eastAsia="Aptos"/>
                  <w:color w:val="000000" w:themeColor="text1"/>
                  <w:kern w:val="2"/>
                  <w:lang w:val="en-US"/>
                  <w14:ligatures w14:val="standardContextual"/>
                </w:rPr>
                <w:t>Disability</w:t>
              </w:r>
              <w:r w:rsidRPr="005613C2">
                <w:rPr>
                  <w:rFonts w:eastAsia="Aptos"/>
                  <w:color w:val="000000" w:themeColor="text1"/>
                  <w:kern w:val="2"/>
                  <w14:ligatures w14:val="standardContextual"/>
                </w:rPr>
                <w:t xml:space="preserve"> </w:t>
              </w:r>
              <w:r w:rsidRPr="005613C2">
                <w:rPr>
                  <w:rFonts w:eastAsia="Aptos"/>
                  <w:color w:val="000000" w:themeColor="text1"/>
                  <w:kern w:val="2"/>
                  <w:lang w:val="en-US"/>
                  <w14:ligatures w14:val="standardContextual"/>
                </w:rPr>
                <w:t>Forum</w:t>
              </w:r>
              <w:r w:rsidRPr="005613C2">
                <w:rPr>
                  <w:rFonts w:eastAsia="Aptos"/>
                  <w:color w:val="000000" w:themeColor="text1"/>
                  <w:kern w:val="2"/>
                  <w14:ligatures w14:val="standardContextual"/>
                </w:rPr>
                <w:t>), το οποίο εκπροσωπεί πάνω από 100 εκατομμύρια ευρωπαίους με αναπηρία στον διάλογο με τα θεσμικά όργανα της Ευρωπαϊκής Ένωσης, σε απάντηση της υπ. αριθ. πρωτ</w:t>
              </w:r>
              <w:r w:rsidR="002B1E0E" w:rsidRPr="005613C2">
                <w:rPr>
                  <w:rFonts w:eastAsia="Aptos"/>
                  <w:color w:val="000000" w:themeColor="text1"/>
                  <w:kern w:val="2"/>
                  <w14:ligatures w14:val="standardContextual"/>
                </w:rPr>
                <w:t>.</w:t>
              </w:r>
              <w:r w:rsidRPr="005613C2">
                <w:rPr>
                  <w:rFonts w:eastAsia="Aptos"/>
                  <w:color w:val="000000" w:themeColor="text1"/>
                  <w:kern w:val="2"/>
                  <w14:ligatures w14:val="standardContextual"/>
                </w:rPr>
                <w:t xml:space="preserve"> 48755/25/Δ2 /03.12.2025 επιστολή σας με θέμα «</w:t>
              </w:r>
              <w:r w:rsidRPr="005613C2">
                <w:rPr>
                  <w:rFonts w:eastAsia="Aptos"/>
                  <w:i/>
                  <w:iCs/>
                  <w:color w:val="000000" w:themeColor="text1"/>
                  <w:kern w:val="2"/>
                  <w14:ligatures w14:val="standardContextual"/>
                </w:rPr>
                <w:t>Ανοιχτή πρόσκληση διαλόγου για την προσβασιμότητα στον σιδηρόδρομο»</w:t>
              </w:r>
              <w:r w:rsidRPr="005613C2">
                <w:rPr>
                  <w:rFonts w:eastAsia="Aptos"/>
                  <w:color w:val="000000" w:themeColor="text1"/>
                  <w:kern w:val="2"/>
                  <w14:ligatures w14:val="standardContextual"/>
                </w:rPr>
                <w:t xml:space="preserve">, και κατόπιν διαβούλευσης με </w:t>
              </w:r>
              <w:r w:rsidR="008145CA">
                <w:rPr>
                  <w:rFonts w:eastAsia="Aptos"/>
                  <w:color w:val="000000" w:themeColor="text1"/>
                  <w:kern w:val="2"/>
                  <w14:ligatures w14:val="standardContextual"/>
                </w:rPr>
                <w:t>ο</w:t>
              </w:r>
              <w:r w:rsidRPr="005613C2">
                <w:rPr>
                  <w:rFonts w:eastAsia="Aptos"/>
                  <w:color w:val="000000" w:themeColor="text1"/>
                  <w:kern w:val="2"/>
                  <w14:ligatures w14:val="standardContextual"/>
                </w:rPr>
                <w:t>ργανώσεις-</w:t>
              </w:r>
              <w:r w:rsidR="008145CA">
                <w:rPr>
                  <w:rFonts w:eastAsia="Aptos"/>
                  <w:color w:val="000000" w:themeColor="text1"/>
                  <w:kern w:val="2"/>
                  <w14:ligatures w14:val="standardContextual"/>
                </w:rPr>
                <w:t>μ</w:t>
              </w:r>
              <w:r w:rsidRPr="005613C2">
                <w:rPr>
                  <w:rFonts w:eastAsia="Aptos"/>
                  <w:color w:val="000000" w:themeColor="text1"/>
                  <w:kern w:val="2"/>
                  <w14:ligatures w14:val="standardContextual"/>
                </w:rPr>
                <w:t>έλη της, σας αποστέλλει με το παρόν τις απαντήσεις της στα ερωτήματα που θέτετε</w:t>
              </w:r>
              <w:r w:rsidR="00574C58" w:rsidRPr="005613C2">
                <w:rPr>
                  <w:rFonts w:eastAsia="Aptos"/>
                  <w:color w:val="000000" w:themeColor="text1"/>
                  <w:kern w:val="2"/>
                  <w14:ligatures w14:val="standardContextual"/>
                </w:rPr>
                <w:t xml:space="preserve"> με την ως άνω επιστολή σας</w:t>
              </w:r>
              <w:r w:rsidRPr="005613C2">
                <w:rPr>
                  <w:rFonts w:eastAsia="Aptos"/>
                  <w:color w:val="000000" w:themeColor="text1"/>
                  <w:kern w:val="2"/>
                  <w14:ligatures w14:val="standardContextual"/>
                </w:rPr>
                <w:t xml:space="preserve">. </w:t>
              </w:r>
              <w:r w:rsidR="00574C58" w:rsidRPr="005613C2">
                <w:rPr>
                  <w:rFonts w:eastAsia="Aptos"/>
                  <w:color w:val="000000" w:themeColor="text1"/>
                  <w:kern w:val="2"/>
                  <w14:ligatures w14:val="standardContextual"/>
                </w:rPr>
                <w:t xml:space="preserve">Ωστόσο, θεωρούμε </w:t>
              </w:r>
              <w:r w:rsidRPr="005613C2">
                <w:rPr>
                  <w:rFonts w:eastAsia="Aptos"/>
                  <w:color w:val="000000" w:themeColor="text1"/>
                  <w:kern w:val="2"/>
                  <w14:ligatures w14:val="standardContextual"/>
                </w:rPr>
                <w:t xml:space="preserve">ότι η επικοινωνία της εταιρίας σας με τη Συνομοσπονδία θα έπρεπε να είχε λάβει χώρα αρκετά νωρίτερα, ήτοι από την αρχή της ανάληψης από την Hellenic </w:t>
              </w:r>
              <w:proofErr w:type="spellStart"/>
              <w:r w:rsidRPr="005613C2">
                <w:rPr>
                  <w:rFonts w:eastAsia="Aptos"/>
                  <w:color w:val="000000" w:themeColor="text1"/>
                  <w:kern w:val="2"/>
                  <w14:ligatures w14:val="standardContextual"/>
                </w:rPr>
                <w:t>Train</w:t>
              </w:r>
              <w:proofErr w:type="spellEnd"/>
              <w:r w:rsidRPr="005613C2">
                <w:rPr>
                  <w:rFonts w:eastAsia="Aptos"/>
                  <w:color w:val="000000" w:themeColor="text1"/>
                  <w:kern w:val="2"/>
                  <w14:ligatures w14:val="standardContextual"/>
                </w:rPr>
                <w:t xml:space="preserve"> του ρόλου του κύριου φορέα παροχής υπηρεσιών σιδηροδρομικής μεταφοράς επιβατών στη χώρα, καθώς:</w:t>
              </w:r>
            </w:p>
            <w:p w14:paraId="703D3C64" w14:textId="77777777" w:rsidR="00B32ADE" w:rsidRPr="005613C2" w:rsidRDefault="00B32ADE" w:rsidP="006D3AE7">
              <w:pPr>
                <w:numPr>
                  <w:ilvl w:val="0"/>
                  <w:numId w:val="17"/>
                </w:numPr>
                <w:spacing w:after="0" w:line="240" w:lineRule="auto"/>
                <w:contextualSpacing/>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σύμφωνα με την παρ. 3 του άρθρου 4 </w:t>
              </w:r>
              <w:r w:rsidRPr="005613C2">
                <w:rPr>
                  <w:rFonts w:eastAsia="Aptos"/>
                  <w:i/>
                  <w:iCs/>
                  <w:color w:val="000000" w:themeColor="text1"/>
                  <w:kern w:val="2"/>
                  <w14:ligatures w14:val="standardContextual"/>
                </w:rPr>
                <w:t xml:space="preserve">«Γενικές Υποχρεώσεις» </w:t>
              </w:r>
              <w:r w:rsidRPr="005613C2">
                <w:rPr>
                  <w:rFonts w:eastAsia="Aptos"/>
                  <w:color w:val="000000" w:themeColor="text1"/>
                  <w:kern w:val="2"/>
                  <w14:ligatures w14:val="standardContextual"/>
                </w:rPr>
                <w:t xml:space="preserve">της Σύμβασης των Ηνωμένων Εθνών για τα Δικαιώματα των Ατόμων με Αναπηρίες, τα κράτη που έχουν κυρώσει την εν λόγω Σύμβαση, όπως είναι και το δικό μας, οφείλουν κατά την ανάπτυξη και την εφαρμογή της νομοθεσίας και των πολιτικών να συμβουλεύονται και να εμπλέκουν ενεργά τα άτομα με αναπηρία μέσω των αντιπροσωπευτικών οργανώσεών τους, και </w:t>
              </w:r>
            </w:p>
            <w:p w14:paraId="7842BF16" w14:textId="77777777" w:rsidR="00B32ADE" w:rsidRPr="005613C2" w:rsidRDefault="00B32ADE" w:rsidP="006D3AE7">
              <w:pPr>
                <w:numPr>
                  <w:ilvl w:val="0"/>
                  <w:numId w:val="17"/>
                </w:numPr>
                <w:spacing w:after="0" w:line="240" w:lineRule="auto"/>
                <w:contextualSpacing/>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ο αρχικός Κανονισμός της Ευρωπαϊκής Ένωσης για τα δικαιώματα των επιβατών των σιδηροδρομικών γραμμών, ο οποίος περιλάμβανε και πρόνοιες για τα δικαιώματα των επιβατών με αναπηρία και με μειωμένη κινητικότητα, έχει θεσπιστεί από το 2007 (βλ. Κανονισμό (ΕΚ) αριθ. 1371/2007). </w:t>
              </w:r>
            </w:p>
            <w:p w14:paraId="3EAF89C6" w14:textId="77777777" w:rsidR="00574C58" w:rsidRPr="005613C2" w:rsidRDefault="00B32ADE" w:rsidP="00574C58">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lastRenderedPageBreak/>
                <w:t xml:space="preserve">Κύρια αποστολή της Ε.Σ.Α.μεΑ. είναι, αφενός, η προώθηση μέτρων για την άρση κάθε είδους εμποδίου που περιορίζει την πρόσβαση των ατόμων με αναπηρία, των ατόμων με χρόνιες ή/και σπάνιες παθήσεις και των οικογενειών τους και, αφετέρου, η διασφάλιση της ισότιμης συμμετοχής τους σε όλους τους τομείς της ζωής. Για την Ε.Σ.Α.μεΑ. και σύσσωμο το αναπηρικό κίνημα, το ζήτημα της προσβασιμότητας των μεταφορών αποτελεί πάγια προτεραιότητα, καθώς, αφενός συνδέεται άρρηκτα με την ασφάλεια και  αφετέρου συνιστά κρίσιμη προϋπόθεση για την ανεξάρτητη διαβίωση και την κοινωνική ένταξη της πληθυσμιακής ομάδας που εκπροσωπούμε. Η έλλειψη προσβασιμότητας στις μεταφορές (υποδομές και υπηρεσίες, συμβατικές και ψηφιακές) αυξάνει τον κίνδυνο ατυχημάτων, δυσχεραίνει τη διαφυγή σε περιπτώσεις έκτακτων αναγκών, ενισχύει την εξάρτηση των ατόμων με αναπηρία και των ατόμων με χρόνιες ή/και σπάνιες παθήσεις από τρίτα άτομα και δυσχεραίνει την ενεργή συμμετοχή τους στην οικονομική, κοινωνική, πολιτική και πολιτιστική ζωή. </w:t>
              </w:r>
            </w:p>
            <w:p w14:paraId="3475B525" w14:textId="77777777" w:rsidR="00AE5771" w:rsidRPr="005613C2" w:rsidRDefault="00AE5771" w:rsidP="00AE5771">
              <w:pPr>
                <w:spacing w:after="0" w:line="240" w:lineRule="auto"/>
                <w:rPr>
                  <w:rFonts w:eastAsia="Aptos"/>
                  <w:color w:val="000000" w:themeColor="text1"/>
                  <w:kern w:val="2"/>
                  <w14:ligatures w14:val="standardContextual"/>
                </w:rPr>
              </w:pPr>
            </w:p>
            <w:p w14:paraId="5B69796F" w14:textId="4B5F486B" w:rsidR="00AE5771" w:rsidRPr="005613C2" w:rsidRDefault="00AE5771" w:rsidP="00AE5771">
              <w:pPr>
                <w:spacing w:after="0" w:line="240" w:lineRule="auto"/>
                <w:rPr>
                  <w:rFonts w:eastAsia="Aptos"/>
                  <w:i/>
                  <w:iCs/>
                  <w:color w:val="000000" w:themeColor="text1"/>
                  <w:kern w:val="2"/>
                  <w14:ligatures w14:val="standardContextual"/>
                </w:rPr>
              </w:pPr>
              <w:r w:rsidRPr="005613C2">
                <w:rPr>
                  <w:rFonts w:eastAsia="Aptos"/>
                  <w:color w:val="000000" w:themeColor="text1"/>
                  <w:kern w:val="2"/>
                  <w14:ligatures w14:val="standardContextual"/>
                </w:rPr>
                <w:t xml:space="preserve">Ο κεντρικός ρόλος της προσβασιμότητας, συμπεριλαμβανομένης της προσβασιμότητας στις μεταφορές, στην άσκηση των δικαιωμάτων των ατόμων με αναπηρία αναγνωρίζεται ρητά και από την Ευρωπαϊκή Ένωση. Πιο συγκεκριμένα, στην Ευρωπαϊκή Στρατηγική για τα Δικαιώματα των Ατόμων με Αναπηρία 2021-2030 επισημαίνεται ότι </w:t>
              </w:r>
              <w:r w:rsidRPr="005613C2">
                <w:rPr>
                  <w:rFonts w:eastAsia="Aptos"/>
                  <w:i/>
                  <w:iCs/>
                  <w:color w:val="000000" w:themeColor="text1"/>
                  <w:kern w:val="2"/>
                  <w14:ligatures w14:val="standardContextual"/>
                </w:rPr>
                <w:t>«Η προσβασιμότητα σε δομημένα και εικονικά περιβάλλοντα, σε τεχνολογίες των πληροφοριών και των επικοινωνιών (ΤΠΕ), σε αγαθά και υπηρεσίες, συμπεριλαμβανομένων των μεταφορών και των υποδομών, αποτελεί παράγοντα διευκόλυνσης της άσκησης των δικαιωμάτων και προαπαιτούμενο για την πλήρη συμμετοχή των ατόμων με αναπηρία σε ίση βάση με τους άλλους»</w:t>
              </w:r>
              <w:r w:rsidRPr="005613C2">
                <w:rPr>
                  <w:rFonts w:eastAsia="Aptos"/>
                  <w:i/>
                  <w:iCs/>
                  <w:color w:val="000000" w:themeColor="text1"/>
                  <w:kern w:val="2"/>
                  <w:vertAlign w:val="superscript"/>
                  <w14:ligatures w14:val="standardContextual"/>
                </w:rPr>
                <w:footnoteReference w:id="1"/>
              </w:r>
              <w:r w:rsidRPr="005613C2">
                <w:rPr>
                  <w:rFonts w:eastAsia="Aptos"/>
                  <w:i/>
                  <w:iCs/>
                  <w:color w:val="000000" w:themeColor="text1"/>
                  <w:kern w:val="2"/>
                  <w14:ligatures w14:val="standardContextual"/>
                </w:rPr>
                <w:t>.</w:t>
              </w:r>
            </w:p>
            <w:p w14:paraId="5E654B44" w14:textId="77777777" w:rsidR="00AE5771" w:rsidRPr="005613C2" w:rsidRDefault="00AE5771" w:rsidP="00AE5771">
              <w:pPr>
                <w:spacing w:after="0" w:line="240" w:lineRule="auto"/>
                <w:rPr>
                  <w:rFonts w:eastAsia="Aptos"/>
                  <w:i/>
                  <w:iCs/>
                  <w:color w:val="000000" w:themeColor="text1"/>
                  <w:kern w:val="2"/>
                  <w14:ligatures w14:val="standardContextual"/>
                </w:rPr>
              </w:pPr>
            </w:p>
            <w:p w14:paraId="216A0DB6" w14:textId="6B0D6891" w:rsidR="00AE5771" w:rsidRPr="005613C2" w:rsidRDefault="00387916" w:rsidP="00387916">
              <w:pPr>
                <w:spacing w:after="0" w:line="240" w:lineRule="auto"/>
                <w:rPr>
                  <w:rFonts w:eastAsia="Aptos"/>
                  <w:color w:val="000000" w:themeColor="text1"/>
                </w:rPr>
              </w:pPr>
              <w:r w:rsidRPr="005613C2">
                <w:rPr>
                  <w:rFonts w:eastAsia="Aptos"/>
                  <w:color w:val="000000" w:themeColor="text1"/>
                  <w:kern w:val="2"/>
                  <w14:ligatures w14:val="standardContextual"/>
                </w:rPr>
                <w:t xml:space="preserve">Στην ελληνική πραγματικότητα, η ανάγκη δημιουργίας ασφαλών, προσβάσιμων και αξιοπρεπών σιδηροδρομικών μετακινήσεων για όλους γίνεται ακόμη πιο επιτακτική, καθώς: </w:t>
              </w:r>
              <w:proofErr w:type="spellStart"/>
              <w:r w:rsidRPr="005613C2">
                <w:rPr>
                  <w:rFonts w:eastAsia="Aptos"/>
                  <w:color w:val="000000" w:themeColor="text1"/>
                  <w:kern w:val="2"/>
                  <w:lang w:val="en-US"/>
                  <w14:ligatures w14:val="standardContextual"/>
                </w:rPr>
                <w:t>i</w:t>
              </w:r>
              <w:proofErr w:type="spellEnd"/>
              <w:r w:rsidRPr="005613C2">
                <w:rPr>
                  <w:rFonts w:eastAsia="Aptos"/>
                  <w:color w:val="000000" w:themeColor="text1"/>
                  <w:kern w:val="2"/>
                  <w14:ligatures w14:val="standardContextual"/>
                </w:rPr>
                <w:t>) Τ</w:t>
              </w:r>
              <w:r w:rsidR="00AE5771" w:rsidRPr="005613C2">
                <w:rPr>
                  <w:rFonts w:eastAsia="Aptos"/>
                  <w:color w:val="000000" w:themeColor="text1"/>
                  <w:kern w:val="2"/>
                  <w14:ligatures w14:val="standardContextual"/>
                </w:rPr>
                <w:t xml:space="preserve">α διαθέσιμα στατιστικά στοιχεία καταδεικνύουν ότι οι Έλληνες και οι Ελληνίδες με αναπηρία και χρόνιες παθήσεις αποτελούν σημαντικό τμήμα του πληθυσμού της χώρας. Σύμφωνα με στοιχεία της </w:t>
              </w:r>
              <w:r w:rsidR="00AE5771" w:rsidRPr="005613C2">
                <w:rPr>
                  <w:rFonts w:eastAsia="Aptos"/>
                  <w:color w:val="000000" w:themeColor="text1"/>
                  <w:kern w:val="2"/>
                  <w:lang w:val="en-US"/>
                  <w14:ligatures w14:val="standardContextual"/>
                </w:rPr>
                <w:t>Eurostat</w:t>
              </w:r>
              <w:r w:rsidR="00AE5771" w:rsidRPr="005613C2">
                <w:rPr>
                  <w:rFonts w:eastAsia="Aptos"/>
                  <w:color w:val="000000" w:themeColor="text1"/>
                  <w:kern w:val="2"/>
                  <w14:ligatures w14:val="standardContextual"/>
                </w:rPr>
                <w:t>, το 18,9% του πληθυσμού ηλικίας 16 ετών και άνω στην Ελλάδα δηλώνει κάποια μορφή αναπηρίας</w:t>
              </w:r>
              <w:r w:rsidR="00AE5771" w:rsidRPr="005613C2">
                <w:rPr>
                  <w:rFonts w:eastAsia="Aptos"/>
                  <w:color w:val="000000" w:themeColor="text1"/>
                  <w:vertAlign w:val="superscript"/>
                </w:rPr>
                <w:footnoteReference w:id="2"/>
              </w:r>
              <w:r w:rsidRPr="005613C2">
                <w:rPr>
                  <w:rFonts w:eastAsia="Aptos"/>
                  <w:color w:val="000000" w:themeColor="text1"/>
                  <w:kern w:val="2"/>
                  <w14:ligatures w14:val="standardContextual"/>
                </w:rPr>
                <w:t xml:space="preserve">, και </w:t>
              </w:r>
              <w:r w:rsidRPr="005613C2">
                <w:rPr>
                  <w:rFonts w:eastAsia="Aptos"/>
                  <w:color w:val="000000" w:themeColor="text1"/>
                  <w:lang w:val="en-US"/>
                </w:rPr>
                <w:t>ii</w:t>
              </w:r>
              <w:r w:rsidRPr="005613C2">
                <w:rPr>
                  <w:rFonts w:eastAsia="Aptos"/>
                  <w:color w:val="000000" w:themeColor="text1"/>
                </w:rPr>
                <w:t xml:space="preserve">) Οι </w:t>
              </w:r>
              <w:r w:rsidR="00AE5771" w:rsidRPr="005613C2">
                <w:rPr>
                  <w:rFonts w:eastAsia="Aptos"/>
                  <w:color w:val="000000" w:themeColor="text1"/>
                </w:rPr>
                <w:t>δημογραφικές προβολές καταδεικνύουν ότι έως το 2060 το ποσοστό των ατόμων άνω των 65 ετών, με ανάγκες αντίστοιχες με εκείνες των ατόμων με αναπηρία, θα ανέρχεται στο 30-40% του πληθυσμού.</w:t>
              </w:r>
            </w:p>
            <w:p w14:paraId="6391DE54" w14:textId="77777777" w:rsidR="00387916" w:rsidRPr="005613C2" w:rsidRDefault="00387916" w:rsidP="00387916">
              <w:pPr>
                <w:spacing w:after="0" w:line="240" w:lineRule="auto"/>
                <w:rPr>
                  <w:rFonts w:eastAsia="Aptos"/>
                  <w:color w:val="000000" w:themeColor="text1"/>
                  <w:kern w:val="2"/>
                  <w14:ligatures w14:val="standardContextual"/>
                </w:rPr>
              </w:pPr>
            </w:p>
            <w:p w14:paraId="2F2C4211" w14:textId="09208F78" w:rsidR="00B248A5" w:rsidRPr="005613C2" w:rsidRDefault="00B248A5"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Προτού απαντήσουμε στα ερωτήματά σας, κρίνουμε σκόπιμο να παρουσιάσουμε συνοπτικά το εθνικό και ευρωπαϊκό ρυθμιστικό πλαίσιο για την προστασία των δικαιωμάτων των επιβατών με αναπηρία στις σιδηροδρομικές μεταφορές</w:t>
              </w:r>
              <w:r w:rsidR="00F26432" w:rsidRPr="005613C2">
                <w:rPr>
                  <w:rFonts w:eastAsia="Aptos"/>
                  <w:color w:val="000000" w:themeColor="text1"/>
                  <w:kern w:val="2"/>
                  <w14:ligatures w14:val="standardContextual"/>
                </w:rPr>
                <w:t xml:space="preserve">, </w:t>
              </w:r>
              <w:r w:rsidRPr="005613C2">
                <w:rPr>
                  <w:rFonts w:eastAsia="Aptos"/>
                  <w:color w:val="000000" w:themeColor="text1"/>
                  <w:kern w:val="2"/>
                  <w14:ligatures w14:val="standardContextual"/>
                </w:rPr>
                <w:t xml:space="preserve">καθώς και τις σχετικές </w:t>
              </w:r>
              <w:r w:rsidR="008145CA">
                <w:rPr>
                  <w:rFonts w:eastAsia="Aptos"/>
                  <w:color w:val="000000" w:themeColor="text1"/>
                  <w:kern w:val="2"/>
                  <w14:ligatures w14:val="standardContextual"/>
                </w:rPr>
                <w:t xml:space="preserve">εθνικές </w:t>
              </w:r>
              <w:r w:rsidRPr="005613C2">
                <w:rPr>
                  <w:rFonts w:eastAsia="Aptos"/>
                  <w:color w:val="000000" w:themeColor="text1"/>
                  <w:kern w:val="2"/>
                  <w14:ligatures w14:val="standardContextual"/>
                </w:rPr>
                <w:t xml:space="preserve">κατευθύνσεις πολιτικής. </w:t>
              </w:r>
            </w:p>
            <w:p w14:paraId="6AA42D71" w14:textId="77777777" w:rsidR="00B248A5" w:rsidRPr="005613C2" w:rsidRDefault="00B248A5" w:rsidP="006D3AE7">
              <w:pPr>
                <w:spacing w:after="0" w:line="240" w:lineRule="auto"/>
                <w:rPr>
                  <w:rFonts w:eastAsia="Aptos"/>
                  <w:color w:val="000000" w:themeColor="text1"/>
                  <w:kern w:val="2"/>
                  <w14:ligatures w14:val="standardContextual"/>
                </w:rPr>
              </w:pPr>
            </w:p>
            <w:p w14:paraId="76BFA47D" w14:textId="737D7632" w:rsidR="00B32ADE" w:rsidRPr="005613C2" w:rsidRDefault="00B32ADE" w:rsidP="006D3AE7">
              <w:pPr>
                <w:spacing w:after="0" w:line="240" w:lineRule="auto"/>
                <w:rPr>
                  <w:rFonts w:eastAsia="Aptos"/>
                  <w:b/>
                  <w:bCs/>
                  <w:color w:val="000000" w:themeColor="text1"/>
                  <w:kern w:val="2"/>
                  <w:u w:val="single"/>
                  <w14:ligatures w14:val="standardContextual"/>
                </w:rPr>
              </w:pPr>
              <w:r w:rsidRPr="005613C2">
                <w:rPr>
                  <w:rFonts w:eastAsia="Aptos"/>
                  <w:b/>
                  <w:bCs/>
                  <w:color w:val="000000" w:themeColor="text1"/>
                  <w:kern w:val="2"/>
                  <w:u w:val="single"/>
                  <w14:ligatures w14:val="standardContextual"/>
                </w:rPr>
                <w:lastRenderedPageBreak/>
                <w:t xml:space="preserve">Α. Θεσμικό Πλαίσιο </w:t>
              </w:r>
            </w:p>
            <w:p w14:paraId="31163F21" w14:textId="49C1D63F"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Το δικαίωμα της ισότιμης πρόσβασης των ατόμων με αναπηρία και χρόνιες ή/και σπάνιες παθήσεις στα μέσα μεταφοράς κατοχυρώνεται στο Άρθρο 9 «Προσβασιμότητα»</w:t>
              </w:r>
              <w:r w:rsidR="000A2351" w:rsidRPr="005613C2">
                <w:rPr>
                  <w:rStyle w:val="af9"/>
                  <w:rFonts w:eastAsia="Aptos"/>
                  <w:color w:val="000000" w:themeColor="text1"/>
                  <w:kern w:val="2"/>
                  <w14:ligatures w14:val="standardContextual"/>
                </w:rPr>
                <w:footnoteReference w:id="3"/>
              </w:r>
              <w:r w:rsidR="000A2351" w:rsidRPr="005613C2">
                <w:rPr>
                  <w:rFonts w:eastAsia="Aptos"/>
                  <w:color w:val="000000" w:themeColor="text1"/>
                  <w:kern w:val="2"/>
                  <w14:ligatures w14:val="standardContextual"/>
                </w:rPr>
                <w:t xml:space="preserve"> </w:t>
              </w:r>
              <w:r w:rsidRPr="005613C2">
                <w:rPr>
                  <w:rFonts w:eastAsia="Aptos"/>
                  <w:color w:val="000000" w:themeColor="text1"/>
                  <w:kern w:val="2"/>
                  <w14:ligatures w14:val="standardContextual"/>
                </w:rPr>
                <w:t xml:space="preserve">της Σύμβασης των Ηνωμένων Εθνών για τα Δικαιώματα των Ατόμων με Αναπηρίες. Η Σύμβαση έχει κυρωθεί τόσο από την Ευρωπαϊκή Ένωση με την Απόφαση του Συμβουλίου 2010/48/ΕΚ όσο και από τη χώρα μας με τον ν.4074/2012, γεγονός που </w:t>
              </w:r>
              <w:r w:rsidR="008A1251" w:rsidRPr="005613C2">
                <w:rPr>
                  <w:rFonts w:eastAsia="Aptos"/>
                  <w:color w:val="000000" w:themeColor="text1"/>
                  <w:kern w:val="2"/>
                  <w14:ligatures w14:val="standardContextual"/>
                </w:rPr>
                <w:t xml:space="preserve">επιβάλλει </w:t>
              </w:r>
              <w:r w:rsidRPr="005613C2">
                <w:rPr>
                  <w:rFonts w:eastAsia="Aptos"/>
                  <w:color w:val="000000" w:themeColor="text1"/>
                  <w:kern w:val="2"/>
                  <w14:ligatures w14:val="standardContextual"/>
                </w:rPr>
                <w:t xml:space="preserve">την πλήρη εφαρμογή της σε ευρωπαϊκό και εθνικό επίπεδο. </w:t>
              </w:r>
            </w:p>
            <w:p w14:paraId="79F04D4D" w14:textId="77777777" w:rsidR="00B32ADE" w:rsidRPr="005613C2" w:rsidRDefault="00B32ADE" w:rsidP="006D3AE7">
              <w:pPr>
                <w:spacing w:after="0" w:line="240" w:lineRule="auto"/>
                <w:rPr>
                  <w:rFonts w:eastAsia="Aptos"/>
                  <w:color w:val="000000" w:themeColor="text1"/>
                  <w:kern w:val="2"/>
                  <w14:ligatures w14:val="standardContextual"/>
                </w:rPr>
              </w:pPr>
            </w:p>
            <w:p w14:paraId="12D27F95" w14:textId="77777777" w:rsidR="00B32ADE" w:rsidRPr="005613C2" w:rsidRDefault="00B32ADE" w:rsidP="006D3AE7">
              <w:pPr>
                <w:spacing w:after="0" w:line="240" w:lineRule="auto"/>
                <w:rPr>
                  <w:rFonts w:eastAsia="Aptos"/>
                  <w:color w:val="000000" w:themeColor="text1"/>
                  <w:kern w:val="2"/>
                  <w:u w:val="single"/>
                  <w14:ligatures w14:val="standardContextual"/>
                </w:rPr>
              </w:pPr>
              <w:r w:rsidRPr="005613C2">
                <w:rPr>
                  <w:rFonts w:eastAsia="Aptos"/>
                  <w:color w:val="000000" w:themeColor="text1"/>
                  <w:kern w:val="2"/>
                  <w:u w:val="single"/>
                  <w14:ligatures w14:val="standardContextual"/>
                </w:rPr>
                <w:t>Περαιτέρω, σύμφωνα:</w:t>
              </w:r>
            </w:p>
            <w:p w14:paraId="30752D4E" w14:textId="20545AF2"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α) Με την παρ. 1 του άρθρου 61 του ν. 4488/2017, με τον οποίο θεσπίστηκαν οι κατευθυντήριες διατάξεις για την εφαρμογή της Σύμβασης</w:t>
              </w:r>
              <w:r w:rsidRPr="005613C2">
                <w:rPr>
                  <w:rFonts w:eastAsia="Aptos"/>
                  <w:i/>
                  <w:iCs/>
                  <w:color w:val="000000" w:themeColor="text1"/>
                  <w:kern w:val="2"/>
                  <w14:ligatures w14:val="standardContextual"/>
                </w:rPr>
                <w:t>, «[…] κάθε φυσικό ή νομικό πρόσωπο δημοσίου ή ιδιωτικού δικαίου υποχρεούται να διασφαλίζει την ισότιμη άσκηση των δικαιωμάτων των ατόμων με αναπηρία στο πεδίο των αρμοδιοτήτων ή δραστηριοτήτων του […]»</w:t>
              </w:r>
              <w:r w:rsidRPr="005613C2">
                <w:rPr>
                  <w:rFonts w:eastAsia="Aptos"/>
                  <w:color w:val="000000" w:themeColor="text1"/>
                  <w:kern w:val="2"/>
                  <w14:ligatures w14:val="standardContextual"/>
                </w:rPr>
                <w:t xml:space="preserve">. Η υποχρέωση αυτή περιλαμβάνει, μεταξύ άλλων, την άρση υφιστάμενων εμποδίων, την εφαρμογή των αρχών του καθολικού σχεδιασμού, την παροχή εύλογων προσαρμογών, όπου απαιτείται, και την αποφυγή πρακτικών ή κριτηρίων που συνεπάγονται διακρίσεις σε βάρος τους, </w:t>
              </w:r>
              <w:r w:rsidR="004228DF" w:rsidRPr="005613C2">
                <w:rPr>
                  <w:rFonts w:eastAsia="Aptos"/>
                  <w:color w:val="000000" w:themeColor="text1"/>
                  <w:kern w:val="2"/>
                  <w14:ligatures w14:val="standardContextual"/>
                </w:rPr>
                <w:t xml:space="preserve">και </w:t>
              </w:r>
            </w:p>
            <w:p w14:paraId="5E1AAECC" w14:textId="77777777" w:rsidR="00B248A5" w:rsidRPr="005613C2" w:rsidRDefault="00B248A5" w:rsidP="006D3AE7">
              <w:pPr>
                <w:spacing w:after="0" w:line="240" w:lineRule="auto"/>
                <w:rPr>
                  <w:rFonts w:eastAsia="Aptos"/>
                  <w:color w:val="000000" w:themeColor="text1"/>
                  <w:kern w:val="2"/>
                  <w14:ligatures w14:val="standardContextual"/>
                </w:rPr>
              </w:pPr>
            </w:p>
            <w:p w14:paraId="34D353A3" w14:textId="77777777"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β) Με την παρ. 1 του άρθρου 3 του ν.5023/2023, η αρχή της ίσης μεταχείρισης επεκτάθηκε και πέραν του τομέα της απασχόλησης και εργασίας, </w:t>
              </w:r>
              <w:r w:rsidRPr="005613C2">
                <w:rPr>
                  <w:rFonts w:eastAsia="Aptos"/>
                  <w:i/>
                  <w:iCs/>
                  <w:color w:val="000000" w:themeColor="text1"/>
                  <w:kern w:val="2"/>
                  <w14:ligatures w14:val="standardContextual"/>
                </w:rPr>
                <w:t xml:space="preserve">«[…] στην πρόσβαση </w:t>
              </w:r>
              <w:r w:rsidRPr="005613C2">
                <w:rPr>
                  <w:rFonts w:eastAsia="Aptos"/>
                  <w:i/>
                  <w:iCs/>
                  <w:color w:val="000000" w:themeColor="text1"/>
                  <w:kern w:val="2"/>
                  <w14:ligatures w14:val="standardContextual"/>
                </w:rPr>
                <w:lastRenderedPageBreak/>
                <w:t>στη διάθεση και την παροχή αγαθών και υπηρεσιών που διατίθενται (συναλλακτικά) στο κοινό,</w:t>
              </w:r>
              <w:r w:rsidRPr="005613C2">
                <w:rPr>
                  <w:rFonts w:eastAsia="Aptos"/>
                  <w:color w:val="000000" w:themeColor="text1"/>
                  <w:kern w:val="2"/>
                  <w14:ligatures w14:val="standardContextual"/>
                </w:rPr>
                <w:t xml:space="preserve"> […]». </w:t>
              </w:r>
            </w:p>
            <w:p w14:paraId="2A3C6FEE" w14:textId="77777777" w:rsidR="00B32ADE" w:rsidRPr="005613C2" w:rsidRDefault="00B32ADE" w:rsidP="006D3AE7">
              <w:pPr>
                <w:spacing w:after="0" w:line="240" w:lineRule="auto"/>
                <w:rPr>
                  <w:rFonts w:eastAsia="Aptos"/>
                  <w:color w:val="000000" w:themeColor="text1"/>
                  <w:kern w:val="2"/>
                  <w14:ligatures w14:val="standardContextual"/>
                </w:rPr>
              </w:pPr>
            </w:p>
            <w:p w14:paraId="6B9EBD86" w14:textId="77777777"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Η Ευρωπαϊκή Ένωση έχει επίσης προβεί στη θέσπιση του παρακάτω θεσμικού πλαισίου μέσω του οποίου προστατεύονται και προωθούνται τα δικαιώματα των επιβατών με αναπηρία και μειωμένη κινητικότητα στις σιδηροδρομικές μεταφορές: </w:t>
              </w:r>
            </w:p>
            <w:p w14:paraId="43D9A322" w14:textId="77777777" w:rsidR="00B32ADE" w:rsidRPr="005613C2" w:rsidRDefault="00B32ADE" w:rsidP="006D3AE7">
              <w:pPr>
                <w:spacing w:after="0" w:line="240" w:lineRule="auto"/>
                <w:rPr>
                  <w:rFonts w:eastAsia="Aptos"/>
                  <w:color w:val="000000" w:themeColor="text1"/>
                  <w:kern w:val="2"/>
                  <w14:ligatures w14:val="standardContextual"/>
                </w:rPr>
              </w:pPr>
            </w:p>
            <w:p w14:paraId="0F542719" w14:textId="77777777"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-Τον </w:t>
              </w:r>
              <w:hyperlink r:id="rId10" w:history="1">
                <w:r w:rsidRPr="005613C2">
                  <w:rPr>
                    <w:rFonts w:eastAsia="Aptos"/>
                    <w:color w:val="000000" w:themeColor="text1"/>
                    <w:kern w:val="2"/>
                    <w:u w:val="single"/>
                    <w14:ligatures w14:val="standardContextual"/>
                  </w:rPr>
                  <w:t>Κανονισμό (ΕΕ) 2021/782 του Ευρωπαϊκού Κοινοβουλίου και του Συμβουλίου, της 29ης Απριλίου 2021, σχετικά με τα δικαιώματα και τις υποχρεώσεις των επιβατών σιδηροδρομικών μεταφορών (αναδιατύπωση)</w:t>
                </w:r>
              </w:hyperlink>
              <w:r w:rsidRPr="005613C2">
                <w:rPr>
                  <w:rFonts w:eastAsia="Aptos"/>
                  <w:color w:val="000000" w:themeColor="text1"/>
                  <w:kern w:val="2"/>
                  <w14:ligatures w14:val="standardContextual"/>
                </w:rPr>
                <w:t xml:space="preserve">. </w:t>
              </w:r>
            </w:p>
            <w:p w14:paraId="2A6C9218" w14:textId="77777777" w:rsidR="00B32ADE" w:rsidRPr="005613C2" w:rsidRDefault="00B32ADE" w:rsidP="006D3AE7">
              <w:pPr>
                <w:spacing w:after="0" w:line="240" w:lineRule="auto"/>
                <w:rPr>
                  <w:rFonts w:eastAsia="Aptos"/>
                  <w:color w:val="000000" w:themeColor="text1"/>
                  <w:kern w:val="2"/>
                  <w14:ligatures w14:val="standardContextual"/>
                </w:rPr>
              </w:pPr>
            </w:p>
            <w:p w14:paraId="222D7C69" w14:textId="2805547D"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-Τον </w:t>
              </w:r>
              <w:hyperlink r:id="rId11" w:history="1">
                <w:r w:rsidRPr="005613C2">
                  <w:rPr>
                    <w:rFonts w:eastAsia="Aptos"/>
                    <w:color w:val="000000" w:themeColor="text1"/>
                    <w:kern w:val="2"/>
                    <w:u w:val="single"/>
                    <w14:ligatures w14:val="standardContextual"/>
                  </w:rPr>
                  <w:t>Κανονισμό (EE) αριθ. 1300/2014 της Επιτροπής, της 18ης Νοεμβρίου 2014 , σχετικά με τις τεχνικές προδιαγραφές</w:t>
                </w:r>
                <w:r w:rsidR="009C4D92" w:rsidRPr="005613C2">
                  <w:rPr>
                    <w:rFonts w:eastAsia="Aptos"/>
                    <w:color w:val="000000" w:themeColor="text1"/>
                    <w:kern w:val="2"/>
                    <w:u w:val="single"/>
                    <w14:ligatures w14:val="standardContextual"/>
                  </w:rPr>
                  <w:t xml:space="preserve"> </w:t>
                </w:r>
                <w:r w:rsidRPr="005613C2">
                  <w:rPr>
                    <w:rFonts w:eastAsia="Aptos"/>
                    <w:color w:val="000000" w:themeColor="text1"/>
                    <w:kern w:val="2"/>
                    <w:u w:val="single"/>
                    <w14:ligatures w14:val="standardContextual"/>
                  </w:rPr>
                  <w:t>διαλειτουργικότητας για την προσβασιμότητα του σιδηροδρομικού συστήματος της Ένωσης για τα άτομα με αναπηρία και άτομα με μειωμένη κινητικότητα.</w:t>
                </w:r>
              </w:hyperlink>
              <w:r w:rsidRPr="005613C2">
                <w:rPr>
                  <w:rFonts w:eastAsia="Aptos"/>
                  <w:color w:val="000000" w:themeColor="text1"/>
                  <w:kern w:val="2"/>
                  <w14:ligatures w14:val="standardContextual"/>
                </w:rPr>
                <w:t xml:space="preserve"> </w:t>
              </w:r>
            </w:p>
            <w:p w14:paraId="460A8BE1" w14:textId="77777777" w:rsidR="00B32ADE" w:rsidRPr="005613C2" w:rsidRDefault="00B32ADE" w:rsidP="006D3AE7">
              <w:pPr>
                <w:spacing w:after="0" w:line="240" w:lineRule="auto"/>
                <w:rPr>
                  <w:rFonts w:eastAsia="Aptos"/>
                  <w:color w:val="000000" w:themeColor="text1"/>
                  <w:kern w:val="2"/>
                  <w14:ligatures w14:val="standardContextual"/>
                </w:rPr>
              </w:pPr>
            </w:p>
            <w:p w14:paraId="1DA5185F" w14:textId="77777777"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 Την </w:t>
              </w:r>
              <w:hyperlink r:id="rId12" w:history="1">
                <w:r w:rsidRPr="005613C2">
                  <w:rPr>
                    <w:rFonts w:eastAsia="Aptos"/>
                    <w:color w:val="000000" w:themeColor="text1"/>
                    <w:kern w:val="2"/>
                    <w:u w:val="single"/>
                    <w14:ligatures w14:val="standardContextual"/>
                  </w:rPr>
                  <w:t>Οδηγία (EE) 2019/882 του Ευρωπαϊκού Κοινοβουλίου και του Συμβουλίου, της 17ης Απριλίου 2019, σχετικά με τις απαιτήσεις προσβασιμότητας προϊόντων και υπηρεσιών</w:t>
                </w:r>
              </w:hyperlink>
              <w:r w:rsidRPr="005613C2">
                <w:rPr>
                  <w:rFonts w:eastAsia="Aptos"/>
                  <w:color w:val="000000" w:themeColor="text1"/>
                  <w:kern w:val="2"/>
                  <w14:ligatures w14:val="standardContextual"/>
                </w:rPr>
                <w:t xml:space="preserve">, η οποία ενσωματώθηκε στην εθνική μας νομοθεσία με τον ν.4994/2022. </w:t>
              </w:r>
            </w:p>
            <w:p w14:paraId="61A4C1FC" w14:textId="77777777" w:rsidR="00B32ADE" w:rsidRPr="005613C2" w:rsidRDefault="00B32ADE" w:rsidP="006D3AE7">
              <w:pPr>
                <w:spacing w:after="0" w:line="240" w:lineRule="auto"/>
                <w:rPr>
                  <w:rFonts w:eastAsia="Aptos"/>
                  <w:color w:val="000000" w:themeColor="text1"/>
                  <w:kern w:val="2"/>
                  <w14:ligatures w14:val="standardContextual"/>
                </w:rPr>
              </w:pPr>
            </w:p>
            <w:p w14:paraId="5B5F6C80" w14:textId="4DA0F91B" w:rsidR="00F31664" w:rsidRPr="005613C2" w:rsidRDefault="00F31664" w:rsidP="006D3AE7">
              <w:pPr>
                <w:spacing w:after="0" w:line="240" w:lineRule="auto"/>
                <w:rPr>
                  <w:color w:val="000000" w:themeColor="text1"/>
                </w:rPr>
              </w:pPr>
              <w:r w:rsidRPr="005613C2">
                <w:rPr>
                  <w:b/>
                  <w:bCs/>
                  <w:color w:val="000000" w:themeColor="text1"/>
                </w:rPr>
                <w:t xml:space="preserve">Αξίζει να επισημανθεί ότι η συνεπής εφαρμογή του ανωτέρω θεσμικού πλαισίου είναι αρκετή για να άρει τα εμπόδια που αντιμετωπίζουν τα άτομα με αναπηρία, χρόνιες ή/και σπάνιες παθήσεις κατά τις μετακινήσεις τους με τον σιδηρόδρομο, ανεξαρτήτως κατηγορίας αναπηρίας ή χρόνιας πάθησης. Η εκ νέου καταγραφή τους </w:t>
              </w:r>
              <w:r w:rsidR="00293033" w:rsidRPr="005613C2">
                <w:rPr>
                  <w:b/>
                  <w:bCs/>
                  <w:color w:val="000000" w:themeColor="text1"/>
                </w:rPr>
                <w:t xml:space="preserve">φανερώνει την </w:t>
              </w:r>
              <w:r w:rsidRPr="005613C2">
                <w:rPr>
                  <w:b/>
                  <w:bCs/>
                  <w:color w:val="000000" w:themeColor="text1"/>
                </w:rPr>
                <w:t>έλλειψη συμμόρφωσης με την ισχύουσα νομοθεσία</w:t>
              </w:r>
              <w:r w:rsidR="00293033" w:rsidRPr="005613C2">
                <w:rPr>
                  <w:b/>
                  <w:bCs/>
                  <w:color w:val="000000" w:themeColor="text1"/>
                </w:rPr>
                <w:t xml:space="preserve">. </w:t>
              </w:r>
            </w:p>
            <w:p w14:paraId="7F37FC60" w14:textId="77777777" w:rsidR="00F31664" w:rsidRPr="005613C2" w:rsidRDefault="00F31664" w:rsidP="006D3AE7">
              <w:pPr>
                <w:spacing w:after="0" w:line="240" w:lineRule="auto"/>
                <w:rPr>
                  <w:rFonts w:ascii="Aptos" w:eastAsia="Aptos" w:hAnsi="Aptos"/>
                  <w:color w:val="000000" w:themeColor="text1"/>
                  <w:kern w:val="2"/>
                  <w14:ligatures w14:val="standardContextual"/>
                </w:rPr>
              </w:pPr>
            </w:p>
            <w:p w14:paraId="2B99E1E7" w14:textId="4BE1DBA0" w:rsidR="00B32ADE" w:rsidRPr="005613C2" w:rsidRDefault="00B32ADE" w:rsidP="006D3AE7">
              <w:pPr>
                <w:spacing w:after="0" w:line="240" w:lineRule="auto"/>
                <w:rPr>
                  <w:rFonts w:eastAsia="Aptos"/>
                  <w:b/>
                  <w:bCs/>
                  <w:color w:val="000000" w:themeColor="text1"/>
                  <w:kern w:val="2"/>
                  <w:u w:val="single"/>
                  <w14:ligatures w14:val="standardContextual"/>
                </w:rPr>
              </w:pPr>
              <w:r w:rsidRPr="005613C2">
                <w:rPr>
                  <w:rFonts w:eastAsia="Aptos"/>
                  <w:b/>
                  <w:bCs/>
                  <w:color w:val="000000" w:themeColor="text1"/>
                  <w:kern w:val="2"/>
                  <w:u w:val="single"/>
                  <w14:ligatures w14:val="standardContextual"/>
                </w:rPr>
                <w:t>Β. Κατευθύνσεις πολιτικής</w:t>
              </w:r>
              <w:r w:rsidR="00AE5771" w:rsidRPr="005613C2">
                <w:rPr>
                  <w:rFonts w:eastAsia="Aptos"/>
                  <w:b/>
                  <w:bCs/>
                  <w:color w:val="000000" w:themeColor="text1"/>
                  <w:kern w:val="2"/>
                  <w:u w:val="single"/>
                  <w14:ligatures w14:val="standardContextual"/>
                </w:rPr>
                <w:t xml:space="preserve"> σε εθνικό επίπεδο</w:t>
              </w:r>
              <w:r w:rsidRPr="005613C2">
                <w:rPr>
                  <w:rFonts w:eastAsia="Aptos"/>
                  <w:b/>
                  <w:bCs/>
                  <w:color w:val="000000" w:themeColor="text1"/>
                  <w:kern w:val="2"/>
                  <w:u w:val="single"/>
                  <w14:ligatures w14:val="standardContextual"/>
                </w:rPr>
                <w:t xml:space="preserve"> </w:t>
              </w:r>
            </w:p>
            <w:p w14:paraId="497C2C4A" w14:textId="77777777"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Πέραν των δεσμευτικών ρυθμίσεων, ιδιαίτερη σημασία έχουν και οι κατευθύνσεις πολιτικής που έχουν τεθεί σε εθνικό επίπεδο. Ειδικότερα, κατά την 32</w:t>
              </w:r>
              <w:r w:rsidRPr="005613C2">
                <w:rPr>
                  <w:rFonts w:eastAsia="Aptos"/>
                  <w:color w:val="000000" w:themeColor="text1"/>
                  <w:kern w:val="2"/>
                  <w:vertAlign w:val="superscript"/>
                  <w14:ligatures w14:val="standardContextual"/>
                </w:rPr>
                <w:t>η</w:t>
              </w:r>
              <w:r w:rsidRPr="005613C2">
                <w:rPr>
                  <w:rFonts w:eastAsia="Aptos"/>
                  <w:color w:val="000000" w:themeColor="text1"/>
                  <w:kern w:val="2"/>
                  <w14:ligatures w14:val="standardContextual"/>
                </w:rPr>
                <w:t xml:space="preserve"> συνεδρίαση της Εθνικής Αρχής Προσβασιμότητας (ΕΑΠ), η οποία πραγματοποιήθηκε στις 31 Μαΐου 2024, ο τότε Γενικός Γραμματέας Μεταφορών κ. Ιωάννης </w:t>
              </w:r>
              <w:proofErr w:type="spellStart"/>
              <w:r w:rsidRPr="005613C2">
                <w:rPr>
                  <w:rFonts w:eastAsia="Aptos"/>
                  <w:color w:val="000000" w:themeColor="text1"/>
                  <w:kern w:val="2"/>
                  <w14:ligatures w14:val="standardContextual"/>
                </w:rPr>
                <w:t>Ξιφαράς</w:t>
              </w:r>
              <w:proofErr w:type="spellEnd"/>
              <w:r w:rsidRPr="005613C2">
                <w:rPr>
                  <w:rFonts w:eastAsia="Aptos"/>
                  <w:color w:val="000000" w:themeColor="text1"/>
                  <w:kern w:val="2"/>
                  <w14:ligatures w14:val="standardContextual"/>
                </w:rPr>
                <w:t>, αναφέρθηκε στην ανάγκη εξασφάλισης πλήρους προσβασιμότητας στο σιδηροδρομικό δίκτυο, μέσω της συστηματικής καταγραφής των προβλημάτων, της προτεραιοποίησης των αναγκών και της αναζήτησης κατάλληλων χρηματοδοτικών πόρων για την υλοποίηση των απαιτούμενων μελετών και έργων</w:t>
              </w:r>
              <w:r w:rsidRPr="005613C2">
                <w:rPr>
                  <w:rFonts w:eastAsia="Aptos"/>
                  <w:color w:val="000000" w:themeColor="text1"/>
                  <w:kern w:val="2"/>
                  <w:vertAlign w:val="superscript"/>
                  <w14:ligatures w14:val="standardContextual"/>
                </w:rPr>
                <w:footnoteReference w:id="4"/>
              </w:r>
              <w:r w:rsidRPr="005613C2">
                <w:rPr>
                  <w:rFonts w:eastAsia="Aptos"/>
                  <w:color w:val="000000" w:themeColor="text1"/>
                  <w:kern w:val="2"/>
                  <w14:ligatures w14:val="standardContextual"/>
                </w:rPr>
                <w:t>.</w:t>
              </w:r>
            </w:p>
            <w:p w14:paraId="3BBBF6C3" w14:textId="77777777" w:rsidR="00B32ADE" w:rsidRPr="005613C2" w:rsidRDefault="00B32ADE" w:rsidP="006D3AE7">
              <w:pPr>
                <w:spacing w:after="0" w:line="240" w:lineRule="auto"/>
                <w:rPr>
                  <w:rFonts w:eastAsia="Aptos"/>
                  <w:color w:val="000000" w:themeColor="text1"/>
                  <w:kern w:val="2"/>
                  <w14:ligatures w14:val="standardContextual"/>
                </w:rPr>
              </w:pPr>
            </w:p>
            <w:p w14:paraId="34F6758D" w14:textId="226C7283"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Παράλληλα, η </w:t>
              </w:r>
              <w:hyperlink r:id="rId13" w:anchor="s_14" w:history="1">
                <w:r w:rsidRPr="005613C2">
                  <w:rPr>
                    <w:rFonts w:eastAsia="Aptos"/>
                    <w:color w:val="000000" w:themeColor="text1"/>
                    <w:kern w:val="2"/>
                    <w:u w:val="single"/>
                    <w14:ligatures w14:val="standardContextual"/>
                  </w:rPr>
                  <w:t>Εθνική Στρατηγική για τα Δικαιώματα των Ατόμων με Αναπηρία 2024-2030 «Μια Ελλάδα για Όλους με Όλους»</w:t>
                </w:r>
              </w:hyperlink>
              <w:r w:rsidRPr="005613C2">
                <w:rPr>
                  <w:rFonts w:eastAsia="Aptos"/>
                  <w:color w:val="000000" w:themeColor="text1"/>
                  <w:kern w:val="2"/>
                  <w14:ligatures w14:val="standardContextual"/>
                </w:rPr>
                <w:t xml:space="preserve"> (Σεπτέμβριος 2024), περιλαμβάνει τον «</w:t>
              </w:r>
              <w:r w:rsidRPr="005613C2">
                <w:rPr>
                  <w:rFonts w:eastAsia="Aptos"/>
                  <w:i/>
                  <w:iCs/>
                  <w:color w:val="000000" w:themeColor="text1"/>
                  <w:kern w:val="2"/>
                  <w14:ligatures w14:val="standardContextual"/>
                </w:rPr>
                <w:t>Στόχο Ι.2:Διασφάλιση προσβασιμότητας μεταφορικών συστημάτων»</w:t>
              </w:r>
              <w:r w:rsidRPr="005613C2">
                <w:rPr>
                  <w:rFonts w:eastAsia="Aptos"/>
                  <w:color w:val="000000" w:themeColor="text1"/>
                  <w:kern w:val="2"/>
                  <w14:ligatures w14:val="standardContextual"/>
                </w:rPr>
                <w:t xml:space="preserve">. Στο πλαίσιο αυτού προβλέπεται η υλοποίηση της </w:t>
              </w:r>
              <w:r w:rsidRPr="005613C2">
                <w:rPr>
                  <w:rFonts w:eastAsia="Aptos"/>
                  <w:i/>
                  <w:iCs/>
                  <w:color w:val="000000" w:themeColor="text1"/>
                  <w:kern w:val="2"/>
                  <w14:ligatures w14:val="standardContextual"/>
                </w:rPr>
                <w:t>«Δράσης 19: Διασφάλιση της προσβασιμότητας σε όλους τους σιδηροδρομικούς σταθμούς, τις υποδομές και τους συρμούς, με πλήρη συμμόρφωση με τις τεχνικές προδιαγραφές διαλειτουργικότητας».</w:t>
              </w:r>
              <w:r w:rsidRPr="005613C2">
                <w:rPr>
                  <w:rFonts w:eastAsia="Aptos"/>
                  <w:color w:val="000000" w:themeColor="text1"/>
                  <w:kern w:val="2"/>
                  <w14:ligatures w14:val="standardContextual"/>
                </w:rPr>
                <w:t xml:space="preserve"> Φορέας υλοποίησης της δράσης είναι το Υπουργείο Υποδομών και Μεταφορών, με χρονικό ορίζοντα ολοκλήρωσης έως τον </w:t>
              </w:r>
              <w:r w:rsidRPr="005613C2">
                <w:rPr>
                  <w:rFonts w:eastAsia="Aptos"/>
                  <w:color w:val="000000" w:themeColor="text1"/>
                  <w:kern w:val="2"/>
                  <w14:ligatures w14:val="standardContextual"/>
                </w:rPr>
                <w:lastRenderedPageBreak/>
                <w:t xml:space="preserve">Δεκέμβριο 2030 και πρώτο ορόσημο την ολοκλήρωση σχεδίου προσβασιμότητας για τους σιδηροδρομικούς σταθμούς της χώρας έως τον Δεκέμβριο 2025. Η Ε.Σ.Α.μεΑ. αναμένει την ολοκλήρωση του εν λόγω σχεδίου. Ωστόσο, δεν είναι γνωστό σε ποιο στάδιο βρίσκεται η </w:t>
              </w:r>
              <w:r w:rsidR="00F31664" w:rsidRPr="005613C2">
                <w:rPr>
                  <w:rFonts w:eastAsia="Aptos"/>
                  <w:color w:val="000000" w:themeColor="text1"/>
                  <w:kern w:val="2"/>
                  <w14:ligatures w14:val="standardContextual"/>
                </w:rPr>
                <w:t>εκπόνησή</w:t>
              </w:r>
              <w:r w:rsidRPr="005613C2">
                <w:rPr>
                  <w:rFonts w:eastAsia="Aptos"/>
                  <w:color w:val="000000" w:themeColor="text1"/>
                  <w:kern w:val="2"/>
                  <w14:ligatures w14:val="standardContextual"/>
                </w:rPr>
                <w:t xml:space="preserve"> του, καθώς δεν </w:t>
              </w:r>
              <w:r w:rsidR="00F31664" w:rsidRPr="005613C2">
                <w:rPr>
                  <w:rFonts w:eastAsia="Aptos"/>
                  <w:color w:val="000000" w:themeColor="text1"/>
                  <w:kern w:val="2"/>
                  <w14:ligatures w14:val="standardContextual"/>
                </w:rPr>
                <w:t xml:space="preserve">έχει περιληφθεί </w:t>
              </w:r>
              <w:r w:rsidRPr="005613C2">
                <w:rPr>
                  <w:rFonts w:eastAsia="Aptos"/>
                  <w:color w:val="000000" w:themeColor="text1"/>
                  <w:kern w:val="2"/>
                  <w14:ligatures w14:val="standardContextual"/>
                </w:rPr>
                <w:t>σχετική αναφορά στην Έκθεση του Συντονιστικού Μηχανισμού του άρθρου 69 του ν. 4488/2017 για το β’ εξάμηνο του 2025.</w:t>
              </w:r>
            </w:p>
            <w:p w14:paraId="6E086C79" w14:textId="77777777" w:rsidR="00B32ADE" w:rsidRPr="005613C2" w:rsidRDefault="00B32ADE" w:rsidP="006D3AE7">
              <w:pPr>
                <w:spacing w:after="0" w:line="240" w:lineRule="auto"/>
                <w:rPr>
                  <w:rFonts w:eastAsia="Aptos"/>
                  <w:color w:val="000000" w:themeColor="text1"/>
                  <w:kern w:val="2"/>
                  <w14:ligatures w14:val="standardContextual"/>
                </w:rPr>
              </w:pPr>
            </w:p>
            <w:p w14:paraId="54365E62" w14:textId="77777777" w:rsidR="00B32ADE" w:rsidRPr="005613C2" w:rsidRDefault="00B32ADE" w:rsidP="006D3AE7">
              <w:pPr>
                <w:spacing w:after="0" w:line="240" w:lineRule="auto"/>
                <w:rPr>
                  <w:rFonts w:eastAsia="Aptos"/>
                  <w:b/>
                  <w:bCs/>
                  <w:color w:val="000000" w:themeColor="text1"/>
                  <w:kern w:val="2"/>
                  <w:u w:val="single"/>
                  <w14:ligatures w14:val="standardContextual"/>
                </w:rPr>
              </w:pPr>
              <w:r w:rsidRPr="005613C2">
                <w:rPr>
                  <w:rFonts w:eastAsia="Aptos"/>
                  <w:b/>
                  <w:bCs/>
                  <w:color w:val="000000" w:themeColor="text1"/>
                  <w:kern w:val="2"/>
                  <w:u w:val="single"/>
                  <w14:ligatures w14:val="standardContextual"/>
                </w:rPr>
                <w:t xml:space="preserve">Γ. Απαντήσεις στα ερωτήματά σας ανά κατηγορία αναπηρίας/χρόνιας πάθησης  </w:t>
              </w:r>
            </w:p>
            <w:p w14:paraId="44CFBC54" w14:textId="77777777" w:rsidR="00B32ADE" w:rsidRPr="005613C2" w:rsidRDefault="00B32ADE" w:rsidP="006D3AE7">
              <w:pPr>
                <w:spacing w:after="0" w:line="240" w:lineRule="auto"/>
                <w:rPr>
                  <w:rFonts w:eastAsia="Aptos"/>
                  <w:b/>
                  <w:bCs/>
                  <w:color w:val="000000" w:themeColor="text1"/>
                  <w:kern w:val="2"/>
                  <w:u w:val="single"/>
                  <w14:ligatures w14:val="standardContextual"/>
                </w:rPr>
              </w:pPr>
            </w:p>
            <w:p w14:paraId="7078BD7A"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Γ.1. Ποιες δυσκολίες αντιμετωπίζει η ομάδα των ατόμων με αναπηρία κατά τη μετακίνησή της με τον σιδηρόδρομο;</w:t>
              </w:r>
            </w:p>
            <w:p w14:paraId="6309DECA" w14:textId="77777777" w:rsidR="00B32ADE" w:rsidRPr="005613C2" w:rsidRDefault="00B32ADE" w:rsidP="006D3AE7">
              <w:pPr>
                <w:spacing w:after="0" w:line="240" w:lineRule="auto"/>
                <w:rPr>
                  <w:rFonts w:eastAsia="Aptos"/>
                  <w:b/>
                  <w:bCs/>
                  <w:color w:val="000000" w:themeColor="text1"/>
                  <w:kern w:val="2"/>
                  <w14:ligatures w14:val="standardContextual"/>
                </w:rPr>
              </w:pPr>
            </w:p>
            <w:p w14:paraId="0CB4D3C3"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Γ.1.1. Επιβάτες με χρόνιες παθήσεις </w:t>
              </w:r>
            </w:p>
            <w:p w14:paraId="102C944B" w14:textId="5DED7CFA"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Οι επιβάτες με χρόνιες παθήσεις, και ιδίως </w:t>
              </w:r>
              <w:r w:rsidR="00F31664" w:rsidRPr="005613C2">
                <w:rPr>
                  <w:rFonts w:eastAsia="Aptos"/>
                  <w:color w:val="000000" w:themeColor="text1"/>
                  <w:kern w:val="2"/>
                  <w14:ligatures w14:val="standardContextual"/>
                </w:rPr>
                <w:t xml:space="preserve">οι επιβάτες </w:t>
              </w:r>
              <w:r w:rsidRPr="005613C2">
                <w:rPr>
                  <w:rFonts w:eastAsia="Aptos"/>
                  <w:color w:val="000000" w:themeColor="text1"/>
                  <w:kern w:val="2"/>
                  <w14:ligatures w14:val="standardContextual"/>
                </w:rPr>
                <w:t>που πάσχουν από σακχαρώδη διαβήτη,</w:t>
              </w:r>
              <w:r w:rsidR="008145CA">
                <w:rPr>
                  <w:rFonts w:eastAsia="Aptos"/>
                  <w:color w:val="000000" w:themeColor="text1"/>
                  <w:kern w:val="2"/>
                  <w14:ligatures w14:val="standardContextual"/>
                </w:rPr>
                <w:t xml:space="preserve"> </w:t>
              </w:r>
              <w:r w:rsidRPr="005613C2">
                <w:rPr>
                  <w:rFonts w:eastAsia="Aptos"/>
                  <w:color w:val="000000" w:themeColor="text1"/>
                  <w:kern w:val="2"/>
                  <w14:ligatures w14:val="standardContextual"/>
                </w:rPr>
                <w:t>καρδιοαγγειακά νοσήματα κ.ά., αντιμετωπίζουν σημαντικές δυσκολίες, οι οποίες δύνανται να θέσουν σε κίνδυνο την υγεία, την ασφάλεια και την αξιοπρέπειά τους. Ενδεικτικά αναφέρονται τα ακόλουθα: i) έλλειψη επαρκών καθισμάτων στους σιδηροδρομικούς σταθμούς και στις αποβάθρες, γεγονός που επιβαρύνει ιδιαίτερα τα άτομα με μειωμένη αντοχή ή αυξημένη ανάγκη για συχνή ανάπαυση, ii) μεγάλες αποστάσεις εντός των σταθμών, οι οποίες καθιστούν τη μετακίνηση εξαιρετικά δυσχερή για τα άτομα με περιορισμένη φυσική αντοχή, iii) έλλειψη έγκαιρης και επαρκούς ενημέρωσης σε περιπτώσεις καθυστερήσεων ή ακυρώσεων δρομολογίων, οι οποίες ενδέχεται να οδηγήσουν σε παρατεταμένη ορθοστασία, σωματική καταπόνηση</w:t>
              </w:r>
              <w:r w:rsidR="00F31664" w:rsidRPr="005613C2">
                <w:rPr>
                  <w:rFonts w:eastAsia="Aptos"/>
                  <w:color w:val="000000" w:themeColor="text1"/>
                  <w:kern w:val="2"/>
                  <w14:ligatures w14:val="standardContextual"/>
                </w:rPr>
                <w:t xml:space="preserve"> και αυξημένο άγχος</w:t>
              </w:r>
              <w:r w:rsidRPr="005613C2">
                <w:rPr>
                  <w:rFonts w:eastAsia="Aptos"/>
                  <w:color w:val="000000" w:themeColor="text1"/>
                  <w:kern w:val="2"/>
                  <w14:ligatures w14:val="standardContextual"/>
                </w:rPr>
                <w:t xml:space="preserve">, </w:t>
              </w:r>
              <w:proofErr w:type="spellStart"/>
              <w:r w:rsidRPr="005613C2">
                <w:rPr>
                  <w:rFonts w:eastAsia="Aptos"/>
                  <w:color w:val="000000" w:themeColor="text1"/>
                  <w:kern w:val="2"/>
                  <w14:ligatures w14:val="standardContextual"/>
                </w:rPr>
                <w:t>iv</w:t>
              </w:r>
              <w:proofErr w:type="spellEnd"/>
              <w:r w:rsidRPr="005613C2">
                <w:rPr>
                  <w:rFonts w:eastAsia="Aptos"/>
                  <w:color w:val="000000" w:themeColor="text1"/>
                  <w:kern w:val="2"/>
                  <w14:ligatures w14:val="standardContextual"/>
                </w:rPr>
                <w:t xml:space="preserve">) ανεπαρκής, πλημμελής ή εκτός λειτουργίας κλιματισμός στους σιδηροδρομικούς σταθμούς και στους συρμούς, τόσο κατά τους θερινούς όσο και κατά τους χειμερινούς μήνες, γεγονός που δύναται να επηρεάσει δυσμενώς την υγεία των ατόμων με χρόνιες παθήσεις, v) απουσία πρόβλεψης επαγγελματιών υγείας για παροχή πρώτων βοηθειών και κατάλληλου εξοπλισμού έκτακτης ανάγκης, όπως </w:t>
              </w:r>
              <w:proofErr w:type="spellStart"/>
              <w:r w:rsidRPr="005613C2">
                <w:rPr>
                  <w:rFonts w:eastAsia="Aptos"/>
                  <w:color w:val="000000" w:themeColor="text1"/>
                  <w:kern w:val="2"/>
                  <w14:ligatures w14:val="standardContextual"/>
                </w:rPr>
                <w:t>απινιδωτών</w:t>
              </w:r>
              <w:proofErr w:type="spellEnd"/>
              <w:r w:rsidRPr="005613C2">
                <w:rPr>
                  <w:rFonts w:eastAsia="Aptos"/>
                  <w:color w:val="000000" w:themeColor="text1"/>
                  <w:kern w:val="2"/>
                  <w14:ligatures w14:val="standardContextual"/>
                </w:rPr>
                <w:t xml:space="preserve">, καθώς και ελλιπής εκπαίδευση του προσωπικού στην αναγνώριση και διαχείριση επειγόντων περιστατικών υγείας (ενδεικτικά, χρήση </w:t>
              </w:r>
              <w:proofErr w:type="spellStart"/>
              <w:r w:rsidRPr="005613C2">
                <w:rPr>
                  <w:rFonts w:eastAsia="Aptos"/>
                  <w:color w:val="000000" w:themeColor="text1"/>
                  <w:kern w:val="2"/>
                  <w14:ligatures w14:val="standardContextual"/>
                </w:rPr>
                <w:t>απινιδωτ</w:t>
              </w:r>
              <w:r w:rsidR="00F31664" w:rsidRPr="005613C2">
                <w:rPr>
                  <w:rFonts w:eastAsia="Aptos"/>
                  <w:color w:val="000000" w:themeColor="text1"/>
                  <w:kern w:val="2"/>
                  <w14:ligatures w14:val="standardContextual"/>
                </w:rPr>
                <w:t>ών</w:t>
              </w:r>
              <w:proofErr w:type="spellEnd"/>
              <w:r w:rsidRPr="005613C2">
                <w:rPr>
                  <w:rFonts w:eastAsia="Aptos"/>
                  <w:color w:val="000000" w:themeColor="text1"/>
                  <w:kern w:val="2"/>
                  <w14:ligatures w14:val="standardContextual"/>
                </w:rPr>
                <w:t xml:space="preserve">, εφαρμογή μεθόδου </w:t>
              </w:r>
              <w:proofErr w:type="spellStart"/>
              <w:r w:rsidRPr="005613C2">
                <w:rPr>
                  <w:rFonts w:eastAsia="Aptos"/>
                  <w:color w:val="000000" w:themeColor="text1"/>
                  <w:kern w:val="2"/>
                  <w14:ligatures w14:val="standardContextual"/>
                </w:rPr>
                <w:t>καρδιοαναπνευστικής</w:t>
              </w:r>
              <w:proofErr w:type="spellEnd"/>
              <w:r w:rsidRPr="005613C2">
                <w:rPr>
                  <w:rFonts w:eastAsia="Aptos"/>
                  <w:color w:val="000000" w:themeColor="text1"/>
                  <w:kern w:val="2"/>
                  <w14:ligatures w14:val="standardContextual"/>
                </w:rPr>
                <w:t xml:space="preserve"> αναζωογόνησης-ΚΑΡΠΑ, αντιμετώπιση υπογλυκαιμικών επεισοδίων κ.ά.), </w:t>
              </w:r>
              <w:proofErr w:type="spellStart"/>
              <w:r w:rsidRPr="005613C2">
                <w:rPr>
                  <w:rFonts w:eastAsia="Aptos"/>
                  <w:color w:val="000000" w:themeColor="text1"/>
                  <w:kern w:val="2"/>
                  <w14:ligatures w14:val="standardContextual"/>
                </w:rPr>
                <w:t>vi</w:t>
              </w:r>
              <w:proofErr w:type="spellEnd"/>
              <w:r w:rsidRPr="005613C2">
                <w:rPr>
                  <w:rFonts w:eastAsia="Aptos"/>
                  <w:color w:val="000000" w:themeColor="text1"/>
                  <w:kern w:val="2"/>
                  <w14:ligatures w14:val="standardContextual"/>
                </w:rPr>
                <w:t xml:space="preserve">) μη ύπαρξη κατάλληλων χώρων εντός των σταθμών ή των συρμών, ώστε </w:t>
              </w:r>
              <w:r w:rsidR="00F31664" w:rsidRPr="005613C2">
                <w:rPr>
                  <w:rFonts w:eastAsia="Aptos"/>
                  <w:color w:val="000000" w:themeColor="text1"/>
                  <w:kern w:val="2"/>
                  <w14:ligatures w14:val="standardContextual"/>
                </w:rPr>
                <w:t xml:space="preserve">οι επιβάτες </w:t>
              </w:r>
              <w:r w:rsidRPr="005613C2">
                <w:rPr>
                  <w:rFonts w:eastAsia="Aptos"/>
                  <w:color w:val="000000" w:themeColor="text1"/>
                  <w:kern w:val="2"/>
                  <w14:ligatures w14:val="standardContextual"/>
                </w:rPr>
                <w:t xml:space="preserve">με χρόνιες παθήσεις να μπορούν να διαχειρίζονται με ασφάλεια και αξιοπρέπεια τις ανάγκες που απορρέουν από την πάθησή τους (π.χ. μέτρηση σακχάρου, λήψη φαρμακευτικής αγωγής κ.ά.), </w:t>
              </w:r>
              <w:r w:rsidRPr="005613C2">
                <w:rPr>
                  <w:rFonts w:eastAsia="Aptos"/>
                  <w:color w:val="000000" w:themeColor="text1"/>
                  <w:kern w:val="2"/>
                  <w:lang w:val="en-US"/>
                  <w14:ligatures w14:val="standardContextual"/>
                </w:rPr>
                <w:t>v</w:t>
              </w:r>
              <w:r w:rsidRPr="005613C2">
                <w:rPr>
                  <w:rFonts w:eastAsia="Aptos"/>
                  <w:color w:val="000000" w:themeColor="text1"/>
                  <w:kern w:val="2"/>
                  <w14:ligatures w14:val="standardContextual"/>
                </w:rPr>
                <w:t xml:space="preserve">ii) αυξημένη ψυχοσωματική επιβάρυνση λόγω συνωστισμού και θορύβου, παράγοντες που δύνανται να επιδεινώσουν την κατάσταση της υγείας των </w:t>
              </w:r>
              <w:r w:rsidR="00F31664" w:rsidRPr="005613C2">
                <w:rPr>
                  <w:rFonts w:eastAsia="Aptos"/>
                  <w:color w:val="000000" w:themeColor="text1"/>
                  <w:kern w:val="2"/>
                  <w14:ligatures w14:val="standardContextual"/>
                </w:rPr>
                <w:t xml:space="preserve">επιβατών </w:t>
              </w:r>
              <w:r w:rsidRPr="005613C2">
                <w:rPr>
                  <w:rFonts w:eastAsia="Aptos"/>
                  <w:color w:val="000000" w:themeColor="text1"/>
                  <w:kern w:val="2"/>
                  <w14:ligatures w14:val="standardContextual"/>
                </w:rPr>
                <w:t xml:space="preserve">με χρόνιες παθήσεις, </w:t>
              </w:r>
              <w:r w:rsidRPr="005613C2">
                <w:rPr>
                  <w:rFonts w:eastAsia="Aptos"/>
                  <w:color w:val="000000" w:themeColor="text1"/>
                  <w:kern w:val="2"/>
                  <w:lang w:val="en-US"/>
                  <w14:ligatures w14:val="standardContextual"/>
                </w:rPr>
                <w:t>viii</w:t>
              </w:r>
              <w:r w:rsidRPr="005613C2">
                <w:rPr>
                  <w:rFonts w:eastAsia="Aptos"/>
                  <w:color w:val="000000" w:themeColor="text1"/>
                  <w:kern w:val="2"/>
                  <w14:ligatures w14:val="standardContextual"/>
                </w:rPr>
                <w:t>) απουσία ειδικών χώρων για παροχή πρώτων βοηθειών εντός τους σταθμού</w:t>
              </w:r>
              <w:r w:rsidR="008145CA">
                <w:rPr>
                  <w:rFonts w:eastAsia="Aptos"/>
                  <w:color w:val="000000" w:themeColor="text1"/>
                  <w:kern w:val="2"/>
                  <w14:ligatures w14:val="standardContextual"/>
                </w:rPr>
                <w:t xml:space="preserve">, </w:t>
              </w:r>
              <w:r w:rsidR="008145CA">
                <w:rPr>
                  <w:rFonts w:eastAsia="Aptos"/>
                  <w:color w:val="000000" w:themeColor="text1"/>
                  <w:kern w:val="2"/>
                  <w:lang w:val="en-US"/>
                  <w14:ligatures w14:val="standardContextual"/>
                </w:rPr>
                <w:t>ix</w:t>
              </w:r>
              <w:r w:rsidR="008145CA" w:rsidRPr="008145CA">
                <w:rPr>
                  <w:rFonts w:eastAsia="Aptos"/>
                  <w:color w:val="000000" w:themeColor="text1"/>
                  <w:kern w:val="2"/>
                  <w14:ligatures w14:val="standardContextual"/>
                </w:rPr>
                <w:t xml:space="preserve">) </w:t>
              </w:r>
              <w:r w:rsidR="008145CA">
                <w:rPr>
                  <w:rFonts w:eastAsia="Aptos"/>
                  <w:color w:val="000000" w:themeColor="text1"/>
                  <w:kern w:val="2"/>
                  <w14:ligatures w14:val="standardContextual"/>
                </w:rPr>
                <w:t xml:space="preserve">απουσία </w:t>
              </w:r>
              <w:r w:rsidRPr="005613C2">
                <w:rPr>
                  <w:rFonts w:eastAsia="Aptos"/>
                  <w:color w:val="000000" w:themeColor="text1"/>
                  <w:kern w:val="2"/>
                  <w14:ligatures w14:val="standardContextual"/>
                </w:rPr>
                <w:t>ασθενοφόρου, σε ειδικό χώρο, στον σιδηροδρομικό σταθμό.</w:t>
              </w:r>
            </w:p>
            <w:p w14:paraId="1941BA6B" w14:textId="77777777" w:rsidR="00B32ADE" w:rsidRPr="005613C2" w:rsidRDefault="00B32ADE" w:rsidP="006D3AE7">
              <w:pPr>
                <w:spacing w:after="0" w:line="240" w:lineRule="auto"/>
                <w:rPr>
                  <w:rFonts w:eastAsia="Aptos"/>
                  <w:color w:val="000000" w:themeColor="text1"/>
                  <w:kern w:val="2"/>
                  <w14:ligatures w14:val="standardContextual"/>
                </w:rPr>
              </w:pPr>
            </w:p>
            <w:p w14:paraId="0999650E"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Γ.1.2.  Επιβάτες με κινητική αναπηρία και μειωμένη κινητικότητα </w:t>
              </w:r>
            </w:p>
            <w:p w14:paraId="5CC676D1" w14:textId="1DCC335D"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Η μετακίνηση των επιβατών</w:t>
              </w:r>
              <w:r w:rsidR="00F31664" w:rsidRPr="005613C2">
                <w:rPr>
                  <w:rFonts w:eastAsia="Aptos"/>
                  <w:color w:val="000000" w:themeColor="text1"/>
                  <w:kern w:val="2"/>
                  <w14:ligatures w14:val="standardContextual"/>
                </w:rPr>
                <w:t xml:space="preserve">-χρηστών </w:t>
              </w:r>
              <w:r w:rsidRPr="005613C2">
                <w:rPr>
                  <w:rFonts w:eastAsia="Aptos"/>
                  <w:color w:val="000000" w:themeColor="text1"/>
                  <w:kern w:val="2"/>
                  <w14:ligatures w14:val="standardContextual"/>
                </w:rPr>
                <w:t xml:space="preserve">αναπηρικού αμαξιδίου είναι δυνατή μόνο με τις αμαξοστοιχίες που διαθέτουν </w:t>
              </w:r>
              <w:r w:rsidR="006A436C" w:rsidRPr="005613C2">
                <w:rPr>
                  <w:rFonts w:eastAsia="Aptos"/>
                  <w:color w:val="000000" w:themeColor="text1"/>
                  <w:kern w:val="2"/>
                  <w14:ligatures w14:val="standardContextual"/>
                </w:rPr>
                <w:t xml:space="preserve">ειδικά </w:t>
              </w:r>
              <w:r w:rsidR="008145CA">
                <w:rPr>
                  <w:rFonts w:eastAsia="Aptos"/>
                  <w:color w:val="000000" w:themeColor="text1"/>
                  <w:kern w:val="2"/>
                  <w14:ligatures w14:val="standardContextual"/>
                </w:rPr>
                <w:t xml:space="preserve">διαμορφωμένο </w:t>
              </w:r>
              <w:r w:rsidR="006A436C" w:rsidRPr="005613C2">
                <w:rPr>
                  <w:rFonts w:eastAsia="Aptos"/>
                  <w:color w:val="000000" w:themeColor="text1"/>
                  <w:kern w:val="2"/>
                  <w14:ligatures w14:val="standardContextual"/>
                </w:rPr>
                <w:t xml:space="preserve">χώρο </w:t>
              </w:r>
              <w:r w:rsidR="00F31664" w:rsidRPr="005613C2">
                <w:rPr>
                  <w:rFonts w:eastAsia="Aptos"/>
                  <w:color w:val="000000" w:themeColor="text1"/>
                  <w:kern w:val="2"/>
                  <w14:ligatures w14:val="standardContextual"/>
                </w:rPr>
                <w:t>για άτομα με αναπηρία</w:t>
              </w:r>
              <w:r w:rsidRPr="005613C2">
                <w:rPr>
                  <w:rFonts w:eastAsia="Aptos"/>
                  <w:color w:val="000000" w:themeColor="text1"/>
                  <w:kern w:val="2"/>
                  <w14:ligatures w14:val="standardContextual"/>
                </w:rPr>
                <w:t xml:space="preserve">. Ειδικότερα, η μετακίνηση είναι δυνατή στα δρομολόγια Αθήνα-Θεσσαλονίκη-Αθήνα, σε ειδικό </w:t>
              </w:r>
              <w:r w:rsidR="006A436C" w:rsidRPr="005613C2">
                <w:rPr>
                  <w:rFonts w:eastAsia="Aptos"/>
                  <w:color w:val="000000" w:themeColor="text1"/>
                  <w:kern w:val="2"/>
                  <w14:ligatures w14:val="standardContextual"/>
                </w:rPr>
                <w:t xml:space="preserve">χώρο </w:t>
              </w:r>
              <w:r w:rsidRPr="005613C2">
                <w:rPr>
                  <w:rFonts w:eastAsia="Aptos"/>
                  <w:color w:val="000000" w:themeColor="text1"/>
                  <w:kern w:val="2"/>
                  <w14:ligatures w14:val="standardContextual"/>
                </w:rPr>
                <w:t xml:space="preserve">κατάλληλα διαμορφωμένο για την εξυπηρέτησή τους στις αμαξοστοιχίες IC 50, IC 56, IC 51, IC 57 (50–56: Αθήνα-Θεσσαλονίκη, 51-57: Θεσσαλονίκη-Αθήνα), σύμφωνα με τα στοιχεία που αναφέρονται στον ιστότοπο της </w:t>
              </w:r>
              <w:r w:rsidRPr="005613C2">
                <w:rPr>
                  <w:rFonts w:eastAsia="Aptos"/>
                  <w:color w:val="000000" w:themeColor="text1"/>
                  <w:kern w:val="2"/>
                  <w:lang w:val="en-US"/>
                  <w14:ligatures w14:val="standardContextual"/>
                </w:rPr>
                <w:t>Hellenic</w:t>
              </w:r>
              <w:r w:rsidRPr="005613C2">
                <w:rPr>
                  <w:rFonts w:eastAsia="Aptos"/>
                  <w:color w:val="000000" w:themeColor="text1"/>
                  <w:kern w:val="2"/>
                  <w14:ligatures w14:val="standardContextual"/>
                </w:rPr>
                <w:t xml:space="preserve"> </w:t>
              </w:r>
              <w:r w:rsidRPr="005613C2">
                <w:rPr>
                  <w:rFonts w:eastAsia="Aptos"/>
                  <w:color w:val="000000" w:themeColor="text1"/>
                  <w:kern w:val="2"/>
                  <w:lang w:val="en-US"/>
                  <w14:ligatures w14:val="standardContextual"/>
                </w:rPr>
                <w:t>Train</w:t>
              </w:r>
              <w:r w:rsidRPr="005613C2">
                <w:rPr>
                  <w:rFonts w:eastAsia="Aptos"/>
                  <w:color w:val="000000" w:themeColor="text1"/>
                  <w:kern w:val="2"/>
                  <w14:ligatures w14:val="standardContextual"/>
                </w:rPr>
                <w:t xml:space="preserve">. Για κάθε </w:t>
              </w:r>
              <w:r w:rsidRPr="005613C2">
                <w:rPr>
                  <w:rFonts w:eastAsia="Aptos"/>
                  <w:color w:val="000000" w:themeColor="text1"/>
                  <w:kern w:val="2"/>
                  <w14:ligatures w14:val="standardContextual"/>
                </w:rPr>
                <w:lastRenderedPageBreak/>
                <w:t>δρομολόγιο αμαξοστοιχίας είναι δυνατή η εξυπηρέτηση μέχρι δύο (2) χρηστών αναπηρικού αμαξιδίου. Οι εν λόγω αμαξοστοιχίες διαθέτουν χώρους υγιεινής (</w:t>
              </w:r>
              <w:r w:rsidRPr="005613C2">
                <w:rPr>
                  <w:rFonts w:eastAsia="Aptos"/>
                  <w:color w:val="000000" w:themeColor="text1"/>
                  <w:kern w:val="2"/>
                  <w:lang w:val="en-US"/>
                  <w14:ligatures w14:val="standardContextual"/>
                </w:rPr>
                <w:t>WC</w:t>
              </w:r>
              <w:r w:rsidRPr="005613C2">
                <w:rPr>
                  <w:rFonts w:eastAsia="Aptos"/>
                  <w:color w:val="000000" w:themeColor="text1"/>
                  <w:kern w:val="2"/>
                  <w14:ligatures w14:val="standardContextual"/>
                </w:rPr>
                <w:t>) προσαρμοσμένους στις ανάγκες των ατόμων με μειωμένη κινητικότητα.</w:t>
              </w:r>
              <w:r w:rsidRPr="005613C2">
                <w:rPr>
                  <w:rFonts w:ascii="Aptos" w:eastAsia="Aptos" w:hAnsi="Aptos"/>
                  <w:color w:val="000000" w:themeColor="text1"/>
                  <w:kern w:val="2"/>
                  <w14:ligatures w14:val="standardContextual"/>
                </w:rPr>
                <w:t xml:space="preserve"> </w:t>
              </w:r>
              <w:r w:rsidRPr="005613C2">
                <w:rPr>
                  <w:rFonts w:eastAsia="Aptos"/>
                  <w:color w:val="000000" w:themeColor="text1"/>
                  <w:kern w:val="2"/>
                  <w14:ligatures w14:val="standardContextual"/>
                </w:rPr>
                <w:t xml:space="preserve">Στις αμαξοστοιχίες μεγάλων αποστάσεων της εταιρίας της </w:t>
              </w:r>
              <w:r w:rsidRPr="005613C2">
                <w:rPr>
                  <w:rFonts w:eastAsia="Aptos"/>
                  <w:color w:val="000000" w:themeColor="text1"/>
                  <w:kern w:val="2"/>
                  <w:lang w:val="en-US"/>
                  <w14:ligatures w14:val="standardContextual"/>
                </w:rPr>
                <w:t>Hellenic</w:t>
              </w:r>
              <w:r w:rsidRPr="005613C2">
                <w:rPr>
                  <w:rFonts w:eastAsia="Aptos"/>
                  <w:color w:val="000000" w:themeColor="text1"/>
                  <w:kern w:val="2"/>
                  <w14:ligatures w14:val="standardContextual"/>
                </w:rPr>
                <w:t xml:space="preserve"> </w:t>
              </w:r>
              <w:r w:rsidRPr="005613C2">
                <w:rPr>
                  <w:rFonts w:eastAsia="Aptos"/>
                  <w:color w:val="000000" w:themeColor="text1"/>
                  <w:kern w:val="2"/>
                  <w:lang w:val="en-US"/>
                  <w14:ligatures w14:val="standardContextual"/>
                </w:rPr>
                <w:t>Train</w:t>
              </w:r>
              <w:r w:rsidRPr="005613C2">
                <w:rPr>
                  <w:rFonts w:eastAsia="Aptos"/>
                  <w:color w:val="000000" w:themeColor="text1"/>
                  <w:kern w:val="2"/>
                  <w14:ligatures w14:val="standardContextual"/>
                </w:rPr>
                <w:t xml:space="preserve"> ισχύουν συγκεκριμένοι τεχνικοί περιορισμοί ως προς τις διαστάσεις των αναπηρικών αμαξιδίων: πλάτος έως 70</w:t>
              </w:r>
              <w:r w:rsidRPr="005613C2">
                <w:rPr>
                  <w:rFonts w:eastAsia="Aptos"/>
                  <w:color w:val="000000" w:themeColor="text1"/>
                  <w:kern w:val="2"/>
                  <w:lang w:val="en-US"/>
                  <w14:ligatures w14:val="standardContextual"/>
                </w:rPr>
                <w:t>cm</w:t>
              </w:r>
              <w:r w:rsidRPr="005613C2">
                <w:rPr>
                  <w:rFonts w:eastAsia="Aptos"/>
                  <w:color w:val="000000" w:themeColor="text1"/>
                  <w:kern w:val="2"/>
                  <w14:ligatures w14:val="standardContextual"/>
                </w:rPr>
                <w:t xml:space="preserve"> και μήκος έως 1,30</w:t>
              </w:r>
              <w:r w:rsidRPr="005613C2">
                <w:rPr>
                  <w:rFonts w:eastAsia="Aptos"/>
                  <w:color w:val="000000" w:themeColor="text1"/>
                  <w:kern w:val="2"/>
                  <w:lang w:val="en-US"/>
                  <w14:ligatures w14:val="standardContextual"/>
                </w:rPr>
                <w:t>m</w:t>
              </w:r>
              <w:r w:rsidRPr="005613C2">
                <w:rPr>
                  <w:rFonts w:eastAsia="Aptos"/>
                  <w:color w:val="000000" w:themeColor="text1"/>
                  <w:kern w:val="2"/>
                  <w14:ligatures w14:val="standardContextual"/>
                </w:rPr>
                <w:t>. Σημαντική δυσκολία μετακίνησης αντιμετωπίζουν οι επιβάτες</w:t>
              </w:r>
              <w:r w:rsidR="006A436C" w:rsidRPr="005613C2">
                <w:rPr>
                  <w:rFonts w:eastAsia="Aptos"/>
                  <w:color w:val="000000" w:themeColor="text1"/>
                  <w:kern w:val="2"/>
                  <w14:ligatures w14:val="standardContextual"/>
                </w:rPr>
                <w:t>-</w:t>
              </w:r>
              <w:r w:rsidRPr="005613C2">
                <w:rPr>
                  <w:rFonts w:eastAsia="Aptos"/>
                  <w:color w:val="000000" w:themeColor="text1"/>
                  <w:kern w:val="2"/>
                  <w14:ligatures w14:val="standardContextual"/>
                </w:rPr>
                <w:t xml:space="preserve">χρήστες αναπηρικού αμαξιδίου όταν πρέπει να ταξιδέψουν άμεσα, δεδομένου ότι η </w:t>
              </w:r>
              <w:r w:rsidRPr="005613C2">
                <w:rPr>
                  <w:rFonts w:eastAsia="Aptos"/>
                  <w:color w:val="000000" w:themeColor="text1"/>
                  <w:kern w:val="2"/>
                  <w:lang w:val="en-US"/>
                  <w14:ligatures w14:val="standardContextual"/>
                </w:rPr>
                <w:t>Hellenic</w:t>
              </w:r>
              <w:r w:rsidRPr="005613C2">
                <w:rPr>
                  <w:rFonts w:eastAsia="Aptos"/>
                  <w:color w:val="000000" w:themeColor="text1"/>
                  <w:kern w:val="2"/>
                  <w14:ligatures w14:val="standardContextual"/>
                </w:rPr>
                <w:t xml:space="preserve"> </w:t>
              </w:r>
              <w:r w:rsidRPr="005613C2">
                <w:rPr>
                  <w:rFonts w:eastAsia="Aptos"/>
                  <w:color w:val="000000" w:themeColor="text1"/>
                  <w:kern w:val="2"/>
                  <w:lang w:val="en-US"/>
                  <w14:ligatures w14:val="standardContextual"/>
                </w:rPr>
                <w:t>Train</w:t>
              </w:r>
              <w:r w:rsidRPr="005613C2">
                <w:rPr>
                  <w:rFonts w:eastAsia="Aptos"/>
                  <w:color w:val="000000" w:themeColor="text1"/>
                  <w:kern w:val="2"/>
                  <w14:ligatures w14:val="standardContextual"/>
                </w:rPr>
                <w:t xml:space="preserve"> απαιτεί προ-συνεννόηση, είτε τηλεφωνικά είτε μέσω συμπλήρωσης σχετικής ηλεκτρονικής φόρμας στον </w:t>
              </w:r>
              <w:proofErr w:type="spellStart"/>
              <w:r w:rsidRPr="005613C2">
                <w:rPr>
                  <w:rFonts w:eastAsia="Aptos"/>
                  <w:color w:val="000000" w:themeColor="text1"/>
                  <w:kern w:val="2"/>
                  <w14:ligatures w14:val="standardContextual"/>
                </w:rPr>
                <w:t>ιστότοπό</w:t>
              </w:r>
              <w:proofErr w:type="spellEnd"/>
              <w:r w:rsidRPr="005613C2">
                <w:rPr>
                  <w:rFonts w:eastAsia="Aptos"/>
                  <w:color w:val="000000" w:themeColor="text1"/>
                  <w:kern w:val="2"/>
                  <w14:ligatures w14:val="standardContextual"/>
                </w:rPr>
                <w:t xml:space="preserve"> της, τουλάχιστον 24 ώρες πριν από το ταξίδι. Στον ιστότοπο της εταιρίας αναφέρεται ρητά ότι </w:t>
              </w:r>
              <w:r w:rsidRPr="005613C2">
                <w:rPr>
                  <w:rFonts w:eastAsia="Aptos"/>
                  <w:i/>
                  <w:iCs/>
                  <w:color w:val="000000" w:themeColor="text1"/>
                  <w:kern w:val="2"/>
                  <w14:ligatures w14:val="standardContextual"/>
                </w:rPr>
                <w:t>«Σε περίπτωση μη συμμόρφωσης των επιβατών με τις παραπάνω οδηγίες, δύναται να διακοπεί η μετακίνησή τους και η προσφερόμενη υπηρεσία να μην παρασχεθεί»</w:t>
              </w:r>
              <w:r w:rsidRPr="005613C2">
                <w:rPr>
                  <w:rFonts w:eastAsia="Aptos"/>
                  <w:color w:val="000000" w:themeColor="text1"/>
                  <w:kern w:val="2"/>
                  <w14:ligatures w14:val="standardContextual"/>
                </w:rPr>
                <w:t>. Η μη προγραμματισμένη μετακίνηση επιβατών με αναπηρία είναι δυνατή μόνο στις διαδρομές: Πειραιάς-Αεροδρόμιο, Πειραιάς-Κιάτο, Πειραιάς-Άνω Λιόσια-Κορωπί-Αεροδρόμιο και Θεσσαλονίκη-Λάρισα, και μόνο από και προς τους σταθμούς στους οποίους λειτουργούν εκδοτήρια</w:t>
              </w:r>
              <w:r w:rsidR="008145CA">
                <w:rPr>
                  <w:rFonts w:eastAsia="Aptos"/>
                  <w:color w:val="000000" w:themeColor="text1"/>
                  <w:kern w:val="2"/>
                  <w14:ligatures w14:val="standardContextual"/>
                </w:rPr>
                <w:t xml:space="preserve"> </w:t>
              </w:r>
              <w:r w:rsidRPr="005613C2">
                <w:rPr>
                  <w:rFonts w:eastAsia="Aptos"/>
                  <w:color w:val="000000" w:themeColor="text1"/>
                  <w:kern w:val="2"/>
                  <w14:ligatures w14:val="standardContextual"/>
                </w:rPr>
                <w:t>και κατά το ωράριο λειτουργίας τους, προκειμένου να μπορεί να παρασχεθεί η σχετική συνδρομή από το προσωπικό.</w:t>
              </w:r>
              <w:bookmarkStart w:id="7" w:name="_Hlk218791946"/>
              <w:r w:rsidRPr="005613C2">
                <w:rPr>
                  <w:rFonts w:eastAsia="Aptos"/>
                  <w:color w:val="000000" w:themeColor="text1"/>
                  <w:kern w:val="2"/>
                  <w14:ligatures w14:val="standardContextual"/>
                </w:rPr>
                <w:t xml:space="preserve"> Επιπλέον, δεν είναι δυνατή η εξυπηρέτηση χρηστών αναπηρικού αμαξιδίου σε καμία από τις λεωφορειακές γραμμές της </w:t>
              </w:r>
              <w:r w:rsidRPr="005613C2">
                <w:rPr>
                  <w:rFonts w:eastAsia="Aptos"/>
                  <w:color w:val="000000" w:themeColor="text1"/>
                  <w:kern w:val="2"/>
                  <w:lang w:val="en-US"/>
                  <w14:ligatures w14:val="standardContextual"/>
                </w:rPr>
                <w:t>Hellenic</w:t>
              </w:r>
              <w:r w:rsidRPr="005613C2">
                <w:rPr>
                  <w:rFonts w:eastAsia="Aptos"/>
                  <w:color w:val="000000" w:themeColor="text1"/>
                  <w:kern w:val="2"/>
                  <w14:ligatures w14:val="standardContextual"/>
                </w:rPr>
                <w:t xml:space="preserve"> </w:t>
              </w:r>
              <w:r w:rsidRPr="005613C2">
                <w:rPr>
                  <w:rFonts w:eastAsia="Aptos"/>
                  <w:color w:val="000000" w:themeColor="text1"/>
                  <w:kern w:val="2"/>
                  <w:lang w:val="en-US"/>
                  <w14:ligatures w14:val="standardContextual"/>
                </w:rPr>
                <w:t>Train</w:t>
              </w:r>
              <w:r w:rsidRPr="005613C2">
                <w:rPr>
                  <w:rFonts w:eastAsia="Aptos"/>
                  <w:color w:val="000000" w:themeColor="text1"/>
                  <w:kern w:val="2"/>
                  <w14:ligatures w14:val="standardContextual"/>
                </w:rPr>
                <w:t xml:space="preserve"> και στο τρένο του </w:t>
              </w:r>
              <w:proofErr w:type="spellStart"/>
              <w:r w:rsidRPr="005613C2">
                <w:rPr>
                  <w:rFonts w:eastAsia="Aptos"/>
                  <w:color w:val="000000" w:themeColor="text1"/>
                  <w:kern w:val="2"/>
                  <w14:ligatures w14:val="standardContextual"/>
                </w:rPr>
                <w:t>Πηλίου</w:t>
              </w:r>
              <w:proofErr w:type="spellEnd"/>
              <w:r w:rsidRPr="005613C2">
                <w:rPr>
                  <w:rFonts w:eastAsia="Aptos"/>
                  <w:color w:val="000000" w:themeColor="text1"/>
                  <w:kern w:val="2"/>
                  <w14:ligatures w14:val="standardContextual"/>
                </w:rPr>
                <w:t>.</w:t>
              </w:r>
              <w:r w:rsidRPr="005613C2">
                <w:rPr>
                  <w:rFonts w:ascii="Aptos" w:eastAsia="Aptos" w:hAnsi="Aptos"/>
                  <w:color w:val="000000" w:themeColor="text1"/>
                  <w:kern w:val="2"/>
                  <w14:ligatures w14:val="standardContextual"/>
                </w:rPr>
                <w:t xml:space="preserve"> </w:t>
              </w:r>
              <w:r w:rsidRPr="005613C2">
                <w:rPr>
                  <w:rFonts w:eastAsia="Aptos"/>
                  <w:color w:val="000000" w:themeColor="text1"/>
                  <w:kern w:val="2"/>
                  <w14:ligatures w14:val="standardContextual"/>
                </w:rPr>
                <w:t xml:space="preserve">Σημειώνεται ότι στο παρελθόν είχε υποβληθεί καταγγελία στην Εθνική Ομοσπονδία Κινητικά Αναπήρων (ΕΟΚΑ) από τον Πανελλήνιο Σύλλογο Παραπληγικών (ΠΑΣΠΑ) Μακεδονίας-Θράκης σχετικά με την έλλειψη </w:t>
              </w:r>
              <w:bookmarkEnd w:id="7"/>
              <w:r w:rsidRPr="005613C2">
                <w:rPr>
                  <w:rFonts w:eastAsia="Aptos"/>
                  <w:color w:val="000000" w:themeColor="text1"/>
                  <w:kern w:val="2"/>
                  <w14:ligatures w14:val="standardContextual"/>
                </w:rPr>
                <w:t>κατάλληλων ανυψωτικών μηχανημάτων για την πρόσβαση των επιβατών που είναι χρήστες αναπηρικού αμαξιδίου στους συρμούς. Τέλος, σε αρκετούς επαρχιακούς σταθμούς δεν υφίσταται εκπαιδευμένο προσωπικό, ράμπες ή ανυψωτικά μέσα, με αποτέλεσμ</w:t>
              </w:r>
              <w:r w:rsidR="008145CA">
                <w:rPr>
                  <w:rFonts w:eastAsia="Aptos"/>
                  <w:color w:val="000000" w:themeColor="text1"/>
                  <w:kern w:val="2"/>
                  <w14:ligatures w14:val="standardContextual"/>
                </w:rPr>
                <w:t xml:space="preserve">α </w:t>
              </w:r>
              <w:r w:rsidRPr="005613C2">
                <w:rPr>
                  <w:rFonts w:eastAsia="Aptos"/>
                  <w:color w:val="000000" w:themeColor="text1"/>
                  <w:kern w:val="2"/>
                  <w14:ligatures w14:val="standardContextual"/>
                </w:rPr>
                <w:t>για να μπορέσουν να εξυπηρετηθούν τα άτομα με κινητική αναπηρία/μειωμένη κινητικότητα</w:t>
              </w:r>
              <w:r w:rsidR="008145CA">
                <w:rPr>
                  <w:rFonts w:eastAsia="Aptos"/>
                  <w:color w:val="000000" w:themeColor="text1"/>
                  <w:kern w:val="2"/>
                  <w14:ligatures w14:val="standardContextual"/>
                </w:rPr>
                <w:t xml:space="preserve"> </w:t>
              </w:r>
              <w:r w:rsidRPr="005613C2">
                <w:rPr>
                  <w:rFonts w:eastAsia="Aptos"/>
                  <w:color w:val="000000" w:themeColor="text1"/>
                  <w:kern w:val="2"/>
                  <w14:ligatures w14:val="standardContextual"/>
                </w:rPr>
                <w:t>να πρέπει είτε να υποβάλουν ειδικό αίτημα είτε να λάβουν τη συνδρομή του πληρώματος. Ιδιαίτερα σοβαρό πρόβλημα προκύπτει στους σταθμούς που έχουν καταργηθεί τα φυσικά εκδοτήρια, όπως στους σταθμούς Αλεξανδρούπολης και Λαμίας, καθώς δεν υπάρχει ειδικός εξοπλισμός, όπως ανυψωτικά μηχανήματα αποβάθρας, για την υποβοήθηση της πρόσβασης των ατόμων με κινητική αναπηρία. Το γεγονός αυτό καθιστά τους σταθμούς αυτούς μη προσβάσιμους για την εν λόγω κατηγορία επιβατών.</w:t>
              </w:r>
            </w:p>
            <w:p w14:paraId="44C91AA0" w14:textId="77777777" w:rsidR="00B32ADE" w:rsidRPr="005613C2" w:rsidRDefault="00B32ADE" w:rsidP="006D3AE7">
              <w:pPr>
                <w:spacing w:after="0" w:line="240" w:lineRule="auto"/>
                <w:rPr>
                  <w:rFonts w:ascii="Aptos" w:eastAsia="Aptos" w:hAnsi="Aptos"/>
                  <w:color w:val="000000" w:themeColor="text1"/>
                  <w:kern w:val="2"/>
                  <w14:ligatures w14:val="standardContextual"/>
                </w:rPr>
              </w:pPr>
            </w:p>
            <w:p w14:paraId="720F38C6"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Γ.1.3 Τυφλοί επιβάτες και επιβάτες με μερική όραση </w:t>
              </w:r>
            </w:p>
            <w:p w14:paraId="4D01FD2A" w14:textId="256A75A5"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Οι τυφλοί επιβάτες και οι επιβάτες με μειωμένη όραση αντιμετωπίζουν σοβαρές δυσκολίες κατά τη μετακίνησή τους με τον σιδηρόδρομο, εξαιτίας της έλλειψης</w:t>
              </w:r>
              <w:r w:rsidR="008145CA">
                <w:rPr>
                  <w:rFonts w:eastAsia="Aptos"/>
                  <w:color w:val="000000" w:themeColor="text1"/>
                  <w:kern w:val="2"/>
                  <w14:ligatures w14:val="standardContextual"/>
                </w:rPr>
                <w:t xml:space="preserve"> προσβάσιμης αλυσίδας</w:t>
              </w:r>
              <w:r w:rsidRPr="005613C2">
                <w:rPr>
                  <w:rFonts w:eastAsia="Aptos"/>
                  <w:color w:val="000000" w:themeColor="text1"/>
                  <w:kern w:val="2"/>
                  <w14:ligatures w14:val="standardContextual"/>
                </w:rPr>
                <w:t xml:space="preserve">. Οι κύριες δυσκολίες αφορούν στα εξής: </w:t>
              </w:r>
              <w:proofErr w:type="spellStart"/>
              <w:r w:rsidRPr="005613C2">
                <w:rPr>
                  <w:rFonts w:eastAsia="Aptos"/>
                  <w:color w:val="000000" w:themeColor="text1"/>
                  <w:kern w:val="2"/>
                  <w:lang w:val="en-US"/>
                  <w14:ligatures w14:val="standardContextual"/>
                </w:rPr>
                <w:t>i</w:t>
              </w:r>
              <w:proofErr w:type="spellEnd"/>
              <w:r w:rsidRPr="005613C2">
                <w:rPr>
                  <w:rFonts w:eastAsia="Aptos"/>
                  <w:color w:val="000000" w:themeColor="text1"/>
                  <w:kern w:val="2"/>
                  <w14:ligatures w14:val="standardContextual"/>
                </w:rPr>
                <w:t xml:space="preserve">) στην απουσία ελεύθερων και ασφαλών πεζοδρομίων πέριξ των σταθμών, </w:t>
              </w:r>
              <w:r w:rsidRPr="005613C2">
                <w:rPr>
                  <w:rFonts w:eastAsia="Aptos"/>
                  <w:color w:val="000000" w:themeColor="text1"/>
                  <w:kern w:val="2"/>
                  <w:lang w:val="en-US"/>
                  <w14:ligatures w14:val="standardContextual"/>
                </w:rPr>
                <w:t>ii</w:t>
              </w:r>
              <w:r w:rsidRPr="005613C2">
                <w:rPr>
                  <w:rFonts w:eastAsia="Aptos"/>
                  <w:color w:val="000000" w:themeColor="text1"/>
                  <w:kern w:val="2"/>
                  <w14:ligatures w14:val="standardContextual"/>
                </w:rPr>
                <w:t xml:space="preserve">) στην έλλειψη προσβάσιμης πληροφόρησης, καθώς δεν υφίσταται ειδική τηλεφωνική γραμμή εξυπηρέτησης μέσω της οποίας οι τυφλοί επιβάτες και οι επιβάτες με μερική όραση </w:t>
              </w:r>
              <w:r w:rsidR="006A436C" w:rsidRPr="005613C2">
                <w:rPr>
                  <w:rFonts w:eastAsia="Aptos"/>
                  <w:color w:val="000000" w:themeColor="text1"/>
                  <w:kern w:val="2"/>
                  <w14:ligatures w14:val="standardContextual"/>
                </w:rPr>
                <w:t xml:space="preserve">να </w:t>
              </w:r>
              <w:r w:rsidRPr="005613C2">
                <w:rPr>
                  <w:rFonts w:eastAsia="Aptos"/>
                  <w:color w:val="000000" w:themeColor="text1"/>
                  <w:kern w:val="2"/>
                  <w14:ligatures w14:val="standardContextual"/>
                </w:rPr>
                <w:t>μπορούν να λάβουν πληροφορίες ή να προγραμματίσουν συνδρομή/υποστήριξη, i</w:t>
              </w:r>
              <w:r w:rsidRPr="005613C2">
                <w:rPr>
                  <w:rFonts w:eastAsia="Aptos"/>
                  <w:color w:val="000000" w:themeColor="text1"/>
                  <w:kern w:val="2"/>
                  <w:lang w:val="en-US"/>
                  <w14:ligatures w14:val="standardContextual"/>
                </w:rPr>
                <w:t>ii</w:t>
              </w:r>
              <w:r w:rsidRPr="005613C2">
                <w:rPr>
                  <w:rFonts w:eastAsia="Aptos"/>
                  <w:color w:val="000000" w:themeColor="text1"/>
                  <w:kern w:val="2"/>
                  <w14:ligatures w14:val="standardContextual"/>
                </w:rPr>
                <w:t xml:space="preserve">) στην απουσία προσβάσιμων ηλεκτρονικών συστημάτων κράτησης και έκδοσης εισιτηρίων, τα οποία παράλληλα να είναι συμβατά με τα εργαλεία (π.χ. ανάγνωσης οθόνης) που χρησιμοποιούν οι τυφλοί και τα άτομα με μερική όραση, </w:t>
              </w:r>
              <w:r w:rsidRPr="005613C2">
                <w:rPr>
                  <w:rFonts w:eastAsia="Aptos"/>
                  <w:color w:val="000000" w:themeColor="text1"/>
                  <w:kern w:val="2"/>
                  <w:lang w:val="en-US"/>
                  <w14:ligatures w14:val="standardContextual"/>
                </w:rPr>
                <w:t>iv</w:t>
              </w:r>
              <w:r w:rsidRPr="005613C2">
                <w:rPr>
                  <w:rFonts w:eastAsia="Aptos"/>
                  <w:color w:val="000000" w:themeColor="text1"/>
                  <w:kern w:val="2"/>
                  <w14:ligatures w14:val="standardContextual"/>
                </w:rPr>
                <w:t xml:space="preserve">) στην έλλειψη αίσθησης ασφάλειας στους σταθμούς, ιδίως σε ώρες  μειωμένης κίνησης, </w:t>
              </w:r>
              <w:r w:rsidRPr="005613C2">
                <w:rPr>
                  <w:rFonts w:eastAsia="Aptos"/>
                  <w:color w:val="000000" w:themeColor="text1"/>
                  <w:kern w:val="2"/>
                  <w:lang w:val="en-US"/>
                  <w14:ligatures w14:val="standardContextual"/>
                </w:rPr>
                <w:t>v</w:t>
              </w:r>
              <w:r w:rsidRPr="005613C2">
                <w:rPr>
                  <w:rFonts w:eastAsia="Aptos"/>
                  <w:color w:val="000000" w:themeColor="text1"/>
                  <w:kern w:val="2"/>
                  <w14:ligatures w14:val="standardContextual"/>
                </w:rPr>
                <w:t>) στην έλλειψη επαρκών θέσεων στάθμευσης</w:t>
              </w:r>
              <w:r w:rsidR="006A436C" w:rsidRPr="005613C2">
                <w:rPr>
                  <w:rFonts w:eastAsia="Aptos"/>
                  <w:color w:val="000000" w:themeColor="text1"/>
                  <w:kern w:val="2"/>
                  <w14:ligatures w14:val="standardContextual"/>
                </w:rPr>
                <w:t xml:space="preserve"> ΙΧ οχημάτων, </w:t>
              </w:r>
              <w:r w:rsidRPr="005613C2">
                <w:rPr>
                  <w:rFonts w:eastAsia="Aptos"/>
                  <w:color w:val="000000" w:themeColor="text1"/>
                  <w:kern w:val="2"/>
                  <w14:ligatures w14:val="standardContextual"/>
                </w:rPr>
                <w:t xml:space="preserve">προκειμένου οι συνοδοί </w:t>
              </w:r>
              <w:r w:rsidR="006A436C" w:rsidRPr="005613C2">
                <w:rPr>
                  <w:rFonts w:eastAsia="Aptos"/>
                  <w:color w:val="000000" w:themeColor="text1"/>
                  <w:kern w:val="2"/>
                  <w14:ligatures w14:val="standardContextual"/>
                </w:rPr>
                <w:t xml:space="preserve">των ως άνω επιβατών </w:t>
              </w:r>
              <w:r w:rsidRPr="005613C2">
                <w:rPr>
                  <w:rFonts w:eastAsia="Aptos"/>
                  <w:color w:val="000000" w:themeColor="text1"/>
                  <w:kern w:val="2"/>
                  <w14:ligatures w14:val="standardContextual"/>
                </w:rPr>
                <w:t xml:space="preserve">να </w:t>
              </w:r>
              <w:r w:rsidR="008145CA">
                <w:rPr>
                  <w:rFonts w:eastAsia="Aptos"/>
                  <w:color w:val="000000" w:themeColor="text1"/>
                  <w:kern w:val="2"/>
                  <w14:ligatures w14:val="standardContextual"/>
                </w:rPr>
                <w:t xml:space="preserve">μπορούν να σταθμεύσουν </w:t>
              </w:r>
              <w:r w:rsidRPr="005613C2">
                <w:rPr>
                  <w:rFonts w:eastAsia="Aptos"/>
                  <w:color w:val="000000" w:themeColor="text1"/>
                  <w:kern w:val="2"/>
                  <w14:ligatures w14:val="standardContextual"/>
                </w:rPr>
                <w:t xml:space="preserve">τα οχήματά τους με ευκολία και ασφάλεια, </w:t>
              </w:r>
              <w:r w:rsidRPr="005613C2">
                <w:rPr>
                  <w:rFonts w:eastAsia="Aptos"/>
                  <w:color w:val="000000" w:themeColor="text1"/>
                  <w:kern w:val="2"/>
                  <w:lang w:val="en-US"/>
                  <w14:ligatures w14:val="standardContextual"/>
                </w:rPr>
                <w:t>vi</w:t>
              </w:r>
              <w:r w:rsidRPr="005613C2">
                <w:rPr>
                  <w:rFonts w:eastAsia="Aptos"/>
                  <w:color w:val="000000" w:themeColor="text1"/>
                  <w:kern w:val="2"/>
                  <w14:ligatures w14:val="standardContextual"/>
                </w:rPr>
                <w:t xml:space="preserve">) </w:t>
              </w:r>
              <w:r w:rsidRPr="005613C2">
                <w:rPr>
                  <w:rFonts w:eastAsia="Aptos"/>
                  <w:color w:val="000000" w:themeColor="text1"/>
                  <w:kern w:val="2"/>
                  <w14:ligatures w14:val="standardContextual"/>
                </w:rPr>
                <w:lastRenderedPageBreak/>
                <w:t xml:space="preserve">στην απουσία προσβάσιμης διαδρομής που να συνδέει τους σταθμούς των </w:t>
              </w:r>
              <w:r w:rsidR="006A436C" w:rsidRPr="005613C2">
                <w:rPr>
                  <w:rFonts w:eastAsia="Aptos"/>
                  <w:color w:val="000000" w:themeColor="text1"/>
                  <w:kern w:val="2"/>
                  <w14:ligatures w14:val="standardContextual"/>
                </w:rPr>
                <w:t xml:space="preserve">λοιπών </w:t>
              </w:r>
              <w:r w:rsidRPr="005613C2">
                <w:rPr>
                  <w:rFonts w:eastAsia="Aptos"/>
                  <w:color w:val="000000" w:themeColor="text1"/>
                  <w:kern w:val="2"/>
                  <w14:ligatures w14:val="standardContextual"/>
                </w:rPr>
                <w:t>μέσων μαζικής μεταφοράς (μετρό, λεωφορεία, τρόλεϊ) με τους σιδηροδρομικούς σταθμούς, μέσω οδηγού όδευσης τυφλών, ραμπών όπου υπάρχουν υψομετρικές διαφορές κ.ά., v</w:t>
              </w:r>
              <w:r w:rsidRPr="005613C2">
                <w:rPr>
                  <w:rFonts w:eastAsia="Aptos"/>
                  <w:color w:val="000000" w:themeColor="text1"/>
                  <w:kern w:val="2"/>
                  <w:lang w:val="en-US"/>
                  <w14:ligatures w14:val="standardContextual"/>
                </w:rPr>
                <w:t>ii</w:t>
              </w:r>
              <w:r w:rsidRPr="005613C2">
                <w:rPr>
                  <w:rFonts w:eastAsia="Aptos"/>
                  <w:color w:val="000000" w:themeColor="text1"/>
                  <w:kern w:val="2"/>
                  <w14:ligatures w14:val="standardContextual"/>
                </w:rPr>
                <w:t xml:space="preserve">) στην απουσία ολοκληρωμένης προσβάσιμης διαδρομής εντός του σταθμού, από την είσοδο/χώρο στάθμευσης των ΙΧ οχημάτων έως το γκισέ έκδοσης εισιτηρίων, </w:t>
              </w:r>
              <w:r w:rsidR="006A436C" w:rsidRPr="005613C2">
                <w:rPr>
                  <w:rFonts w:eastAsia="Aptos"/>
                  <w:color w:val="000000" w:themeColor="text1"/>
                  <w:kern w:val="2"/>
                  <w14:ligatures w14:val="standardContextual"/>
                </w:rPr>
                <w:t xml:space="preserve">τους χώρους αναμονής, </w:t>
              </w:r>
              <w:r w:rsidRPr="005613C2">
                <w:rPr>
                  <w:rFonts w:eastAsia="Aptos"/>
                  <w:color w:val="000000" w:themeColor="text1"/>
                  <w:kern w:val="2"/>
                  <w14:ligatures w14:val="standardContextual"/>
                </w:rPr>
                <w:t xml:space="preserve">τις τουαλέτες, τις αποβάθρες κ.λπ., με οδηγό όδευσης τυφλών, ράμπες, χρωματικές αντιθέσεις, πλακίδια κινδύνου και προσβάσιμους ανελκυστήρες με ηχητική ειδοποίηση, </w:t>
              </w:r>
              <w:r w:rsidRPr="005613C2">
                <w:rPr>
                  <w:rFonts w:eastAsia="Aptos"/>
                  <w:color w:val="000000" w:themeColor="text1"/>
                  <w:kern w:val="2"/>
                  <w:lang w:val="en-US"/>
                  <w14:ligatures w14:val="standardContextual"/>
                </w:rPr>
                <w:t>viii</w:t>
              </w:r>
              <w:r w:rsidRPr="005613C2">
                <w:rPr>
                  <w:rFonts w:eastAsia="Aptos"/>
                  <w:color w:val="000000" w:themeColor="text1"/>
                  <w:kern w:val="2"/>
                  <w14:ligatures w14:val="standardContextual"/>
                </w:rPr>
                <w:t xml:space="preserve">) στην ελλιπή σήμανση εντός των σταθμών, λόγω έλλειψης πινακίδων σε γραφή Braille και μεγαλογράμματη, ανάγλυφη και υψηλής χρωματικής αντίθεσης γραφή, καθώς και στην έλλειψη απτικών χαρτών προσανατολισμού, </w:t>
              </w:r>
              <w:r w:rsidRPr="005613C2">
                <w:rPr>
                  <w:rFonts w:eastAsia="Aptos"/>
                  <w:color w:val="000000" w:themeColor="text1"/>
                  <w:kern w:val="2"/>
                  <w:lang w:val="en-US"/>
                  <w14:ligatures w14:val="standardContextual"/>
                </w:rPr>
                <w:t>ix</w:t>
              </w:r>
              <w:r w:rsidRPr="005613C2">
                <w:rPr>
                  <w:rFonts w:eastAsia="Aptos"/>
                  <w:color w:val="000000" w:themeColor="text1"/>
                  <w:kern w:val="2"/>
                  <w14:ligatures w14:val="standardContextual"/>
                </w:rPr>
                <w:t>) στην ανεπαρκή ηχητική ενημέρωση για αφίξεις, αναχωρήσεις</w:t>
              </w:r>
              <w:r w:rsidR="00742EC6">
                <w:rPr>
                  <w:rFonts w:eastAsia="Aptos"/>
                  <w:color w:val="000000" w:themeColor="text1"/>
                  <w:kern w:val="2"/>
                  <w14:ligatures w14:val="standardContextual"/>
                </w:rPr>
                <w:t xml:space="preserve"> και </w:t>
              </w:r>
              <w:r w:rsidRPr="005613C2">
                <w:rPr>
                  <w:rFonts w:eastAsia="Aptos"/>
                  <w:color w:val="000000" w:themeColor="text1"/>
                  <w:kern w:val="2"/>
                  <w14:ligatures w14:val="standardContextual"/>
                </w:rPr>
                <w:t>αλλαγές</w:t>
              </w:r>
              <w:r w:rsidR="00742EC6">
                <w:rPr>
                  <w:rFonts w:eastAsia="Aptos"/>
                  <w:color w:val="000000" w:themeColor="text1"/>
                  <w:kern w:val="2"/>
                  <w14:ligatures w14:val="standardContextual"/>
                </w:rPr>
                <w:t xml:space="preserve"> σε δρομολόγια/αποβάθρες</w:t>
              </w:r>
              <w:r w:rsidRPr="005613C2">
                <w:rPr>
                  <w:rFonts w:eastAsia="Aptos"/>
                  <w:color w:val="000000" w:themeColor="text1"/>
                  <w:kern w:val="2"/>
                  <w14:ligatures w14:val="standardContextual"/>
                </w:rPr>
                <w:t xml:space="preserve">, τόσο στους χώρους των σταθμών όσο και στο εσωτερικό των συρμών, </w:t>
              </w:r>
              <w:r w:rsidRPr="005613C2">
                <w:rPr>
                  <w:rFonts w:eastAsia="Aptos"/>
                  <w:color w:val="000000" w:themeColor="text1"/>
                  <w:kern w:val="2"/>
                  <w:lang w:val="en-US"/>
                  <w14:ligatures w14:val="standardContextual"/>
                </w:rPr>
                <w:t>x</w:t>
              </w:r>
              <w:r w:rsidRPr="005613C2">
                <w:rPr>
                  <w:rFonts w:eastAsia="Aptos"/>
                  <w:color w:val="000000" w:themeColor="text1"/>
                  <w:kern w:val="2"/>
                  <w14:ligatures w14:val="standardContextual"/>
                </w:rPr>
                <w:t xml:space="preserve">) στην απουσία προσβάσιμων (με ηχητική καθοδήγηση) αυτόματων μηχανημάτων έκδοσης και επικύρωσης εισιτηρίων, </w:t>
              </w:r>
              <w:r w:rsidRPr="005613C2">
                <w:rPr>
                  <w:rFonts w:eastAsia="Aptos"/>
                  <w:color w:val="000000" w:themeColor="text1"/>
                  <w:kern w:val="2"/>
                  <w:lang w:val="en-US"/>
                  <w14:ligatures w14:val="standardContextual"/>
                </w:rPr>
                <w:t>xi</w:t>
              </w:r>
              <w:r w:rsidRPr="005613C2">
                <w:rPr>
                  <w:rFonts w:eastAsia="Aptos"/>
                  <w:color w:val="000000" w:themeColor="text1"/>
                  <w:kern w:val="2"/>
                  <w14:ligatures w14:val="standardContextual"/>
                </w:rPr>
                <w:t>) σε προβλήματα κατά την επιβίβαση/αποβίβαση λόγω υψομετρικών διαφορών και κενών μεταξύ αποβάθρας και συρμού, x</w:t>
              </w:r>
              <w:r w:rsidRPr="005613C2">
                <w:rPr>
                  <w:rFonts w:eastAsia="Aptos"/>
                  <w:color w:val="000000" w:themeColor="text1"/>
                  <w:kern w:val="2"/>
                  <w:lang w:val="en-US"/>
                  <w14:ligatures w14:val="standardContextual"/>
                </w:rPr>
                <w:t>ii</w:t>
              </w:r>
              <w:r w:rsidRPr="005613C2">
                <w:rPr>
                  <w:rFonts w:eastAsia="Aptos"/>
                  <w:color w:val="000000" w:themeColor="text1"/>
                  <w:kern w:val="2"/>
                  <w14:ligatures w14:val="standardContextual"/>
                </w:rPr>
                <w:t>) στην έλλειψη προσβάσιμων χώρων υγιεινής (</w:t>
              </w:r>
              <w:r w:rsidRPr="005613C2">
                <w:rPr>
                  <w:rFonts w:eastAsia="Aptos"/>
                  <w:color w:val="000000" w:themeColor="text1"/>
                  <w:kern w:val="2"/>
                  <w:lang w:val="en-US"/>
                  <w14:ligatures w14:val="standardContextual"/>
                </w:rPr>
                <w:t>WC</w:t>
              </w:r>
              <w:r w:rsidRPr="005613C2">
                <w:rPr>
                  <w:rFonts w:eastAsia="Aptos"/>
                  <w:color w:val="000000" w:themeColor="text1"/>
                  <w:kern w:val="2"/>
                  <w14:ligatures w14:val="standardContextual"/>
                </w:rPr>
                <w:t>) με κατάλληλη σήμανση σε Braille και μεγαλογράμματη γραφή με χρωματική αντίθεση και κουμπί κλήσης βοήθειας σε περίπτωση ανάγκης, x</w:t>
              </w:r>
              <w:r w:rsidRPr="005613C2">
                <w:rPr>
                  <w:rFonts w:eastAsia="Aptos"/>
                  <w:color w:val="000000" w:themeColor="text1"/>
                  <w:kern w:val="2"/>
                  <w:lang w:val="en-US"/>
                  <w14:ligatures w14:val="standardContextual"/>
                </w:rPr>
                <w:t>iii</w:t>
              </w:r>
              <w:r w:rsidRPr="005613C2">
                <w:rPr>
                  <w:rFonts w:eastAsia="Aptos"/>
                  <w:color w:val="000000" w:themeColor="text1"/>
                  <w:kern w:val="2"/>
                  <w14:ligatures w14:val="standardContextual"/>
                </w:rPr>
                <w:t>) στην απουσία εξειδικευμένου προσωπικού συνοδείας που να συνδράμει τους τυφλούς επιβάτες και τους επιβάτες με μερική όραση, κατά το πρότυπο των υπηρεσιών υποστήριξης των αεροδρομίων.</w:t>
              </w:r>
            </w:p>
            <w:p w14:paraId="605A0A33" w14:textId="77777777" w:rsidR="00B32ADE" w:rsidRPr="005613C2" w:rsidRDefault="00B32ADE" w:rsidP="006D3AE7">
              <w:pPr>
                <w:spacing w:after="0" w:line="240" w:lineRule="auto"/>
                <w:rPr>
                  <w:rFonts w:eastAsia="Aptos"/>
                  <w:b/>
                  <w:bCs/>
                  <w:color w:val="000000" w:themeColor="text1"/>
                  <w:kern w:val="2"/>
                  <w14:ligatures w14:val="standardContextual"/>
                </w:rPr>
              </w:pPr>
            </w:p>
            <w:p w14:paraId="79462D7A"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Γ.1.4 Κωφοί και βαρήκοοι επιβάτες </w:t>
              </w:r>
            </w:p>
            <w:p w14:paraId="144B9131" w14:textId="0EFF3A52"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Οι κωφοί και βαρήκοοι επιβάτες αντιμετωπίζουν διαχρονικά σοβαρά εμπόδια, τα οποία επηρεάζουν άμεσα την ασφάλεια, την αυτονομία και την ποιότητα της μετακίνησής τους. Ενδεικτικά επισημαίνονται τα ακόλουθα: </w:t>
              </w:r>
              <w:proofErr w:type="spellStart"/>
              <w:r w:rsidRPr="005613C2">
                <w:rPr>
                  <w:rFonts w:eastAsia="Aptos"/>
                  <w:color w:val="000000" w:themeColor="text1"/>
                  <w:kern w:val="2"/>
                  <w:lang w:val="en-US"/>
                  <w14:ligatures w14:val="standardContextual"/>
                </w:rPr>
                <w:t>i</w:t>
              </w:r>
              <w:proofErr w:type="spellEnd"/>
              <w:r w:rsidRPr="005613C2">
                <w:rPr>
                  <w:rFonts w:eastAsia="Aptos"/>
                  <w:color w:val="000000" w:themeColor="text1"/>
                  <w:kern w:val="2"/>
                  <w14:ligatures w14:val="standardContextual"/>
                </w:rPr>
                <w:t xml:space="preserve">) μη συστηματική και έγκαιρη οπτική ενημέρωση για καθυστερήσεις/αλλαγές στα δρομολόγια, τις αποβάθρες και λοιπές κρίσιμες πληροφορίες (η πληροφόρηση βασίζεται κατά κύριο λόγο σε προφορικές ανακοινώσεις, χωρίς ισοδύναμη οπτική ή γραπτή ενημέρωση σε πραγματικό χρόνο), </w:t>
              </w:r>
              <w:r w:rsidRPr="005613C2">
                <w:rPr>
                  <w:rFonts w:eastAsia="Aptos"/>
                  <w:color w:val="000000" w:themeColor="text1"/>
                  <w:kern w:val="2"/>
                  <w:lang w:val="en-US"/>
                  <w14:ligatures w14:val="standardContextual"/>
                </w:rPr>
                <w:t>ii</w:t>
              </w:r>
              <w:r w:rsidRPr="005613C2">
                <w:rPr>
                  <w:rFonts w:eastAsia="Aptos"/>
                  <w:color w:val="000000" w:themeColor="text1"/>
                  <w:kern w:val="2"/>
                  <w14:ligatures w14:val="standardContextual"/>
                </w:rPr>
                <w:t xml:space="preserve">) απουσία παροχής διερμηνείας στην Ελληνική Νοηματική Γλώσσα (ΕΝΓ), τόσο δια ζώσης όσο και εξ αποστάσεως, </w:t>
              </w:r>
              <w:r w:rsidRPr="005613C2">
                <w:rPr>
                  <w:rFonts w:eastAsia="Aptos"/>
                  <w:color w:val="000000" w:themeColor="text1"/>
                  <w:kern w:val="2"/>
                  <w:lang w:val="en-US"/>
                  <w14:ligatures w14:val="standardContextual"/>
                </w:rPr>
                <w:t>iii</w:t>
              </w:r>
              <w:r w:rsidRPr="005613C2">
                <w:rPr>
                  <w:rFonts w:eastAsia="Aptos"/>
                  <w:color w:val="000000" w:themeColor="text1"/>
                  <w:kern w:val="2"/>
                  <w14:ligatures w14:val="standardContextual"/>
                </w:rPr>
                <w:t xml:space="preserve">) δυσχερής επικοινωνία με το </w:t>
              </w:r>
              <w:r w:rsidR="00357BC4" w:rsidRPr="005613C2">
                <w:rPr>
                  <w:rFonts w:eastAsia="Aptos"/>
                  <w:color w:val="000000" w:themeColor="text1"/>
                  <w:kern w:val="2"/>
                  <w14:ligatures w14:val="standardContextual"/>
                </w:rPr>
                <w:t xml:space="preserve">σύνολο του προσωπικού </w:t>
              </w:r>
              <w:r w:rsidRPr="005613C2">
                <w:rPr>
                  <w:rFonts w:eastAsia="Aptos"/>
                  <w:color w:val="000000" w:themeColor="text1"/>
                  <w:kern w:val="2"/>
                  <w14:ligatures w14:val="standardContextual"/>
                </w:rPr>
                <w:t xml:space="preserve">λόγω έλλειψης εκπαίδευσης σε ζητήματα κώφωσης και βαρηκοΐας, και βασικές αρχές επικοινωνίας, </w:t>
              </w:r>
              <w:r w:rsidRPr="005613C2">
                <w:rPr>
                  <w:rFonts w:eastAsia="Aptos"/>
                  <w:color w:val="000000" w:themeColor="text1"/>
                  <w:kern w:val="2"/>
                  <w:lang w:val="en-US"/>
                  <w14:ligatures w14:val="standardContextual"/>
                </w:rPr>
                <w:t>iv</w:t>
              </w:r>
              <w:r w:rsidRPr="005613C2">
                <w:rPr>
                  <w:rFonts w:eastAsia="Aptos"/>
                  <w:color w:val="000000" w:themeColor="text1"/>
                  <w:kern w:val="2"/>
                  <w14:ligatures w14:val="standardContextual"/>
                </w:rPr>
                <w:t xml:space="preserve">) έλλειψη πλήρους προσβασιμότητας των ψηφιακών υπηρεσιών (όπως ιστοσελίδα, εφαρμογές, συστήματα εξυπηρέτησης και υποβολής παραπόνων) στους κωφούς και βαρήκοους χρήστες, </w:t>
              </w:r>
              <w:r w:rsidRPr="005613C2">
                <w:rPr>
                  <w:rFonts w:eastAsia="Aptos"/>
                  <w:color w:val="000000" w:themeColor="text1"/>
                  <w:kern w:val="2"/>
                  <w:lang w:val="en-US"/>
                  <w14:ligatures w14:val="standardContextual"/>
                </w:rPr>
                <w:t>v</w:t>
              </w:r>
              <w:r w:rsidRPr="005613C2">
                <w:rPr>
                  <w:rFonts w:eastAsia="Aptos"/>
                  <w:color w:val="000000" w:themeColor="text1"/>
                  <w:kern w:val="2"/>
                  <w14:ligatures w14:val="standardContextual"/>
                </w:rPr>
                <w:t>) έκθεση σε αυξημένο κίνδυνο</w:t>
              </w:r>
              <w:r w:rsidRPr="005613C2">
                <w:rPr>
                  <w:rFonts w:ascii="Aptos" w:eastAsia="Aptos" w:hAnsi="Aptos"/>
                  <w:b/>
                  <w:bCs/>
                  <w:color w:val="000000" w:themeColor="text1"/>
                  <w:kern w:val="2"/>
                  <w14:ligatures w14:val="standardContextual"/>
                </w:rPr>
                <w:t xml:space="preserve"> </w:t>
              </w:r>
              <w:r w:rsidRPr="005613C2">
                <w:rPr>
                  <w:rFonts w:eastAsia="Aptos"/>
                  <w:color w:val="000000" w:themeColor="text1"/>
                  <w:kern w:val="2"/>
                  <w14:ligatures w14:val="standardContextual"/>
                </w:rPr>
                <w:t xml:space="preserve">σε περιπτώσεις έκτακτης ανάγκης, κρίσεων ή απρόβλεπτων γεγονότων, καθώς οι οδηγίες και ανακοινώσεις είναι μόνο ηχητικές (και όχι οπτικές). </w:t>
              </w:r>
            </w:p>
            <w:p w14:paraId="4CF2E9F1" w14:textId="77777777" w:rsidR="00C4456D" w:rsidRPr="005613C2" w:rsidRDefault="00C4456D" w:rsidP="006D3AE7">
              <w:pPr>
                <w:spacing w:after="0" w:line="240" w:lineRule="auto"/>
                <w:rPr>
                  <w:rFonts w:eastAsia="Aptos"/>
                  <w:b/>
                  <w:bCs/>
                  <w:color w:val="000000" w:themeColor="text1"/>
                  <w:kern w:val="2"/>
                  <w14:ligatures w14:val="standardContextual"/>
                </w:rPr>
              </w:pPr>
            </w:p>
            <w:p w14:paraId="547D00CA" w14:textId="1EF23549"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Γ.1.5 Επιβάτες με: </w:t>
              </w:r>
              <w:proofErr w:type="spellStart"/>
              <w:r w:rsidRPr="005613C2">
                <w:rPr>
                  <w:rFonts w:eastAsia="Aptos"/>
                  <w:b/>
                  <w:bCs/>
                  <w:color w:val="000000" w:themeColor="text1"/>
                  <w:kern w:val="2"/>
                  <w:lang w:val="en-US"/>
                  <w14:ligatures w14:val="standardContextual"/>
                </w:rPr>
                <w:t>i</w:t>
              </w:r>
              <w:proofErr w:type="spellEnd"/>
              <w:r w:rsidRPr="005613C2">
                <w:rPr>
                  <w:rFonts w:eastAsia="Aptos"/>
                  <w:b/>
                  <w:bCs/>
                  <w:color w:val="000000" w:themeColor="text1"/>
                  <w:kern w:val="2"/>
                  <w14:ligatures w14:val="standardContextual"/>
                </w:rPr>
                <w:t xml:space="preserve">) νοητική αναπηρία, σύνδρομο </w:t>
              </w:r>
              <w:r w:rsidRPr="005613C2">
                <w:rPr>
                  <w:rFonts w:eastAsia="Aptos"/>
                  <w:b/>
                  <w:bCs/>
                  <w:color w:val="000000" w:themeColor="text1"/>
                  <w:kern w:val="2"/>
                  <w:lang w:val="en-US"/>
                  <w14:ligatures w14:val="standardContextual"/>
                </w:rPr>
                <w:t>Down</w:t>
              </w:r>
              <w:r w:rsidRPr="005613C2">
                <w:rPr>
                  <w:rFonts w:eastAsia="Aptos"/>
                  <w:b/>
                  <w:bCs/>
                  <w:color w:val="000000" w:themeColor="text1"/>
                  <w:kern w:val="2"/>
                  <w14:ligatures w14:val="standardContextual"/>
                </w:rPr>
                <w:t xml:space="preserve"> (με συνοδούς -γονείς/κηδεμόνες), </w:t>
              </w:r>
              <w:r w:rsidRPr="005613C2">
                <w:rPr>
                  <w:rFonts w:eastAsia="Aptos"/>
                  <w:b/>
                  <w:bCs/>
                  <w:color w:val="000000" w:themeColor="text1"/>
                  <w:kern w:val="2"/>
                  <w:lang w:val="en-US"/>
                  <w14:ligatures w14:val="standardContextual"/>
                </w:rPr>
                <w:t>ii</w:t>
              </w:r>
              <w:r w:rsidRPr="005613C2">
                <w:rPr>
                  <w:rFonts w:eastAsia="Aptos"/>
                  <w:b/>
                  <w:bCs/>
                  <w:color w:val="000000" w:themeColor="text1"/>
                  <w:kern w:val="2"/>
                  <w14:ligatures w14:val="standardContextual"/>
                </w:rPr>
                <w:t xml:space="preserve">) αυτισμό (που χρήζουν υποστήριξης από συνοδό), </w:t>
              </w:r>
              <w:r w:rsidRPr="005613C2">
                <w:rPr>
                  <w:rFonts w:eastAsia="Aptos"/>
                  <w:b/>
                  <w:bCs/>
                  <w:color w:val="000000" w:themeColor="text1"/>
                  <w:kern w:val="2"/>
                  <w:lang w:val="en-US"/>
                  <w14:ligatures w14:val="standardContextual"/>
                </w:rPr>
                <w:t>iii</w:t>
              </w:r>
              <w:r w:rsidRPr="005613C2">
                <w:rPr>
                  <w:rFonts w:eastAsia="Aptos"/>
                  <w:b/>
                  <w:bCs/>
                  <w:color w:val="000000" w:themeColor="text1"/>
                  <w:kern w:val="2"/>
                  <w14:ligatures w14:val="standardContextual"/>
                </w:rPr>
                <w:t xml:space="preserve">) εγκεφαλική παράλυση, βαριές και πολλαπλές αναπηρίες (με υψηλή εξάρτηση από συνοδό) </w:t>
              </w:r>
            </w:p>
            <w:p w14:paraId="5A9430E7" w14:textId="2B8159DF"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Η σιδηροδρομική μετακίνηση για </w:t>
              </w:r>
              <w:r w:rsidRPr="005613C2">
                <w:rPr>
                  <w:rFonts w:eastAsia="Aptos"/>
                  <w:b/>
                  <w:bCs/>
                  <w:color w:val="000000" w:themeColor="text1"/>
                  <w:kern w:val="2"/>
                  <w14:ligatures w14:val="standardContextual"/>
                </w:rPr>
                <w:t>(</w:t>
              </w:r>
              <w:proofErr w:type="spellStart"/>
              <w:r w:rsidRPr="005613C2">
                <w:rPr>
                  <w:rFonts w:eastAsia="Aptos"/>
                  <w:b/>
                  <w:bCs/>
                  <w:color w:val="000000" w:themeColor="text1"/>
                  <w:kern w:val="2"/>
                  <w:lang w:val="en-US"/>
                  <w14:ligatures w14:val="standardContextual"/>
                </w:rPr>
                <w:t>i</w:t>
              </w:r>
              <w:proofErr w:type="spellEnd"/>
              <w:r w:rsidRPr="005613C2">
                <w:rPr>
                  <w:rFonts w:eastAsia="Aptos"/>
                  <w:b/>
                  <w:bCs/>
                  <w:color w:val="000000" w:themeColor="text1"/>
                  <w:kern w:val="2"/>
                  <w14:ligatures w14:val="standardContextual"/>
                </w:rPr>
                <w:t>) τους επιβάτες</w:t>
              </w:r>
              <w:r w:rsidRPr="005613C2">
                <w:rPr>
                  <w:rFonts w:eastAsia="Aptos"/>
                  <w:color w:val="000000" w:themeColor="text1"/>
                  <w:kern w:val="2"/>
                  <w14:ligatures w14:val="standardContextual"/>
                </w:rPr>
                <w:t xml:space="preserve"> </w:t>
              </w:r>
              <w:r w:rsidRPr="005613C2">
                <w:rPr>
                  <w:rFonts w:eastAsia="Aptos"/>
                  <w:b/>
                  <w:bCs/>
                  <w:color w:val="000000" w:themeColor="text1"/>
                  <w:kern w:val="2"/>
                  <w14:ligatures w14:val="standardContextual"/>
                </w:rPr>
                <w:t xml:space="preserve">με νοητική αναπηρία και σύνδρομο Down </w:t>
              </w:r>
              <w:r w:rsidRPr="005613C2">
                <w:rPr>
                  <w:rFonts w:eastAsia="Aptos"/>
                  <w:color w:val="000000" w:themeColor="text1"/>
                  <w:kern w:val="2"/>
                  <w14:ligatures w14:val="standardContextual"/>
                </w:rPr>
                <w:t>παρουσιάζει σημαντικές δυσκολίες κυρίως λόγω της έλλειψης προσβάσιμης και κατανοητής πληροφόρησης</w:t>
              </w:r>
              <w:r w:rsidRPr="005613C2">
                <w:rPr>
                  <w:rFonts w:eastAsia="Aptos"/>
                  <w:b/>
                  <w:bCs/>
                  <w:color w:val="000000" w:themeColor="text1"/>
                  <w:kern w:val="2"/>
                  <w14:ligatures w14:val="standardContextual"/>
                </w:rPr>
                <w:t xml:space="preserve">. </w:t>
              </w:r>
              <w:r w:rsidRPr="005613C2">
                <w:rPr>
                  <w:rFonts w:eastAsia="Aptos"/>
                  <w:color w:val="000000" w:themeColor="text1"/>
                  <w:kern w:val="2"/>
                  <w14:ligatures w14:val="standardContextual"/>
                </w:rPr>
                <w:t xml:space="preserve">Η πληροφόρηση που αφορά στα δρομολόγια, στις διαδικασίες έκδοσης εισιτηρίων και στις ανακοινώσεις εντός σταθμών και συρμών, καθώς και εκείνες για τις αιφνίδιες αλλαγές ή καθυστερήσεις, παρέχεται κατά κανόνα με τρόπο ταχύ και μη προσαρμοσμένο στις ανάγκες τους. Λόγω των </w:t>
              </w:r>
              <w:r w:rsidRPr="005613C2">
                <w:rPr>
                  <w:rFonts w:eastAsia="Aptos"/>
                  <w:color w:val="000000" w:themeColor="text1"/>
                  <w:kern w:val="2"/>
                  <w14:ligatures w14:val="standardContextual"/>
                </w:rPr>
                <w:lastRenderedPageBreak/>
                <w:t xml:space="preserve">δυσκολιών κατανόησης εξαιτίας της φύσης της αναπηρίας τους, από τη μια μεριά, και της έλλειψης  προσβάσιμης και κατανοητής πληροφόρησης, από την άλλη, η διαχείριση της μετακίνησης για τα άτομα με νοητική αναπηρία και σύνδρομο Down καταλήγει ουσιαστικά να επαφίεται, αποκλειστικά, </w:t>
              </w:r>
              <w:r w:rsidR="00357BC4" w:rsidRPr="005613C2">
                <w:rPr>
                  <w:rFonts w:eastAsia="Aptos"/>
                  <w:color w:val="000000" w:themeColor="text1"/>
                  <w:kern w:val="2"/>
                  <w14:ligatures w14:val="standardContextual"/>
                </w:rPr>
                <w:t>στους συνοδούς</w:t>
              </w:r>
              <w:r w:rsidRPr="005613C2">
                <w:rPr>
                  <w:rFonts w:eastAsia="Aptos"/>
                  <w:color w:val="000000" w:themeColor="text1"/>
                  <w:kern w:val="2"/>
                  <w14:ligatures w14:val="standardContextual"/>
                </w:rPr>
                <w:t xml:space="preserve"> τους, οι οποίοι στην πλειοψηφία των περιπτώσεων είναι οι γονείς και κηδεμόνες  τους. Η περιορισμένη  πρόσβαση στην πληροφορία αυξάνει την ταλαιπωρία και το άγχος, με αποτέλεσμα </w:t>
              </w:r>
              <w:r w:rsidR="00357BC4" w:rsidRPr="005613C2">
                <w:rPr>
                  <w:rFonts w:eastAsia="Aptos"/>
                  <w:color w:val="000000" w:themeColor="text1"/>
                  <w:kern w:val="2"/>
                  <w14:ligatures w14:val="standardContextual"/>
                </w:rPr>
                <w:t xml:space="preserve">να </w:t>
              </w:r>
              <w:r w:rsidR="00293033" w:rsidRPr="005613C2">
                <w:rPr>
                  <w:rFonts w:eastAsia="Aptos"/>
                  <w:color w:val="000000" w:themeColor="text1"/>
                  <w:kern w:val="2"/>
                  <w14:ligatures w14:val="standardContextual"/>
                </w:rPr>
                <w:t xml:space="preserve">αποφεύγεται η </w:t>
              </w:r>
              <w:r w:rsidR="00357BC4" w:rsidRPr="005613C2">
                <w:rPr>
                  <w:rFonts w:eastAsia="Aptos"/>
                  <w:color w:val="000000" w:themeColor="text1"/>
                  <w:kern w:val="2"/>
                  <w14:ligatures w14:val="standardContextual"/>
                </w:rPr>
                <w:t>χρήση</w:t>
              </w:r>
              <w:r w:rsidR="00293033" w:rsidRPr="005613C2">
                <w:rPr>
                  <w:rFonts w:eastAsia="Aptos"/>
                  <w:color w:val="000000" w:themeColor="text1"/>
                  <w:kern w:val="2"/>
                  <w14:ligatures w14:val="standardContextual"/>
                </w:rPr>
                <w:t xml:space="preserve"> </w:t>
              </w:r>
              <w:r w:rsidRPr="005613C2">
                <w:rPr>
                  <w:rFonts w:eastAsia="Aptos"/>
                  <w:color w:val="000000" w:themeColor="text1"/>
                  <w:kern w:val="2"/>
                  <w14:ligatures w14:val="standardContextual"/>
                </w:rPr>
                <w:t>του σιδηροδρόμου.</w:t>
              </w:r>
            </w:p>
            <w:p w14:paraId="022500DD" w14:textId="77777777" w:rsidR="00B32ADE" w:rsidRPr="005613C2" w:rsidRDefault="00B32ADE" w:rsidP="006D3AE7">
              <w:pPr>
                <w:spacing w:after="0" w:line="240" w:lineRule="auto"/>
                <w:rPr>
                  <w:rFonts w:eastAsia="Aptos"/>
                  <w:color w:val="000000" w:themeColor="text1"/>
                  <w:kern w:val="2"/>
                  <w14:ligatures w14:val="standardContextual"/>
                </w:rPr>
              </w:pPr>
            </w:p>
            <w:p w14:paraId="609EC3D3" w14:textId="1B87ED7F"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Για τους </w:t>
              </w:r>
              <w:r w:rsidRPr="005613C2">
                <w:rPr>
                  <w:rFonts w:eastAsia="Aptos"/>
                  <w:b/>
                  <w:bCs/>
                  <w:color w:val="000000" w:themeColor="text1"/>
                  <w:kern w:val="2"/>
                  <w14:ligatures w14:val="standardContextual"/>
                </w:rPr>
                <w:t>(</w:t>
              </w:r>
              <w:r w:rsidRPr="005613C2">
                <w:rPr>
                  <w:rFonts w:eastAsia="Aptos"/>
                  <w:b/>
                  <w:bCs/>
                  <w:color w:val="000000" w:themeColor="text1"/>
                  <w:kern w:val="2"/>
                  <w:lang w:val="en-US"/>
                  <w14:ligatures w14:val="standardContextual"/>
                </w:rPr>
                <w:t>ii</w:t>
              </w:r>
              <w:r w:rsidRPr="005613C2">
                <w:rPr>
                  <w:rFonts w:eastAsia="Aptos"/>
                  <w:b/>
                  <w:bCs/>
                  <w:color w:val="000000" w:themeColor="text1"/>
                  <w:kern w:val="2"/>
                  <w14:ligatures w14:val="standardContextual"/>
                </w:rPr>
                <w:t>) επιβάτες στο φάσμα του αυτισμού</w:t>
              </w:r>
              <w:r w:rsidRPr="005613C2">
                <w:rPr>
                  <w:rFonts w:eastAsia="Aptos"/>
                  <w:color w:val="000000" w:themeColor="text1"/>
                  <w:kern w:val="2"/>
                  <w14:ligatures w14:val="standardContextual"/>
                </w:rPr>
                <w:t xml:space="preserve">, οι σιδηροδρομικές μετακινήσεις είναι ιδιαίτερα δύσκολες κυρίως λόγω των αισθητηριακών και ψυχοκοινωνικών εμποδίων. Ο θόρυβος, ο συνωστισμός, ο έντονος φωτισμός, οι απρόβλεπτες αλλαγές και η έλλειψη </w:t>
              </w:r>
              <w:proofErr w:type="spellStart"/>
              <w:r w:rsidRPr="005613C2">
                <w:rPr>
                  <w:rFonts w:eastAsia="Aptos"/>
                  <w:color w:val="000000" w:themeColor="text1"/>
                  <w:kern w:val="2"/>
                  <w14:ligatures w14:val="standardContextual"/>
                </w:rPr>
                <w:t>προβλεψιμότητας</w:t>
              </w:r>
              <w:proofErr w:type="spellEnd"/>
              <w:r w:rsidRPr="005613C2">
                <w:rPr>
                  <w:rFonts w:eastAsia="Aptos"/>
                  <w:color w:val="000000" w:themeColor="text1"/>
                  <w:kern w:val="2"/>
                  <w14:ligatures w14:val="standardContextual"/>
                </w:rPr>
                <w:t xml:space="preserve"> (να γνωρίζει το άτομο τι θα συμβεί στη διαδρομή προκειμένου να προετοιμαστεί κατάλληλα) προκαλούν υπερφόρτιση, η οποία συχνά οδηγεί σε συναισθηματικές εξάρσεις και κρίσεις άγχους. Οι συνοδοί (γονείς, κηδεμόνες, συγγενείς κ.ά.) καλούνται να διαχειριστούν αυτές τις καταστάσεις χωρίς υποστήριξη, και δη σε περιβάλλοντα που δεν ευνοούν την αποκλιμάκωση.  Επειδή ο αυτισμός είναι «μη ορατή αναπηρία», απαιτείται ειδική μέριμνα ώστε οι επιβάτες στο φάσμα του αυτισμού να αντιμετωπίζονται με σεβασμό, χωρίς προκατάληψη και πρακτικές που οδηγούν σε στιγματισμό</w:t>
              </w:r>
              <w:r w:rsidR="00293033" w:rsidRPr="005613C2">
                <w:rPr>
                  <w:rFonts w:eastAsia="Aptos"/>
                  <w:color w:val="000000" w:themeColor="text1"/>
                  <w:kern w:val="2"/>
                  <w14:ligatures w14:val="standardContextual"/>
                </w:rPr>
                <w:t xml:space="preserve"> (π.χ. </w:t>
              </w:r>
              <w:r w:rsidRPr="005613C2">
                <w:rPr>
                  <w:rFonts w:eastAsia="Aptos"/>
                  <w:color w:val="000000" w:themeColor="text1"/>
                  <w:kern w:val="2"/>
                  <w14:ligatures w14:val="standardContextual"/>
                </w:rPr>
                <w:t>υποχρεωτική χρήση διακριτικών συμβόλων</w:t>
              </w:r>
              <w:r w:rsidR="00293033" w:rsidRPr="005613C2">
                <w:rPr>
                  <w:rFonts w:eastAsia="Aptos"/>
                  <w:color w:val="000000" w:themeColor="text1"/>
                  <w:kern w:val="2"/>
                  <w14:ligatures w14:val="standardContextual"/>
                </w:rPr>
                <w:t>)</w:t>
              </w:r>
              <w:r w:rsidRPr="005613C2">
                <w:rPr>
                  <w:rFonts w:eastAsia="Aptos"/>
                  <w:color w:val="000000" w:themeColor="text1"/>
                  <w:kern w:val="2"/>
                  <w14:ligatures w14:val="standardContextual"/>
                </w:rPr>
                <w:t>. Η υποστήριξη και η ικανότητα ανταπόκρισης του προσωπικού είναι καθοριστικής σημασίας για την κάλυψη των αναγκών τους και την εξασφάλιση της ασφαλούς μετακίνησής τους. Για τον λόγο αυτό, η εκπαίδευση του προσωπικού είναι απαραίτητη προκειμένου να μπορεί να παράσχει την κατάλληλη υποστήριξη, χωρίς η ευθύνη προσαρμογής να βαρύνει αποκλειστικά το ίδιο το άτομο</w:t>
              </w:r>
              <w:r w:rsidR="00293033" w:rsidRPr="005613C2">
                <w:rPr>
                  <w:rFonts w:eastAsia="Aptos"/>
                  <w:color w:val="000000" w:themeColor="text1"/>
                  <w:kern w:val="2"/>
                  <w14:ligatures w14:val="standardContextual"/>
                </w:rPr>
                <w:t xml:space="preserve"> με αναπηρία</w:t>
              </w:r>
              <w:r w:rsidRPr="005613C2">
                <w:rPr>
                  <w:rFonts w:eastAsia="Aptos"/>
                  <w:color w:val="000000" w:themeColor="text1"/>
                  <w:kern w:val="2"/>
                  <w14:ligatures w14:val="standardContextual"/>
                </w:rPr>
                <w:t>. Αξίζει να σημειωθεί ότι η έλλειψη κατάλληλης υποστήριξης μεταθέτει δυσανάλογο βάρος στο υποστηρικτικό περιβάλλον των ατόμων στο φάσμα του αυτισμού (συνοδοί, γονείς, κηδεμόνες, αδέλφια κ.ά.).</w:t>
              </w:r>
            </w:p>
            <w:p w14:paraId="45CB4F92" w14:textId="77777777" w:rsidR="00B32ADE" w:rsidRPr="005613C2" w:rsidRDefault="00B32ADE" w:rsidP="006D3AE7">
              <w:pPr>
                <w:spacing w:after="0" w:line="240" w:lineRule="auto"/>
                <w:rPr>
                  <w:rFonts w:eastAsia="Aptos"/>
                  <w:color w:val="000000" w:themeColor="text1"/>
                  <w:kern w:val="2"/>
                  <w14:ligatures w14:val="standardContextual"/>
                </w:rPr>
              </w:pPr>
            </w:p>
            <w:p w14:paraId="23B85D52" w14:textId="447B4C26"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Για τους </w:t>
              </w:r>
              <w:r w:rsidRPr="005613C2">
                <w:rPr>
                  <w:rFonts w:eastAsia="Aptos"/>
                  <w:b/>
                  <w:bCs/>
                  <w:color w:val="000000" w:themeColor="text1"/>
                  <w:kern w:val="2"/>
                  <w14:ligatures w14:val="standardContextual"/>
                </w:rPr>
                <w:t>(</w:t>
              </w:r>
              <w:r w:rsidRPr="005613C2">
                <w:rPr>
                  <w:rFonts w:eastAsia="Aptos"/>
                  <w:b/>
                  <w:bCs/>
                  <w:color w:val="000000" w:themeColor="text1"/>
                  <w:kern w:val="2"/>
                  <w:lang w:val="en-US"/>
                  <w14:ligatures w14:val="standardContextual"/>
                </w:rPr>
                <w:t>iii</w:t>
              </w:r>
              <w:r w:rsidRPr="005613C2">
                <w:rPr>
                  <w:rFonts w:eastAsia="Aptos"/>
                  <w:b/>
                  <w:bCs/>
                  <w:color w:val="000000" w:themeColor="text1"/>
                  <w:kern w:val="2"/>
                  <w14:ligatures w14:val="standardContextual"/>
                </w:rPr>
                <w:t>)</w:t>
              </w:r>
              <w:r w:rsidRPr="005613C2">
                <w:rPr>
                  <w:rFonts w:eastAsia="Aptos"/>
                  <w:color w:val="000000" w:themeColor="text1"/>
                  <w:kern w:val="2"/>
                  <w14:ligatures w14:val="standardContextual"/>
                </w:rPr>
                <w:t xml:space="preserve"> </w:t>
              </w:r>
              <w:r w:rsidRPr="005613C2">
                <w:rPr>
                  <w:rFonts w:eastAsia="Aptos"/>
                  <w:b/>
                  <w:bCs/>
                  <w:color w:val="000000" w:themeColor="text1"/>
                  <w:kern w:val="2"/>
                  <w14:ligatures w14:val="standardContextual"/>
                </w:rPr>
                <w:t>επιβάτες με εγκεφαλική παράλυση και βαριές ή πολλαπλές αναπηρίες</w:t>
              </w:r>
              <w:r w:rsidRPr="005613C2">
                <w:rPr>
                  <w:rFonts w:eastAsia="Aptos"/>
                  <w:color w:val="000000" w:themeColor="text1"/>
                  <w:kern w:val="2"/>
                  <w14:ligatures w14:val="standardContextual"/>
                </w:rPr>
                <w:t>, οι δυσκολίες στη σιδηροδρομική μετακίνηση οφείλονται κυρίως στην έλλειψη ολοκληρωμένης αλυσίδας προσβασιμότητας. Η απουσία αδιάλειπτης προσβάσιμης διαδρομής μεταξύ σταθμ</w:t>
              </w:r>
              <w:r w:rsidR="00293033" w:rsidRPr="005613C2">
                <w:rPr>
                  <w:rFonts w:eastAsia="Aptos"/>
                  <w:color w:val="000000" w:themeColor="text1"/>
                  <w:kern w:val="2"/>
                  <w14:ligatures w14:val="standardContextual"/>
                </w:rPr>
                <w:t xml:space="preserve">ού, αποβάθρας, συρμού </w:t>
              </w:r>
              <w:r w:rsidRPr="005613C2">
                <w:rPr>
                  <w:rFonts w:eastAsia="Aptos"/>
                  <w:color w:val="000000" w:themeColor="text1"/>
                  <w:kern w:val="2"/>
                  <w14:ligatures w14:val="standardContextual"/>
                </w:rPr>
                <w:t xml:space="preserve">και σημείων επιβίβασης/αποβίβασης καθιστά την </w:t>
              </w:r>
              <w:r w:rsidR="00AE7C99" w:rsidRPr="005613C2">
                <w:rPr>
                  <w:rFonts w:eastAsia="Aptos"/>
                  <w:color w:val="000000" w:themeColor="text1"/>
                  <w:kern w:val="2"/>
                  <w14:ligatures w14:val="standardContextual"/>
                </w:rPr>
                <w:t xml:space="preserve">ταξιδιωτική </w:t>
              </w:r>
              <w:r w:rsidRPr="005613C2">
                <w:rPr>
                  <w:rFonts w:eastAsia="Aptos"/>
                  <w:color w:val="000000" w:themeColor="text1"/>
                  <w:kern w:val="2"/>
                  <w14:ligatures w14:val="standardContextual"/>
                </w:rPr>
                <w:t>εμπειρία ιδιαίτερα</w:t>
              </w:r>
              <w:r w:rsidR="00CB66DD" w:rsidRPr="005613C2">
                <w:rPr>
                  <w:rFonts w:eastAsia="Aptos"/>
                  <w:color w:val="000000" w:themeColor="text1"/>
                  <w:kern w:val="2"/>
                  <w14:ligatures w14:val="standardContextual"/>
                </w:rPr>
                <w:t xml:space="preserve"> δύσκολη και</w:t>
              </w:r>
              <w:r w:rsidRPr="005613C2">
                <w:rPr>
                  <w:rFonts w:eastAsia="Aptos"/>
                  <w:color w:val="000000" w:themeColor="text1"/>
                  <w:kern w:val="2"/>
                  <w14:ligatures w14:val="standardContextual"/>
                </w:rPr>
                <w:t xml:space="preserve"> επιβαρυντικ</w:t>
              </w:r>
              <w:r w:rsidR="00293033" w:rsidRPr="005613C2">
                <w:rPr>
                  <w:rFonts w:eastAsia="Aptos"/>
                  <w:color w:val="000000" w:themeColor="text1"/>
                  <w:kern w:val="2"/>
                  <w14:ligatures w14:val="standardContextual"/>
                </w:rPr>
                <w:t>ή</w:t>
              </w:r>
              <w:r w:rsidR="00AE7C99" w:rsidRPr="005613C2">
                <w:rPr>
                  <w:rFonts w:eastAsia="Aptos"/>
                  <w:color w:val="000000" w:themeColor="text1"/>
                  <w:kern w:val="2"/>
                  <w14:ligatures w14:val="standardContextual"/>
                </w:rPr>
                <w:t xml:space="preserve">, </w:t>
              </w:r>
              <w:r w:rsidR="00293033" w:rsidRPr="005613C2">
                <w:rPr>
                  <w:rFonts w:eastAsia="Aptos"/>
                  <w:color w:val="000000" w:themeColor="text1"/>
                  <w:kern w:val="2"/>
                  <w14:ligatures w14:val="standardContextual"/>
                </w:rPr>
                <w:t xml:space="preserve"> καθώς</w:t>
              </w:r>
              <w:r w:rsidR="0022493D" w:rsidRPr="005613C2">
                <w:rPr>
                  <w:rFonts w:eastAsia="Aptos"/>
                  <w:color w:val="000000" w:themeColor="text1"/>
                  <w:kern w:val="2"/>
                  <w14:ligatures w14:val="standardContextual"/>
                </w:rPr>
                <w:t xml:space="preserve">, </w:t>
              </w:r>
              <w:r w:rsidR="00AE7C99" w:rsidRPr="005613C2">
                <w:rPr>
                  <w:rFonts w:eastAsia="Aptos"/>
                  <w:color w:val="000000" w:themeColor="text1"/>
                  <w:kern w:val="2"/>
                  <w14:ligatures w14:val="standardContextual"/>
                </w:rPr>
                <w:t>αφενός</w:t>
              </w:r>
              <w:r w:rsidR="0022493D" w:rsidRPr="005613C2">
                <w:rPr>
                  <w:rFonts w:eastAsia="Aptos"/>
                  <w:color w:val="000000" w:themeColor="text1"/>
                  <w:kern w:val="2"/>
                  <w14:ligatures w14:val="standardContextual"/>
                </w:rPr>
                <w:t>,</w:t>
              </w:r>
              <w:r w:rsidR="00CB66DD" w:rsidRPr="005613C2">
                <w:rPr>
                  <w:rFonts w:eastAsia="Aptos"/>
                  <w:color w:val="000000" w:themeColor="text1"/>
                  <w:kern w:val="2"/>
                  <w14:ligatures w14:val="standardContextual"/>
                </w:rPr>
                <w:t xml:space="preserve"> απαιτείται υπέρμετρη σωματική προσπάθεια εκ μέρους των συνοδών</w:t>
              </w:r>
              <w:r w:rsidR="0022493D" w:rsidRPr="005613C2">
                <w:rPr>
                  <w:rFonts w:eastAsia="Aptos"/>
                  <w:color w:val="000000" w:themeColor="text1"/>
                  <w:kern w:val="2"/>
                  <w14:ligatures w14:val="standardContextual"/>
                </w:rPr>
                <w:t xml:space="preserve"> και</w:t>
              </w:r>
              <w:r w:rsidR="00CB66DD" w:rsidRPr="005613C2">
                <w:rPr>
                  <w:rFonts w:eastAsia="Aptos"/>
                  <w:color w:val="000000" w:themeColor="text1"/>
                  <w:kern w:val="2"/>
                  <w14:ligatures w14:val="standardContextual"/>
                </w:rPr>
                <w:t>, αφετέρου</w:t>
              </w:r>
              <w:r w:rsidR="0022493D" w:rsidRPr="005613C2">
                <w:rPr>
                  <w:rFonts w:eastAsia="Aptos"/>
                  <w:color w:val="000000" w:themeColor="text1"/>
                  <w:kern w:val="2"/>
                  <w14:ligatures w14:val="standardContextual"/>
                </w:rPr>
                <w:t>,</w:t>
              </w:r>
              <w:r w:rsidR="00CB66DD" w:rsidRPr="005613C2">
                <w:rPr>
                  <w:rFonts w:eastAsia="Aptos"/>
                  <w:color w:val="000000" w:themeColor="text1"/>
                  <w:kern w:val="2"/>
                  <w14:ligatures w14:val="standardContextual"/>
                </w:rPr>
                <w:t xml:space="preserve"> </w:t>
              </w:r>
              <w:r w:rsidR="00AE7C99" w:rsidRPr="005613C2">
                <w:rPr>
                  <w:rFonts w:eastAsia="Aptos"/>
                  <w:color w:val="000000" w:themeColor="text1"/>
                  <w:kern w:val="2"/>
                  <w14:ligatures w14:val="standardContextual"/>
                </w:rPr>
                <w:t>θίγεται</w:t>
              </w:r>
              <w:r w:rsidRPr="005613C2">
                <w:rPr>
                  <w:rFonts w:eastAsia="Aptos"/>
                  <w:color w:val="000000" w:themeColor="text1"/>
                  <w:kern w:val="2"/>
                  <w14:ligatures w14:val="standardContextual"/>
                </w:rPr>
                <w:t xml:space="preserve"> </w:t>
              </w:r>
              <w:r w:rsidR="00AE7C99" w:rsidRPr="005613C2">
                <w:rPr>
                  <w:rFonts w:eastAsia="Aptos"/>
                  <w:color w:val="000000" w:themeColor="text1"/>
                  <w:kern w:val="2"/>
                  <w14:ligatures w14:val="standardContextual"/>
                </w:rPr>
                <w:t xml:space="preserve">η </w:t>
              </w:r>
              <w:r w:rsidRPr="005613C2">
                <w:rPr>
                  <w:rFonts w:eastAsia="Aptos"/>
                  <w:color w:val="000000" w:themeColor="text1"/>
                  <w:kern w:val="2"/>
                  <w14:ligatures w14:val="standardContextual"/>
                </w:rPr>
                <w:t>αξιοπρέπεια των επιβατών με εγκεφαλική παράλυση και βαριές ή πολλαπλές αναπηρίες. Στα ταξίδια μεγάλης διάρκειας, οι δυσκολίες μετακίνησης εντείνονται, γεγονός που καθιστά αναγκαία τη διασφάλιση προσβάσιμων και λειτουργικών χώρων υγιεινής (WC), καθώς και επαρκών θέσεων για χρήστες αναπηρικού αμαξιδίου και συνοδούς.</w:t>
              </w:r>
            </w:p>
            <w:p w14:paraId="72E0DEFD" w14:textId="77777777" w:rsidR="00B32ADE" w:rsidRPr="005613C2" w:rsidRDefault="00B32ADE" w:rsidP="006D3AE7">
              <w:pPr>
                <w:spacing w:after="0" w:line="240" w:lineRule="auto"/>
                <w:rPr>
                  <w:rFonts w:eastAsia="Aptos"/>
                  <w:color w:val="000000" w:themeColor="text1"/>
                  <w:kern w:val="2"/>
                  <w14:ligatures w14:val="standardContextual"/>
                </w:rPr>
              </w:pPr>
            </w:p>
            <w:p w14:paraId="37D785B3"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Γ.1.6. Επιβάτες με ψυχική αναπηρία </w:t>
              </w:r>
            </w:p>
            <w:p w14:paraId="09E19DD8" w14:textId="492517E9"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Τα άτομα με ψυχική αναπηρία αντιμετωπίζουν κατά τη μετακίνησή τους με τον σιδηρόδρομο κατά κύριο λόγο δυσκολίες που σχετίζονται με το περιβάλλον, τις διαδικασίες και τη συμπεριφορά του προσωπικού. Ενδεικτικά, οι δυσκολίες που αντιμετωπίζουν είναι οι εξής: i) θορυβώδεις χώροι και συνωστισμός, καθώς και καθυστερήσεις, ακυρώσεις δρομολογίων ή αλλαγές σε δρομολόγια και αποβάθρες που μπορεί να προκαλέσουν κρίσεις άγχους ή πανικού, ii) έλλειψη </w:t>
              </w:r>
              <w:r w:rsidR="00CB66DD" w:rsidRPr="005613C2">
                <w:rPr>
                  <w:rFonts w:eastAsia="Aptos"/>
                  <w:color w:val="000000" w:themeColor="text1"/>
                  <w:kern w:val="2"/>
                  <w14:ligatures w14:val="standardContextual"/>
                </w:rPr>
                <w:t xml:space="preserve">ειδικά διαμορφωμένων </w:t>
              </w:r>
              <w:r w:rsidRPr="005613C2">
                <w:rPr>
                  <w:rFonts w:eastAsia="Aptos"/>
                  <w:color w:val="000000" w:themeColor="text1"/>
                  <w:kern w:val="2"/>
                  <w14:ligatures w14:val="standardContextual"/>
                </w:rPr>
                <w:t xml:space="preserve">ήσυχων και ασφαλών χώρων σε σταθμούς και συρμούς για αποφόρτιση σε περιπτώσεις </w:t>
              </w:r>
              <w:r w:rsidRPr="005613C2">
                <w:rPr>
                  <w:rFonts w:eastAsia="Aptos"/>
                  <w:color w:val="000000" w:themeColor="text1"/>
                  <w:kern w:val="2"/>
                  <w14:ligatures w14:val="standardContextual"/>
                </w:rPr>
                <w:lastRenderedPageBreak/>
                <w:t>έντασης, iii) έλλειψη σαφούς και απλής πληροφόρησης</w:t>
              </w:r>
              <w:r w:rsidR="00CB66DD" w:rsidRPr="005613C2">
                <w:rPr>
                  <w:rFonts w:eastAsia="Aptos"/>
                  <w:color w:val="000000" w:themeColor="text1"/>
                  <w:kern w:val="2"/>
                  <w14:ligatures w14:val="standardContextual"/>
                </w:rPr>
                <w:t xml:space="preserve"> (</w:t>
              </w:r>
              <w:r w:rsidR="00CB66DD" w:rsidRPr="005613C2">
                <w:rPr>
                  <w:color w:val="000000" w:themeColor="text1"/>
                </w:rPr>
                <w:t>οι ανακοινώσεις πραγματοποιούνται με υπερβολικά γρήγορο ρυθμό ή αποκλειστικά σε ηχητική μορφή</w:t>
              </w:r>
              <w:r w:rsidR="00CB66DD" w:rsidRPr="005613C2">
                <w:rPr>
                  <w:rFonts w:eastAsia="Aptos"/>
                  <w:color w:val="000000" w:themeColor="text1"/>
                  <w:kern w:val="2"/>
                  <w14:ligatures w14:val="standardContextual"/>
                </w:rPr>
                <w:t>)</w:t>
              </w:r>
              <w:r w:rsidRPr="005613C2">
                <w:rPr>
                  <w:rFonts w:eastAsia="Aptos"/>
                  <w:color w:val="000000" w:themeColor="text1"/>
                  <w:kern w:val="2"/>
                  <w14:ligatures w14:val="standardContextual"/>
                </w:rPr>
                <w:t xml:space="preserve">, </w:t>
              </w:r>
              <w:proofErr w:type="spellStart"/>
              <w:r w:rsidRPr="005613C2">
                <w:rPr>
                  <w:rFonts w:eastAsia="Aptos"/>
                  <w:color w:val="000000" w:themeColor="text1"/>
                  <w:kern w:val="2"/>
                  <w14:ligatures w14:val="standardContextual"/>
                </w:rPr>
                <w:t>iv</w:t>
              </w:r>
              <w:proofErr w:type="spellEnd"/>
              <w:r w:rsidRPr="005613C2">
                <w:rPr>
                  <w:rFonts w:eastAsia="Aptos"/>
                  <w:color w:val="000000" w:themeColor="text1"/>
                  <w:kern w:val="2"/>
                  <w14:ligatures w14:val="standardContextual"/>
                </w:rPr>
                <w:t>) δυσκολία κατανόησης σύνθετων διαδικασιών, όπως έκδοση εισιτηρίων ή μετεπιβιβάσεις</w:t>
              </w:r>
              <w:r w:rsidR="00CB66DD" w:rsidRPr="005613C2">
                <w:rPr>
                  <w:rFonts w:eastAsia="Aptos"/>
                  <w:color w:val="000000" w:themeColor="text1"/>
                  <w:kern w:val="2"/>
                  <w14:ligatures w14:val="standardContextual"/>
                </w:rPr>
                <w:t xml:space="preserve"> κ.ά</w:t>
              </w:r>
              <w:r w:rsidRPr="005613C2">
                <w:rPr>
                  <w:rFonts w:eastAsia="Aptos"/>
                  <w:color w:val="000000" w:themeColor="text1"/>
                  <w:kern w:val="2"/>
                  <w14:ligatures w14:val="standardContextual"/>
                </w:rPr>
                <w:t xml:space="preserve">, v) έλλειψη κατάλληλης υποστήριξης από το προσωπικό, που δεν είναι εκπαιδευμένο να αναγνωρίζει και να διαχειρίζεται τις ανάγκες των επιβατών με ψυχική αναπηρία, </w:t>
              </w:r>
              <w:proofErr w:type="spellStart"/>
              <w:r w:rsidRPr="005613C2">
                <w:rPr>
                  <w:rFonts w:eastAsia="Aptos"/>
                  <w:color w:val="000000" w:themeColor="text1"/>
                  <w:kern w:val="2"/>
                  <w14:ligatures w14:val="standardContextual"/>
                </w:rPr>
                <w:t>vi</w:t>
              </w:r>
              <w:proofErr w:type="spellEnd"/>
              <w:r w:rsidRPr="005613C2">
                <w:rPr>
                  <w:rFonts w:eastAsia="Aptos"/>
                  <w:color w:val="000000" w:themeColor="text1"/>
                  <w:kern w:val="2"/>
                  <w14:ligatures w14:val="standardContextual"/>
                </w:rPr>
                <w:t xml:space="preserve">) στίγμα ή ακατάλληλη συμπεριφορά όταν εκδηλώνονται συμπτώματα άγχους, αποπροσανατολισμού ή έντονης συναισθηματικής φόρτισης. </w:t>
              </w:r>
            </w:p>
            <w:p w14:paraId="680FB9C5" w14:textId="77777777" w:rsidR="000A2351" w:rsidRPr="005613C2" w:rsidRDefault="000A2351" w:rsidP="006D3AE7">
              <w:pPr>
                <w:spacing w:after="0" w:line="240" w:lineRule="auto"/>
                <w:rPr>
                  <w:rFonts w:eastAsia="Aptos"/>
                  <w:color w:val="000000" w:themeColor="text1"/>
                  <w:kern w:val="2"/>
                  <w14:ligatures w14:val="standardContextual"/>
                </w:rPr>
              </w:pPr>
            </w:p>
            <w:p w14:paraId="2F7127FC"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Γ.2. Ποια ζητήματα είναι κρίσιμης σημασίας για την ουσιαστική βελτίωση της προσβασιμότητας στις σιδηροδρομικές μετακινήσεις;</w:t>
              </w:r>
            </w:p>
            <w:p w14:paraId="2317B116" w14:textId="77777777" w:rsidR="00B32ADE" w:rsidRPr="005613C2" w:rsidRDefault="00B32ADE" w:rsidP="006D3AE7">
              <w:pPr>
                <w:spacing w:after="0" w:line="240" w:lineRule="auto"/>
                <w:rPr>
                  <w:rFonts w:eastAsia="Aptos"/>
                  <w:b/>
                  <w:bCs/>
                  <w:color w:val="000000" w:themeColor="text1"/>
                  <w:kern w:val="2"/>
                  <w14:ligatures w14:val="standardContextual"/>
                </w:rPr>
              </w:pPr>
            </w:p>
            <w:p w14:paraId="5EF157DB"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Γ.2.1. Επιβάτες με χρόνιες παθήσεις </w:t>
              </w:r>
            </w:p>
            <w:p w14:paraId="6BC4559B" w14:textId="77777777"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Βλ. σημείο Γ.3.1 </w:t>
              </w:r>
            </w:p>
            <w:p w14:paraId="66150E79" w14:textId="77777777" w:rsidR="00B32ADE" w:rsidRPr="005613C2" w:rsidRDefault="00B32ADE" w:rsidP="006D3AE7">
              <w:pPr>
                <w:spacing w:after="0" w:line="240" w:lineRule="auto"/>
                <w:rPr>
                  <w:rFonts w:eastAsia="Aptos"/>
                  <w:color w:val="000000" w:themeColor="text1"/>
                  <w:kern w:val="2"/>
                  <w14:ligatures w14:val="standardContextual"/>
                </w:rPr>
              </w:pPr>
            </w:p>
            <w:p w14:paraId="50D918D7"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Γ.2.2 Επιβάτες με κινητική αναπηρία και μειωμένη κινητικότητα </w:t>
              </w:r>
            </w:p>
            <w:p w14:paraId="339AC4A0" w14:textId="2F1311C6"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Κρίσιμης σημασίας αποτελεί η διασφάλιση πλήρους και αδιάλειπτης αλυσίδας προσβασιμότητας, η οποία συνδέεται άμεσα τόσο με την ασφάλεια όσο και με την αυτονομία των ατόμων με κινητική αναπηρία και μειωμένη κινητικότητα, ιδίως δε των χρηστών αναπηρικού αμαξιδίου. Η αλυσίδα αυτή πρέπει να είναι αρραγής, από τη ράμπα ή το πεζοδρόμιο εκτός του σταθμού αναχώρησης έως και την έξοδο από τον σταθμό άφιξης. Στο πλαίσιο αυτό, απαιτείται η ομαλή, συνεχής και ανεμπόδιστη πρόσβαση σε όλες τις επιμέρους φάσεις του ταξιδιού, συμπεριλαμβανομένης της πρόσβασης στην πληροφόρηση, στο κτίριο του σταθμού, στα εκδοτήρια εισιτηρίων, στις αποβάθρες, στο τροχαίο υλικό, στις θέσεις επιβατών, στους χώρους υγιεινής (</w:t>
              </w:r>
              <w:r w:rsidRPr="005613C2">
                <w:rPr>
                  <w:rFonts w:eastAsia="Aptos"/>
                  <w:color w:val="000000" w:themeColor="text1"/>
                  <w:kern w:val="2"/>
                  <w:lang w:val="en-US"/>
                  <w14:ligatures w14:val="standardContextual"/>
                </w:rPr>
                <w:t>WC</w:t>
              </w:r>
              <w:r w:rsidRPr="005613C2">
                <w:rPr>
                  <w:rFonts w:eastAsia="Aptos"/>
                  <w:color w:val="000000" w:themeColor="text1"/>
                  <w:kern w:val="2"/>
                  <w14:ligatures w14:val="standardContextual"/>
                </w:rPr>
                <w:t xml:space="preserve">) και, </w:t>
              </w:r>
              <w:r w:rsidR="00CB66DD" w:rsidRPr="005613C2">
                <w:rPr>
                  <w:rFonts w:eastAsia="Aptos"/>
                  <w:color w:val="000000" w:themeColor="text1"/>
                  <w:kern w:val="2"/>
                  <w14:ligatures w14:val="standardContextual"/>
                </w:rPr>
                <w:t xml:space="preserve"> εν γένει</w:t>
              </w:r>
              <w:r w:rsidRPr="005613C2">
                <w:rPr>
                  <w:rFonts w:eastAsia="Aptos"/>
                  <w:color w:val="000000" w:themeColor="text1"/>
                  <w:kern w:val="2"/>
                  <w14:ligatures w14:val="standardContextual"/>
                </w:rPr>
                <w:t xml:space="preserve">, σε όλους τους χώρους εξυπηρέτησης του επιβατικού κοινού. </w:t>
              </w:r>
              <w:r w:rsidR="008F175C" w:rsidRPr="005613C2">
                <w:rPr>
                  <w:rFonts w:eastAsia="Aptos"/>
                  <w:color w:val="000000" w:themeColor="text1"/>
                  <w:kern w:val="2"/>
                  <w14:ligatures w14:val="standardContextual"/>
                </w:rPr>
                <w:t xml:space="preserve">Αξίζει να επισημανθεί ότι ιδιαίτερα σημαντική είναι η συμβατότητα της υποδομής με το τροχαίο υλικό, ώστε οι χρήστες αναπηρικών αμαξιδίων να μπορούν να επιβιβάζονται/αποβιβάζονται από τα βαγόνια χωρίς να απαιτείται η χρήση ανυψωτικών μέσων. </w:t>
              </w:r>
              <w:r w:rsidRPr="005613C2">
                <w:rPr>
                  <w:rFonts w:eastAsia="Aptos"/>
                  <w:color w:val="000000" w:themeColor="text1"/>
                  <w:kern w:val="2"/>
                  <w14:ligatures w14:val="standardContextual"/>
                </w:rPr>
                <w:t xml:space="preserve">Επιπλέον, κρίνεται απολύτως αναγκαία η πρόβλεψη και διαμόρφωση επαρκών θέσεων στάθμευσης </w:t>
              </w:r>
              <w:r w:rsidR="00CB66DD" w:rsidRPr="005613C2">
                <w:rPr>
                  <w:rFonts w:eastAsia="Aptos"/>
                  <w:color w:val="000000" w:themeColor="text1"/>
                  <w:kern w:val="2"/>
                  <w14:ligatures w14:val="standardContextual"/>
                </w:rPr>
                <w:t xml:space="preserve">για </w:t>
              </w:r>
              <w:r w:rsidRPr="005613C2">
                <w:rPr>
                  <w:rFonts w:eastAsia="Aptos"/>
                  <w:color w:val="000000" w:themeColor="text1"/>
                  <w:kern w:val="2"/>
                  <w14:ligatures w14:val="standardContextual"/>
                </w:rPr>
                <w:t xml:space="preserve">ΙΧ </w:t>
              </w:r>
              <w:r w:rsidR="00CB66DD" w:rsidRPr="005613C2">
                <w:rPr>
                  <w:rFonts w:eastAsia="Aptos"/>
                  <w:color w:val="000000" w:themeColor="text1"/>
                  <w:kern w:val="2"/>
                  <w14:ligatures w14:val="standardContextual"/>
                </w:rPr>
                <w:t xml:space="preserve">οχήματα </w:t>
              </w:r>
              <w:r w:rsidRPr="005613C2">
                <w:rPr>
                  <w:rFonts w:eastAsia="Aptos"/>
                  <w:color w:val="000000" w:themeColor="text1"/>
                  <w:kern w:val="2"/>
                  <w14:ligatures w14:val="standardContextual"/>
                </w:rPr>
                <w:t xml:space="preserve">ατόμων με κινητική αναπηρία-χρηστών αναπηρικού αμαξιδίου σε όλους τους μεγάλους σιδηροδρομικούς σταθμούς, προκειμένου να διασφαλίζεται η απρόσκοπτη πρόσβαση και η ασφάλεια αυτών των επιβατών ήδη από το στάδιο της άφιξής τους στον σταθμό. </w:t>
              </w:r>
            </w:p>
            <w:p w14:paraId="537603C4" w14:textId="77777777" w:rsidR="00B32ADE" w:rsidRPr="005613C2" w:rsidRDefault="00B32ADE" w:rsidP="006D3AE7">
              <w:pPr>
                <w:spacing w:after="0" w:line="240" w:lineRule="auto"/>
                <w:rPr>
                  <w:rFonts w:eastAsia="Aptos"/>
                  <w:b/>
                  <w:bCs/>
                  <w:color w:val="000000" w:themeColor="text1"/>
                  <w:kern w:val="2"/>
                  <w14:ligatures w14:val="standardContextual"/>
                </w:rPr>
              </w:pPr>
            </w:p>
            <w:p w14:paraId="717B67A4"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Γ.2.3 Τυφλοί επιβάτες και επιβάτες με μερική όραση </w:t>
              </w:r>
            </w:p>
            <w:p w14:paraId="2643FEEF" w14:textId="77777777"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Βλ. σημείο Γ.3.3 </w:t>
              </w:r>
            </w:p>
            <w:p w14:paraId="1997D026" w14:textId="77777777" w:rsidR="00B32ADE" w:rsidRPr="005613C2" w:rsidRDefault="00B32ADE" w:rsidP="006D3AE7">
              <w:pPr>
                <w:spacing w:after="0" w:line="240" w:lineRule="auto"/>
                <w:rPr>
                  <w:rFonts w:eastAsia="Aptos"/>
                  <w:b/>
                  <w:bCs/>
                  <w:color w:val="000000" w:themeColor="text1"/>
                  <w:kern w:val="2"/>
                  <w14:ligatures w14:val="standardContextual"/>
                </w:rPr>
              </w:pPr>
            </w:p>
            <w:p w14:paraId="7018F38E"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Γ.2.4 Κωφοί και βαρήκοοι επιβάτες</w:t>
              </w:r>
            </w:p>
            <w:p w14:paraId="08447FCE" w14:textId="099DA164"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Για τη διασφάλιση της ισότιμης και ασφαλούς μετακίνησης των κωφών και βαρήκοων επιβατών με τον σιδηρόδρομο, κρίσιμης σημασίας θεωρούνται τα ακόλουθα: </w:t>
              </w:r>
              <w:proofErr w:type="spellStart"/>
              <w:r w:rsidRPr="005613C2">
                <w:rPr>
                  <w:rFonts w:eastAsia="Aptos"/>
                  <w:color w:val="000000" w:themeColor="text1"/>
                  <w:kern w:val="2"/>
                  <w:lang w:val="en-US"/>
                  <w14:ligatures w14:val="standardContextual"/>
                </w:rPr>
                <w:t>i</w:t>
              </w:r>
              <w:proofErr w:type="spellEnd"/>
              <w:r w:rsidRPr="005613C2">
                <w:rPr>
                  <w:rFonts w:eastAsia="Aptos"/>
                  <w:color w:val="000000" w:themeColor="text1"/>
                  <w:kern w:val="2"/>
                  <w14:ligatures w14:val="standardContextual"/>
                </w:rPr>
                <w:t xml:space="preserve">) η πρόβλεψη οπτικής και γραπτής πληροφόρησης σε πραγματικό χρόνο σε όλα τα στάδια της σιδηροδρομικής μετακίνησης, </w:t>
              </w:r>
              <w:r w:rsidRPr="005613C2">
                <w:rPr>
                  <w:rFonts w:eastAsia="Aptos"/>
                  <w:color w:val="000000" w:themeColor="text1"/>
                  <w:kern w:val="2"/>
                  <w:lang w:val="en-US"/>
                  <w14:ligatures w14:val="standardContextual"/>
                </w:rPr>
                <w:t>ii</w:t>
              </w:r>
              <w:r w:rsidRPr="005613C2">
                <w:rPr>
                  <w:rFonts w:eastAsia="Aptos"/>
                  <w:color w:val="000000" w:themeColor="text1"/>
                  <w:kern w:val="2"/>
                  <w14:ligatures w14:val="standardContextual"/>
                </w:rPr>
                <w:t xml:space="preserve">) η παροχή διερμηνείας στην Ελληνική Νοηματική Γλώσσας (ΕΝΓ), τόσο δια ζώσης όσο και εξ αποστάσεως, σε όλα τα στάδια της σιδηροδρομικής μετακίνησης, συμπεριλαμβανομένων των περιπτώσεων έκτακτης ανάγκης, κρίσεων ή απρόβλεπτων γεγονότων, </w:t>
              </w:r>
              <w:r w:rsidRPr="005613C2">
                <w:rPr>
                  <w:rFonts w:eastAsia="Aptos"/>
                  <w:color w:val="000000" w:themeColor="text1"/>
                  <w:kern w:val="2"/>
                  <w:lang w:val="en-US"/>
                  <w14:ligatures w14:val="standardContextual"/>
                </w:rPr>
                <w:t>iii</w:t>
              </w:r>
              <w:r w:rsidRPr="005613C2">
                <w:rPr>
                  <w:rFonts w:eastAsia="Aptos"/>
                  <w:color w:val="000000" w:themeColor="text1"/>
                  <w:kern w:val="2"/>
                  <w14:ligatures w14:val="standardContextual"/>
                </w:rPr>
                <w:t xml:space="preserve">) η εκπαίδευση του προσωπικού σε βασικές αρχές επικοινωνίας με κωφούς και βαρήκοους επιβάτες, </w:t>
              </w:r>
              <w:r w:rsidRPr="005613C2">
                <w:rPr>
                  <w:rFonts w:eastAsia="Aptos"/>
                  <w:color w:val="000000" w:themeColor="text1"/>
                  <w:kern w:val="2"/>
                  <w:lang w:val="en-US"/>
                  <w14:ligatures w14:val="standardContextual"/>
                </w:rPr>
                <w:t>iv</w:t>
              </w:r>
              <w:r w:rsidRPr="005613C2">
                <w:rPr>
                  <w:rFonts w:eastAsia="Aptos"/>
                  <w:color w:val="000000" w:themeColor="text1"/>
                  <w:kern w:val="2"/>
                  <w14:ligatures w14:val="standardContextual"/>
                </w:rPr>
                <w:t xml:space="preserve">) η διασφάλιση της πλήρους προσβασιμότητας των ψηφιακών υπηρεσιών, εφαρμογών και συστημάτων εξυπηρέτησης. </w:t>
              </w:r>
            </w:p>
            <w:p w14:paraId="44C9F137"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lastRenderedPageBreak/>
                <w:t xml:space="preserve">Γ.2.5 Επιβάτες με: </w:t>
              </w:r>
              <w:proofErr w:type="spellStart"/>
              <w:r w:rsidRPr="005613C2">
                <w:rPr>
                  <w:rFonts w:eastAsia="Aptos"/>
                  <w:b/>
                  <w:bCs/>
                  <w:color w:val="000000" w:themeColor="text1"/>
                  <w:kern w:val="2"/>
                  <w:lang w:val="en-US"/>
                  <w14:ligatures w14:val="standardContextual"/>
                </w:rPr>
                <w:t>i</w:t>
              </w:r>
              <w:proofErr w:type="spellEnd"/>
              <w:r w:rsidRPr="005613C2">
                <w:rPr>
                  <w:rFonts w:eastAsia="Aptos"/>
                  <w:b/>
                  <w:bCs/>
                  <w:color w:val="000000" w:themeColor="text1"/>
                  <w:kern w:val="2"/>
                  <w14:ligatures w14:val="standardContextual"/>
                </w:rPr>
                <w:t xml:space="preserve">) νοητική αναπηρία, σύνδρομο </w:t>
              </w:r>
              <w:r w:rsidRPr="005613C2">
                <w:rPr>
                  <w:rFonts w:eastAsia="Aptos"/>
                  <w:b/>
                  <w:bCs/>
                  <w:color w:val="000000" w:themeColor="text1"/>
                  <w:kern w:val="2"/>
                  <w:lang w:val="en-US"/>
                  <w14:ligatures w14:val="standardContextual"/>
                </w:rPr>
                <w:t>Down</w:t>
              </w:r>
              <w:r w:rsidRPr="005613C2">
                <w:rPr>
                  <w:rFonts w:eastAsia="Aptos"/>
                  <w:b/>
                  <w:bCs/>
                  <w:color w:val="000000" w:themeColor="text1"/>
                  <w:kern w:val="2"/>
                  <w14:ligatures w14:val="standardContextual"/>
                </w:rPr>
                <w:t xml:space="preserve"> (με συνοδούς -γονείς/κηδεμόνες), </w:t>
              </w:r>
              <w:r w:rsidRPr="005613C2">
                <w:rPr>
                  <w:rFonts w:eastAsia="Aptos"/>
                  <w:b/>
                  <w:bCs/>
                  <w:color w:val="000000" w:themeColor="text1"/>
                  <w:kern w:val="2"/>
                  <w:lang w:val="en-US"/>
                  <w14:ligatures w14:val="standardContextual"/>
                </w:rPr>
                <w:t>ii</w:t>
              </w:r>
              <w:r w:rsidRPr="005613C2">
                <w:rPr>
                  <w:rFonts w:eastAsia="Aptos"/>
                  <w:b/>
                  <w:bCs/>
                  <w:color w:val="000000" w:themeColor="text1"/>
                  <w:kern w:val="2"/>
                  <w14:ligatures w14:val="standardContextual"/>
                </w:rPr>
                <w:t xml:space="preserve">) αυτισμό (που χρήζουν υποστήριξης από συνοδό), </w:t>
              </w:r>
              <w:r w:rsidRPr="005613C2">
                <w:rPr>
                  <w:rFonts w:eastAsia="Aptos"/>
                  <w:b/>
                  <w:bCs/>
                  <w:color w:val="000000" w:themeColor="text1"/>
                  <w:kern w:val="2"/>
                  <w:lang w:val="en-US"/>
                  <w14:ligatures w14:val="standardContextual"/>
                </w:rPr>
                <w:t>iii</w:t>
              </w:r>
              <w:r w:rsidRPr="005613C2">
                <w:rPr>
                  <w:rFonts w:eastAsia="Aptos"/>
                  <w:b/>
                  <w:bCs/>
                  <w:color w:val="000000" w:themeColor="text1"/>
                  <w:kern w:val="2"/>
                  <w14:ligatures w14:val="standardContextual"/>
                </w:rPr>
                <w:t xml:space="preserve">) εγκεφαλική παράλυση, βαριές και πολλαπλές αναπηρίες (με υψηλή εξάρτηση από συνοδό) </w:t>
              </w:r>
            </w:p>
            <w:p w14:paraId="123796E3" w14:textId="16B189C2" w:rsidR="00B32ADE" w:rsidRPr="005613C2" w:rsidRDefault="00B32ADE" w:rsidP="006D3AE7">
              <w:pPr>
                <w:spacing w:after="16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Κρίσιμης σημασίας ζήτημα αποτελεί η εφαρμογή στην πράξη</w:t>
              </w:r>
              <w:r w:rsidR="00437B3A">
                <w:rPr>
                  <w:rFonts w:eastAsia="Aptos"/>
                  <w:color w:val="000000" w:themeColor="text1"/>
                  <w:kern w:val="2"/>
                  <w14:ligatures w14:val="standardContextual"/>
                </w:rPr>
                <w:t xml:space="preserve"> της προσβάσιμης αλυσίδας</w:t>
              </w:r>
              <w:r w:rsidRPr="005613C2">
                <w:rPr>
                  <w:rFonts w:eastAsia="Aptos"/>
                  <w:color w:val="000000" w:themeColor="text1"/>
                  <w:kern w:val="2"/>
                  <w14:ligatures w14:val="standardContextual"/>
                </w:rPr>
                <w:t xml:space="preserve">. Η προσβασιμότητα στον σιδηρόδρομο δεν μπορεί να περιορίζεται σε μεμονωμένες παρεμβάσεις, αλλά οφείλει να καλύπτει όλα τα στάδια της μετακίνησης: πληροφόρηση, έκδοση εισιτηρίων, πρόσβαση στον σταθμό, παραμονή, επιβίβαση, ταξίδι, αποβίβαση. Ιδιαίτερη βαρύτητα πρέπει να δοθεί στη γνωστική, αισθητηριακή και ψυχοκοινωνική προσβασιμότητα, η οποία επηρεάζει καθοριστικά τα άτομα με νοητική αναπηρία, αυτισμό, σύνθετες και μη ορατές αναπηρίες. Η </w:t>
              </w:r>
              <w:proofErr w:type="spellStart"/>
              <w:r w:rsidRPr="005613C2">
                <w:rPr>
                  <w:rFonts w:eastAsia="Aptos"/>
                  <w:color w:val="000000" w:themeColor="text1"/>
                  <w:kern w:val="2"/>
                  <w14:ligatures w14:val="standardContextual"/>
                </w:rPr>
                <w:t>προβλεψιμότητα</w:t>
              </w:r>
              <w:proofErr w:type="spellEnd"/>
              <w:r w:rsidRPr="005613C2">
                <w:rPr>
                  <w:rFonts w:eastAsia="Aptos"/>
                  <w:color w:val="000000" w:themeColor="text1"/>
                  <w:kern w:val="2"/>
                  <w14:ligatures w14:val="standardContextual"/>
                </w:rPr>
                <w:t xml:space="preserve">, η σαφήνεια των διαδικασιών και η αίσθηση ασφάλειας δεν πρέπει να θεωρούνται «προαιρετικές» διευκολύνσεις, αλλά ουσιώδεις προϋποθέσεις ισότιμης πρόσβασης. Έμφαση επίσης πρέπει να δοθεί στην ουσιαστική υποστήριξη και κατανόηση των αναγκών των γονέων, κηδεμόνων και φροντιστών των ατόμων με νοητική αναπηρία, αυτισμό, σύνδρομο Down, εγκεφαλική παράλυση, βαριές και πολλαπλές αναπηρίες, οι οποίοι δεν λειτουργούν απλώς επικουρικά, αλλά  είναι αναγκαίοι για την πραγματοποίηση της μετακίνησης. </w:t>
              </w:r>
            </w:p>
            <w:p w14:paraId="79A43603"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Γ.2.6. Επιβάτες με ψυχική αναπηρία </w:t>
              </w:r>
            </w:p>
            <w:p w14:paraId="1216E46F" w14:textId="3540B634" w:rsidR="00BF2AB5" w:rsidRPr="005613C2" w:rsidRDefault="00BF2AB5"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Βλ. σημείο Γ.3.6 </w:t>
              </w:r>
            </w:p>
            <w:p w14:paraId="07A5A93A" w14:textId="77777777" w:rsidR="00BF2AB5" w:rsidRPr="005613C2" w:rsidRDefault="00BF2AB5" w:rsidP="006D3AE7">
              <w:pPr>
                <w:spacing w:after="0" w:line="240" w:lineRule="auto"/>
                <w:rPr>
                  <w:rFonts w:eastAsia="Aptos"/>
                  <w:b/>
                  <w:bCs/>
                  <w:color w:val="000000" w:themeColor="text1"/>
                  <w:kern w:val="2"/>
                  <w14:ligatures w14:val="standardContextual"/>
                </w:rPr>
              </w:pPr>
            </w:p>
            <w:p w14:paraId="75AB3E0F" w14:textId="13463681"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Γ.3. Ποιες παρεμβάσεις θα μπορούσαν να υλοποιηθούν προκειμένου να βελτιωθεί σημαντικά η προσβασιμότητα του σιδηρόδρομου;</w:t>
              </w:r>
            </w:p>
            <w:p w14:paraId="4578C161" w14:textId="77777777" w:rsidR="00B32ADE" w:rsidRPr="005613C2" w:rsidRDefault="00B32ADE" w:rsidP="006D3AE7">
              <w:pPr>
                <w:spacing w:after="0" w:line="240" w:lineRule="auto"/>
                <w:rPr>
                  <w:rFonts w:eastAsia="Aptos"/>
                  <w:b/>
                  <w:bCs/>
                  <w:color w:val="000000" w:themeColor="text1"/>
                  <w:kern w:val="2"/>
                  <w14:ligatures w14:val="standardContextual"/>
                </w:rPr>
              </w:pPr>
            </w:p>
            <w:p w14:paraId="449F90DC"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Γ.3.1. Επιβάτες με χρόνιες παθήσεις </w:t>
              </w:r>
            </w:p>
            <w:p w14:paraId="388533F8" w14:textId="0BAC0F5E"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Για τη βελτίωση της προσβασιμότητας στις σιδηροδρομικές μετακινήσεις για </w:t>
              </w:r>
              <w:r w:rsidR="0022493D" w:rsidRPr="005613C2">
                <w:rPr>
                  <w:rFonts w:eastAsia="Aptos"/>
                  <w:color w:val="000000" w:themeColor="text1"/>
                  <w:kern w:val="2"/>
                  <w14:ligatures w14:val="standardContextual"/>
                </w:rPr>
                <w:t xml:space="preserve">τους επιβάτες </w:t>
              </w:r>
              <w:r w:rsidRPr="005613C2">
                <w:rPr>
                  <w:rFonts w:eastAsia="Aptos"/>
                  <w:color w:val="000000" w:themeColor="text1"/>
                  <w:kern w:val="2"/>
                  <w14:ligatures w14:val="standardContextual"/>
                </w:rPr>
                <w:t xml:space="preserve">με χρόνιες παθήσεις, απαιτούνται τα εξής: i) ύπαρξη επαρκών καθισμάτων σε σταθμούς και αποβάθρες ώστε να περιορίζεται η παρατεταμένη ορθοστασία και η σωματική καταπόνηση, ii) αναβάθμιση της προσβασιμότητας των υποδομών μέσω της διασφάλισης λειτουργικών ανελκυστήρων, της εγκατάστασης κυλιόμενων διαδρομών και της κατασκευής ραμπών ή τοποθέτησης ανυψωτικών μηχανισμών, iii) διασφάλιση επαρκούς, έγκαιρης και σαφούς ενημέρωσης σε περιπτώσεις καθυστερήσεων ή ακύρωσης δρομολογίων, </w:t>
              </w:r>
              <w:proofErr w:type="spellStart"/>
              <w:r w:rsidRPr="005613C2">
                <w:rPr>
                  <w:rFonts w:eastAsia="Aptos"/>
                  <w:color w:val="000000" w:themeColor="text1"/>
                  <w:kern w:val="2"/>
                  <w14:ligatures w14:val="standardContextual"/>
                </w:rPr>
                <w:t>iv</w:t>
              </w:r>
              <w:proofErr w:type="spellEnd"/>
              <w:r w:rsidRPr="005613C2">
                <w:rPr>
                  <w:rFonts w:eastAsia="Aptos"/>
                  <w:color w:val="000000" w:themeColor="text1"/>
                  <w:kern w:val="2"/>
                  <w14:ligatures w14:val="standardContextual"/>
                </w:rPr>
                <w:t xml:space="preserve">) εξασφάλιση επαρκούς και συνεχούς λειτουργίας συστημάτων κλιματισμού σε σταθμούς και συρμούς καθ’ όλη τη διάρκεια του έτους, v) πρόβλεψη παροχής πρώτων βοηθειών και εξοπλισμού έκτακτης ανάγκης (ενδεικτικά </w:t>
              </w:r>
              <w:proofErr w:type="spellStart"/>
              <w:r w:rsidRPr="005613C2">
                <w:rPr>
                  <w:rFonts w:eastAsia="Aptos"/>
                  <w:color w:val="000000" w:themeColor="text1"/>
                  <w:kern w:val="2"/>
                  <w14:ligatures w14:val="standardContextual"/>
                </w:rPr>
                <w:t>απινιδωτών</w:t>
              </w:r>
              <w:proofErr w:type="spellEnd"/>
              <w:r w:rsidRPr="005613C2">
                <w:rPr>
                  <w:rFonts w:eastAsia="Aptos"/>
                  <w:color w:val="000000" w:themeColor="text1"/>
                  <w:kern w:val="2"/>
                  <w14:ligatures w14:val="standardContextual"/>
                </w:rPr>
                <w:t xml:space="preserve">) σε σταθμούς και συρμούς, </w:t>
              </w:r>
              <w:proofErr w:type="spellStart"/>
              <w:r w:rsidRPr="005613C2">
                <w:rPr>
                  <w:rFonts w:eastAsia="Aptos"/>
                  <w:color w:val="000000" w:themeColor="text1"/>
                  <w:kern w:val="2"/>
                  <w14:ligatures w14:val="standardContextual"/>
                </w:rPr>
                <w:t>vi</w:t>
              </w:r>
              <w:proofErr w:type="spellEnd"/>
              <w:r w:rsidRPr="005613C2">
                <w:rPr>
                  <w:rFonts w:eastAsia="Aptos"/>
                  <w:color w:val="000000" w:themeColor="text1"/>
                  <w:kern w:val="2"/>
                  <w14:ligatures w14:val="standardContextual"/>
                </w:rPr>
                <w:t xml:space="preserve">) εκπαίδευση του προσωπικού στη διαχείριση επειγόντων περιστατικών, συμπεριλαμβανομένης της παροχής </w:t>
              </w:r>
              <w:proofErr w:type="spellStart"/>
              <w:r w:rsidRPr="005613C2">
                <w:rPr>
                  <w:rFonts w:eastAsia="Aptos"/>
                  <w:color w:val="000000" w:themeColor="text1"/>
                  <w:kern w:val="2"/>
                  <w14:ligatures w14:val="standardContextual"/>
                </w:rPr>
                <w:t>καρδιοαναπνευστικής</w:t>
              </w:r>
              <w:proofErr w:type="spellEnd"/>
              <w:r w:rsidRPr="005613C2">
                <w:rPr>
                  <w:rFonts w:eastAsia="Aptos"/>
                  <w:color w:val="000000" w:themeColor="text1"/>
                  <w:kern w:val="2"/>
                  <w14:ligatures w14:val="standardContextual"/>
                </w:rPr>
                <w:t xml:space="preserve"> αναζωογόνησης (ΚΑΡΠΑ), διαχείρισης υπογλυκαιμικών επεισοδίων, επιληπτικών επεισοδίων κ.λπ., </w:t>
              </w:r>
              <w:proofErr w:type="spellStart"/>
              <w:r w:rsidRPr="005613C2">
                <w:rPr>
                  <w:rFonts w:eastAsia="Aptos"/>
                  <w:color w:val="000000" w:themeColor="text1"/>
                  <w:kern w:val="2"/>
                  <w14:ligatures w14:val="standardContextual"/>
                </w:rPr>
                <w:t>vii</w:t>
              </w:r>
              <w:proofErr w:type="spellEnd"/>
              <w:r w:rsidRPr="005613C2">
                <w:rPr>
                  <w:rFonts w:eastAsia="Aptos"/>
                  <w:color w:val="000000" w:themeColor="text1"/>
                  <w:kern w:val="2"/>
                  <w14:ligatures w14:val="standardContextual"/>
                </w:rPr>
                <w:t xml:space="preserve">) πρόβλεψη κατάλληλων χώρων για την ασφαλή και αξιοπρεπή διαχείριση αναγκών που απορρέουν από τη χρόνια πάθηση (π.χ. μέτρηση σακχάρου, λήψη φαρμακευτικής αγωγής κ.ά.), </w:t>
              </w:r>
              <w:proofErr w:type="spellStart"/>
              <w:r w:rsidRPr="005613C2">
                <w:rPr>
                  <w:rFonts w:eastAsia="Aptos"/>
                  <w:color w:val="000000" w:themeColor="text1"/>
                  <w:kern w:val="2"/>
                  <w14:ligatures w14:val="standardContextual"/>
                </w:rPr>
                <w:t>viii</w:t>
              </w:r>
              <w:proofErr w:type="spellEnd"/>
              <w:r w:rsidRPr="005613C2">
                <w:rPr>
                  <w:rFonts w:eastAsia="Aptos"/>
                  <w:color w:val="000000" w:themeColor="text1"/>
                  <w:kern w:val="2"/>
                  <w14:ligatures w14:val="standardContextual"/>
                </w:rPr>
                <w:t xml:space="preserve">) λήψη μέτρων για τη μείωση του συνωστισμού και του θορύβου ώστε να περιορίζεται η ψυχοσωματική επιβάρυνση και ο κίνδυνος επιδείνωσης της υγείας, </w:t>
              </w:r>
              <w:proofErr w:type="spellStart"/>
              <w:r w:rsidRPr="005613C2">
                <w:rPr>
                  <w:rFonts w:eastAsia="Aptos"/>
                  <w:color w:val="000000" w:themeColor="text1"/>
                  <w:kern w:val="2"/>
                  <w14:ligatures w14:val="standardContextual"/>
                </w:rPr>
                <w:t>ix</w:t>
              </w:r>
              <w:proofErr w:type="spellEnd"/>
              <w:r w:rsidRPr="005613C2">
                <w:rPr>
                  <w:rFonts w:eastAsia="Aptos"/>
                  <w:color w:val="000000" w:themeColor="text1"/>
                  <w:kern w:val="2"/>
                  <w14:ligatures w14:val="standardContextual"/>
                </w:rPr>
                <w:t xml:space="preserve">) δημιουργία ειδικού ιατρικού χώρου με παρουσία ιατρού υπηρεσίας σε κάθε σιδηροδρομικό σταθμό και δυνατότητα άμεσης μεταφοράς με ασθενοφόρο σε τοπικό νοσοκομείο, όπως και κατάλληλα διαμορφωμένος χώρος στο σιδηροδρομικό σταθμό για αερομεταφορά,  x) ιατρός υπηρεσίας που να είναι υπεύθυνος </w:t>
              </w:r>
              <w:r w:rsidRPr="005613C2">
                <w:rPr>
                  <w:rFonts w:eastAsia="Aptos"/>
                  <w:color w:val="000000" w:themeColor="text1"/>
                  <w:kern w:val="2"/>
                  <w14:ligatures w14:val="standardContextual"/>
                </w:rPr>
                <w:lastRenderedPageBreak/>
                <w:t>και για τους υπαλλήλους με αναπηρίες ή/και χρόνιες παθήσεις του σιδηροδρομικού σταθμού.</w:t>
              </w:r>
            </w:p>
            <w:p w14:paraId="69278815" w14:textId="77777777" w:rsidR="00B32ADE" w:rsidRPr="005613C2" w:rsidRDefault="00B32ADE" w:rsidP="006D3AE7">
              <w:pPr>
                <w:spacing w:after="0" w:line="240" w:lineRule="auto"/>
                <w:rPr>
                  <w:rFonts w:eastAsia="Aptos"/>
                  <w:b/>
                  <w:bCs/>
                  <w:color w:val="000000" w:themeColor="text1"/>
                  <w:kern w:val="2"/>
                  <w14:ligatures w14:val="standardContextual"/>
                </w:rPr>
              </w:pPr>
            </w:p>
            <w:p w14:paraId="2C9C8969"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Γ.3.2 Άτομα με κινητική αναπηρία και μειωμένη κινητικότητα </w:t>
              </w:r>
            </w:p>
            <w:p w14:paraId="0C505DAF" w14:textId="1E3B3C83"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Για τη διασφάλιση της ασφαλούς, αυτόνομης και ισότιμης μετακίνησης των </w:t>
              </w:r>
              <w:r w:rsidR="0022493D" w:rsidRPr="005613C2">
                <w:rPr>
                  <w:rFonts w:eastAsia="Aptos"/>
                  <w:color w:val="000000" w:themeColor="text1"/>
                  <w:kern w:val="2"/>
                  <w14:ligatures w14:val="standardContextual"/>
                </w:rPr>
                <w:t xml:space="preserve">επιβατών </w:t>
              </w:r>
              <w:r w:rsidRPr="005613C2">
                <w:rPr>
                  <w:rFonts w:eastAsia="Aptos"/>
                  <w:color w:val="000000" w:themeColor="text1"/>
                  <w:kern w:val="2"/>
                  <w14:ligatures w14:val="standardContextual"/>
                </w:rPr>
                <w:t>με κινητική αναπηρία</w:t>
              </w:r>
              <w:r w:rsidR="00AA637F" w:rsidRPr="005613C2">
                <w:rPr>
                  <w:rFonts w:eastAsia="Aptos"/>
                  <w:color w:val="000000" w:themeColor="text1"/>
                  <w:kern w:val="2"/>
                  <w14:ligatures w14:val="standardContextual"/>
                </w:rPr>
                <w:t xml:space="preserve">-χρηστών αναπηρικού αμαξιδίου προέχει </w:t>
              </w:r>
              <w:r w:rsidR="00AA637F" w:rsidRPr="005613C2">
                <w:rPr>
                  <w:color w:val="000000" w:themeColor="text1"/>
                </w:rPr>
                <w:t xml:space="preserve">η ανεμπόδιστη και απευθείας πρόσβαση από την αποβάθρα στο βαγόνι, χωρίς την ανάγκη χρήσης βοηθητικών ή ανυψωτικών μέσων. </w:t>
              </w:r>
              <w:r w:rsidR="00AA637F" w:rsidRPr="005613C2">
                <w:rPr>
                  <w:rFonts w:eastAsia="Aptos"/>
                  <w:color w:val="000000" w:themeColor="text1"/>
                  <w:kern w:val="2"/>
                  <w14:ligatures w14:val="standardContextual"/>
                </w:rPr>
                <w:t>Εφόσον αυτό δεν είναι εφικτό, είναι απολύτως αναγκαίο να εξασφαλίζεται η ασφαλής επιβίβαση και αποβίβασή τους από τις αμαξοστοιχίες μέσω ειδικού εξοπλισμού (όπως ανυψωτήρες αποβάθρας ή ράμπες)</w:t>
              </w:r>
              <w:r w:rsidRPr="005613C2">
                <w:rPr>
                  <w:rFonts w:eastAsia="Aptos"/>
                  <w:color w:val="000000" w:themeColor="text1"/>
                  <w:kern w:val="2"/>
                  <w14:ligatures w14:val="standardContextual"/>
                </w:rPr>
                <w:t xml:space="preserve">. </w:t>
              </w:r>
              <w:r w:rsidR="00AA637F" w:rsidRPr="005613C2">
                <w:rPr>
                  <w:rFonts w:eastAsia="Aptos"/>
                  <w:color w:val="000000" w:themeColor="text1"/>
                  <w:kern w:val="2"/>
                  <w14:ligatures w14:val="standardContextual"/>
                </w:rPr>
                <w:t xml:space="preserve">Τέτοιος </w:t>
              </w:r>
              <w:r w:rsidRPr="005613C2">
                <w:rPr>
                  <w:rFonts w:eastAsia="Aptos"/>
                  <w:color w:val="000000" w:themeColor="text1"/>
                  <w:kern w:val="2"/>
                  <w14:ligatures w14:val="standardContextual"/>
                </w:rPr>
                <w:t xml:space="preserve">εξοπλισμός είναι διαθέσιμος σε ορισμένους </w:t>
              </w:r>
              <w:r w:rsidR="00AA637F" w:rsidRPr="005613C2">
                <w:rPr>
                  <w:rFonts w:eastAsia="Aptos"/>
                  <w:color w:val="000000" w:themeColor="text1"/>
                  <w:kern w:val="2"/>
                  <w14:ligatures w14:val="standardContextual"/>
                </w:rPr>
                <w:t xml:space="preserve">μόνο </w:t>
              </w:r>
              <w:r w:rsidRPr="005613C2">
                <w:rPr>
                  <w:rFonts w:eastAsia="Aptos"/>
                  <w:color w:val="000000" w:themeColor="text1"/>
                  <w:kern w:val="2"/>
                  <w14:ligatures w14:val="standardContextual"/>
                </w:rPr>
                <w:t>σιδηροδρομικούς σταθμούς, γεγονός που δημιουργεί ανισότητες και</w:t>
              </w:r>
              <w:r w:rsidR="0022493D" w:rsidRPr="005613C2">
                <w:rPr>
                  <w:rFonts w:eastAsia="Aptos"/>
                  <w:color w:val="000000" w:themeColor="text1"/>
                  <w:kern w:val="2"/>
                  <w14:ligatures w14:val="standardContextual"/>
                </w:rPr>
                <w:t xml:space="preserve"> αποκλεισμού</w:t>
              </w:r>
              <w:r w:rsidRPr="005613C2">
                <w:rPr>
                  <w:rFonts w:eastAsia="Aptos"/>
                  <w:color w:val="000000" w:themeColor="text1"/>
                  <w:kern w:val="2"/>
                  <w14:ligatures w14:val="standardContextual"/>
                </w:rPr>
                <w:t xml:space="preserve">. Ιδιαίτερα προβληματικός είναι ο υφιστάμενος περιορισμός που επιτρέπει την εξυπηρέτηση μόνο δύο (2) ατόμων με αναπηρικό αμαξίδιο ανά δρομολόγιο. Για την </w:t>
              </w:r>
              <w:r w:rsidR="0022493D" w:rsidRPr="005613C2">
                <w:rPr>
                  <w:rFonts w:eastAsia="Aptos"/>
                  <w:color w:val="000000" w:themeColor="text1"/>
                  <w:kern w:val="2"/>
                  <w14:ligatures w14:val="standardContextual"/>
                </w:rPr>
                <w:t xml:space="preserve">άρση </w:t>
              </w:r>
              <w:r w:rsidRPr="005613C2">
                <w:rPr>
                  <w:rFonts w:eastAsia="Aptos"/>
                  <w:color w:val="000000" w:themeColor="text1"/>
                  <w:kern w:val="2"/>
                  <w14:ligatures w14:val="standardContextual"/>
                </w:rPr>
                <w:t>των</w:t>
              </w:r>
              <w:r w:rsidR="0022493D" w:rsidRPr="005613C2">
                <w:rPr>
                  <w:rFonts w:eastAsia="Aptos"/>
                  <w:color w:val="000000" w:themeColor="text1"/>
                  <w:kern w:val="2"/>
                  <w14:ligatures w14:val="standardContextual"/>
                </w:rPr>
                <w:t xml:space="preserve"> ανισοτήτων</w:t>
              </w:r>
              <w:r w:rsidRPr="005613C2">
                <w:rPr>
                  <w:rFonts w:eastAsia="Aptos"/>
                  <w:color w:val="000000" w:themeColor="text1"/>
                  <w:kern w:val="2"/>
                  <w14:ligatures w14:val="standardContextual"/>
                </w:rPr>
                <w:t xml:space="preserve">, είναι απαραίτητη η ύπαρξη τουλάχιστον μίας (1) θέσης ανά βαγόνι για χρήστες αναπηρικού αμαξιδίου, με την παράλληλη εφαρμογή όλων των απαραίτητων μέτρων ασφαλείας (π.χ. συστήματα σταθεροποίησης με ιμάντες ή γάντζους). Επιπρόσθετα, ιδιαίτερα σημαντική είναι η δυνατότητα κίνησης του </w:t>
              </w:r>
              <w:r w:rsidR="0022493D" w:rsidRPr="005613C2">
                <w:rPr>
                  <w:rFonts w:eastAsia="Aptos"/>
                  <w:color w:val="000000" w:themeColor="text1"/>
                  <w:kern w:val="2"/>
                  <w14:ligatures w14:val="standardContextual"/>
                </w:rPr>
                <w:t xml:space="preserve">χρήστη αναπηρικού </w:t>
              </w:r>
              <w:r w:rsidRPr="005613C2">
                <w:rPr>
                  <w:rFonts w:eastAsia="Aptos"/>
                  <w:color w:val="000000" w:themeColor="text1"/>
                  <w:kern w:val="2"/>
                  <w14:ligatures w14:val="standardContextual"/>
                </w:rPr>
                <w:t xml:space="preserve">αμαξιδίου εντός του βαγονιού κατά τη στάση </w:t>
              </w:r>
              <w:r w:rsidR="00AA637F" w:rsidRPr="005613C2">
                <w:rPr>
                  <w:rFonts w:eastAsia="Aptos"/>
                  <w:color w:val="000000" w:themeColor="text1"/>
                  <w:kern w:val="2"/>
                  <w14:ligatures w14:val="standardContextual"/>
                </w:rPr>
                <w:t xml:space="preserve">του συρμού </w:t>
              </w:r>
              <w:r w:rsidRPr="005613C2">
                <w:rPr>
                  <w:rFonts w:eastAsia="Aptos"/>
                  <w:color w:val="000000" w:themeColor="text1"/>
                  <w:kern w:val="2"/>
                  <w14:ligatures w14:val="standardContextual"/>
                </w:rPr>
                <w:t>στους σταθμούς, καθώς και η δυνατότητα του συνοδού να βρίσκεται σε άμεση εγγύτητα με το άτομο με αναπηρία</w:t>
              </w:r>
              <w:r w:rsidR="00BF2AB5" w:rsidRPr="005613C2">
                <w:rPr>
                  <w:rFonts w:eastAsia="Aptos"/>
                  <w:color w:val="000000" w:themeColor="text1"/>
                  <w:kern w:val="2"/>
                  <w14:ligatures w14:val="standardContextual"/>
                </w:rPr>
                <w:t xml:space="preserve"> (ήτοι </w:t>
              </w:r>
              <w:r w:rsidRPr="005613C2">
                <w:rPr>
                  <w:rFonts w:eastAsia="Aptos"/>
                  <w:color w:val="000000" w:themeColor="text1"/>
                  <w:kern w:val="2"/>
                  <w14:ligatures w14:val="standardContextual"/>
                </w:rPr>
                <w:t xml:space="preserve">θέση πλησίον του ατόμου με αναπηρία). Παράλληλα, η παρουσία επαρκώς εκπαιδευμένου προσωπικού σε όλους τους σιδηροδρομικούς σταθμούς είναι κρίσιμη για την ασφαλή και αξιοπρεπή εξυπηρέτηση των επιβατών με κινητική αναπηρία και μειωμένη κινητικότητα. Αξίζει να σημειωθεί ότι σήμερα ένα άτομο με κινητική αναπηρία-χρήστης αναπηρικού αμαξιδίου μπορεί να ταξιδέψει στη σιδηροδρομική γραμμή Αθήνα-Αλεξανδρούπολη υπό δύο προϋποθέσεις: </w:t>
              </w:r>
              <w:proofErr w:type="spellStart"/>
              <w:r w:rsidRPr="005613C2">
                <w:rPr>
                  <w:rFonts w:eastAsia="Aptos"/>
                  <w:color w:val="000000" w:themeColor="text1"/>
                  <w:kern w:val="2"/>
                  <w:lang w:val="en-US"/>
                  <w14:ligatures w14:val="standardContextual"/>
                </w:rPr>
                <w:t>i</w:t>
              </w:r>
              <w:proofErr w:type="spellEnd"/>
              <w:r w:rsidRPr="005613C2">
                <w:rPr>
                  <w:rFonts w:eastAsia="Aptos"/>
                  <w:color w:val="000000" w:themeColor="text1"/>
                  <w:kern w:val="2"/>
                  <w14:ligatures w14:val="standardContextual"/>
                </w:rPr>
                <w:t xml:space="preserve">) </w:t>
              </w:r>
              <w:r w:rsidR="00AA637F" w:rsidRPr="005613C2">
                <w:rPr>
                  <w:rFonts w:eastAsia="Aptos"/>
                  <w:color w:val="000000" w:themeColor="text1"/>
                  <w:kern w:val="2"/>
                  <w14:ligatures w14:val="standardContextual"/>
                </w:rPr>
                <w:t xml:space="preserve">να </w:t>
              </w:r>
              <w:r w:rsidRPr="005613C2">
                <w:rPr>
                  <w:rFonts w:eastAsia="Aptos"/>
                  <w:color w:val="000000" w:themeColor="text1"/>
                  <w:kern w:val="2"/>
                  <w14:ligatures w14:val="standardContextual"/>
                </w:rPr>
                <w:t xml:space="preserve">έχει προγραμματίσει το ταξίδι του εκ των προτέρων σε συνεργασία με την </w:t>
              </w:r>
              <w:r w:rsidRPr="005613C2">
                <w:rPr>
                  <w:rFonts w:eastAsia="Aptos"/>
                  <w:color w:val="000000" w:themeColor="text1"/>
                  <w:kern w:val="2"/>
                  <w:lang w:val="en-US"/>
                  <w14:ligatures w14:val="standardContextual"/>
                </w:rPr>
                <w:t>Hellenic</w:t>
              </w:r>
              <w:r w:rsidRPr="005613C2">
                <w:rPr>
                  <w:rFonts w:eastAsia="Aptos"/>
                  <w:color w:val="000000" w:themeColor="text1"/>
                  <w:kern w:val="2"/>
                  <w14:ligatures w14:val="standardContextual"/>
                </w:rPr>
                <w:t xml:space="preserve"> </w:t>
              </w:r>
              <w:r w:rsidRPr="005613C2">
                <w:rPr>
                  <w:rFonts w:eastAsia="Aptos"/>
                  <w:color w:val="000000" w:themeColor="text1"/>
                  <w:kern w:val="2"/>
                  <w:lang w:val="en-US"/>
                  <w14:ligatures w14:val="standardContextual"/>
                </w:rPr>
                <w:t>Train</w:t>
              </w:r>
              <w:r w:rsidRPr="005613C2">
                <w:rPr>
                  <w:rFonts w:eastAsia="Aptos"/>
                  <w:color w:val="000000" w:themeColor="text1"/>
                  <w:kern w:val="2"/>
                  <w14:ligatures w14:val="standardContextual"/>
                </w:rPr>
                <w:t xml:space="preserve"> και </w:t>
              </w:r>
              <w:r w:rsidRPr="005613C2">
                <w:rPr>
                  <w:rFonts w:eastAsia="Aptos"/>
                  <w:color w:val="000000" w:themeColor="text1"/>
                  <w:kern w:val="2"/>
                  <w:lang w:val="en-US"/>
                  <w14:ligatures w14:val="standardContextual"/>
                </w:rPr>
                <w:t>ii</w:t>
              </w:r>
              <w:r w:rsidRPr="005613C2">
                <w:rPr>
                  <w:rFonts w:eastAsia="Aptos"/>
                  <w:color w:val="000000" w:themeColor="text1"/>
                  <w:kern w:val="2"/>
                  <w14:ligatures w14:val="standardContextual"/>
                </w:rPr>
                <w:t xml:space="preserve">) </w:t>
              </w:r>
              <w:r w:rsidR="00AA637F" w:rsidRPr="005613C2">
                <w:rPr>
                  <w:rFonts w:eastAsia="Aptos"/>
                  <w:color w:val="000000" w:themeColor="text1"/>
                  <w:kern w:val="2"/>
                  <w14:ligatures w14:val="standardContextual"/>
                </w:rPr>
                <w:t xml:space="preserve">να </w:t>
              </w:r>
              <w:r w:rsidRPr="005613C2">
                <w:rPr>
                  <w:rFonts w:eastAsia="Aptos"/>
                  <w:color w:val="000000" w:themeColor="text1"/>
                  <w:kern w:val="2"/>
                  <w14:ligatures w14:val="standardContextual"/>
                </w:rPr>
                <w:t xml:space="preserve">έχει εξασφαλιστεί η απαιτούμενη υποστήριξη και ο κατάλληλος εξοπλισμός για επιβίβαση και αποβίβαση. </w:t>
              </w:r>
            </w:p>
            <w:p w14:paraId="30C91841" w14:textId="77777777" w:rsidR="0065768A" w:rsidRPr="005613C2" w:rsidRDefault="0065768A" w:rsidP="006D3AE7">
              <w:pPr>
                <w:spacing w:after="0" w:line="240" w:lineRule="auto"/>
                <w:rPr>
                  <w:rFonts w:eastAsia="Aptos"/>
                  <w:color w:val="000000" w:themeColor="text1"/>
                  <w:kern w:val="2"/>
                  <w14:ligatures w14:val="standardContextual"/>
                </w:rPr>
              </w:pPr>
            </w:p>
            <w:p w14:paraId="2402ECCD"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 xml:space="preserve">Γ.3.3 Τυφλοί επιβάτες και επιβάτες με μερική όραση </w:t>
              </w:r>
            </w:p>
            <w:p w14:paraId="1F4329D4" w14:textId="137CB4A5"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Προκειμένου να βελτιωθεί η προσβασιμότητα του σιδηροδρόμου στους τυφλούς επιβάτες και τους επιβάτες με μερική όραση απαιτούνται τα εξής: </w:t>
              </w:r>
              <w:proofErr w:type="spellStart"/>
              <w:r w:rsidRPr="005613C2">
                <w:rPr>
                  <w:rFonts w:eastAsia="Aptos"/>
                  <w:color w:val="000000" w:themeColor="text1"/>
                  <w:kern w:val="2"/>
                  <w:lang w:val="en-US"/>
                  <w14:ligatures w14:val="standardContextual"/>
                </w:rPr>
                <w:t>i</w:t>
              </w:r>
              <w:proofErr w:type="spellEnd"/>
              <w:r w:rsidRPr="005613C2">
                <w:rPr>
                  <w:rFonts w:eastAsia="Aptos"/>
                  <w:color w:val="000000" w:themeColor="text1"/>
                  <w:kern w:val="2"/>
                  <w14:ligatures w14:val="standardContextual"/>
                </w:rPr>
                <w:t>)</w:t>
              </w:r>
              <w:r w:rsidRPr="005613C2">
                <w:rPr>
                  <w:rFonts w:eastAsia="Aptos"/>
                  <w:b/>
                  <w:bCs/>
                  <w:color w:val="000000" w:themeColor="text1"/>
                  <w:kern w:val="2"/>
                  <w14:ligatures w14:val="standardContextual"/>
                </w:rPr>
                <w:t xml:space="preserve"> </w:t>
              </w:r>
              <w:r w:rsidRPr="005613C2">
                <w:rPr>
                  <w:rFonts w:eastAsia="Aptos"/>
                  <w:color w:val="000000" w:themeColor="text1"/>
                  <w:kern w:val="2"/>
                  <w14:ligatures w14:val="standardContextual"/>
                </w:rPr>
                <w:t>ελεύθερα και ασφαλή πεζοδρόμια</w:t>
              </w:r>
              <w:r w:rsidR="00BF2AB5" w:rsidRPr="005613C2">
                <w:rPr>
                  <w:rFonts w:eastAsia="Aptos"/>
                  <w:color w:val="000000" w:themeColor="text1"/>
                  <w:kern w:val="2"/>
                  <w14:ligatures w14:val="standardContextual"/>
                </w:rPr>
                <w:t xml:space="preserve"> πέριξ των σταθμών</w:t>
              </w:r>
              <w:r w:rsidRPr="005613C2">
                <w:rPr>
                  <w:rFonts w:ascii="Times New Roman" w:hAnsi="Times New Roman"/>
                  <w:color w:val="000000" w:themeColor="text1"/>
                  <w:lang w:eastAsia="el-GR"/>
                </w:rPr>
                <w:t xml:space="preserve">,  </w:t>
              </w:r>
              <w:r w:rsidRPr="005613C2">
                <w:rPr>
                  <w:rFonts w:ascii="Times New Roman" w:hAnsi="Times New Roman"/>
                  <w:color w:val="000000" w:themeColor="text1"/>
                  <w:lang w:val="en-US" w:eastAsia="el-GR"/>
                </w:rPr>
                <w:t>ii</w:t>
              </w:r>
              <w:r w:rsidRPr="005613C2">
                <w:rPr>
                  <w:rFonts w:ascii="Times New Roman" w:hAnsi="Times New Roman"/>
                  <w:color w:val="000000" w:themeColor="text1"/>
                  <w:lang w:eastAsia="el-GR"/>
                </w:rPr>
                <w:t xml:space="preserve">) </w:t>
              </w:r>
              <w:r w:rsidRPr="005613C2">
                <w:rPr>
                  <w:rFonts w:eastAsia="Aptos"/>
                  <w:color w:val="000000" w:themeColor="text1"/>
                  <w:kern w:val="2"/>
                  <w14:ligatures w14:val="standardContextual"/>
                </w:rPr>
                <w:t xml:space="preserve">επαρκείς θέσεις στάθμευσης, πλησίον των σταθμών, για τα ΙΧ οχήματα των συνοδών των ως άνω επιβατών, </w:t>
              </w:r>
              <w:proofErr w:type="spellStart"/>
              <w:r w:rsidRPr="005613C2">
                <w:rPr>
                  <w:rFonts w:ascii="Times New Roman" w:hAnsi="Times New Roman"/>
                  <w:color w:val="000000" w:themeColor="text1"/>
                  <w:lang w:val="en-US" w:eastAsia="el-GR"/>
                </w:rPr>
                <w:t>i</w:t>
              </w:r>
              <w:proofErr w:type="spellEnd"/>
              <w:r w:rsidRPr="005613C2">
                <w:rPr>
                  <w:rFonts w:ascii="Times New Roman" w:hAnsi="Times New Roman"/>
                  <w:color w:val="000000" w:themeColor="text1"/>
                  <w:lang w:eastAsia="el-GR"/>
                </w:rPr>
                <w:t>i</w:t>
              </w:r>
              <w:proofErr w:type="spellStart"/>
              <w:r w:rsidRPr="005613C2">
                <w:rPr>
                  <w:rFonts w:ascii="Times New Roman" w:hAnsi="Times New Roman"/>
                  <w:color w:val="000000" w:themeColor="text1"/>
                  <w:lang w:val="en-US" w:eastAsia="el-GR"/>
                </w:rPr>
                <w:t>i</w:t>
              </w:r>
              <w:proofErr w:type="spellEnd"/>
              <w:r w:rsidRPr="005613C2">
                <w:rPr>
                  <w:rFonts w:eastAsia="Aptos"/>
                  <w:color w:val="000000" w:themeColor="text1"/>
                  <w:kern w:val="2"/>
                  <w14:ligatures w14:val="standardContextual"/>
                </w:rPr>
                <w:t xml:space="preserve">) </w:t>
              </w:r>
              <w:proofErr w:type="spellStart"/>
              <w:r w:rsidRPr="005613C2">
                <w:rPr>
                  <w:rFonts w:eastAsia="Aptos"/>
                  <w:color w:val="000000" w:themeColor="text1"/>
                  <w:kern w:val="2"/>
                  <w14:ligatures w14:val="standardContextual"/>
                </w:rPr>
                <w:t>προβάσιμη</w:t>
              </w:r>
              <w:proofErr w:type="spellEnd"/>
              <w:r w:rsidRPr="005613C2">
                <w:rPr>
                  <w:rFonts w:eastAsia="Aptos"/>
                  <w:color w:val="000000" w:themeColor="text1"/>
                  <w:kern w:val="2"/>
                  <w14:ligatures w14:val="standardContextual"/>
                </w:rPr>
                <w:t xml:space="preserve"> πληροφόρηση και υποστήριξη μέσω ειδικής τηλεφωνικής γραμμής και γραφείου εξυπηρέτησης με εκπαιδευμένο προσωπικό για την παροχή πληροφοριών και τον προγραμματισμό συνδρομής κατά την ημέρα και ώρα του ταξιδιού, i</w:t>
              </w:r>
              <w:r w:rsidRPr="005613C2">
                <w:rPr>
                  <w:rFonts w:eastAsia="Aptos"/>
                  <w:color w:val="000000" w:themeColor="text1"/>
                  <w:kern w:val="2"/>
                  <w:lang w:val="en-US"/>
                  <w14:ligatures w14:val="standardContextual"/>
                </w:rPr>
                <w:t>v</w:t>
              </w:r>
              <w:r w:rsidRPr="005613C2">
                <w:rPr>
                  <w:rFonts w:eastAsia="Aptos"/>
                  <w:color w:val="000000" w:themeColor="text1"/>
                  <w:kern w:val="2"/>
                  <w14:ligatures w14:val="standardContextual"/>
                </w:rPr>
                <w:t xml:space="preserve">) προσβάσιμα ηλεκτρονικά συστήματα κράτησης/έκδοσης εισιτηρίων, συμβατά με τις υποστηρικτικές τεχνολογίες που χρησιμοποιούν οι τυφλοί και τα άτομα με μερική όραση, </w:t>
              </w:r>
              <w:r w:rsidRPr="005613C2">
                <w:rPr>
                  <w:rFonts w:eastAsia="Aptos"/>
                  <w:color w:val="000000" w:themeColor="text1"/>
                  <w:kern w:val="2"/>
                  <w:lang w:val="en-US"/>
                  <w14:ligatures w14:val="standardContextual"/>
                </w:rPr>
                <w:t>v</w:t>
              </w:r>
              <w:r w:rsidRPr="005613C2">
                <w:rPr>
                  <w:rFonts w:eastAsia="Aptos"/>
                  <w:color w:val="000000" w:themeColor="text1"/>
                  <w:kern w:val="2"/>
                  <w14:ligatures w14:val="standardContextual"/>
                </w:rPr>
                <w:t xml:space="preserve">) λειτουργική και αξιόπιστη ηχητική ενημέρωση (τηλεματική) στους σταθμούς και συρμούς σχετικά με τις αφίξεις, τις αναχωρήσεις, τις καθυστερήσεις και τις αλλαγές δρομολογίων, </w:t>
              </w:r>
              <w:r w:rsidRPr="005613C2">
                <w:rPr>
                  <w:rFonts w:eastAsia="Aptos"/>
                  <w:color w:val="000000" w:themeColor="text1"/>
                  <w:kern w:val="2"/>
                  <w:lang w:val="en-US"/>
                  <w14:ligatures w14:val="standardContextual"/>
                </w:rPr>
                <w:t>vi</w:t>
              </w:r>
              <w:r w:rsidRPr="005613C2">
                <w:rPr>
                  <w:rFonts w:eastAsia="Aptos"/>
                  <w:color w:val="000000" w:themeColor="text1"/>
                  <w:kern w:val="2"/>
                  <w14:ligatures w14:val="standardContextual"/>
                </w:rPr>
                <w:t>) αδιάλειπτη προσβάσιμη διαδρομή από τις στάσεις των μέσων μαζικής μεταφοράς και τους χώρους στάθμευσης των ΙΧ οχημάτων των συνοδών των ως άνω επιβατών έως τα εκδοτήρια, τους χώρους αναμονής, τους χώρους υγιεινής (</w:t>
              </w:r>
              <w:r w:rsidRPr="005613C2">
                <w:rPr>
                  <w:rFonts w:eastAsia="Aptos"/>
                  <w:color w:val="000000" w:themeColor="text1"/>
                  <w:kern w:val="2"/>
                  <w:lang w:val="en-US"/>
                  <w14:ligatures w14:val="standardContextual"/>
                </w:rPr>
                <w:t>WC</w:t>
              </w:r>
              <w:r w:rsidRPr="005613C2">
                <w:rPr>
                  <w:rFonts w:eastAsia="Aptos"/>
                  <w:color w:val="000000" w:themeColor="text1"/>
                  <w:kern w:val="2"/>
                  <w14:ligatures w14:val="standardContextual"/>
                </w:rPr>
                <w:t xml:space="preserve">), τις αποβάθρες κ.λπ., με οδηγό όδευσης τυφλών, ασφαλείς ράμπες, χρωματικές αντιθέσεις, πλακίδια κινδύνου πριν από τις σκάλες, αντιολισθητικές ταινίες, προσβάσιμους ανελκυστήρες με ηχητική ειδοποίηση, </w:t>
              </w:r>
              <w:r w:rsidRPr="005613C2">
                <w:rPr>
                  <w:rFonts w:eastAsia="Aptos"/>
                  <w:color w:val="000000" w:themeColor="text1"/>
                  <w:kern w:val="2"/>
                  <w:lang w:val="en-US"/>
                  <w14:ligatures w14:val="standardContextual"/>
                </w:rPr>
                <w:t>vii</w:t>
              </w:r>
              <w:r w:rsidRPr="005613C2">
                <w:rPr>
                  <w:rFonts w:eastAsia="Aptos"/>
                  <w:color w:val="000000" w:themeColor="text1"/>
                  <w:kern w:val="2"/>
                  <w14:ligatures w14:val="standardContextual"/>
                </w:rPr>
                <w:t xml:space="preserve">) ορισμός συγκεκριμένων σημείων επιβίβασης/αποβίβασης στις </w:t>
              </w:r>
              <w:r w:rsidRPr="005613C2">
                <w:rPr>
                  <w:rFonts w:eastAsia="Aptos"/>
                  <w:color w:val="000000" w:themeColor="text1"/>
                  <w:kern w:val="2"/>
                  <w14:ligatures w14:val="standardContextual"/>
                </w:rPr>
                <w:lastRenderedPageBreak/>
                <w:t xml:space="preserve">αποβάθρες, σήμανση αυτών με ηχητικά μέσα και τοποθέτηση καθισμάτων ώστε οι ως άνω επιβάτες να μπορούν να περιμένουν με ασφάλεια και άνεση, </w:t>
              </w:r>
              <w:r w:rsidRPr="005613C2">
                <w:rPr>
                  <w:rFonts w:eastAsia="Aptos"/>
                  <w:color w:val="000000" w:themeColor="text1"/>
                  <w:kern w:val="2"/>
                  <w:lang w:val="en-US"/>
                  <w14:ligatures w14:val="standardContextual"/>
                </w:rPr>
                <w:t>viii</w:t>
              </w:r>
              <w:r w:rsidRPr="005613C2">
                <w:rPr>
                  <w:rFonts w:eastAsia="Aptos"/>
                  <w:color w:val="000000" w:themeColor="text1"/>
                  <w:kern w:val="2"/>
                  <w14:ligatures w14:val="standardContextual"/>
                </w:rPr>
                <w:t xml:space="preserve">) ελαχιστοποίηση του κενού μεταξύ συρμού και αποβάθρας, </w:t>
              </w:r>
              <w:r w:rsidRPr="005613C2">
                <w:rPr>
                  <w:rFonts w:eastAsia="Aptos"/>
                  <w:color w:val="000000" w:themeColor="text1"/>
                  <w:kern w:val="2"/>
                  <w:lang w:val="en-US"/>
                  <w14:ligatures w14:val="standardContextual"/>
                </w:rPr>
                <w:t>ix</w:t>
              </w:r>
              <w:r w:rsidRPr="005613C2">
                <w:rPr>
                  <w:rFonts w:eastAsia="Aptos"/>
                  <w:color w:val="000000" w:themeColor="text1"/>
                  <w:kern w:val="2"/>
                  <w14:ligatures w14:val="standardContextual"/>
                </w:rPr>
                <w:t xml:space="preserve">) τοποθέτηση εκπαιδευμένου προσωπικού στις αποβάθρες, ιδίως σε σταθμούς με αυξημένη επιβατική κίνηση, </w:t>
              </w:r>
              <w:r w:rsidRPr="005613C2">
                <w:rPr>
                  <w:rFonts w:eastAsia="Aptos"/>
                  <w:color w:val="000000" w:themeColor="text1"/>
                  <w:kern w:val="2"/>
                  <w:lang w:val="en-US"/>
                  <w14:ligatures w14:val="standardContextual"/>
                </w:rPr>
                <w:t>x</w:t>
              </w:r>
              <w:r w:rsidRPr="005613C2">
                <w:rPr>
                  <w:rFonts w:eastAsia="Aptos"/>
                  <w:color w:val="000000" w:themeColor="text1"/>
                  <w:kern w:val="2"/>
                  <w14:ligatures w14:val="standardContextual"/>
                </w:rPr>
                <w:t xml:space="preserve">) προσβάσιμη σήμανση με: πινακίδες Braille/μεγαλογράμματη, ανάγλυφη και υψηλής χρωματικής αντίθεσης γραφή και  απτικούς χάρτες, </w:t>
              </w:r>
              <w:r w:rsidRPr="005613C2">
                <w:rPr>
                  <w:rFonts w:eastAsia="Aptos"/>
                  <w:color w:val="000000" w:themeColor="text1"/>
                  <w:kern w:val="2"/>
                  <w:lang w:val="en-US"/>
                  <w14:ligatures w14:val="standardContextual"/>
                </w:rPr>
                <w:t>xi</w:t>
              </w:r>
              <w:r w:rsidRPr="005613C2">
                <w:rPr>
                  <w:rFonts w:eastAsia="Aptos"/>
                  <w:color w:val="000000" w:themeColor="text1"/>
                  <w:kern w:val="2"/>
                  <w14:ligatures w14:val="standardContextual"/>
                </w:rPr>
                <w:t xml:space="preserve">) προσβάσιμα μηχανήματα έκδοσης/επικύρωσης εισιτηρίων, </w:t>
              </w:r>
              <w:r w:rsidRPr="005613C2">
                <w:rPr>
                  <w:rFonts w:eastAsia="Aptos"/>
                  <w:color w:val="000000" w:themeColor="text1"/>
                  <w:kern w:val="2"/>
                  <w:lang w:val="en-US"/>
                  <w14:ligatures w14:val="standardContextual"/>
                </w:rPr>
                <w:t>xii</w:t>
              </w:r>
              <w:r w:rsidRPr="005613C2">
                <w:rPr>
                  <w:rFonts w:eastAsia="Aptos"/>
                  <w:color w:val="000000" w:themeColor="text1"/>
                  <w:kern w:val="2"/>
                  <w14:ligatures w14:val="standardContextual"/>
                </w:rPr>
                <w:t>) προσβάσιμοι χώροι υγιεινής (</w:t>
              </w:r>
              <w:r w:rsidRPr="005613C2">
                <w:rPr>
                  <w:rFonts w:eastAsia="Aptos"/>
                  <w:color w:val="000000" w:themeColor="text1"/>
                  <w:kern w:val="2"/>
                  <w:lang w:val="en-US"/>
                  <w14:ligatures w14:val="standardContextual"/>
                </w:rPr>
                <w:t>WC</w:t>
              </w:r>
              <w:r w:rsidRPr="005613C2">
                <w:rPr>
                  <w:rFonts w:eastAsia="Aptos"/>
                  <w:color w:val="000000" w:themeColor="text1"/>
                  <w:kern w:val="2"/>
                  <w14:ligatures w14:val="standardContextual"/>
                </w:rPr>
                <w:t xml:space="preserve">), με κατάλληλη σήμανση σε Braille και μεγαλογράμματη γραφή με χρωματική αντίθεση και κουμπί κλήσης βοήθειας σε περίπτωση ανάγκης. </w:t>
              </w:r>
            </w:p>
            <w:p w14:paraId="6EA85AB7" w14:textId="77777777" w:rsidR="00B32ADE" w:rsidRPr="005613C2" w:rsidRDefault="00B32ADE" w:rsidP="006D3AE7">
              <w:pPr>
                <w:spacing w:after="0" w:line="240" w:lineRule="auto"/>
                <w:rPr>
                  <w:rFonts w:eastAsia="Aptos"/>
                  <w:b/>
                  <w:bCs/>
                  <w:color w:val="000000" w:themeColor="text1"/>
                  <w:kern w:val="2"/>
                  <w14:ligatures w14:val="standardContextual"/>
                </w:rPr>
              </w:pPr>
            </w:p>
            <w:p w14:paraId="4BAD213B"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Γ.3.4 Κωφοί και βαρήκοοι επιβάτες</w:t>
              </w:r>
            </w:p>
            <w:p w14:paraId="4BE0ACEC" w14:textId="77777777"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Στο πλαίσιο ενός ολοκληρωμένου σχεδιασμού για τη βελτίωση της προσβασιμότητας των σιδηροδρομικών μεταφορών, και λαμβάνοντας υπόψη τις ανάγκες επικοινωνιακής προσβασιμότητας των κωφών και βαρήκοων επιβατών, προτείνονται οι ακόλουθες παρεμβάσεις:</w:t>
              </w:r>
            </w:p>
            <w:p w14:paraId="0556C76F" w14:textId="77777777" w:rsidR="00B32ADE" w:rsidRPr="005613C2" w:rsidRDefault="00B32ADE" w:rsidP="006D3AE7">
              <w:pPr>
                <w:spacing w:after="0" w:line="240" w:lineRule="auto"/>
                <w:rPr>
                  <w:rFonts w:eastAsia="Aptos"/>
                  <w:color w:val="000000" w:themeColor="text1"/>
                  <w:kern w:val="2"/>
                  <w14:ligatures w14:val="standardContextual"/>
                </w:rPr>
              </w:pPr>
            </w:p>
            <w:p w14:paraId="6D2D9DCD" w14:textId="77777777" w:rsidR="00B32ADE" w:rsidRPr="005613C2" w:rsidRDefault="00B32ADE" w:rsidP="006D3AE7">
              <w:pPr>
                <w:numPr>
                  <w:ilvl w:val="0"/>
                  <w:numId w:val="20"/>
                </w:numPr>
                <w:tabs>
                  <w:tab w:val="left" w:pos="284"/>
                </w:tabs>
                <w:spacing w:after="0" w:line="240" w:lineRule="auto"/>
                <w:ind w:left="142" w:hanging="142"/>
                <w:contextualSpacing/>
                <w:jc w:val="left"/>
                <w:rPr>
                  <w:rFonts w:eastAsia="Aptos"/>
                  <w:i/>
                  <w:iCs/>
                  <w:color w:val="000000" w:themeColor="text1"/>
                  <w:kern w:val="2"/>
                  <w14:ligatures w14:val="standardContextual"/>
                </w:rPr>
              </w:pPr>
              <w:r w:rsidRPr="005613C2">
                <w:rPr>
                  <w:rFonts w:eastAsia="Aptos"/>
                  <w:i/>
                  <w:iCs/>
                  <w:color w:val="000000" w:themeColor="text1"/>
                  <w:kern w:val="2"/>
                  <w14:ligatures w14:val="standardContextual"/>
                </w:rPr>
                <w:t xml:space="preserve">Σταθμοί </w:t>
              </w:r>
            </w:p>
            <w:p w14:paraId="0A0BAF52" w14:textId="77777777" w:rsidR="00B32ADE" w:rsidRPr="005613C2" w:rsidRDefault="00B32ADE" w:rsidP="006D3AE7">
              <w:pPr>
                <w:numPr>
                  <w:ilvl w:val="0"/>
                  <w:numId w:val="19"/>
                </w:numPr>
                <w:tabs>
                  <w:tab w:val="left" w:pos="142"/>
                  <w:tab w:val="left" w:pos="284"/>
                </w:tabs>
                <w:spacing w:after="0" w:line="240" w:lineRule="auto"/>
                <w:ind w:left="142" w:hanging="142"/>
                <w:contextualSpacing/>
                <w:rPr>
                  <w:rFonts w:eastAsia="Aptos"/>
                  <w:color w:val="000000" w:themeColor="text1"/>
                  <w:kern w:val="2"/>
                  <w14:ligatures w14:val="standardContextual"/>
                </w:rPr>
              </w:pPr>
              <w:r w:rsidRPr="005613C2">
                <w:rPr>
                  <w:rFonts w:eastAsia="Aptos"/>
                  <w:color w:val="000000" w:themeColor="text1"/>
                  <w:kern w:val="2"/>
                  <w14:ligatures w14:val="standardContextual"/>
                </w:rPr>
                <w:t>Εγκατάσταση ψηφιακών οπτικών πινάκων ανακοινώσεων σε εμφανή σημεία, με πληροφορίες σε πραγματικό χρόνο για αφίξεις, αναχωρήσεις, καθυστερήσεις, αλλαγές αποβάθρας, καθώς και για έκτακτες ανακοινώσεις.</w:t>
              </w:r>
            </w:p>
            <w:p w14:paraId="457A6F31" w14:textId="77777777" w:rsidR="000A2351" w:rsidRPr="005613C2" w:rsidRDefault="00B32ADE" w:rsidP="006D3AE7">
              <w:pPr>
                <w:numPr>
                  <w:ilvl w:val="0"/>
                  <w:numId w:val="19"/>
                </w:numPr>
                <w:tabs>
                  <w:tab w:val="left" w:pos="142"/>
                  <w:tab w:val="left" w:pos="284"/>
                </w:tabs>
                <w:spacing w:after="0" w:line="240" w:lineRule="auto"/>
                <w:ind w:left="142" w:hanging="142"/>
                <w:contextualSpacing/>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Πρόβλεψη παροχής διερμηνείας στην Ελληνική Νοηματική Γλώσσα (ΕΝΓ), με: α) απασχόληση και τοποθέτηση διερμηνέων Ελληνικής Νοηματικής Γλώσσας για τη διασφάλιση πλήρους επικοινωνιακής πρόσβασης των κωφών και βαρήκοων επιβατών, β) εγκατάσταση συστήματος εξ αποστάσεως διερμηνείας στην ΕΝΓ, με χρήση QR </w:t>
              </w:r>
              <w:proofErr w:type="spellStart"/>
              <w:r w:rsidRPr="005613C2">
                <w:rPr>
                  <w:rFonts w:eastAsia="Aptos"/>
                  <w:color w:val="000000" w:themeColor="text1"/>
                  <w:kern w:val="2"/>
                  <w14:ligatures w14:val="standardContextual"/>
                </w:rPr>
                <w:t>code</w:t>
              </w:r>
              <w:proofErr w:type="spellEnd"/>
              <w:r w:rsidRPr="005613C2">
                <w:rPr>
                  <w:rFonts w:eastAsia="Aptos"/>
                  <w:color w:val="000000" w:themeColor="text1"/>
                  <w:kern w:val="2"/>
                  <w14:ligatures w14:val="standardContextual"/>
                </w:rPr>
                <w:t xml:space="preserve"> σε σταθμούς, εκδοτήρια και σημεία εξυπηρέτησης ώστε ο κωφός ή βαρήκοος επιβάτης να μπορεί να συνδέεται άμεσα από κινητό ή </w:t>
              </w:r>
              <w:proofErr w:type="spellStart"/>
              <w:r w:rsidRPr="005613C2">
                <w:rPr>
                  <w:rFonts w:eastAsia="Aptos"/>
                  <w:color w:val="000000" w:themeColor="text1"/>
                  <w:kern w:val="2"/>
                  <w14:ligatures w14:val="standardContextual"/>
                </w:rPr>
                <w:t>tablet</w:t>
              </w:r>
              <w:proofErr w:type="spellEnd"/>
              <w:r w:rsidRPr="005613C2">
                <w:rPr>
                  <w:rFonts w:eastAsia="Aptos"/>
                  <w:color w:val="000000" w:themeColor="text1"/>
                  <w:kern w:val="2"/>
                  <w14:ligatures w14:val="standardContextual"/>
                </w:rPr>
                <w:t xml:space="preserve"> με διερμηνέα ΕΝΓ για πληροφορίες δρομολογίων, έκδοση, αλλαγή ή έλεγχο εισιτηρίων και γενική εξυπηρέτηση.</w:t>
              </w:r>
            </w:p>
            <w:p w14:paraId="3EC1BF3C" w14:textId="7B10903D" w:rsidR="00B32ADE" w:rsidRPr="005613C2" w:rsidRDefault="00B32ADE" w:rsidP="006D3AE7">
              <w:pPr>
                <w:numPr>
                  <w:ilvl w:val="0"/>
                  <w:numId w:val="19"/>
                </w:numPr>
                <w:tabs>
                  <w:tab w:val="left" w:pos="142"/>
                  <w:tab w:val="left" w:pos="284"/>
                </w:tabs>
                <w:spacing w:after="0" w:line="240" w:lineRule="auto"/>
                <w:ind w:left="142" w:hanging="142"/>
                <w:contextualSpacing/>
                <w:rPr>
                  <w:rFonts w:eastAsia="Aptos"/>
                  <w:color w:val="000000" w:themeColor="text1"/>
                  <w:kern w:val="2"/>
                  <w14:ligatures w14:val="standardContextual"/>
                </w:rPr>
              </w:pPr>
              <w:r w:rsidRPr="005613C2">
                <w:rPr>
                  <w:rFonts w:eastAsia="Aptos"/>
                  <w:color w:val="000000" w:themeColor="text1"/>
                  <w:kern w:val="2"/>
                  <w14:ligatures w14:val="standardContextual"/>
                </w:rPr>
                <w:t>Εκπαίδευση του προσωπικού των σταθμών σε βασικές αρχές επικοινωνίας με κωφούς και βαρήκοους επιβάτες, καθώς και στη χρήση γραπτής επικοινωνίας, όπου απαιτείται.</w:t>
              </w:r>
            </w:p>
            <w:p w14:paraId="01AA4AAF" w14:textId="77777777" w:rsidR="00B32ADE" w:rsidRPr="005613C2" w:rsidRDefault="00B32ADE" w:rsidP="006D3AE7">
              <w:pPr>
                <w:numPr>
                  <w:ilvl w:val="0"/>
                  <w:numId w:val="20"/>
                </w:numPr>
                <w:tabs>
                  <w:tab w:val="left" w:pos="284"/>
                </w:tabs>
                <w:spacing w:after="0" w:line="240" w:lineRule="auto"/>
                <w:ind w:left="142" w:hanging="142"/>
                <w:contextualSpacing/>
                <w:rPr>
                  <w:rFonts w:eastAsia="Aptos"/>
                  <w:i/>
                  <w:iCs/>
                  <w:color w:val="000000" w:themeColor="text1"/>
                  <w:kern w:val="2"/>
                  <w14:ligatures w14:val="standardContextual"/>
                </w:rPr>
              </w:pPr>
              <w:r w:rsidRPr="005613C2">
                <w:rPr>
                  <w:rFonts w:eastAsia="Aptos"/>
                  <w:i/>
                  <w:iCs/>
                  <w:color w:val="000000" w:themeColor="text1"/>
                  <w:kern w:val="2"/>
                  <w14:ligatures w14:val="standardContextual"/>
                </w:rPr>
                <w:t xml:space="preserve">Συρμοί </w:t>
              </w:r>
            </w:p>
            <w:p w14:paraId="7CFFC89A" w14:textId="77777777" w:rsidR="00B32ADE" w:rsidRPr="005613C2" w:rsidRDefault="00B32ADE" w:rsidP="006D3AE7">
              <w:pPr>
                <w:numPr>
                  <w:ilvl w:val="0"/>
                  <w:numId w:val="21"/>
                </w:numPr>
                <w:autoSpaceDE w:val="0"/>
                <w:autoSpaceDN w:val="0"/>
                <w:adjustRightInd w:val="0"/>
                <w:spacing w:after="374" w:line="240" w:lineRule="auto"/>
                <w:ind w:left="142" w:hanging="142"/>
                <w:contextualSpacing/>
                <w:rPr>
                  <w:rFonts w:eastAsia="Aptos"/>
                  <w:color w:val="000000" w:themeColor="text1"/>
                  <w:kern w:val="2"/>
                  <w14:ligatures w14:val="standardContextual"/>
                </w:rPr>
              </w:pPr>
              <w:r w:rsidRPr="005613C2">
                <w:rPr>
                  <w:rFonts w:eastAsia="Aptos"/>
                  <w:color w:val="000000" w:themeColor="text1"/>
                  <w:kern w:val="2"/>
                  <w14:ligatures w14:val="standardContextual"/>
                </w:rPr>
                <w:t>Παροχή οπτικών ανακοινώσεων εντός των βαγονιών σχετικά με τη διαδρομή, τις στάσεις, τις καθυστερήσεις και τις αλλαγές.</w:t>
              </w:r>
            </w:p>
            <w:p w14:paraId="7BBFC284" w14:textId="77777777" w:rsidR="00B32ADE" w:rsidRPr="005613C2" w:rsidRDefault="00B32ADE" w:rsidP="006D3AE7">
              <w:pPr>
                <w:numPr>
                  <w:ilvl w:val="0"/>
                  <w:numId w:val="21"/>
                </w:numPr>
                <w:autoSpaceDE w:val="0"/>
                <w:autoSpaceDN w:val="0"/>
                <w:adjustRightInd w:val="0"/>
                <w:spacing w:after="374" w:line="240" w:lineRule="auto"/>
                <w:ind w:left="142" w:hanging="142"/>
                <w:contextualSpacing/>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Παροχή γραπτών και επαναλαμβανόμενων οπτικών οδηγιών σε περιπτώσεις έκτακτης ανάγκης ή απρόβλεπτων γεγονότων. </w:t>
              </w:r>
            </w:p>
            <w:p w14:paraId="06963007" w14:textId="77777777" w:rsidR="00B32ADE" w:rsidRPr="005613C2" w:rsidRDefault="00B32ADE" w:rsidP="006D3AE7">
              <w:pPr>
                <w:numPr>
                  <w:ilvl w:val="0"/>
                  <w:numId w:val="21"/>
                </w:numPr>
                <w:autoSpaceDE w:val="0"/>
                <w:autoSpaceDN w:val="0"/>
                <w:adjustRightInd w:val="0"/>
                <w:spacing w:after="0" w:line="240" w:lineRule="auto"/>
                <w:ind w:left="142" w:hanging="142"/>
                <w:contextualSpacing/>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Εκπαίδευση ελεγκτών και πληρωμάτων σε βασικές αρχές επικοινωνίας με κωφούς και βαρήκοους επιβάτες και στη χρήση γραπτής επικοινωνία, όπου απαιτείται. </w:t>
              </w:r>
            </w:p>
            <w:p w14:paraId="4ABD2993" w14:textId="77777777" w:rsidR="00B32ADE" w:rsidRPr="005613C2" w:rsidRDefault="00B32ADE" w:rsidP="006D3AE7">
              <w:pPr>
                <w:autoSpaceDE w:val="0"/>
                <w:autoSpaceDN w:val="0"/>
                <w:adjustRightInd w:val="0"/>
                <w:spacing w:after="0" w:line="240" w:lineRule="auto"/>
                <w:ind w:left="142"/>
                <w:contextualSpacing/>
                <w:rPr>
                  <w:rFonts w:eastAsia="Aptos"/>
                  <w:color w:val="000000" w:themeColor="text1"/>
                  <w:kern w:val="2"/>
                  <w14:ligatures w14:val="standardContextual"/>
                </w:rPr>
              </w:pPr>
            </w:p>
            <w:p w14:paraId="55F0CC9C" w14:textId="77777777" w:rsidR="00B32ADE" w:rsidRPr="005613C2" w:rsidRDefault="00B32ADE" w:rsidP="006D3AE7">
              <w:pPr>
                <w:numPr>
                  <w:ilvl w:val="0"/>
                  <w:numId w:val="20"/>
                </w:numPr>
                <w:tabs>
                  <w:tab w:val="left" w:pos="284"/>
                </w:tabs>
                <w:spacing w:after="0" w:line="240" w:lineRule="auto"/>
                <w:ind w:left="142" w:hanging="142"/>
                <w:contextualSpacing/>
                <w:rPr>
                  <w:rFonts w:eastAsia="Aptos"/>
                  <w:i/>
                  <w:iCs/>
                  <w:color w:val="000000" w:themeColor="text1"/>
                  <w:kern w:val="2"/>
                  <w14:ligatures w14:val="standardContextual"/>
                </w:rPr>
              </w:pPr>
              <w:r w:rsidRPr="005613C2">
                <w:rPr>
                  <w:rFonts w:eastAsia="Aptos"/>
                  <w:i/>
                  <w:iCs/>
                  <w:color w:val="000000" w:themeColor="text1"/>
                  <w:kern w:val="2"/>
                  <w14:ligatures w14:val="standardContextual"/>
                </w:rPr>
                <w:t xml:space="preserve">Ιστοσελίδα και ψηφιακές υπηρεσίες </w:t>
              </w:r>
            </w:p>
            <w:p w14:paraId="11E65F35" w14:textId="77777777" w:rsidR="00B32ADE" w:rsidRPr="005613C2" w:rsidRDefault="00B32ADE" w:rsidP="006D3AE7">
              <w:pPr>
                <w:numPr>
                  <w:ilvl w:val="0"/>
                  <w:numId w:val="18"/>
                </w:numPr>
                <w:tabs>
                  <w:tab w:val="left" w:pos="142"/>
                </w:tabs>
                <w:autoSpaceDE w:val="0"/>
                <w:autoSpaceDN w:val="0"/>
                <w:adjustRightInd w:val="0"/>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Διασφάλιση πλήρως προσβάσιμης ιστοσελίδας και εφαρμογής, με απλή δομή, εύκολη πλοήγηση και συμβατότητα με κινητές συσκευές και </w:t>
              </w:r>
              <w:proofErr w:type="spellStart"/>
              <w:r w:rsidRPr="005613C2">
                <w:rPr>
                  <w:rFonts w:eastAsia="Aptos"/>
                  <w:color w:val="000000" w:themeColor="text1"/>
                  <w:kern w:val="2"/>
                  <w14:ligatures w14:val="standardContextual"/>
                </w:rPr>
                <w:t>tablet</w:t>
              </w:r>
              <w:proofErr w:type="spellEnd"/>
              <w:r w:rsidRPr="005613C2">
                <w:rPr>
                  <w:rFonts w:eastAsia="Aptos"/>
                  <w:color w:val="000000" w:themeColor="text1"/>
                  <w:kern w:val="2"/>
                  <w14:ligatures w14:val="standardContextual"/>
                </w:rPr>
                <w:t xml:space="preserve">. </w:t>
              </w:r>
            </w:p>
            <w:p w14:paraId="4DDF2242" w14:textId="77777777" w:rsidR="00B32ADE" w:rsidRPr="005613C2" w:rsidRDefault="00B32ADE" w:rsidP="006D3AE7">
              <w:pPr>
                <w:numPr>
                  <w:ilvl w:val="0"/>
                  <w:numId w:val="18"/>
                </w:numPr>
                <w:tabs>
                  <w:tab w:val="left" w:pos="142"/>
                </w:tabs>
                <w:autoSpaceDE w:val="0"/>
                <w:autoSpaceDN w:val="0"/>
                <w:adjustRightInd w:val="0"/>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Παροχή δυνατότητας βιντεοκλήσης με διερμηνείς ΕΝΓ μέσω της ιστοσελίδας και των υπηρεσιών εξυπηρέτησης πελατών. </w:t>
              </w:r>
            </w:p>
            <w:p w14:paraId="04322C0D" w14:textId="77777777" w:rsidR="00B32ADE" w:rsidRPr="005613C2" w:rsidRDefault="00B32ADE" w:rsidP="006D3AE7">
              <w:pPr>
                <w:numPr>
                  <w:ilvl w:val="0"/>
                  <w:numId w:val="18"/>
                </w:numPr>
                <w:tabs>
                  <w:tab w:val="left" w:pos="142"/>
                </w:tabs>
                <w:autoSpaceDE w:val="0"/>
                <w:autoSpaceDN w:val="0"/>
                <w:adjustRightInd w:val="0"/>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Παραγωγή και διάθεση οπτικού ενημερωτικού υλικού με υπότιτλους και βίντεο στην ΕΝΓ. </w:t>
              </w:r>
            </w:p>
            <w:p w14:paraId="13D09BAF" w14:textId="77777777" w:rsidR="00B32ADE" w:rsidRPr="005613C2" w:rsidRDefault="00B32ADE" w:rsidP="006D3AE7">
              <w:pPr>
                <w:numPr>
                  <w:ilvl w:val="0"/>
                  <w:numId w:val="18"/>
                </w:numPr>
                <w:tabs>
                  <w:tab w:val="left" w:pos="142"/>
                </w:tabs>
                <w:autoSpaceDE w:val="0"/>
                <w:autoSpaceDN w:val="0"/>
                <w:adjustRightInd w:val="0"/>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Παροχή ενημερώσεων προς τους επιβάτες μέσω SMS ή </w:t>
              </w:r>
              <w:proofErr w:type="spellStart"/>
              <w:r w:rsidRPr="005613C2">
                <w:rPr>
                  <w:rFonts w:eastAsia="Aptos"/>
                  <w:color w:val="000000" w:themeColor="text1"/>
                  <w:kern w:val="2"/>
                  <w14:ligatures w14:val="standardContextual"/>
                </w:rPr>
                <w:t>push</w:t>
              </w:r>
              <w:proofErr w:type="spellEnd"/>
              <w:r w:rsidRPr="005613C2">
                <w:rPr>
                  <w:rFonts w:eastAsia="Aptos"/>
                  <w:color w:val="000000" w:themeColor="text1"/>
                  <w:kern w:val="2"/>
                  <w14:ligatures w14:val="standardContextual"/>
                </w:rPr>
                <w:t xml:space="preserve"> </w:t>
              </w:r>
              <w:proofErr w:type="spellStart"/>
              <w:r w:rsidRPr="005613C2">
                <w:rPr>
                  <w:rFonts w:eastAsia="Aptos"/>
                  <w:color w:val="000000" w:themeColor="text1"/>
                  <w:kern w:val="2"/>
                  <w14:ligatures w14:val="standardContextual"/>
                </w:rPr>
                <w:t>notifications</w:t>
              </w:r>
              <w:proofErr w:type="spellEnd"/>
              <w:r w:rsidRPr="005613C2">
                <w:rPr>
                  <w:rFonts w:eastAsia="Aptos"/>
                  <w:color w:val="000000" w:themeColor="text1"/>
                  <w:kern w:val="2"/>
                  <w14:ligatures w14:val="standardContextual"/>
                </w:rPr>
                <w:t xml:space="preserve"> για καθυστερήσεις, αλλαγές ή ακυρώσεις δρομολογίων. </w:t>
              </w:r>
            </w:p>
            <w:p w14:paraId="44F13B73" w14:textId="77777777" w:rsidR="00B32ADE" w:rsidRPr="005613C2" w:rsidRDefault="00B32ADE" w:rsidP="006D3AE7">
              <w:pPr>
                <w:spacing w:after="0" w:line="240" w:lineRule="auto"/>
                <w:rPr>
                  <w:rFonts w:eastAsia="Aptos"/>
                  <w:b/>
                  <w:bCs/>
                  <w:color w:val="000000" w:themeColor="text1"/>
                  <w:kern w:val="2"/>
                  <w14:ligatures w14:val="standardContextual"/>
                </w:rPr>
              </w:pPr>
            </w:p>
            <w:p w14:paraId="7582916D"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lastRenderedPageBreak/>
                <w:t xml:space="preserve">Γ.3.5 Επιβάτες με: </w:t>
              </w:r>
              <w:proofErr w:type="spellStart"/>
              <w:r w:rsidRPr="005613C2">
                <w:rPr>
                  <w:rFonts w:eastAsia="Aptos"/>
                  <w:b/>
                  <w:bCs/>
                  <w:color w:val="000000" w:themeColor="text1"/>
                  <w:kern w:val="2"/>
                  <w:lang w:val="en-US"/>
                  <w14:ligatures w14:val="standardContextual"/>
                </w:rPr>
                <w:t>i</w:t>
              </w:r>
              <w:proofErr w:type="spellEnd"/>
              <w:r w:rsidRPr="005613C2">
                <w:rPr>
                  <w:rFonts w:eastAsia="Aptos"/>
                  <w:b/>
                  <w:bCs/>
                  <w:color w:val="000000" w:themeColor="text1"/>
                  <w:kern w:val="2"/>
                  <w14:ligatures w14:val="standardContextual"/>
                </w:rPr>
                <w:t xml:space="preserve">) νοητική αναπηρία, σύνδρομο </w:t>
              </w:r>
              <w:r w:rsidRPr="005613C2">
                <w:rPr>
                  <w:rFonts w:eastAsia="Aptos"/>
                  <w:b/>
                  <w:bCs/>
                  <w:color w:val="000000" w:themeColor="text1"/>
                  <w:kern w:val="2"/>
                  <w:lang w:val="en-US"/>
                  <w14:ligatures w14:val="standardContextual"/>
                </w:rPr>
                <w:t>Down</w:t>
              </w:r>
              <w:r w:rsidRPr="005613C2">
                <w:rPr>
                  <w:rFonts w:eastAsia="Aptos"/>
                  <w:b/>
                  <w:bCs/>
                  <w:color w:val="000000" w:themeColor="text1"/>
                  <w:kern w:val="2"/>
                  <w14:ligatures w14:val="standardContextual"/>
                </w:rPr>
                <w:t xml:space="preserve"> (με συνοδούς -γονείς/κηδεμόνες), </w:t>
              </w:r>
              <w:r w:rsidRPr="005613C2">
                <w:rPr>
                  <w:rFonts w:eastAsia="Aptos"/>
                  <w:b/>
                  <w:bCs/>
                  <w:color w:val="000000" w:themeColor="text1"/>
                  <w:kern w:val="2"/>
                  <w:lang w:val="en-US"/>
                  <w14:ligatures w14:val="standardContextual"/>
                </w:rPr>
                <w:t>ii</w:t>
              </w:r>
              <w:r w:rsidRPr="005613C2">
                <w:rPr>
                  <w:rFonts w:eastAsia="Aptos"/>
                  <w:b/>
                  <w:bCs/>
                  <w:color w:val="000000" w:themeColor="text1"/>
                  <w:kern w:val="2"/>
                  <w14:ligatures w14:val="standardContextual"/>
                </w:rPr>
                <w:t xml:space="preserve">) αυτισμό (που χρήζουν υποστήριξης από συνοδό), </w:t>
              </w:r>
              <w:r w:rsidRPr="005613C2">
                <w:rPr>
                  <w:rFonts w:eastAsia="Aptos"/>
                  <w:b/>
                  <w:bCs/>
                  <w:color w:val="000000" w:themeColor="text1"/>
                  <w:kern w:val="2"/>
                  <w:lang w:val="en-US"/>
                  <w14:ligatures w14:val="standardContextual"/>
                </w:rPr>
                <w:t>iii</w:t>
              </w:r>
              <w:r w:rsidRPr="005613C2">
                <w:rPr>
                  <w:rFonts w:eastAsia="Aptos"/>
                  <w:b/>
                  <w:bCs/>
                  <w:color w:val="000000" w:themeColor="text1"/>
                  <w:kern w:val="2"/>
                  <w14:ligatures w14:val="standardContextual"/>
                </w:rPr>
                <w:t>) εγκεφαλική παράλυση, βαριές και πολλαπλές αναπηρίες (με υψηλή εξάρτηση από συνοδό)</w:t>
              </w:r>
            </w:p>
            <w:p w14:paraId="2D11FCF5" w14:textId="0003EC0C"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Η βελτίωση της προσβασιμότητας στον σιδηρόδρομο για τις ως άνω κατηγορίες επιβατών μπορεί  να επιτευχθεί μέσω των παρακάτω παρεμβάσεων: </w:t>
              </w:r>
              <w:proofErr w:type="spellStart"/>
              <w:r w:rsidRPr="005613C2">
                <w:rPr>
                  <w:rFonts w:eastAsia="Aptos"/>
                  <w:color w:val="000000" w:themeColor="text1"/>
                  <w:kern w:val="2"/>
                  <w:lang w:val="en-US"/>
                  <w14:ligatures w14:val="standardContextual"/>
                </w:rPr>
                <w:t>i</w:t>
              </w:r>
              <w:proofErr w:type="spellEnd"/>
              <w:r w:rsidRPr="005613C2">
                <w:rPr>
                  <w:rFonts w:eastAsia="Aptos"/>
                  <w:color w:val="000000" w:themeColor="text1"/>
                  <w:kern w:val="2"/>
                  <w14:ligatures w14:val="standardContextual"/>
                </w:rPr>
                <w:t xml:space="preserve">) ανάπτυξη και διάθεση υλικού εύκολης ανάγνωσης και οπτικής καθοδήγησης που να καλύπτει τα βασικά στάδια της σιδηροδρομικής μετακίνησης (έκδοση εισιτηρίων, παραμονή στον σταθμό, επιβίβαση, ταξίδι, αποβίβαση), με στόχο την ενίσχυση της αυτονομίας των επιβατών με νοητική αναπηρία και σύνδρομο Down και τη μείωση της εξάρτησής τους από τους συνοδούς, </w:t>
              </w:r>
              <w:r w:rsidRPr="005613C2">
                <w:rPr>
                  <w:rFonts w:eastAsia="Aptos"/>
                  <w:color w:val="000000" w:themeColor="text1"/>
                  <w:kern w:val="2"/>
                  <w:lang w:val="en-US"/>
                  <w14:ligatures w14:val="standardContextual"/>
                </w:rPr>
                <w:t>ii</w:t>
              </w:r>
              <w:r w:rsidRPr="005613C2">
                <w:rPr>
                  <w:rFonts w:eastAsia="Aptos"/>
                  <w:color w:val="000000" w:themeColor="text1"/>
                  <w:kern w:val="2"/>
                  <w14:ligatures w14:val="standardContextual"/>
                </w:rPr>
                <w:t xml:space="preserve">) παροχή εκ των προτέρων σαφούς πληροφόρησης σχετικά με τη ροή του ταξιδιού, τους χώρους, τα ερεθίσματα (ήχοι, φωτισμός) και τις πιθανές μεταβολές, σε ψηφιακή ή έντυπη μορφή, και κατόπιν αιτήματος, με στόχο την ενίσχυση της ψυχοκοινωνικής και αισθητηριακής προσβασιμότητας, </w:t>
              </w:r>
              <w:r w:rsidRPr="005613C2">
                <w:rPr>
                  <w:rFonts w:eastAsia="Aptos"/>
                  <w:color w:val="000000" w:themeColor="text1"/>
                  <w:kern w:val="2"/>
                  <w:lang w:val="en-US"/>
                  <w14:ligatures w14:val="standardContextual"/>
                </w:rPr>
                <w:t>iii</w:t>
              </w:r>
              <w:r w:rsidRPr="005613C2">
                <w:rPr>
                  <w:rFonts w:eastAsia="Aptos"/>
                  <w:color w:val="000000" w:themeColor="text1"/>
                  <w:kern w:val="2"/>
                  <w14:ligatures w14:val="standardContextual"/>
                </w:rPr>
                <w:t xml:space="preserve">) δημιουργία διακριτών, ήσυχων χώρων αναμονής ή/και αποφόρτισης, φιλικών προς τους επιβάτες με αυτισμό, νοητική αναπηρία και βαριές αναπηρίες, των οποίων η χρήση κρίνεται απαραίτητη σε περιπτώσεις αναμονής ή καθυστερήσεων, </w:t>
              </w:r>
              <w:r w:rsidRPr="005613C2">
                <w:rPr>
                  <w:rFonts w:eastAsia="Aptos"/>
                  <w:color w:val="000000" w:themeColor="text1"/>
                  <w:kern w:val="2"/>
                  <w:lang w:val="en-US"/>
                  <w14:ligatures w14:val="standardContextual"/>
                </w:rPr>
                <w:t>iv</w:t>
              </w:r>
              <w:r w:rsidRPr="005613C2">
                <w:rPr>
                  <w:rFonts w:eastAsia="Aptos"/>
                  <w:color w:val="000000" w:themeColor="text1"/>
                  <w:kern w:val="2"/>
                  <w14:ligatures w14:val="standardContextual"/>
                </w:rPr>
                <w:t xml:space="preserve">) διασφάλιση αδιάλειπτης αλυσίδας προσβασιμότητας σε όλους τους χώρους του σταθμού και των συρμών, με επαρκείς και κατάλληλα διαμορφωμένους χώρους για επιβάτες-χρήστες αναπηρικού αμαξιδίου και τους συνοδούς τους, </w:t>
              </w:r>
              <w:r w:rsidRPr="005613C2">
                <w:rPr>
                  <w:rFonts w:eastAsia="Aptos"/>
                  <w:color w:val="000000" w:themeColor="text1"/>
                  <w:kern w:val="2"/>
                  <w:lang w:val="en-US"/>
                  <w14:ligatures w14:val="standardContextual"/>
                </w:rPr>
                <w:t>v</w:t>
              </w:r>
              <w:r w:rsidRPr="005613C2">
                <w:rPr>
                  <w:rFonts w:eastAsia="Aptos"/>
                  <w:color w:val="000000" w:themeColor="text1"/>
                  <w:kern w:val="2"/>
                  <w14:ligatures w14:val="standardContextual"/>
                </w:rPr>
                <w:t xml:space="preserve">) εκπαίδευση, αφενός, του προσωπικού πρώτης γραμμής εστιασμένη στην επικοινωνία, στη διαχείριση καταστάσεων άγχους και στον ρόλο των συνοδών και, αφετέρου, του προσωπικού που </w:t>
              </w:r>
              <w:r w:rsidR="00BF2AB5" w:rsidRPr="005613C2">
                <w:rPr>
                  <w:rFonts w:eastAsia="Aptos"/>
                  <w:color w:val="000000" w:themeColor="text1"/>
                  <w:kern w:val="2"/>
                  <w14:ligatures w14:val="standardContextual"/>
                </w:rPr>
                <w:t xml:space="preserve">θα οριστούν </w:t>
              </w:r>
              <w:r w:rsidRPr="005613C2">
                <w:rPr>
                  <w:rFonts w:eastAsia="Aptos"/>
                  <w:color w:val="000000" w:themeColor="text1"/>
                  <w:kern w:val="2"/>
                  <w14:ligatures w14:val="standardContextual"/>
                </w:rPr>
                <w:t>ως «</w:t>
              </w:r>
              <w:proofErr w:type="spellStart"/>
              <w:r w:rsidRPr="005613C2">
                <w:rPr>
                  <w:rFonts w:eastAsia="Aptos"/>
                  <w:color w:val="000000" w:themeColor="text1"/>
                  <w:kern w:val="2"/>
                  <w14:ligatures w14:val="standardContextual"/>
                </w:rPr>
                <w:t>διευκολυντές</w:t>
              </w:r>
              <w:proofErr w:type="spellEnd"/>
              <w:r w:rsidRPr="005613C2">
                <w:rPr>
                  <w:rFonts w:eastAsia="Aptos"/>
                  <w:color w:val="000000" w:themeColor="text1"/>
                  <w:kern w:val="2"/>
                  <w14:ligatures w14:val="standardContextual"/>
                </w:rPr>
                <w:t>» των επιβατών με μη ορατές αναπηρίες. Στην εκπαίδευση των «</w:t>
              </w:r>
              <w:proofErr w:type="spellStart"/>
              <w:r w:rsidRPr="005613C2">
                <w:rPr>
                  <w:rFonts w:eastAsia="Aptos"/>
                  <w:color w:val="000000" w:themeColor="text1"/>
                  <w:kern w:val="2"/>
                  <w14:ligatures w14:val="standardContextual"/>
                </w:rPr>
                <w:t>διευκολυντών</w:t>
              </w:r>
              <w:proofErr w:type="spellEnd"/>
              <w:r w:rsidRPr="005613C2">
                <w:rPr>
                  <w:rFonts w:eastAsia="Aptos"/>
                  <w:color w:val="000000" w:themeColor="text1"/>
                  <w:kern w:val="2"/>
                  <w14:ligatures w14:val="standardContextual"/>
                </w:rPr>
                <w:t xml:space="preserve">» πρέπει να περιλαμβάνεται, μεταξύ άλλων, και η αναγνώριση των μη ορατών αναπηριών, με σκοπό την αποφυγή της ανάγκης δήλωσής της από τον </w:t>
              </w:r>
              <w:r w:rsidR="00BF2AB5" w:rsidRPr="005613C2">
                <w:rPr>
                  <w:rFonts w:eastAsia="Aptos"/>
                  <w:color w:val="000000" w:themeColor="text1"/>
                  <w:kern w:val="2"/>
                  <w14:ligatures w14:val="standardContextual"/>
                </w:rPr>
                <w:t xml:space="preserve">ίδιο τον </w:t>
              </w:r>
              <w:r w:rsidRPr="005613C2">
                <w:rPr>
                  <w:rFonts w:eastAsia="Aptos"/>
                  <w:color w:val="000000" w:themeColor="text1"/>
                  <w:kern w:val="2"/>
                  <w14:ligatures w14:val="standardContextual"/>
                </w:rPr>
                <w:t>επιβάτη με αναπηρία.</w:t>
              </w:r>
            </w:p>
            <w:p w14:paraId="30637D0B" w14:textId="77777777" w:rsidR="00E67D0E" w:rsidRPr="005613C2" w:rsidRDefault="00E67D0E" w:rsidP="006D3AE7">
              <w:pPr>
                <w:spacing w:after="0" w:line="240" w:lineRule="auto"/>
                <w:rPr>
                  <w:rFonts w:eastAsia="Aptos"/>
                  <w:color w:val="000000" w:themeColor="text1"/>
                  <w:kern w:val="2"/>
                  <w14:ligatures w14:val="standardContextual"/>
                </w:rPr>
              </w:pPr>
            </w:p>
            <w:p w14:paraId="038BB53C"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Γ.3.6 Επιβάτες με ψυχική αναπηρία</w:t>
              </w:r>
            </w:p>
            <w:p w14:paraId="31D047C2" w14:textId="7F8C515E" w:rsidR="00BF2AB5" w:rsidRPr="005613C2" w:rsidRDefault="00B32ADE" w:rsidP="006D3AE7">
              <w:pPr>
                <w:spacing w:after="16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Οι παρεμβάσεις που θα μπορούσαν να υλοποιηθούν για τη βελτίωσης της προσβασιμότητας του σιδηροδρόμου στα άτομα με  ψυχική αναπηρία είναι οι εξής: i) μείωση του θορύβου και του συνωστισμού</w:t>
              </w:r>
              <w:r w:rsidR="00BF2AB5" w:rsidRPr="005613C2">
                <w:rPr>
                  <w:rFonts w:eastAsia="Aptos"/>
                  <w:color w:val="000000" w:themeColor="text1"/>
                  <w:kern w:val="2"/>
                  <w14:ligatures w14:val="standardContextual"/>
                </w:rPr>
                <w:t xml:space="preserve">, </w:t>
              </w:r>
              <w:r w:rsidR="00BF2AB5" w:rsidRPr="005613C2">
                <w:rPr>
                  <w:rFonts w:eastAsia="Aptos"/>
                  <w:color w:val="000000" w:themeColor="text1"/>
                  <w:kern w:val="2"/>
                  <w:lang w:val="en-US"/>
                  <w14:ligatures w14:val="standardContextual"/>
                </w:rPr>
                <w:t>ii</w:t>
              </w:r>
              <w:r w:rsidR="00BF2AB5" w:rsidRPr="005613C2">
                <w:rPr>
                  <w:rFonts w:eastAsia="Aptos"/>
                  <w:color w:val="000000" w:themeColor="text1"/>
                  <w:kern w:val="2"/>
                  <w14:ligatures w14:val="standardContextual"/>
                </w:rPr>
                <w:t xml:space="preserve">) </w:t>
              </w:r>
              <w:r w:rsidRPr="005613C2">
                <w:rPr>
                  <w:rFonts w:eastAsia="Aptos"/>
                  <w:color w:val="000000" w:themeColor="text1"/>
                  <w:kern w:val="2"/>
                  <w14:ligatures w14:val="standardContextual"/>
                </w:rPr>
                <w:t xml:space="preserve">αποφυγή των καθυστερήσεων, ακυρώσεων </w:t>
              </w:r>
              <w:r w:rsidR="00437B3A">
                <w:rPr>
                  <w:rFonts w:eastAsia="Aptos"/>
                  <w:color w:val="000000" w:themeColor="text1"/>
                  <w:kern w:val="2"/>
                  <w14:ligatures w14:val="standardContextual"/>
                </w:rPr>
                <w:t>και</w:t>
              </w:r>
              <w:r w:rsidRPr="005613C2">
                <w:rPr>
                  <w:rFonts w:eastAsia="Aptos"/>
                  <w:color w:val="000000" w:themeColor="text1"/>
                  <w:kern w:val="2"/>
                  <w14:ligatures w14:val="standardContextual"/>
                </w:rPr>
                <w:t xml:space="preserve"> </w:t>
              </w:r>
              <w:r w:rsidR="00BF2AB5" w:rsidRPr="005613C2">
                <w:rPr>
                  <w:rFonts w:eastAsia="Aptos"/>
                  <w:color w:val="000000" w:themeColor="text1"/>
                  <w:kern w:val="2"/>
                  <w14:ligatures w14:val="standardContextual"/>
                </w:rPr>
                <w:t xml:space="preserve">αιφνίδιων </w:t>
              </w:r>
              <w:r w:rsidRPr="005613C2">
                <w:rPr>
                  <w:rFonts w:eastAsia="Aptos"/>
                  <w:color w:val="000000" w:themeColor="text1"/>
                  <w:kern w:val="2"/>
                  <w14:ligatures w14:val="standardContextual"/>
                </w:rPr>
                <w:t>αλλαγών σε δρομολόγια και αποβάθρες, ώστε αποφεύγονται καταστάσεις που μπορεί να προκαλέσουν κρίσεις άγχους</w:t>
              </w:r>
              <w:r w:rsidR="00437B3A">
                <w:rPr>
                  <w:rFonts w:eastAsia="Aptos"/>
                  <w:color w:val="000000" w:themeColor="text1"/>
                  <w:kern w:val="2"/>
                  <w14:ligatures w14:val="standardContextual"/>
                </w:rPr>
                <w:t>/</w:t>
              </w:r>
              <w:r w:rsidRPr="005613C2">
                <w:rPr>
                  <w:rFonts w:eastAsia="Aptos"/>
                  <w:color w:val="000000" w:themeColor="text1"/>
                  <w:kern w:val="2"/>
                  <w14:ligatures w14:val="standardContextual"/>
                </w:rPr>
                <w:t>πανικού,</w:t>
              </w:r>
              <w:r w:rsidR="00BF2AB5" w:rsidRPr="005613C2">
                <w:rPr>
                  <w:rFonts w:eastAsia="Aptos"/>
                  <w:color w:val="000000" w:themeColor="text1"/>
                  <w:kern w:val="2"/>
                  <w14:ligatures w14:val="standardContextual"/>
                </w:rPr>
                <w:t xml:space="preserve"> ή, όταν είναι επιβεβλημένες, ύπαρξη επαναλαμβανόμενων ανακοινώσεων, χρησιμοποιώντας και οπτικά μέσα,</w:t>
              </w:r>
              <w:r w:rsidRPr="005613C2">
                <w:rPr>
                  <w:rFonts w:eastAsia="Aptos"/>
                  <w:color w:val="000000" w:themeColor="text1"/>
                  <w:kern w:val="2"/>
                  <w14:ligatures w14:val="standardContextual"/>
                </w:rPr>
                <w:t xml:space="preserve"> i</w:t>
              </w:r>
              <w:r w:rsidR="00BF2AB5" w:rsidRPr="005613C2">
                <w:rPr>
                  <w:rFonts w:eastAsia="Aptos"/>
                  <w:color w:val="000000" w:themeColor="text1"/>
                  <w:kern w:val="2"/>
                  <w:lang w:val="en-US"/>
                  <w14:ligatures w14:val="standardContextual"/>
                </w:rPr>
                <w:t>ii</w:t>
              </w:r>
              <w:r w:rsidRPr="005613C2">
                <w:rPr>
                  <w:rFonts w:eastAsia="Aptos"/>
                  <w:color w:val="000000" w:themeColor="text1"/>
                  <w:kern w:val="2"/>
                  <w14:ligatures w14:val="standardContextual"/>
                </w:rPr>
                <w:t xml:space="preserve">) δημιουργία ήσυχων και ασφαλών χώρων σε σταθμούς και συρμούς για αποφόρτιση σε περιπτώσεις έντασης ή υπερφόρτισης, </w:t>
              </w:r>
              <w:r w:rsidR="00BF2AB5" w:rsidRPr="005613C2">
                <w:rPr>
                  <w:rFonts w:eastAsia="Aptos"/>
                  <w:color w:val="000000" w:themeColor="text1"/>
                  <w:kern w:val="2"/>
                  <w:lang w:val="en-US"/>
                  <w14:ligatures w14:val="standardContextual"/>
                </w:rPr>
                <w:t>iv</w:t>
              </w:r>
              <w:r w:rsidRPr="005613C2">
                <w:rPr>
                  <w:rFonts w:eastAsia="Aptos"/>
                  <w:color w:val="000000" w:themeColor="text1"/>
                  <w:kern w:val="2"/>
                  <w14:ligatures w14:val="standardContextual"/>
                </w:rPr>
                <w:t>) παροχή σαφούς και απλής πληροφόρησης, με χρήση οπτικών μέσων και επαναλαμβανόμενων ανακοινώσεων, ώστε να αποφεύγεται η υπερφόρτωση από γρήγορες ή μόνο ηχητικές ανακοινώσεις, v) απλοποίηση των διαδικασιών και παροχή υποστήριξης σε σύνθετες διαδικασίες, όπως έκδοση εισιτηρίων, μετεπιβιβάσεις κ.ά., v</w:t>
              </w:r>
              <w:proofErr w:type="spellStart"/>
              <w:r w:rsidR="00BF2AB5" w:rsidRPr="005613C2">
                <w:rPr>
                  <w:rFonts w:eastAsia="Aptos"/>
                  <w:color w:val="000000" w:themeColor="text1"/>
                  <w:kern w:val="2"/>
                  <w:lang w:val="en-US"/>
                  <w14:ligatures w14:val="standardContextual"/>
                </w:rPr>
                <w:t>i</w:t>
              </w:r>
              <w:proofErr w:type="spellEnd"/>
              <w:r w:rsidRPr="005613C2">
                <w:rPr>
                  <w:rFonts w:eastAsia="Aptos"/>
                  <w:color w:val="000000" w:themeColor="text1"/>
                  <w:kern w:val="2"/>
                  <w14:ligatures w14:val="standardContextual"/>
                </w:rPr>
                <w:t>) εκπαίδευση του προσωπικού στην αναγνώριση και διαχείριση των αναγκών των επιβατών με ψυχική αναπηρία και υιοθέτηση συμπεριφοράς που βασίζεται στη δικαιωματική προσέγγιση της αναπηρίας.</w:t>
              </w:r>
            </w:p>
            <w:p w14:paraId="2193C47C" w14:textId="77777777" w:rsidR="00B32ADE" w:rsidRPr="005613C2" w:rsidRDefault="00B32ADE" w:rsidP="006D3AE7">
              <w:pPr>
                <w:spacing w:after="0" w:line="240" w:lineRule="auto"/>
                <w:rPr>
                  <w:rFonts w:eastAsia="Aptos"/>
                  <w:b/>
                  <w:bCs/>
                  <w:color w:val="000000" w:themeColor="text1"/>
                  <w:kern w:val="2"/>
                  <w14:ligatures w14:val="standardContextual"/>
                </w:rPr>
              </w:pPr>
              <w:r w:rsidRPr="005613C2">
                <w:rPr>
                  <w:rFonts w:eastAsia="Aptos"/>
                  <w:b/>
                  <w:bCs/>
                  <w:color w:val="000000" w:themeColor="text1"/>
                  <w:kern w:val="2"/>
                  <w14:ligatures w14:val="standardContextual"/>
                </w:rPr>
                <w:t>Δ. Οριζόντιες επισημάνσεις</w:t>
              </w:r>
            </w:p>
            <w:p w14:paraId="7CA18305" w14:textId="2EACEE27" w:rsidR="00982394" w:rsidRPr="005613C2" w:rsidRDefault="00CF6AC7" w:rsidP="006D3AE7">
              <w:pPr>
                <w:spacing w:after="0" w:line="240" w:lineRule="auto"/>
                <w:rPr>
                  <w:color w:val="000000" w:themeColor="text1"/>
                </w:rPr>
              </w:pPr>
              <w:r w:rsidRPr="005613C2">
                <w:rPr>
                  <w:color w:val="000000" w:themeColor="text1"/>
                </w:rPr>
                <w:t xml:space="preserve">Καταρχάς, οφείλουμε να επισημάνουμε ότι η εφαρμογή της προσβασιμότητας προϋποθέτει τη λογική της δημιουργίας «προσβάσιμων αλυσίδων». </w:t>
              </w:r>
              <w:r w:rsidR="00437B3A" w:rsidRPr="005613C2">
                <w:rPr>
                  <w:color w:val="000000" w:themeColor="text1"/>
                </w:rPr>
                <w:t>Για το λόγο αυτό, κρίνεται αναγκαία η στενή συνεργασία όλων των συν-αρμόδιων φορέων</w:t>
              </w:r>
              <w:r w:rsidR="00437B3A">
                <w:rPr>
                  <w:color w:val="000000" w:themeColor="text1"/>
                </w:rPr>
                <w:t xml:space="preserve">. </w:t>
              </w:r>
              <w:r w:rsidRPr="005613C2">
                <w:rPr>
                  <w:color w:val="000000" w:themeColor="text1"/>
                </w:rPr>
                <w:t xml:space="preserve">Ο όρος «προσβάσιμη αλυσίδα» αναφέρεται σε μια σειρά αλληλεξαρτώμενων και </w:t>
              </w:r>
              <w:r w:rsidRPr="005613C2">
                <w:rPr>
                  <w:color w:val="000000" w:themeColor="text1"/>
                </w:rPr>
                <w:lastRenderedPageBreak/>
                <w:t>αλληλοσυμπληρούμενων παρεμβάσεων που διασφαλίζουν την αυτονομία, την άνεση και την ασφάλεια στη μετακίνηση των ατόμων με αναπηρία και, γενικότερα, των εμποδιζόμενων ατόμων. Παράλληλα, είναι απαραίτητη η τακτική συντήρηση και ο συνεχής έλεγχος των υποδομών και υπηρεσιών, καθώς ένα πρόβλημα λειτουργίας σε οποιονδήποτε κρίκο της προσβάσιμης αλυσίδας απαξιώνει τη συνολική προσπάθεια..</w:t>
              </w:r>
            </w:p>
            <w:p w14:paraId="3FA1C876" w14:textId="77777777" w:rsidR="00CF6AC7" w:rsidRPr="005613C2" w:rsidRDefault="00CF6AC7" w:rsidP="006D3AE7">
              <w:pPr>
                <w:spacing w:after="0" w:line="240" w:lineRule="auto"/>
                <w:rPr>
                  <w:color w:val="000000" w:themeColor="text1"/>
                </w:rPr>
              </w:pPr>
            </w:p>
            <w:p w14:paraId="63D8A2BE" w14:textId="56077892" w:rsidR="00CF6AC7" w:rsidRPr="005613C2" w:rsidRDefault="00CF6AC7" w:rsidP="00CF6AC7">
              <w:pPr>
                <w:spacing w:after="16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Σύμφωνα με τις προβλέψεις της παρ. 3 του άρθρου 4 «Γενικές Υποχρεώσεις» της Σύμβασης των Ηνωμένων Εθνών για τα Δικαιώματα των Ατόμων με Αναπηρίες, οποιαδήποτε προσπάθεια βελτίωσης της προσβασιμότητας του σιδηρόδρομου στους επιβάτες με αναπηρία και χρόνιες ή/και σπάνιες παθήσεις προϋποθέτει τη στενή και ουσιαστική συνεργασία με την Ε.Σ.Α.μεΑ. Χαρακτηριστικό παράδειγμα εφαρμογής αυτής της υποχρέωσης αποτελεί η συνεργασία της Ε.Σ.Α.μεΑ. με την Αττικό Μετρό Α.Ε. και τον Διεθνή Αερολιμένα Αθηνών που είχε ως αποτέλεσμα τη δημιουργία υποδομών και υπηρεσιών που ανταποκρίνονται σε εξαιρετικό βαθμό στις ανάγκες των ως άνω επιβατών. </w:t>
              </w:r>
            </w:p>
            <w:p w14:paraId="3CE58D75" w14:textId="68564D24" w:rsidR="00B32ADE" w:rsidRPr="005613C2" w:rsidRDefault="00B32ADE" w:rsidP="006D3AE7">
              <w:pPr>
                <w:spacing w:after="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Όπως προαναφέρθηκε, το ζήτημα της προσβασιμότητας στις μεταφορές συνδέεται άρρηκτα με την ασφάλεια, καθώς η έλλειψή της αυξάνει τον κίνδυνο ατυχημάτων και δυσχεραίνει τη διαφυγή σε καταστάσεις έκτακτης ανάγκης. Η ανείπωτη τραγωδία στα Τέμπη </w:t>
              </w:r>
              <w:r w:rsidR="005613C2" w:rsidRPr="005613C2">
                <w:rPr>
                  <w:rFonts w:eastAsia="Aptos"/>
                  <w:color w:val="000000" w:themeColor="text1"/>
                  <w:kern w:val="2"/>
                  <w14:ligatures w14:val="standardContextual"/>
                </w:rPr>
                <w:t xml:space="preserve">αποκάλυψε </w:t>
              </w:r>
              <w:r w:rsidRPr="005613C2">
                <w:rPr>
                  <w:rFonts w:eastAsia="Aptos"/>
                  <w:color w:val="000000" w:themeColor="text1"/>
                  <w:kern w:val="2"/>
                  <w14:ligatures w14:val="standardContextual"/>
                </w:rPr>
                <w:t xml:space="preserve"> με τον πιο οδυνηρό </w:t>
              </w:r>
              <w:r w:rsidR="005613C2" w:rsidRPr="005613C2">
                <w:rPr>
                  <w:rFonts w:eastAsia="Aptos"/>
                  <w:color w:val="000000" w:themeColor="text1"/>
                  <w:kern w:val="2"/>
                  <w14:ligatures w14:val="standardContextual"/>
                </w:rPr>
                <w:t xml:space="preserve">και δραματικό </w:t>
              </w:r>
              <w:r w:rsidRPr="005613C2">
                <w:rPr>
                  <w:rFonts w:eastAsia="Aptos"/>
                  <w:color w:val="000000" w:themeColor="text1"/>
                  <w:kern w:val="2"/>
                  <w14:ligatures w14:val="standardContextual"/>
                </w:rPr>
                <w:t xml:space="preserve">τρόπο τα σοβαρά ελλείμματα στον τομέα της ασφάλειας. Δεδομένου ότι τα άτομα με αναπηρία και χρόνιες παθήσεις, καθώς και οι συνοδοί τους, αποτελούν την πλέον ευάλωτη ομάδα επιβατών σε καταστάσεις έκτακτης ανάγκης, καθίσταται επιβεβλημένη η ανάπτυξη ενός ολοκληρωμένου σχεδίου διαφυγής και διάσωσης, πλήρως προσαρμοσμένου στις </w:t>
              </w:r>
              <w:r w:rsidR="00CF6AC7" w:rsidRPr="005613C2">
                <w:rPr>
                  <w:rFonts w:eastAsia="Aptos"/>
                  <w:color w:val="000000" w:themeColor="text1"/>
                  <w:kern w:val="2"/>
                  <w14:ligatures w14:val="standardContextual"/>
                </w:rPr>
                <w:t xml:space="preserve">δικές τους </w:t>
              </w:r>
              <w:r w:rsidRPr="005613C2">
                <w:rPr>
                  <w:rFonts w:eastAsia="Aptos"/>
                  <w:color w:val="000000" w:themeColor="text1"/>
                  <w:kern w:val="2"/>
                  <w14:ligatures w14:val="standardContextual"/>
                </w:rPr>
                <w:t>ανάγκες. Στο σχέδιο πρέπει να προβλέπονται τα ακόλουθα:</w:t>
              </w:r>
            </w:p>
            <w:p w14:paraId="4D709520" w14:textId="77777777" w:rsidR="00B32ADE" w:rsidRPr="005613C2" w:rsidRDefault="00B32ADE" w:rsidP="006D3AE7">
              <w:pPr>
                <w:numPr>
                  <w:ilvl w:val="0"/>
                  <w:numId w:val="22"/>
                </w:numPr>
                <w:spacing w:after="0" w:line="240" w:lineRule="auto"/>
                <w:jc w:val="left"/>
                <w:rPr>
                  <w:rFonts w:eastAsia="Aptos"/>
                  <w:color w:val="000000" w:themeColor="text1"/>
                  <w:kern w:val="2"/>
                  <w14:ligatures w14:val="standardContextual"/>
                </w:rPr>
              </w:pPr>
              <w:r w:rsidRPr="005613C2">
                <w:rPr>
                  <w:rFonts w:eastAsia="Aptos"/>
                  <w:color w:val="000000" w:themeColor="text1"/>
                  <w:kern w:val="2"/>
                  <w14:ligatures w14:val="standardContextual"/>
                </w:rPr>
                <w:t>Προσβάσιμα συστήματα ειδοποίησης/ενημέρωσης</w:t>
              </w:r>
            </w:p>
            <w:p w14:paraId="7315BB5F" w14:textId="77777777" w:rsidR="00B32ADE" w:rsidRPr="005613C2" w:rsidRDefault="00B32ADE" w:rsidP="006D3AE7">
              <w:pPr>
                <w:numPr>
                  <w:ilvl w:val="0"/>
                  <w:numId w:val="22"/>
                </w:numPr>
                <w:spacing w:after="0" w:line="240" w:lineRule="auto"/>
                <w:jc w:val="left"/>
                <w:rPr>
                  <w:rFonts w:eastAsia="Aptos"/>
                  <w:color w:val="000000" w:themeColor="text1"/>
                  <w:kern w:val="2"/>
                  <w14:ligatures w14:val="standardContextual"/>
                </w:rPr>
              </w:pPr>
              <w:r w:rsidRPr="005613C2">
                <w:rPr>
                  <w:rFonts w:eastAsia="Aptos"/>
                  <w:color w:val="000000" w:themeColor="text1"/>
                  <w:kern w:val="2"/>
                  <w14:ligatures w14:val="standardContextual"/>
                </w:rPr>
                <w:t>Προσβάσιμα μέσα/εξοπλισμό διαφυγής</w:t>
              </w:r>
            </w:p>
            <w:p w14:paraId="23C2280B" w14:textId="77777777" w:rsidR="00B32ADE" w:rsidRPr="005613C2" w:rsidRDefault="00B32ADE" w:rsidP="006D3AE7">
              <w:pPr>
                <w:numPr>
                  <w:ilvl w:val="0"/>
                  <w:numId w:val="22"/>
                </w:numPr>
                <w:spacing w:after="0" w:line="240" w:lineRule="auto"/>
                <w:jc w:val="left"/>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Προσαρμοσμένες διαδικασίες εκκένωσης </w:t>
              </w:r>
            </w:p>
            <w:p w14:paraId="6A8703A3" w14:textId="77777777" w:rsidR="00B32ADE" w:rsidRPr="005613C2" w:rsidRDefault="00B32ADE" w:rsidP="006D3AE7">
              <w:pPr>
                <w:numPr>
                  <w:ilvl w:val="0"/>
                  <w:numId w:val="22"/>
                </w:numPr>
                <w:spacing w:after="0" w:line="240" w:lineRule="auto"/>
                <w:jc w:val="left"/>
                <w:rPr>
                  <w:rFonts w:eastAsia="Aptos"/>
                  <w:color w:val="000000" w:themeColor="text1"/>
                  <w:kern w:val="2"/>
                  <w14:ligatures w14:val="standardContextual"/>
                </w:rPr>
              </w:pPr>
              <w:r w:rsidRPr="005613C2">
                <w:rPr>
                  <w:rFonts w:eastAsia="Aptos"/>
                  <w:color w:val="000000" w:themeColor="text1"/>
                  <w:kern w:val="2"/>
                  <w14:ligatures w14:val="standardContextual"/>
                </w:rPr>
                <w:t>Τακτικές ασκήσεις προσομοίωσης σε συνεργασία με τους αρμόδιους φορείς</w:t>
              </w:r>
            </w:p>
            <w:p w14:paraId="58A375A8" w14:textId="77777777" w:rsidR="00B32ADE" w:rsidRPr="005613C2" w:rsidRDefault="00B32ADE" w:rsidP="006D3AE7">
              <w:pPr>
                <w:numPr>
                  <w:ilvl w:val="0"/>
                  <w:numId w:val="22"/>
                </w:numPr>
                <w:spacing w:after="0" w:line="240" w:lineRule="auto"/>
                <w:jc w:val="left"/>
                <w:rPr>
                  <w:rFonts w:eastAsia="Aptos"/>
                  <w:color w:val="000000" w:themeColor="text1"/>
                  <w:kern w:val="2"/>
                  <w14:ligatures w14:val="standardContextual"/>
                </w:rPr>
              </w:pPr>
              <w:r w:rsidRPr="005613C2">
                <w:rPr>
                  <w:rFonts w:eastAsia="Aptos"/>
                  <w:color w:val="000000" w:themeColor="text1"/>
                  <w:kern w:val="2"/>
                  <w14:ligatures w14:val="standardContextual"/>
                </w:rPr>
                <w:t>Στοχευμένη ενημέρωση των δυνητικών επιβατών</w:t>
              </w:r>
            </w:p>
            <w:p w14:paraId="11E58806" w14:textId="77777777" w:rsidR="00B32ADE" w:rsidRPr="005613C2" w:rsidRDefault="00B32ADE" w:rsidP="006D3AE7">
              <w:pPr>
                <w:numPr>
                  <w:ilvl w:val="0"/>
                  <w:numId w:val="22"/>
                </w:numPr>
                <w:spacing w:after="0" w:line="240" w:lineRule="auto"/>
                <w:jc w:val="left"/>
                <w:rPr>
                  <w:rFonts w:eastAsia="Aptos"/>
                  <w:color w:val="000000" w:themeColor="text1"/>
                  <w:kern w:val="2"/>
                  <w14:ligatures w14:val="standardContextual"/>
                </w:rPr>
              </w:pPr>
              <w:r w:rsidRPr="005613C2">
                <w:rPr>
                  <w:rFonts w:eastAsia="Aptos"/>
                  <w:color w:val="000000" w:themeColor="text1"/>
                  <w:kern w:val="2"/>
                  <w14:ligatures w14:val="standardContextual"/>
                </w:rPr>
                <w:t>Συστηματική εκπαίδευση του προσωπικού</w:t>
              </w:r>
            </w:p>
            <w:p w14:paraId="2DA0076D" w14:textId="77777777" w:rsidR="00B32ADE" w:rsidRPr="005613C2" w:rsidRDefault="00B32ADE" w:rsidP="006D3AE7">
              <w:pPr>
                <w:spacing w:after="0" w:line="240" w:lineRule="auto"/>
                <w:jc w:val="left"/>
                <w:rPr>
                  <w:rFonts w:eastAsia="Aptos"/>
                  <w:color w:val="000000" w:themeColor="text1"/>
                  <w:kern w:val="2"/>
                  <w14:ligatures w14:val="standardContextual"/>
                </w:rPr>
              </w:pPr>
            </w:p>
            <w:p w14:paraId="6F49B1BE" w14:textId="60496001" w:rsidR="00B32ADE" w:rsidRPr="005613C2" w:rsidRDefault="00B32ADE" w:rsidP="006D3AE7">
              <w:pPr>
                <w:spacing w:after="16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Όσον αφορά στην εκπαίδευση του προσωπικού στην εξυπηρέτηση και συνδρομή προς επιβάτες με αναπηρία και χρόνιες ή/και σπάνιες παθήσεις, θα θέλαμε να σας ενημερώσουμε ότι το Ινστιτούτο της Εθνικής Συνομοσπονδίας Ατόμων με Αναπηρία και Χρόνιες Παθήσεις (ΙΝ-ΕΣΑμεΑ), το οποίο διαθέτει πιστοποιημένο Κέντρο Δια Βίου Μάθησης, υλοποιεί σχετικά εκπαιδευτικά προγράμματα είτε διά ζώσης είτε εξ αποστάσεως. Ενδεικτικά, το ΙΝ-ΕΣΑμεΑ μέχρι σήμερα έχει εκπαιδεύσει στελέχη του Διεθνή Αερολιμένα Αθηνών, των πλοίων του Ομίλου ATTICA GROUP, του Οργανισμού Λιμένος Ραφήνας, του Οργανισμού Λιμένος Πειραιά, του Οργανισμού Μεγάρου Μουσικής Αθηνών και του Υπουργείου Εθνικής Άμυνας. Η εκπαίδευση που παρέχει το ΙΝ-ΕΣΑμεΑ περιλαμβάνει: α) θεωρητικό και β) πρακτικό μέρος με βιωματικές ασκήσεις. </w:t>
              </w:r>
            </w:p>
            <w:p w14:paraId="4F2F489B" w14:textId="57F6890C" w:rsidR="00B32ADE" w:rsidRPr="005613C2" w:rsidRDefault="00FF3EFE" w:rsidP="006D3AE7">
              <w:pPr>
                <w:spacing w:after="160" w:line="240" w:lineRule="auto"/>
                <w:rPr>
                  <w:rFonts w:eastAsia="Aptos"/>
                  <w:color w:val="000000" w:themeColor="text1"/>
                  <w:kern w:val="2"/>
                  <w14:ligatures w14:val="standardContextual"/>
                </w:rPr>
              </w:pPr>
              <w:r w:rsidRPr="005613C2">
                <w:rPr>
                  <w:rFonts w:eastAsia="Aptos"/>
                  <w:color w:val="000000" w:themeColor="text1"/>
                  <w:kern w:val="2"/>
                  <w14:ligatures w14:val="standardContextual"/>
                </w:rPr>
                <w:t xml:space="preserve">Επιπλέον, η </w:t>
              </w:r>
              <w:r w:rsidR="00B32ADE" w:rsidRPr="005613C2">
                <w:rPr>
                  <w:rFonts w:eastAsia="Aptos"/>
                  <w:color w:val="000000" w:themeColor="text1"/>
                  <w:kern w:val="2"/>
                  <w14:ligatures w14:val="standardContextual"/>
                </w:rPr>
                <w:t xml:space="preserve">συνεχής αξιολόγηση της ταξιδιωτικής εμπειρίας των επιβατών με αναπηρία, χρόνιες ή/και σπάνιες παθήσεις και των  συνοδών τους είναι απαραίτητη για τη βελτίωση των παρεχόμενων υπηρεσιών και την  άρση όλων των εμποδίων με τα οποία έρχονται αντιμέτωποι κατά τη διάρκεια των σιδηροδρομικών μετακινήσεών τους. Για τον σκοπό αυτό, προτείνεται η συμπλήρωση σχετικού ερωτηματολογίου μετά τη </w:t>
              </w:r>
              <w:r w:rsidR="00B32ADE" w:rsidRPr="005613C2">
                <w:rPr>
                  <w:rFonts w:eastAsia="Aptos"/>
                  <w:color w:val="000000" w:themeColor="text1"/>
                  <w:kern w:val="2"/>
                  <w14:ligatures w14:val="standardContextual"/>
                </w:rPr>
                <w:lastRenderedPageBreak/>
                <w:t>μετακίνηση, το οποίο θα πρέπει να διατίθεται σε προσβάσιμες μορφές, καθώς και η δημιουργία προσβάσιμου μηχανισμού υποβολής καταγγελιών και παραπόνων.</w:t>
              </w:r>
            </w:p>
            <w:p w14:paraId="12509E85" w14:textId="484AA42B" w:rsidR="00B50ABE" w:rsidRPr="000A2351" w:rsidRDefault="005613C2" w:rsidP="00982394">
              <w:pPr>
                <w:pStyle w:val="a9"/>
                <w:tabs>
                  <w:tab w:val="left" w:pos="284"/>
                </w:tabs>
                <w:suppressAutoHyphens/>
                <w:autoSpaceDN w:val="0"/>
                <w:spacing w:after="160" w:line="240" w:lineRule="auto"/>
                <w:ind w:left="0"/>
                <w:contextualSpacing w:val="0"/>
                <w:rPr>
                  <w:rFonts w:cstheme="minorHAnsi"/>
                  <w:color w:val="000000" w:themeColor="text1"/>
                </w:rPr>
              </w:pPr>
              <w:r>
                <w:rPr>
                  <w:rFonts w:cstheme="minorHAnsi"/>
                  <w:color w:val="000000" w:themeColor="text1"/>
                </w:rPr>
                <w:t xml:space="preserve">Ελπίζοντας στη θετική ανταπόκρισή σας στις δίκαιες και εύλογες προτάσεις μας. </w:t>
              </w:r>
            </w:p>
            <w:p w14:paraId="74C091A0" w14:textId="0ADB18BC" w:rsidR="00091240" w:rsidRDefault="00000000" w:rsidP="006B3225"/>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6"/>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6"/>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6E0B91C" w14:textId="77777777" w:rsidR="00F45313" w:rsidRDefault="00F45313" w:rsidP="00CD362F">
              <w:pPr>
                <w:pStyle w:val="Bullets0"/>
                <w:rPr>
                  <w:rStyle w:val="BulletsChar"/>
                </w:rPr>
              </w:pPr>
              <w:r w:rsidRPr="00F45313">
                <w:rPr>
                  <w:rStyle w:val="BulletsChar"/>
                </w:rPr>
                <w:t>κ. Χ.-Γ. Σκέρτσο, Υπουργό Επικρατείας -Συντονιστικό Μηχανισμό στην Κυβέρνηση του άρθρου 69 του ν. 4488/2017</w:t>
              </w:r>
            </w:p>
            <w:p w14:paraId="1DE8399A" w14:textId="77777777" w:rsidR="00F45313" w:rsidRDefault="00C4456D" w:rsidP="00F45313">
              <w:pPr>
                <w:pStyle w:val="Bullets0"/>
                <w:rPr>
                  <w:rStyle w:val="BulletsChar"/>
                </w:rPr>
              </w:pPr>
              <w:r>
                <w:rPr>
                  <w:rStyle w:val="BulletsChar"/>
                </w:rPr>
                <w:t xml:space="preserve">κ. Κ. </w:t>
              </w:r>
              <w:proofErr w:type="spellStart"/>
              <w:r>
                <w:rPr>
                  <w:rStyle w:val="BulletsChar"/>
                </w:rPr>
                <w:t>Κυρανάκη</w:t>
              </w:r>
              <w:proofErr w:type="spellEnd"/>
              <w:r>
                <w:rPr>
                  <w:rStyle w:val="BulletsChar"/>
                </w:rPr>
                <w:t xml:space="preserve">, Αναπληρωτή Υπουργό Υποδομών &amp; Μεταφορών </w:t>
              </w:r>
            </w:p>
            <w:p w14:paraId="66D866EB" w14:textId="65418716" w:rsidR="00C4456D" w:rsidRDefault="00C4456D" w:rsidP="00F45313">
              <w:pPr>
                <w:pStyle w:val="Bullets0"/>
                <w:rPr>
                  <w:rStyle w:val="BulletsChar"/>
                </w:rPr>
              </w:pPr>
              <w:r>
                <w:rPr>
                  <w:rStyle w:val="BulletsChar"/>
                </w:rPr>
                <w:t xml:space="preserve">κ. Στ. </w:t>
              </w:r>
              <w:proofErr w:type="spellStart"/>
              <w:r>
                <w:rPr>
                  <w:rStyle w:val="BulletsChar"/>
                </w:rPr>
                <w:t>Σακαρέτσιο</w:t>
              </w:r>
              <w:proofErr w:type="spellEnd"/>
              <w:r>
                <w:rPr>
                  <w:rStyle w:val="BulletsChar"/>
                </w:rPr>
                <w:t xml:space="preserve">, Γενικό Γραμματέα Μεταφορών </w:t>
              </w:r>
            </w:p>
            <w:p w14:paraId="02EE2D45" w14:textId="5DD7513B" w:rsidR="00B248A5" w:rsidRDefault="00B248A5" w:rsidP="00F45313">
              <w:pPr>
                <w:pStyle w:val="Bullets0"/>
                <w:rPr>
                  <w:rStyle w:val="BulletsChar"/>
                </w:rPr>
              </w:pPr>
              <w:r w:rsidRPr="00B248A5">
                <w:rPr>
                  <w:rStyle w:val="BulletsChar"/>
                </w:rPr>
                <w:t xml:space="preserve">κ. Χρ. </w:t>
              </w:r>
              <w:proofErr w:type="spellStart"/>
              <w:r w:rsidRPr="00B248A5">
                <w:rPr>
                  <w:rStyle w:val="BulletsChar"/>
                </w:rPr>
                <w:t>Παληό</w:t>
              </w:r>
              <w:proofErr w:type="spellEnd"/>
              <w:r w:rsidRPr="00B248A5">
                <w:rPr>
                  <w:rStyle w:val="BulletsChar"/>
                </w:rPr>
                <w:t>, Διευθύνοντα Σύμβουλο της «Σιδηρόδρομοι Ελλάδας ΑΕ»</w:t>
              </w:r>
            </w:p>
            <w:p w14:paraId="7F2E603F" w14:textId="297D0599" w:rsidR="00C4456D" w:rsidRDefault="00B248A5" w:rsidP="00C4456D">
              <w:pPr>
                <w:pStyle w:val="Bullets0"/>
                <w:rPr>
                  <w:rStyle w:val="BulletsChar"/>
                </w:rPr>
              </w:pPr>
              <w:r>
                <w:rPr>
                  <w:rStyle w:val="BulletsChar"/>
                </w:rPr>
                <w:t>Εθνική Αρχή</w:t>
              </w:r>
              <w:r w:rsidR="00C4456D">
                <w:rPr>
                  <w:rStyle w:val="BulletsChar"/>
                </w:rPr>
                <w:t xml:space="preserve"> Προσβασιμότητας </w:t>
              </w:r>
              <w:r>
                <w:rPr>
                  <w:rStyle w:val="BulletsChar"/>
                </w:rPr>
                <w:t xml:space="preserve">(ΕΑΠ) </w:t>
              </w:r>
            </w:p>
            <w:p w14:paraId="511C8C9A" w14:textId="4777D0A8" w:rsidR="00C4456D" w:rsidRDefault="00C4456D" w:rsidP="00C4456D">
              <w:pPr>
                <w:pStyle w:val="Bullets0"/>
                <w:rPr>
                  <w:rStyle w:val="BulletsChar"/>
                </w:rPr>
              </w:pPr>
              <w:r>
                <w:rPr>
                  <w:rStyle w:val="BulletsChar"/>
                </w:rPr>
                <w:t xml:space="preserve">Οργανώσεις - Μέλη της Ε.Σ.Α.μεΑ </w:t>
              </w:r>
            </w:p>
            <w:p w14:paraId="634655BF" w14:textId="3B498A52" w:rsidR="002D0AB7" w:rsidRPr="000E2BB8" w:rsidRDefault="00000000" w:rsidP="00F45313">
              <w:pPr>
                <w:pStyle w:val="Bullets0"/>
                <w:numPr>
                  <w:ilvl w:val="0"/>
                  <w:numId w:val="0"/>
                </w:numPr>
                <w:ind w:left="567" w:hanging="295"/>
              </w:pPr>
            </w:p>
          </w:sdtContent>
        </w:sdt>
      </w:sdtContent>
    </w:sdt>
    <w:p w14:paraId="1C54635F" w14:textId="77777777" w:rsidR="00CD3CE2" w:rsidRDefault="00CD3CE2" w:rsidP="00CD3CE2"/>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62DF9A7A" w14:textId="77777777" w:rsidR="00B248A5" w:rsidRDefault="00000000">
          <w:pPr>
            <w:tabs>
              <w:tab w:val="left" w:pos="1134"/>
            </w:tabs>
            <w:spacing w:before="120" w:line="240" w:lineRule="auto"/>
            <w:ind w:left="851" w:hanging="851"/>
          </w:pPr>
        </w:p>
        <w:bookmarkEnd w:id="16" w:displacedByCustomXml="next"/>
      </w:sdtContent>
    </w:sdt>
    <w:p w14:paraId="06246155" w14:textId="64AF953B" w:rsidR="005925BA" w:rsidRPr="00CD3CE2" w:rsidRDefault="005925BA" w:rsidP="00CD3CE2"/>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108B" w14:textId="77777777" w:rsidR="00E639AC" w:rsidRDefault="00E639AC" w:rsidP="00A5663B">
      <w:pPr>
        <w:spacing w:after="0" w:line="240" w:lineRule="auto"/>
      </w:pPr>
      <w:r>
        <w:separator/>
      </w:r>
    </w:p>
    <w:p w14:paraId="44DE8095" w14:textId="77777777" w:rsidR="00E639AC" w:rsidRDefault="00E639AC"/>
  </w:endnote>
  <w:endnote w:type="continuationSeparator" w:id="0">
    <w:p w14:paraId="0835A51F" w14:textId="77777777" w:rsidR="00E639AC" w:rsidRDefault="00E639AC" w:rsidP="00A5663B">
      <w:pPr>
        <w:spacing w:after="0" w:line="240" w:lineRule="auto"/>
      </w:pPr>
      <w:r>
        <w:continuationSeparator/>
      </w:r>
    </w:p>
    <w:p w14:paraId="0D0C495E" w14:textId="77777777" w:rsidR="00E639AC" w:rsidRDefault="00E63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39D2" w14:textId="77777777" w:rsidR="00E639AC" w:rsidRDefault="00E639AC" w:rsidP="00A5663B">
      <w:pPr>
        <w:spacing w:after="0" w:line="240" w:lineRule="auto"/>
      </w:pPr>
      <w:bookmarkStart w:id="0" w:name="_Hlk484772647"/>
      <w:bookmarkEnd w:id="0"/>
      <w:r>
        <w:separator/>
      </w:r>
    </w:p>
    <w:p w14:paraId="28030256" w14:textId="77777777" w:rsidR="00E639AC" w:rsidRDefault="00E639AC"/>
  </w:footnote>
  <w:footnote w:type="continuationSeparator" w:id="0">
    <w:p w14:paraId="617D09C8" w14:textId="77777777" w:rsidR="00E639AC" w:rsidRDefault="00E639AC" w:rsidP="00A5663B">
      <w:pPr>
        <w:spacing w:after="0" w:line="240" w:lineRule="auto"/>
      </w:pPr>
      <w:r>
        <w:continuationSeparator/>
      </w:r>
    </w:p>
    <w:p w14:paraId="14ED1A45" w14:textId="77777777" w:rsidR="00E639AC" w:rsidRDefault="00E639AC"/>
  </w:footnote>
  <w:footnote w:id="1">
    <w:p w14:paraId="78647ECC" w14:textId="77777777" w:rsidR="00AE5771" w:rsidRPr="00F26432" w:rsidRDefault="00AE5771" w:rsidP="00AE5771">
      <w:pPr>
        <w:pStyle w:val="af8"/>
        <w:rPr>
          <w:sz w:val="18"/>
          <w:szCs w:val="18"/>
        </w:rPr>
      </w:pPr>
      <w:r w:rsidRPr="00F26432">
        <w:rPr>
          <w:rStyle w:val="af9"/>
          <w:sz w:val="18"/>
          <w:szCs w:val="18"/>
        </w:rPr>
        <w:footnoteRef/>
      </w:r>
      <w:r w:rsidRPr="00F26432">
        <w:rPr>
          <w:color w:val="002060"/>
          <w:sz w:val="18"/>
          <w:szCs w:val="18"/>
        </w:rPr>
        <w:t xml:space="preserve">Βλ. </w:t>
      </w:r>
      <w:hyperlink r:id="rId1" w:history="1">
        <w:r w:rsidRPr="00F26432">
          <w:rPr>
            <w:rStyle w:val="-"/>
            <w:sz w:val="18"/>
            <w:szCs w:val="18"/>
          </w:rPr>
          <w:t>Ανακοίνωση της Επιτροπής προς το Ευρωπαϊκό Κοινοβούλιο, το Συμβούλιο, την Ευρωπαϊκή Οικονομική και Κοινωνική Επιροπή και των Επιτροπή των Περιφερειών «Ένωση ισότητας: στρατηγική για τα δικαιώματα των ατόμων με αναπηρία 2021-2030» - COM/2021/101 final)</w:t>
        </w:r>
      </w:hyperlink>
      <w:r w:rsidRPr="00F26432">
        <w:rPr>
          <w:color w:val="002060"/>
          <w:sz w:val="18"/>
          <w:szCs w:val="18"/>
        </w:rPr>
        <w:t xml:space="preserve">. </w:t>
      </w:r>
    </w:p>
  </w:footnote>
  <w:footnote w:id="2">
    <w:p w14:paraId="7C9CB49D" w14:textId="77777777" w:rsidR="00AE5771" w:rsidRPr="008A644D" w:rsidRDefault="00AE5771" w:rsidP="00AE5771">
      <w:pPr>
        <w:pStyle w:val="af8"/>
      </w:pPr>
      <w:r w:rsidRPr="00F26432">
        <w:rPr>
          <w:rStyle w:val="af9"/>
          <w:sz w:val="18"/>
          <w:szCs w:val="18"/>
        </w:rPr>
        <w:footnoteRef/>
      </w:r>
      <w:r w:rsidRPr="00F26432">
        <w:rPr>
          <w:sz w:val="18"/>
          <w:szCs w:val="18"/>
        </w:rPr>
        <w:t xml:space="preserve"> </w:t>
      </w:r>
      <w:hyperlink r:id="rId2" w:history="1">
        <w:r w:rsidRPr="00F26432">
          <w:rPr>
            <w:rStyle w:val="-"/>
            <w:sz w:val="18"/>
            <w:szCs w:val="18"/>
            <w:lang w:val="en-US"/>
          </w:rPr>
          <w:t>https</w:t>
        </w:r>
        <w:r w:rsidRPr="00F26432">
          <w:rPr>
            <w:rStyle w:val="-"/>
            <w:sz w:val="18"/>
            <w:szCs w:val="18"/>
          </w:rPr>
          <w:t>://</w:t>
        </w:r>
        <w:r w:rsidRPr="00F26432">
          <w:rPr>
            <w:rStyle w:val="-"/>
            <w:sz w:val="18"/>
            <w:szCs w:val="18"/>
            <w:lang w:val="en-US"/>
          </w:rPr>
          <w:t>ec</w:t>
        </w:r>
        <w:r w:rsidRPr="00F26432">
          <w:rPr>
            <w:rStyle w:val="-"/>
            <w:sz w:val="18"/>
            <w:szCs w:val="18"/>
          </w:rPr>
          <w:t>.</w:t>
        </w:r>
        <w:r w:rsidRPr="00F26432">
          <w:rPr>
            <w:rStyle w:val="-"/>
            <w:sz w:val="18"/>
            <w:szCs w:val="18"/>
            <w:lang w:val="en-US"/>
          </w:rPr>
          <w:t>europa</w:t>
        </w:r>
        <w:r w:rsidRPr="00F26432">
          <w:rPr>
            <w:rStyle w:val="-"/>
            <w:sz w:val="18"/>
            <w:szCs w:val="18"/>
          </w:rPr>
          <w:t>.</w:t>
        </w:r>
        <w:r w:rsidRPr="00F26432">
          <w:rPr>
            <w:rStyle w:val="-"/>
            <w:sz w:val="18"/>
            <w:szCs w:val="18"/>
            <w:lang w:val="en-US"/>
          </w:rPr>
          <w:t>eu</w:t>
        </w:r>
        <w:r w:rsidRPr="00F26432">
          <w:rPr>
            <w:rStyle w:val="-"/>
            <w:sz w:val="18"/>
            <w:szCs w:val="18"/>
          </w:rPr>
          <w:t>/</w:t>
        </w:r>
        <w:r w:rsidRPr="00F26432">
          <w:rPr>
            <w:rStyle w:val="-"/>
            <w:sz w:val="18"/>
            <w:szCs w:val="18"/>
            <w:lang w:val="en-US"/>
          </w:rPr>
          <w:t>eurostat</w:t>
        </w:r>
        <w:r w:rsidRPr="00F26432">
          <w:rPr>
            <w:rStyle w:val="-"/>
            <w:sz w:val="18"/>
            <w:szCs w:val="18"/>
          </w:rPr>
          <w:t>/</w:t>
        </w:r>
        <w:r w:rsidRPr="00F26432">
          <w:rPr>
            <w:rStyle w:val="-"/>
            <w:sz w:val="18"/>
            <w:szCs w:val="18"/>
            <w:lang w:val="en-US"/>
          </w:rPr>
          <w:t>databrowser</w:t>
        </w:r>
        <w:r w:rsidRPr="00F26432">
          <w:rPr>
            <w:rStyle w:val="-"/>
            <w:sz w:val="18"/>
            <w:szCs w:val="18"/>
          </w:rPr>
          <w:t>/</w:t>
        </w:r>
        <w:r w:rsidRPr="00F26432">
          <w:rPr>
            <w:rStyle w:val="-"/>
            <w:sz w:val="18"/>
            <w:szCs w:val="18"/>
            <w:lang w:val="en-US"/>
          </w:rPr>
          <w:t>view</w:t>
        </w:r>
        <w:r w:rsidRPr="00F26432">
          <w:rPr>
            <w:rStyle w:val="-"/>
            <w:sz w:val="18"/>
            <w:szCs w:val="18"/>
          </w:rPr>
          <w:t>/</w:t>
        </w:r>
        <w:r w:rsidRPr="00F26432">
          <w:rPr>
            <w:rStyle w:val="-"/>
            <w:sz w:val="18"/>
            <w:szCs w:val="18"/>
            <w:lang w:val="en-US"/>
          </w:rPr>
          <w:t>hlth</w:t>
        </w:r>
        <w:r w:rsidRPr="00F26432">
          <w:rPr>
            <w:rStyle w:val="-"/>
            <w:sz w:val="18"/>
            <w:szCs w:val="18"/>
          </w:rPr>
          <w:t>_</w:t>
        </w:r>
        <w:r w:rsidRPr="00F26432">
          <w:rPr>
            <w:rStyle w:val="-"/>
            <w:sz w:val="18"/>
            <w:szCs w:val="18"/>
            <w:lang w:val="en-US"/>
          </w:rPr>
          <w:t>silc</w:t>
        </w:r>
        <w:r w:rsidRPr="00F26432">
          <w:rPr>
            <w:rStyle w:val="-"/>
            <w:sz w:val="18"/>
            <w:szCs w:val="18"/>
          </w:rPr>
          <w:t>_27/</w:t>
        </w:r>
        <w:r w:rsidRPr="00F26432">
          <w:rPr>
            <w:rStyle w:val="-"/>
            <w:sz w:val="18"/>
            <w:szCs w:val="18"/>
            <w:lang w:val="en-US"/>
          </w:rPr>
          <w:t>default</w:t>
        </w:r>
        <w:r w:rsidRPr="00F26432">
          <w:rPr>
            <w:rStyle w:val="-"/>
            <w:sz w:val="18"/>
            <w:szCs w:val="18"/>
          </w:rPr>
          <w:t>/</w:t>
        </w:r>
        <w:r w:rsidRPr="00F26432">
          <w:rPr>
            <w:rStyle w:val="-"/>
            <w:sz w:val="18"/>
            <w:szCs w:val="18"/>
            <w:lang w:val="en-US"/>
          </w:rPr>
          <w:t>table</w:t>
        </w:r>
        <w:r w:rsidRPr="00F26432">
          <w:rPr>
            <w:rStyle w:val="-"/>
            <w:sz w:val="18"/>
            <w:szCs w:val="18"/>
          </w:rPr>
          <w:t>?</w:t>
        </w:r>
        <w:r w:rsidRPr="00F26432">
          <w:rPr>
            <w:rStyle w:val="-"/>
            <w:sz w:val="18"/>
            <w:szCs w:val="18"/>
            <w:lang w:val="en-US"/>
          </w:rPr>
          <w:t>lang</w:t>
        </w:r>
        <w:r w:rsidRPr="00F26432">
          <w:rPr>
            <w:rStyle w:val="-"/>
            <w:sz w:val="18"/>
            <w:szCs w:val="18"/>
          </w:rPr>
          <w:t>=</w:t>
        </w:r>
        <w:r w:rsidRPr="00F26432">
          <w:rPr>
            <w:rStyle w:val="-"/>
            <w:sz w:val="18"/>
            <w:szCs w:val="18"/>
            <w:lang w:val="en-US"/>
          </w:rPr>
          <w:t>en</w:t>
        </w:r>
        <w:r w:rsidRPr="00F26432">
          <w:rPr>
            <w:rStyle w:val="-"/>
            <w:sz w:val="18"/>
            <w:szCs w:val="18"/>
          </w:rPr>
          <w:t>&amp;</w:t>
        </w:r>
        <w:r w:rsidRPr="00F26432">
          <w:rPr>
            <w:rStyle w:val="-"/>
            <w:sz w:val="18"/>
            <w:szCs w:val="18"/>
            <w:lang w:val="en-US"/>
          </w:rPr>
          <w:t>category</w:t>
        </w:r>
        <w:r w:rsidRPr="00F26432">
          <w:rPr>
            <w:rStyle w:val="-"/>
            <w:sz w:val="18"/>
            <w:szCs w:val="18"/>
          </w:rPr>
          <w:t>=</w:t>
        </w:r>
        <w:r w:rsidRPr="00F26432">
          <w:rPr>
            <w:rStyle w:val="-"/>
            <w:sz w:val="18"/>
            <w:szCs w:val="18"/>
            <w:lang w:val="en-US"/>
          </w:rPr>
          <w:t>dsb</w:t>
        </w:r>
        <w:r w:rsidRPr="00F26432">
          <w:rPr>
            <w:rStyle w:val="-"/>
            <w:sz w:val="18"/>
            <w:szCs w:val="18"/>
          </w:rPr>
          <w:t>.</w:t>
        </w:r>
        <w:r w:rsidRPr="00F26432">
          <w:rPr>
            <w:rStyle w:val="-"/>
            <w:sz w:val="18"/>
            <w:szCs w:val="18"/>
            <w:lang w:val="en-US"/>
          </w:rPr>
          <w:t>dsb</w:t>
        </w:r>
        <w:r w:rsidRPr="00F26432">
          <w:rPr>
            <w:rStyle w:val="-"/>
            <w:sz w:val="18"/>
            <w:szCs w:val="18"/>
          </w:rPr>
          <w:t>_</w:t>
        </w:r>
        <w:r w:rsidRPr="00F26432">
          <w:rPr>
            <w:rStyle w:val="-"/>
            <w:sz w:val="18"/>
            <w:szCs w:val="18"/>
            <w:lang w:val="en-US"/>
          </w:rPr>
          <w:t>p</w:t>
        </w:r>
        <w:r w:rsidRPr="00F26432">
          <w:rPr>
            <w:rStyle w:val="-"/>
            <w:sz w:val="18"/>
            <w:szCs w:val="18"/>
          </w:rPr>
          <w:t>.</w:t>
        </w:r>
        <w:r w:rsidRPr="00F26432">
          <w:rPr>
            <w:rStyle w:val="-"/>
            <w:sz w:val="18"/>
            <w:szCs w:val="18"/>
            <w:lang w:val="en-US"/>
          </w:rPr>
          <w:t>dsb</w:t>
        </w:r>
        <w:r w:rsidRPr="00F26432">
          <w:rPr>
            <w:rStyle w:val="-"/>
            <w:sz w:val="18"/>
            <w:szCs w:val="18"/>
          </w:rPr>
          <w:t>_</w:t>
        </w:r>
        <w:r w:rsidRPr="00F26432">
          <w:rPr>
            <w:rStyle w:val="-"/>
            <w:sz w:val="18"/>
            <w:szCs w:val="18"/>
            <w:lang w:val="en-US"/>
          </w:rPr>
          <w:t>pgali</w:t>
        </w:r>
      </w:hyperlink>
      <w:r>
        <w:t xml:space="preserve"> </w:t>
      </w:r>
    </w:p>
  </w:footnote>
  <w:footnote w:id="3">
    <w:p w14:paraId="31828923" w14:textId="77777777" w:rsidR="000A2351" w:rsidRPr="000A2351" w:rsidRDefault="000A2351" w:rsidP="000A2351">
      <w:pPr>
        <w:pStyle w:val="af8"/>
        <w:rPr>
          <w:i/>
          <w:iCs/>
          <w:sz w:val="18"/>
          <w:szCs w:val="18"/>
        </w:rPr>
      </w:pPr>
      <w:r>
        <w:rPr>
          <w:rStyle w:val="af9"/>
        </w:rPr>
        <w:footnoteRef/>
      </w:r>
      <w:r>
        <w:t xml:space="preserve"> </w:t>
      </w:r>
      <w:r w:rsidRPr="000A2351">
        <w:rPr>
          <w:i/>
          <w:iCs/>
          <w:sz w:val="18"/>
          <w:szCs w:val="18"/>
        </w:rPr>
        <w:t>«Άρθρο 9 Προσβασιμότητα</w:t>
      </w:r>
    </w:p>
    <w:p w14:paraId="77D3CFEA" w14:textId="77777777" w:rsidR="000A2351" w:rsidRPr="000A2351" w:rsidRDefault="000A2351" w:rsidP="000A2351">
      <w:pPr>
        <w:pStyle w:val="af8"/>
        <w:rPr>
          <w:i/>
          <w:iCs/>
          <w:sz w:val="18"/>
          <w:szCs w:val="18"/>
        </w:rPr>
      </w:pPr>
      <w:r w:rsidRPr="000A2351">
        <w:rPr>
          <w:i/>
          <w:iCs/>
          <w:sz w:val="18"/>
          <w:szCs w:val="18"/>
        </w:rPr>
        <w:t xml:space="preserve">1. Προκειμένου να επιτρέψουν στα άτομα με αναπηρίες να ζουν ανεξάρτητα και να συμμετέχουν πλήρως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τα μέσα μεταφοράς, την πληροφορία και τις επικοινωνίες, συμπεριλαμβανομένων και των τεχνολογιών και συστημάτων πληροφορίας και επικοινωνιών και σε άλλες εγκαταστάσεις και υπηρεσίες που είναι ανοικτές ή παρέχονται στο κοινό, τόσο στις αστικές όσο και στις αγροτικές περιοχές. Τα μέτρα αυτά, που θα συμπεριλαμβάνουν τον προσδιορισμό και την εξάλειψη των εμποδίων και κωλυμάτων  προσβασιμότητας, θα ισχύουν, μεταξύ άλλων, για: α. τα κτίρια, τους δρόμους, τις μεταφορές και λοιπές εσωτερικές και υπαίθριες εγκαταστάσεις, συμπεριλαμβανομένων και των σχολείων, των κατοικιών, των ιατρικών εγκαταστάσεων και των εργασιακών χώρων,  β. τις πληροφορίες, τις επικοινωνίες και λοιπές υπηρεσίες, συμπεριλαμβανομένων και των ηλεκτρονικών υπηρεσιών και των υπηρεσιών έκτακτης ανάγκης.  </w:t>
      </w:r>
    </w:p>
    <w:p w14:paraId="13DC39CC" w14:textId="77777777" w:rsidR="000A2351" w:rsidRDefault="000A2351" w:rsidP="000A2351">
      <w:pPr>
        <w:pStyle w:val="af8"/>
      </w:pPr>
      <w:r w:rsidRPr="000A2351">
        <w:rPr>
          <w:i/>
          <w:iCs/>
          <w:sz w:val="18"/>
          <w:szCs w:val="18"/>
        </w:rPr>
        <w:t xml:space="preserve">2. Τα Συμβαλλόμενα Κράτη  λαμβάνουν επίσης κατάλληλα μέτρα προκειμένου: α. να αναπτύξουν, διαδώσουν και παρακολουθούν την εφαρμογή των ελάχιστων προτύπων και κατευθυντήριων οδηγιών για την προσβασιμότητα των εγκαταστάσεων και των υπηρεσιών που είναι ανοικτές ή παρέχονται στο κοινό,  β. να διασφαλίζουν ότι οι ιδιωτικοί φορείς, οι οποίοι προσφέρουν εγκαταστάσεις και υπηρεσίες που είναι ανοικτές ή παρέχονται στο κοινό, λαμβάνουν υπόψη τους όλες τις μορφές της προσβασιμότητας για τα άτομα με αναπηρίες,  γ. να παρέχουν κατάρτιση τους άμεσα ενδιαφερόμενους, σε σχέση με τα ζητήματα προσβασιμότητας που αντιμετωπίζουν τα άτομα με αναπηρίες, δ. να παρέχουν, στα κτίρια και τις λοιπές εγκαταστάσεις που είναι ανοικτές στο κοινό, σύστημα σήμανσης σε </w:t>
      </w:r>
      <w:r w:rsidRPr="000A2351">
        <w:rPr>
          <w:i/>
          <w:iCs/>
          <w:sz w:val="18"/>
          <w:szCs w:val="18"/>
        </w:rPr>
        <w:t xml:space="preserve">Μπράιγ και σε ευανάγνωστες και κατανοητές μορφές, ε. να παρέχουν μορφές «ζωντανής» βοήθειας και ενδιαμέσων, συμπεριλαμβανομένων των οδηγών, των αναγνωστών και των επαγγελματιών διερμηνέων της νοηματικής γλώσσας, προκειμένου να διευκολύνουν την προσβασιμότητα στα κτίρια και σε άλλες εγκαταστάσεις που είναι ανοικτές στο κοινό, στ. να προάγουν άλλες κατάλληλες μορφές βοήθειας και υποστήριξης προς τα άτομα με αναπηρίες, προκειμένου να διασφαλίζουν την πρόσβασή τους στην πληροφορία, ζ. να προάγουν την πρόσβαση, για τα άτομα με αναπηρίες, στις νέες τεχνολογίες και τα συστήματα πληροφορίας και επικοινωνιών, συμπεριλαμβανομένου και του Διαδικτύου, η. να προάγουν το σχεδιασμό, την ανάπτυξη, την παραγωγή και τη διανομή προσιτών τεχνολογιών και συστημάτων ενημέρωσης και επικοινωνιών σε αρχικό στάδιο, έτσι ώστε αυτές οι τεχνολογίες και συστήματα να καταστούν προσιτές με ελάχιστο κόστος». </w:t>
      </w:r>
    </w:p>
  </w:footnote>
  <w:footnote w:id="4">
    <w:p w14:paraId="583367B6" w14:textId="77777777" w:rsidR="00B32ADE" w:rsidRDefault="00B32ADE" w:rsidP="00B32ADE">
      <w:pPr>
        <w:pStyle w:val="af8"/>
      </w:pPr>
      <w:r>
        <w:rPr>
          <w:rStyle w:val="af9"/>
        </w:rPr>
        <w:footnoteRef/>
      </w:r>
      <w:r>
        <w:t xml:space="preserve"> Βλ. </w:t>
      </w:r>
      <w:hyperlink r:id="rId3" w:history="1">
        <w:r w:rsidRPr="001A1EB0">
          <w:rPr>
            <w:rStyle w:val="-"/>
          </w:rPr>
          <w:t>Έκθεση Προόδου Εθνικής Αρχής Προσβασιμότητας 2024</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D125A"/>
    <w:multiLevelType w:val="hybridMultilevel"/>
    <w:tmpl w:val="713205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D72A47"/>
    <w:multiLevelType w:val="hybridMultilevel"/>
    <w:tmpl w:val="D9623498"/>
    <w:lvl w:ilvl="0" w:tplc="0408000B">
      <w:start w:val="1"/>
      <w:numFmt w:val="bullet"/>
      <w:lvlText w:val=""/>
      <w:lvlJc w:val="left"/>
      <w:pPr>
        <w:ind w:left="720" w:hanging="360"/>
      </w:pPr>
      <w:rPr>
        <w:rFonts w:ascii="Wingdings" w:hAnsi="Wingding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76B37F0"/>
    <w:multiLevelType w:val="hybridMultilevel"/>
    <w:tmpl w:val="04D48D6E"/>
    <w:lvl w:ilvl="0" w:tplc="993C076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9604F39"/>
    <w:multiLevelType w:val="hybridMultilevel"/>
    <w:tmpl w:val="1AF6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41B32396"/>
    <w:multiLevelType w:val="hybridMultilevel"/>
    <w:tmpl w:val="B9A45D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9D268E8"/>
    <w:multiLevelType w:val="hybridMultilevel"/>
    <w:tmpl w:val="C66EFF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BC543D9"/>
    <w:multiLevelType w:val="multilevel"/>
    <w:tmpl w:val="206E9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73076647">
    <w:abstractNumId w:val="14"/>
  </w:num>
  <w:num w:numId="2" w16cid:durableId="346256586">
    <w:abstractNumId w:val="14"/>
  </w:num>
  <w:num w:numId="3" w16cid:durableId="1764914316">
    <w:abstractNumId w:val="14"/>
  </w:num>
  <w:num w:numId="4" w16cid:durableId="495002253">
    <w:abstractNumId w:val="14"/>
  </w:num>
  <w:num w:numId="5" w16cid:durableId="1312633097">
    <w:abstractNumId w:val="14"/>
  </w:num>
  <w:num w:numId="6" w16cid:durableId="1368602569">
    <w:abstractNumId w:val="14"/>
  </w:num>
  <w:num w:numId="7" w16cid:durableId="2136555325">
    <w:abstractNumId w:val="14"/>
  </w:num>
  <w:num w:numId="8" w16cid:durableId="1534222914">
    <w:abstractNumId w:val="14"/>
  </w:num>
  <w:num w:numId="9" w16cid:durableId="1836915748">
    <w:abstractNumId w:val="14"/>
  </w:num>
  <w:num w:numId="10" w16cid:durableId="106509780">
    <w:abstractNumId w:val="13"/>
  </w:num>
  <w:num w:numId="11" w16cid:durableId="919484427">
    <w:abstractNumId w:val="12"/>
  </w:num>
  <w:num w:numId="12" w16cid:durableId="659844792">
    <w:abstractNumId w:val="5"/>
  </w:num>
  <w:num w:numId="13" w16cid:durableId="1534462489">
    <w:abstractNumId w:val="3"/>
  </w:num>
  <w:num w:numId="14" w16cid:durableId="871306349">
    <w:abstractNumId w:val="0"/>
  </w:num>
  <w:num w:numId="15" w16cid:durableId="1200824890">
    <w:abstractNumId w:val="4"/>
  </w:num>
  <w:num w:numId="16" w16cid:durableId="2135368897">
    <w:abstractNumId w:val="8"/>
  </w:num>
  <w:num w:numId="17" w16cid:durableId="1178733340">
    <w:abstractNumId w:val="10"/>
  </w:num>
  <w:num w:numId="18" w16cid:durableId="1407798271">
    <w:abstractNumId w:val="1"/>
  </w:num>
  <w:num w:numId="19" w16cid:durableId="1482307331">
    <w:abstractNumId w:val="7"/>
  </w:num>
  <w:num w:numId="20" w16cid:durableId="1319387470">
    <w:abstractNumId w:val="2"/>
  </w:num>
  <w:num w:numId="21" w16cid:durableId="843786160">
    <w:abstractNumId w:val="9"/>
  </w:num>
  <w:num w:numId="22" w16cid:durableId="1029141078">
    <w:abstractNumId w:val="11"/>
  </w:num>
  <w:num w:numId="23" w16cid:durableId="1424573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342C"/>
    <w:rsid w:val="00011187"/>
    <w:rsid w:val="000145EC"/>
    <w:rsid w:val="00016434"/>
    <w:rsid w:val="000224C1"/>
    <w:rsid w:val="000319B3"/>
    <w:rsid w:val="0003631E"/>
    <w:rsid w:val="00042CAA"/>
    <w:rsid w:val="00080A75"/>
    <w:rsid w:val="0008214A"/>
    <w:rsid w:val="000864B5"/>
    <w:rsid w:val="00091240"/>
    <w:rsid w:val="000A2351"/>
    <w:rsid w:val="000A5463"/>
    <w:rsid w:val="000C0865"/>
    <w:rsid w:val="000C099E"/>
    <w:rsid w:val="000C14DF"/>
    <w:rsid w:val="000C602B"/>
    <w:rsid w:val="000C7683"/>
    <w:rsid w:val="000D34E2"/>
    <w:rsid w:val="000D3D70"/>
    <w:rsid w:val="000E2BB8"/>
    <w:rsid w:val="000E30A0"/>
    <w:rsid w:val="000E44E8"/>
    <w:rsid w:val="000F22C1"/>
    <w:rsid w:val="000F237D"/>
    <w:rsid w:val="000F4280"/>
    <w:rsid w:val="000F4752"/>
    <w:rsid w:val="00104FD0"/>
    <w:rsid w:val="0011032D"/>
    <w:rsid w:val="001213C4"/>
    <w:rsid w:val="0016039E"/>
    <w:rsid w:val="00161A35"/>
    <w:rsid w:val="00162CAE"/>
    <w:rsid w:val="00190930"/>
    <w:rsid w:val="001A62AD"/>
    <w:rsid w:val="001A67BA"/>
    <w:rsid w:val="001B262F"/>
    <w:rsid w:val="001B3428"/>
    <w:rsid w:val="001B7832"/>
    <w:rsid w:val="001E177F"/>
    <w:rsid w:val="001E439E"/>
    <w:rsid w:val="001F1161"/>
    <w:rsid w:val="002058AF"/>
    <w:rsid w:val="0022493D"/>
    <w:rsid w:val="002251AF"/>
    <w:rsid w:val="00236A27"/>
    <w:rsid w:val="00252666"/>
    <w:rsid w:val="00255DD0"/>
    <w:rsid w:val="002570E4"/>
    <w:rsid w:val="00262FAB"/>
    <w:rsid w:val="00264E1B"/>
    <w:rsid w:val="0026597B"/>
    <w:rsid w:val="0027672E"/>
    <w:rsid w:val="00293033"/>
    <w:rsid w:val="002B1E0E"/>
    <w:rsid w:val="002B43D6"/>
    <w:rsid w:val="002C4134"/>
    <w:rsid w:val="002D0AB7"/>
    <w:rsid w:val="002D1046"/>
    <w:rsid w:val="002F477E"/>
    <w:rsid w:val="00300D90"/>
    <w:rsid w:val="00301E00"/>
    <w:rsid w:val="003071D9"/>
    <w:rsid w:val="00322A0B"/>
    <w:rsid w:val="00326F43"/>
    <w:rsid w:val="003336F9"/>
    <w:rsid w:val="003364CB"/>
    <w:rsid w:val="00337205"/>
    <w:rsid w:val="0034662F"/>
    <w:rsid w:val="00347762"/>
    <w:rsid w:val="00357BC4"/>
    <w:rsid w:val="00361404"/>
    <w:rsid w:val="00371AFA"/>
    <w:rsid w:val="00387916"/>
    <w:rsid w:val="003956F9"/>
    <w:rsid w:val="003B245B"/>
    <w:rsid w:val="003B3E78"/>
    <w:rsid w:val="003B6AC5"/>
    <w:rsid w:val="003D4D14"/>
    <w:rsid w:val="003D73D0"/>
    <w:rsid w:val="003E38C4"/>
    <w:rsid w:val="003F227D"/>
    <w:rsid w:val="003F789B"/>
    <w:rsid w:val="004102B2"/>
    <w:rsid w:val="00412BB7"/>
    <w:rsid w:val="00413626"/>
    <w:rsid w:val="00415D99"/>
    <w:rsid w:val="00421FA4"/>
    <w:rsid w:val="004228DF"/>
    <w:rsid w:val="00425E2D"/>
    <w:rsid w:val="00427C1E"/>
    <w:rsid w:val="004355A3"/>
    <w:rsid w:val="00437B3A"/>
    <w:rsid w:val="0044321E"/>
    <w:rsid w:val="004443A9"/>
    <w:rsid w:val="00472CFE"/>
    <w:rsid w:val="00483ACE"/>
    <w:rsid w:val="00486A3F"/>
    <w:rsid w:val="004A2EF2"/>
    <w:rsid w:val="004A6201"/>
    <w:rsid w:val="004C369C"/>
    <w:rsid w:val="004C5C51"/>
    <w:rsid w:val="004D0BE2"/>
    <w:rsid w:val="004D5A2F"/>
    <w:rsid w:val="004F4FE1"/>
    <w:rsid w:val="00501973"/>
    <w:rsid w:val="005077D6"/>
    <w:rsid w:val="00510963"/>
    <w:rsid w:val="00517354"/>
    <w:rsid w:val="0052064A"/>
    <w:rsid w:val="00520E95"/>
    <w:rsid w:val="00523EAA"/>
    <w:rsid w:val="00540ED2"/>
    <w:rsid w:val="00547D78"/>
    <w:rsid w:val="00554A64"/>
    <w:rsid w:val="005613C2"/>
    <w:rsid w:val="00572A77"/>
    <w:rsid w:val="00573B0A"/>
    <w:rsid w:val="00574C58"/>
    <w:rsid w:val="0058273F"/>
    <w:rsid w:val="00583700"/>
    <w:rsid w:val="005925BA"/>
    <w:rsid w:val="005956CD"/>
    <w:rsid w:val="005A19D7"/>
    <w:rsid w:val="005A4542"/>
    <w:rsid w:val="005B00C5"/>
    <w:rsid w:val="005B661B"/>
    <w:rsid w:val="005C5A0B"/>
    <w:rsid w:val="005D05EE"/>
    <w:rsid w:val="005D2B1C"/>
    <w:rsid w:val="005D30F3"/>
    <w:rsid w:val="005D44A7"/>
    <w:rsid w:val="005F5A54"/>
    <w:rsid w:val="00610A7E"/>
    <w:rsid w:val="00611B87"/>
    <w:rsid w:val="00612214"/>
    <w:rsid w:val="00617AC0"/>
    <w:rsid w:val="00642AA7"/>
    <w:rsid w:val="0064458E"/>
    <w:rsid w:val="00646FA9"/>
    <w:rsid w:val="00647299"/>
    <w:rsid w:val="00651CD5"/>
    <w:rsid w:val="00655019"/>
    <w:rsid w:val="00655911"/>
    <w:rsid w:val="0065768A"/>
    <w:rsid w:val="0066741D"/>
    <w:rsid w:val="00676C4A"/>
    <w:rsid w:val="006A436C"/>
    <w:rsid w:val="006A4A3B"/>
    <w:rsid w:val="006A785A"/>
    <w:rsid w:val="006B6CBE"/>
    <w:rsid w:val="006D0554"/>
    <w:rsid w:val="006D195A"/>
    <w:rsid w:val="006D3AE7"/>
    <w:rsid w:val="006E447A"/>
    <w:rsid w:val="006E692F"/>
    <w:rsid w:val="006E6B93"/>
    <w:rsid w:val="006F050F"/>
    <w:rsid w:val="006F68D0"/>
    <w:rsid w:val="0072145A"/>
    <w:rsid w:val="00732E00"/>
    <w:rsid w:val="00742EC6"/>
    <w:rsid w:val="00752538"/>
    <w:rsid w:val="007529A0"/>
    <w:rsid w:val="00754C30"/>
    <w:rsid w:val="00763FCD"/>
    <w:rsid w:val="00767D09"/>
    <w:rsid w:val="0077016C"/>
    <w:rsid w:val="007A05CF"/>
    <w:rsid w:val="007A781F"/>
    <w:rsid w:val="007D3A08"/>
    <w:rsid w:val="007E66D9"/>
    <w:rsid w:val="007F77CE"/>
    <w:rsid w:val="0080787B"/>
    <w:rsid w:val="008104A7"/>
    <w:rsid w:val="00811A9B"/>
    <w:rsid w:val="008145CA"/>
    <w:rsid w:val="0082394C"/>
    <w:rsid w:val="008321C9"/>
    <w:rsid w:val="0083359D"/>
    <w:rsid w:val="00842387"/>
    <w:rsid w:val="00857467"/>
    <w:rsid w:val="008626AC"/>
    <w:rsid w:val="00876B17"/>
    <w:rsid w:val="00880266"/>
    <w:rsid w:val="00886205"/>
    <w:rsid w:val="00890E52"/>
    <w:rsid w:val="00892EE2"/>
    <w:rsid w:val="008960BB"/>
    <w:rsid w:val="008A1251"/>
    <w:rsid w:val="008A1CD4"/>
    <w:rsid w:val="008A26A3"/>
    <w:rsid w:val="008A421B"/>
    <w:rsid w:val="008B3278"/>
    <w:rsid w:val="008B5B34"/>
    <w:rsid w:val="008D43B9"/>
    <w:rsid w:val="008F175C"/>
    <w:rsid w:val="008F4A49"/>
    <w:rsid w:val="0093332D"/>
    <w:rsid w:val="00936BAC"/>
    <w:rsid w:val="009402AF"/>
    <w:rsid w:val="009503E0"/>
    <w:rsid w:val="00953909"/>
    <w:rsid w:val="00972E62"/>
    <w:rsid w:val="00980425"/>
    <w:rsid w:val="00982394"/>
    <w:rsid w:val="00995C38"/>
    <w:rsid w:val="009A4192"/>
    <w:rsid w:val="009B098E"/>
    <w:rsid w:val="009B3183"/>
    <w:rsid w:val="009C06F7"/>
    <w:rsid w:val="009C4D45"/>
    <w:rsid w:val="009C4D92"/>
    <w:rsid w:val="009E6773"/>
    <w:rsid w:val="009F2E98"/>
    <w:rsid w:val="00A04D49"/>
    <w:rsid w:val="00A0512E"/>
    <w:rsid w:val="00A05FCF"/>
    <w:rsid w:val="00A24A4D"/>
    <w:rsid w:val="00A31E26"/>
    <w:rsid w:val="00A32253"/>
    <w:rsid w:val="00A35350"/>
    <w:rsid w:val="00A5663B"/>
    <w:rsid w:val="00A66F36"/>
    <w:rsid w:val="00A8235C"/>
    <w:rsid w:val="00A862B1"/>
    <w:rsid w:val="00A90B3F"/>
    <w:rsid w:val="00AA2D51"/>
    <w:rsid w:val="00AA637F"/>
    <w:rsid w:val="00AB2576"/>
    <w:rsid w:val="00AB2FBB"/>
    <w:rsid w:val="00AC0D27"/>
    <w:rsid w:val="00AC766E"/>
    <w:rsid w:val="00AD13AB"/>
    <w:rsid w:val="00AE5771"/>
    <w:rsid w:val="00AE7C99"/>
    <w:rsid w:val="00AF302D"/>
    <w:rsid w:val="00AF66C4"/>
    <w:rsid w:val="00AF7DE7"/>
    <w:rsid w:val="00B01AB1"/>
    <w:rsid w:val="00B14597"/>
    <w:rsid w:val="00B248A5"/>
    <w:rsid w:val="00B24CE3"/>
    <w:rsid w:val="00B24F28"/>
    <w:rsid w:val="00B25CDE"/>
    <w:rsid w:val="00B30846"/>
    <w:rsid w:val="00B32ADE"/>
    <w:rsid w:val="00B343FA"/>
    <w:rsid w:val="00B4479D"/>
    <w:rsid w:val="00B50ABE"/>
    <w:rsid w:val="00B621B5"/>
    <w:rsid w:val="00B73A9A"/>
    <w:rsid w:val="00B926D1"/>
    <w:rsid w:val="00B92A91"/>
    <w:rsid w:val="00B977C3"/>
    <w:rsid w:val="00BD105C"/>
    <w:rsid w:val="00BE04D8"/>
    <w:rsid w:val="00BE52FC"/>
    <w:rsid w:val="00BE6103"/>
    <w:rsid w:val="00BF2AB5"/>
    <w:rsid w:val="00BF7928"/>
    <w:rsid w:val="00C0166C"/>
    <w:rsid w:val="00C04B0C"/>
    <w:rsid w:val="00C13744"/>
    <w:rsid w:val="00C2350C"/>
    <w:rsid w:val="00C243A1"/>
    <w:rsid w:val="00C27CF2"/>
    <w:rsid w:val="00C31308"/>
    <w:rsid w:val="00C32FBB"/>
    <w:rsid w:val="00C4456D"/>
    <w:rsid w:val="00C4571F"/>
    <w:rsid w:val="00C46534"/>
    <w:rsid w:val="00C55583"/>
    <w:rsid w:val="00C56430"/>
    <w:rsid w:val="00C723A7"/>
    <w:rsid w:val="00C7637F"/>
    <w:rsid w:val="00C80445"/>
    <w:rsid w:val="00C82ED9"/>
    <w:rsid w:val="00C83F4F"/>
    <w:rsid w:val="00C864D7"/>
    <w:rsid w:val="00C90057"/>
    <w:rsid w:val="00CA1AE3"/>
    <w:rsid w:val="00CA3674"/>
    <w:rsid w:val="00CB66DD"/>
    <w:rsid w:val="00CC22AC"/>
    <w:rsid w:val="00CC2CBD"/>
    <w:rsid w:val="00CC59F5"/>
    <w:rsid w:val="00CC62E9"/>
    <w:rsid w:val="00CC6402"/>
    <w:rsid w:val="00CD362F"/>
    <w:rsid w:val="00CD3CE2"/>
    <w:rsid w:val="00CD6D05"/>
    <w:rsid w:val="00CE0328"/>
    <w:rsid w:val="00CE366F"/>
    <w:rsid w:val="00CE5FF4"/>
    <w:rsid w:val="00CF0E8A"/>
    <w:rsid w:val="00CF6AC7"/>
    <w:rsid w:val="00D00AC1"/>
    <w:rsid w:val="00D01C51"/>
    <w:rsid w:val="00D11B9D"/>
    <w:rsid w:val="00D14800"/>
    <w:rsid w:val="00D25975"/>
    <w:rsid w:val="00D429F2"/>
    <w:rsid w:val="00D4303F"/>
    <w:rsid w:val="00D43376"/>
    <w:rsid w:val="00D43625"/>
    <w:rsid w:val="00D4455A"/>
    <w:rsid w:val="00D7519B"/>
    <w:rsid w:val="00D84FF6"/>
    <w:rsid w:val="00D92411"/>
    <w:rsid w:val="00DA5411"/>
    <w:rsid w:val="00DB0E18"/>
    <w:rsid w:val="00DB2FC8"/>
    <w:rsid w:val="00DC4FCC"/>
    <w:rsid w:val="00DC64B0"/>
    <w:rsid w:val="00DD1D03"/>
    <w:rsid w:val="00DD7797"/>
    <w:rsid w:val="00DE3DAF"/>
    <w:rsid w:val="00DE62F3"/>
    <w:rsid w:val="00DF27F7"/>
    <w:rsid w:val="00E018A8"/>
    <w:rsid w:val="00E16B7C"/>
    <w:rsid w:val="00E206BA"/>
    <w:rsid w:val="00E220EC"/>
    <w:rsid w:val="00E22772"/>
    <w:rsid w:val="00E357D4"/>
    <w:rsid w:val="00E40395"/>
    <w:rsid w:val="00E429AD"/>
    <w:rsid w:val="00E55813"/>
    <w:rsid w:val="00E63208"/>
    <w:rsid w:val="00E639AC"/>
    <w:rsid w:val="00E67D0E"/>
    <w:rsid w:val="00E70687"/>
    <w:rsid w:val="00E71701"/>
    <w:rsid w:val="00E72589"/>
    <w:rsid w:val="00E776F1"/>
    <w:rsid w:val="00E922F5"/>
    <w:rsid w:val="00ED04E2"/>
    <w:rsid w:val="00EE0F94"/>
    <w:rsid w:val="00EE6171"/>
    <w:rsid w:val="00EE65BD"/>
    <w:rsid w:val="00EF66B1"/>
    <w:rsid w:val="00F02B8E"/>
    <w:rsid w:val="00F0417C"/>
    <w:rsid w:val="00F071B9"/>
    <w:rsid w:val="00F21A91"/>
    <w:rsid w:val="00F21B29"/>
    <w:rsid w:val="00F239E9"/>
    <w:rsid w:val="00F26432"/>
    <w:rsid w:val="00F2767D"/>
    <w:rsid w:val="00F31664"/>
    <w:rsid w:val="00F42CC8"/>
    <w:rsid w:val="00F45313"/>
    <w:rsid w:val="00F64D51"/>
    <w:rsid w:val="00F736BA"/>
    <w:rsid w:val="00F76532"/>
    <w:rsid w:val="00F80939"/>
    <w:rsid w:val="00F813AC"/>
    <w:rsid w:val="00F84821"/>
    <w:rsid w:val="00F863C5"/>
    <w:rsid w:val="00F97D08"/>
    <w:rsid w:val="00FA015E"/>
    <w:rsid w:val="00FA55E7"/>
    <w:rsid w:val="00FC2A09"/>
    <w:rsid w:val="00FC61EC"/>
    <w:rsid w:val="00FC692B"/>
    <w:rsid w:val="00FF3E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aliases w:val="Heading A,Γράφημα,Itemize,Bullet21,Bullet22,Bullet23,Bullet211,Bullet24,Bullet25,Bullet26,Bullet27,bl11,Bullet212,Bullet28,bl12,Bullet213,Bullet29,bl13,Bullet214,Bullet210,Bullet215,Liste à puces retrait droite,Bullet List,List1,bl1"/>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aliases w:val="Heading A Char,Γράφημα Char,Itemize Char,Bullet21 Char,Bullet22 Char,Bullet23 Char,Bullet211 Char,Bullet24 Char,Bullet25 Char,Bullet26 Char,Bullet27 Char,bl11 Char,Bullet212 Char,Bullet28 Char,bl12 Char,Bullet213 Char,bl13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10963"/>
    <w:rPr>
      <w:color w:val="0000FF" w:themeColor="hyperlink"/>
      <w:u w:val="single"/>
    </w:rPr>
  </w:style>
  <w:style w:type="paragraph" w:styleId="af8">
    <w:name w:val="footnote text"/>
    <w:basedOn w:val="a0"/>
    <w:link w:val="Charb"/>
    <w:uiPriority w:val="99"/>
    <w:semiHidden/>
    <w:unhideWhenUsed/>
    <w:rsid w:val="00510963"/>
    <w:pPr>
      <w:spacing w:after="0" w:line="240" w:lineRule="auto"/>
    </w:pPr>
    <w:rPr>
      <w:sz w:val="20"/>
      <w:szCs w:val="20"/>
    </w:rPr>
  </w:style>
  <w:style w:type="character" w:customStyle="1" w:styleId="Charb">
    <w:name w:val="Κείμενο υποσημείωσης Char"/>
    <w:basedOn w:val="a1"/>
    <w:link w:val="af8"/>
    <w:uiPriority w:val="99"/>
    <w:semiHidden/>
    <w:rsid w:val="00510963"/>
    <w:rPr>
      <w:rFonts w:ascii="Cambria" w:hAnsi="Cambria"/>
      <w:color w:val="000000"/>
    </w:rPr>
  </w:style>
  <w:style w:type="character" w:styleId="af9">
    <w:name w:val="footnote reference"/>
    <w:basedOn w:val="a1"/>
    <w:semiHidden/>
    <w:unhideWhenUsed/>
    <w:rsid w:val="00510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mea.gov.gr/strategy/strategy-2024-20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eli/dir/2019/882/oj?locale=el"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l/ALL/?uri=CELEX:32014R130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ur-lex.europa.eu/legal-content/EL/ALL/?uri=CELEX:32021R0782"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www.amea.gov.gr/reports/7" TargetMode="External"/><Relationship Id="rId2" Type="http://schemas.openxmlformats.org/officeDocument/2006/relationships/hyperlink" Target="https://ec.europa.eu/eurostat/databrowser/view/hlth_silc_27/default/table?lang=en&amp;category=dsb.dsb_p.dsb_pgali" TargetMode="External"/><Relationship Id="rId1" Type="http://schemas.openxmlformats.org/officeDocument/2006/relationships/hyperlink" Target="https://eur-lex.europa.eu/legal-content/EL/TXT/?uri=CELEX:52021DC01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a3"/>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262FAB"/>
    <w:rsid w:val="002637A0"/>
    <w:rsid w:val="00271FFF"/>
    <w:rsid w:val="005522EE"/>
    <w:rsid w:val="005971B8"/>
    <w:rsid w:val="008F21FC"/>
    <w:rsid w:val="00976D97"/>
    <w:rsid w:val="009F2E98"/>
    <w:rsid w:val="00A756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15</Pages>
  <Words>6510</Words>
  <Characters>35157</Characters>
  <Application>Microsoft Office Word</Application>
  <DocSecurity>0</DocSecurity>
  <Lines>292</Lines>
  <Paragraphs>83</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2026-01-30T08:20:00Z</cp:lastPrinted>
  <dcterms:created xsi:type="dcterms:W3CDTF">2026-02-04T09:28:00Z</dcterms:created>
  <dcterms:modified xsi:type="dcterms:W3CDTF">2026-02-04T09:28:00Z</dcterms:modified>
  <cp:contentStatus/>
  <dc:language>Ελληνικά</dc:language>
  <cp:version>am-20180624</cp:version>
</cp:coreProperties>
</file>