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0B429E0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2-1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C0F4D">
                    <w:t>11.02.2026</w:t>
                  </w:r>
                </w:sdtContent>
              </w:sdt>
            </w:sdtContent>
          </w:sdt>
        </w:sdtContent>
      </w:sdt>
    </w:p>
    <w:p w14:paraId="41EA2CD5" w14:textId="407C27D7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B439C6">
            <w:rPr>
              <w:lang w:val="en-US"/>
            </w:rPr>
            <w:t>213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11C9E403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0C0F4D">
                <w:rPr>
                  <w:rStyle w:val="Char2"/>
                  <w:b/>
                  <w:u w:val="none"/>
                </w:rPr>
                <w:t>Μεγάλα προβλήματα στην προσβασιμότητα τραπεζών και ΑΤΜ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bCs/>
          <w:i/>
          <w:u w:val="single"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Cs w:val="0"/>
          <w:u w:val="none"/>
        </w:rPr>
      </w:sdtEndPr>
      <w:sdtContent>
        <w:sdt>
          <w:sdtPr>
            <w:rPr>
              <w:bCs/>
              <w:u w:val="singl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Cs w:val="0"/>
              <w:i/>
              <w:iCs/>
              <w:u w:val="none"/>
            </w:rPr>
          </w:sdtEndPr>
          <w:sdtContent>
            <w:p w14:paraId="1F950363" w14:textId="723288D8" w:rsidR="000C0F4D" w:rsidRPr="000C0F4D" w:rsidRDefault="000C0F4D" w:rsidP="000C0F4D">
              <w:pPr>
                <w:rPr>
                  <w:bCs/>
                </w:rPr>
              </w:pPr>
              <w:r>
                <w:rPr>
                  <w:bCs/>
                </w:rPr>
                <w:t>Επιστολή με τις διαμαρτυρίες ατόμων με αναπηρία σχετ</w:t>
              </w:r>
              <w:r w:rsidRPr="000C0F4D">
                <w:rPr>
                  <w:bCs/>
                </w:rPr>
                <w:t>ικά με τις δυσκολίες που αντιμετωπίζουν κατά τη χρήση τραπεζικών υπηρεσιών-συναλλαγών, τόσο σε ψηφιακό επίπεδο όσο και στα φυσικά καταστήματα και τις αυτόματες ταμειακές μηχανές (ATM)</w:t>
              </w:r>
              <w:r>
                <w:rPr>
                  <w:bCs/>
                </w:rPr>
                <w:t>, απέστειλε η ΕΣΑμεΑ, στην Ελληνική Ένωση Τραπεζών.</w:t>
              </w:r>
            </w:p>
            <w:p w14:paraId="32AFBC64" w14:textId="77777777" w:rsidR="000C0F4D" w:rsidRPr="000C0F4D" w:rsidRDefault="000C0F4D" w:rsidP="000C0F4D">
              <w:pPr>
                <w:rPr>
                  <w:bCs/>
                </w:rPr>
              </w:pPr>
              <w:r w:rsidRPr="000C0F4D">
                <w:rPr>
                  <w:bCs/>
                </w:rPr>
                <w:t>Παρά τις μεμονωμένες βελτιώσεις που έχουν παρατηρηθεί σε ορισμένες περιπτώσεις, η συνολική εικόνα εξακολουθεί να δημιουργεί συνθήκες αποκλεισμού, εξάρτησης από τρίτους και παραβίασης της αυτονομίας, της αξιοπρέπειας και των προσωπικών δεδομένων των ατόμων με αναπηρία και απαιτείται άμεση και ενιαία αντιμετώπιση.</w:t>
              </w:r>
            </w:p>
            <w:p w14:paraId="1324CA70" w14:textId="06539115" w:rsidR="00F165D2" w:rsidRDefault="000C0F4D" w:rsidP="000C0F4D">
              <w:pPr>
                <w:rPr>
                  <w:bCs/>
                </w:rPr>
              </w:pPr>
              <w:r>
                <w:rPr>
                  <w:bCs/>
                </w:rPr>
                <w:t xml:space="preserve">Στην </w:t>
              </w:r>
              <w:hyperlink r:id="rId10" w:history="1">
                <w:r w:rsidRPr="000C0F4D">
                  <w:rPr>
                    <w:rStyle w:val="-"/>
                    <w:bCs/>
                  </w:rPr>
                  <w:t>επιστολή παρατίθεται</w:t>
                </w:r>
                <w:r w:rsidRPr="000C0F4D">
                  <w:rPr>
                    <w:rStyle w:val="-"/>
                    <w:bCs/>
                  </w:rPr>
                  <w:t xml:space="preserve"> συγκεντρωτική καταγραφή προβλημάτων και αντίστοιχων προτάσεων</w:t>
                </w:r>
              </w:hyperlink>
              <w:r w:rsidRPr="000C0F4D">
                <w:rPr>
                  <w:bCs/>
                </w:rPr>
                <w:t>, αναφορικά με την πρόσβαση, ειδικά των ατόμων με οπτική αναπηρία και των κωφών και βαρήκοων πολιτών στις τραπεζικές υπηρεσίες και συναλλαγές.</w:t>
              </w:r>
            </w:p>
            <w:p w14:paraId="678E4592" w14:textId="3C9833BC" w:rsidR="00B3289E" w:rsidRPr="000F074D" w:rsidRDefault="000C0F4D" w:rsidP="009A736F">
              <w:pPr>
                <w:rPr>
                  <w:i/>
                  <w:iCs/>
                </w:rPr>
              </w:pPr>
              <w:r>
                <w:t>Η ΕΣΑμεΑ δηλώνει ότι βρίσκεται στη διάθεση της ΕΕΤ</w:t>
              </w:r>
              <w:r w:rsidRPr="000C0F4D">
                <w:t xml:space="preserve"> για διάλογο και συνεργασία, με στόχο τη διαμόρφωση ενός τραπεζικού συστήματος πραγματικά προσβάσιμου και χωρίς αποκλεισμούς</w:t>
              </w:r>
              <w:r>
                <w:t>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EEC5" w14:textId="77777777" w:rsidR="00FE0F7B" w:rsidRDefault="00FE0F7B" w:rsidP="00A5663B">
      <w:pPr>
        <w:spacing w:after="0" w:line="240" w:lineRule="auto"/>
      </w:pPr>
      <w:r>
        <w:separator/>
      </w:r>
    </w:p>
    <w:p w14:paraId="2C50D209" w14:textId="77777777" w:rsidR="00FE0F7B" w:rsidRDefault="00FE0F7B"/>
  </w:endnote>
  <w:endnote w:type="continuationSeparator" w:id="0">
    <w:p w14:paraId="2D114674" w14:textId="77777777" w:rsidR="00FE0F7B" w:rsidRDefault="00FE0F7B" w:rsidP="00A5663B">
      <w:pPr>
        <w:spacing w:after="0" w:line="240" w:lineRule="auto"/>
      </w:pPr>
      <w:r>
        <w:continuationSeparator/>
      </w:r>
    </w:p>
    <w:p w14:paraId="0AC88D83" w14:textId="77777777" w:rsidR="00FE0F7B" w:rsidRDefault="00FE0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DF14" w14:textId="77777777" w:rsidR="00FE0F7B" w:rsidRDefault="00FE0F7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21BB3CC" w14:textId="77777777" w:rsidR="00FE0F7B" w:rsidRDefault="00FE0F7B"/>
  </w:footnote>
  <w:footnote w:type="continuationSeparator" w:id="0">
    <w:p w14:paraId="0E5EC3E7" w14:textId="77777777" w:rsidR="00FE0F7B" w:rsidRDefault="00FE0F7B" w:rsidP="00A5663B">
      <w:pPr>
        <w:spacing w:after="0" w:line="240" w:lineRule="auto"/>
      </w:pPr>
      <w:r>
        <w:continuationSeparator/>
      </w:r>
    </w:p>
    <w:p w14:paraId="648E2A0A" w14:textId="77777777" w:rsidR="00FE0F7B" w:rsidRDefault="00FE0F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1"/>
  </w:num>
  <w:num w:numId="2" w16cid:durableId="151409919">
    <w:abstractNumId w:val="31"/>
  </w:num>
  <w:num w:numId="3" w16cid:durableId="1900553032">
    <w:abstractNumId w:val="31"/>
  </w:num>
  <w:num w:numId="4" w16cid:durableId="1682196985">
    <w:abstractNumId w:val="31"/>
  </w:num>
  <w:num w:numId="5" w16cid:durableId="767387937">
    <w:abstractNumId w:val="31"/>
  </w:num>
  <w:num w:numId="6" w16cid:durableId="371854564">
    <w:abstractNumId w:val="31"/>
  </w:num>
  <w:num w:numId="7" w16cid:durableId="730346427">
    <w:abstractNumId w:val="31"/>
  </w:num>
  <w:num w:numId="8" w16cid:durableId="1141774985">
    <w:abstractNumId w:val="31"/>
  </w:num>
  <w:num w:numId="9" w16cid:durableId="751704888">
    <w:abstractNumId w:val="31"/>
  </w:num>
  <w:num w:numId="10" w16cid:durableId="2020809213">
    <w:abstractNumId w:val="28"/>
  </w:num>
  <w:num w:numId="11" w16cid:durableId="1530529485">
    <w:abstractNumId w:val="27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0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5"/>
  </w:num>
  <w:num w:numId="21" w16cid:durableId="1078670969">
    <w:abstractNumId w:val="15"/>
  </w:num>
  <w:num w:numId="22" w16cid:durableId="395324869">
    <w:abstractNumId w:val="21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2"/>
  </w:num>
  <w:num w:numId="26" w16cid:durableId="1353653482">
    <w:abstractNumId w:val="2"/>
  </w:num>
  <w:num w:numId="27" w16cid:durableId="634989673">
    <w:abstractNumId w:val="23"/>
  </w:num>
  <w:num w:numId="28" w16cid:durableId="2050298121">
    <w:abstractNumId w:val="0"/>
  </w:num>
  <w:num w:numId="29" w16cid:durableId="143550700">
    <w:abstractNumId w:val="24"/>
  </w:num>
  <w:num w:numId="30" w16cid:durableId="1494182688">
    <w:abstractNumId w:val="29"/>
  </w:num>
  <w:num w:numId="31" w16cid:durableId="812406700">
    <w:abstractNumId w:val="10"/>
  </w:num>
  <w:num w:numId="32" w16cid:durableId="640304871">
    <w:abstractNumId w:val="18"/>
  </w:num>
  <w:num w:numId="33" w16cid:durableId="886527638">
    <w:abstractNumId w:val="4"/>
  </w:num>
  <w:num w:numId="34" w16cid:durableId="789327330">
    <w:abstractNumId w:val="30"/>
  </w:num>
  <w:num w:numId="35" w16cid:durableId="524174902">
    <w:abstractNumId w:val="19"/>
  </w:num>
  <w:num w:numId="36" w16cid:durableId="1488210226">
    <w:abstractNumId w:val="14"/>
  </w:num>
  <w:num w:numId="37" w16cid:durableId="586619874">
    <w:abstractNumId w:val="26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613CA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42387"/>
    <w:rsid w:val="00842727"/>
    <w:rsid w:val="00845BFB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39C6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0F7B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samea.gr/el/article/krinetai-anagkaia-h-diasfalish-prosbasimothtas-stis-trapezikes-yphresies-gia-atoma-me-anaphr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662F"/>
    <w:rsid w:val="008841E4"/>
    <w:rsid w:val="008C7782"/>
    <w:rsid w:val="008D3DD1"/>
    <w:rsid w:val="008D6691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B01C4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24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2026-02-11T10:18:00Z</dcterms:created>
  <dcterms:modified xsi:type="dcterms:W3CDTF">2026-02-11T10:41:00Z</dcterms:modified>
  <cp:contentStatus/>
  <dc:language>Ελληνικά</dc:language>
  <cp:version>am-20180624</cp:version>
</cp:coreProperties>
</file>