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A906B6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E1B38">
            <w:rPr>
              <w:rStyle w:val="Char6"/>
            </w:rPr>
            <w:t xml:space="preserve">Χριστίνα Σαμαρά </w:t>
          </w:r>
        </w:sdtContent>
      </w:sdt>
    </w:p>
    <w:sdt>
      <w:sdtPr>
        <w:id w:val="-481314470"/>
        <w:placeholder>
          <w:docPart w:val="5A56E7D5A52A45849ED4CB48CDD86502"/>
        </w:placeholder>
        <w:text/>
      </w:sdtPr>
      <w:sdtContent>
        <w:p w14:paraId="589D33FD" w14:textId="557A7E5B" w:rsidR="00CC62E9" w:rsidRPr="00AB2576" w:rsidRDefault="00BE1B38" w:rsidP="00CD3CE2">
          <w:pPr>
            <w:pStyle w:val="ac"/>
          </w:pPr>
          <w:r>
            <w:t>ΕΞ</w:t>
          </w:r>
          <w:r w:rsidR="004E29C7">
            <w:t>ΑΙ</w:t>
          </w:r>
          <w:r>
            <w:t xml:space="preserve">ΡΕΤΙΚΑ ΕΠΕΙΓΟΝ </w:t>
          </w:r>
        </w:p>
      </w:sdtContent>
    </w:sdt>
    <w:p w14:paraId="21E06487" w14:textId="3EB81BFD"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2-24T00:00:00Z">
                    <w:dateFormat w:val="dd.MM.yyyy"/>
                    <w:lid w:val="el-GR"/>
                    <w:storeMappedDataAs w:val="dateTime"/>
                    <w:calendar w:val="gregorian"/>
                  </w:date>
                </w:sdtPr>
                <w:sdtEndPr>
                  <w:rPr>
                    <w:rStyle w:val="a1"/>
                  </w:rPr>
                </w:sdtEndPr>
                <w:sdtContent>
                  <w:r w:rsidR="00197816">
                    <w:rPr>
                      <w:rStyle w:val="Char6"/>
                    </w:rPr>
                    <w:t>24.02.2026</w:t>
                  </w:r>
                </w:sdtContent>
              </w:sdt>
            </w:sdtContent>
          </w:sdt>
        </w:sdtContent>
      </w:sdt>
    </w:p>
    <w:p w14:paraId="387D4CEF" w14:textId="2E34FE24" w:rsidR="00A5663B" w:rsidRPr="00D770F4"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B805EE">
        <w:rPr>
          <w:b/>
        </w:rPr>
        <w:t>268</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1E588DF"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54E89" w:rsidRPr="00054E89">
                        <w:t xml:space="preserve">κ. </w:t>
                      </w:r>
                      <w:r w:rsidR="00197816">
                        <w:t>Κ</w:t>
                      </w:r>
                      <w:r w:rsidR="009A69E6" w:rsidRPr="009A69E6">
                        <w:t>.</w:t>
                      </w:r>
                      <w:r w:rsidR="009A69E6">
                        <w:t xml:space="preserve"> </w:t>
                      </w:r>
                      <w:proofErr w:type="spellStart"/>
                      <w:r w:rsidR="00197816">
                        <w:t>Κυρανάκη</w:t>
                      </w:r>
                      <w:proofErr w:type="spellEnd"/>
                      <w:r w:rsidR="00A7407D">
                        <w:t xml:space="preserve">, </w:t>
                      </w:r>
                      <w:proofErr w:type="spellStart"/>
                      <w:r w:rsidR="00197816">
                        <w:t>Αναπλ</w:t>
                      </w:r>
                      <w:proofErr w:type="spellEnd"/>
                      <w:r w:rsidR="009A69E6">
                        <w:t>.</w:t>
                      </w:r>
                      <w:r w:rsidR="00197816">
                        <w:t xml:space="preserve"> </w:t>
                      </w:r>
                      <w:r w:rsidR="000C3205">
                        <w:t xml:space="preserve">Υπουργό </w:t>
                      </w:r>
                      <w:r w:rsidR="00054E89" w:rsidRPr="00054E89">
                        <w:t>Υποδομών και Μεταφορώ</w:t>
                      </w:r>
                      <w:r w:rsidR="009A69E6">
                        <w:t>ν</w:t>
                      </w:r>
                    </w:sdtContent>
                  </w:sdt>
                </w:p>
              </w:sdtContent>
            </w:sdt>
          </w:sdtContent>
        </w:sdt>
      </w:sdtContent>
    </w:sdt>
    <w:p w14:paraId="26A5FC62" w14:textId="053AC077"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B541A37"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90BDB" w:rsidRPr="00090BDB">
                    <w:t>Αντικατάσταση Λευκών Ταξί, Ρύθμιση Κομίστρου και Επαναλειτουργία της Ενιαίας Επιτροπής του Υπουργείο</w:t>
                  </w:r>
                  <w:r w:rsidR="00163C97">
                    <w:t>υ</w:t>
                  </w:r>
                  <w:r w:rsidR="00090BDB" w:rsidRPr="00090BDB">
                    <w:t xml:space="preserve"> Υποδομών και Μεταφορών</w:t>
                  </w:r>
                  <w:r w:rsidR="00163C97" w:rsidRPr="00163C97">
                    <w:t xml:space="preserve"> για την Προσβασιμότητα των Ατόμων με Αναπηρία στα Μ</w:t>
                  </w:r>
                  <w:r w:rsidR="00163C97">
                    <w:t xml:space="preserve">.Μ.Μ. </w:t>
                  </w:r>
                  <w:r w:rsidR="00163C97" w:rsidRPr="00163C97">
                    <w:t>και στις Υποδομές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40DF9D32" w14:textId="383E07E3" w:rsidR="00054E89" w:rsidRPr="00054E89" w:rsidRDefault="00054E89" w:rsidP="00054E89">
              <w:pPr>
                <w:rPr>
                  <w:rFonts w:asciiTheme="majorHAnsi" w:hAnsiTheme="majorHAnsi"/>
                  <w:b/>
                  <w:bCs/>
                </w:rPr>
              </w:pPr>
              <w:r w:rsidRPr="00054E89">
                <w:rPr>
                  <w:rFonts w:asciiTheme="majorHAnsi" w:hAnsiTheme="majorHAnsi"/>
                  <w:b/>
                  <w:bCs/>
                </w:rPr>
                <w:t>Κύρι</w:t>
              </w:r>
              <w:r w:rsidR="000C3205">
                <w:rPr>
                  <w:rFonts w:asciiTheme="majorHAnsi" w:hAnsiTheme="majorHAnsi"/>
                  <w:b/>
                  <w:bCs/>
                </w:rPr>
                <w:t>ε Υπουργέ</w:t>
              </w:r>
              <w:r w:rsidRPr="00054E89">
                <w:rPr>
                  <w:rFonts w:asciiTheme="majorHAnsi" w:hAnsiTheme="majorHAnsi"/>
                  <w:b/>
                  <w:bCs/>
                </w:rPr>
                <w:t xml:space="preserve">, </w:t>
              </w:r>
            </w:p>
            <w:p w14:paraId="1C17E2E8" w14:textId="77777777" w:rsidR="002C015D" w:rsidRDefault="00054E89" w:rsidP="00054E89">
              <w:pPr>
                <w:rPr>
                  <w:rFonts w:asciiTheme="majorHAnsi" w:hAnsiTheme="majorHAnsi"/>
                </w:rPr>
              </w:pPr>
              <w:r w:rsidRPr="00054E89">
                <w:rPr>
                  <w:rFonts w:asciiTheme="majorHAnsi" w:hAnsiTheme="majorHAnsi"/>
                </w:rPr>
                <w:t>Η Εθνική Συνομοσπονδία Ατόμων με Αναπηρία (Ε.Σ.Α.μεΑ.)</w:t>
              </w:r>
              <w:r w:rsidR="00471877">
                <w:rPr>
                  <w:rFonts w:asciiTheme="majorHAnsi" w:hAnsiTheme="majorHAnsi"/>
                </w:rPr>
                <w:t xml:space="preserve"> </w:t>
              </w:r>
              <w:r w:rsidR="00737320">
                <w:rPr>
                  <w:rFonts w:asciiTheme="majorHAnsi" w:hAnsiTheme="majorHAnsi"/>
                </w:rPr>
                <w:t xml:space="preserve">όπως γνωρίζετε, </w:t>
              </w:r>
              <w:r w:rsidRPr="00054E89">
                <w:rPr>
                  <w:rFonts w:asciiTheme="majorHAnsi" w:hAnsiTheme="majorHAnsi"/>
                </w:rPr>
                <w:t>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2C015D">
                <w:rPr>
                  <w:rFonts w:asciiTheme="majorHAnsi" w:hAnsiTheme="majorHAnsi"/>
                </w:rPr>
                <w:t xml:space="preserve">. </w:t>
              </w:r>
            </w:p>
            <w:p w14:paraId="557964C3" w14:textId="0DCAB7D5" w:rsidR="002C015D" w:rsidRDefault="002C015D" w:rsidP="00054E89">
              <w:pPr>
                <w:rPr>
                  <w:rFonts w:asciiTheme="majorHAnsi" w:hAnsiTheme="majorHAnsi"/>
                </w:rPr>
              </w:pPr>
              <w:r w:rsidRPr="009A69E6">
                <w:rPr>
                  <w:rFonts w:asciiTheme="majorHAnsi" w:hAnsiTheme="majorHAnsi"/>
                  <w:b/>
                  <w:bCs/>
                </w:rPr>
                <w:t>Με το παρόν έγγραφό μας επιθυμούμε να θέσουμε υπόψη σας ένα ιδιαιτέρως σοβαρό ζήτημα που αφορά στην αντικατάσταση των Λευκών Ταξί (Ε.Δ.Χ. ειδικών χρήσεων), τα οποία εξυπηρετούν άτομα με αναπηρία, χρόνιες ή/και σπάνιες παθήσεις</w:t>
              </w:r>
              <w:r w:rsidRPr="002C015D">
                <w:rPr>
                  <w:rFonts w:asciiTheme="majorHAnsi" w:hAnsiTheme="majorHAnsi"/>
                </w:rPr>
                <w:t>.</w:t>
              </w:r>
            </w:p>
            <w:p w14:paraId="2A5BD1A7" w14:textId="012A40A0" w:rsidR="002C015D" w:rsidRPr="002C015D" w:rsidRDefault="002C015D" w:rsidP="002C015D">
              <w:pPr>
                <w:rPr>
                  <w:rFonts w:asciiTheme="majorHAnsi" w:hAnsiTheme="majorHAnsi"/>
                </w:rPr>
              </w:pPr>
              <w:r w:rsidRPr="002C015D">
                <w:rPr>
                  <w:rFonts w:asciiTheme="majorHAnsi" w:hAnsiTheme="majorHAnsi"/>
                </w:rPr>
                <w:t>Το 2005 διατέθηκαν δεκαπέντε (15) ειδικά διαμορφωμένα οχήματα σε φορείς – μέλη της Εθνική</w:t>
              </w:r>
              <w:r w:rsidR="00163C97">
                <w:rPr>
                  <w:rFonts w:asciiTheme="majorHAnsi" w:hAnsiTheme="majorHAnsi"/>
                </w:rPr>
                <w:t>ς</w:t>
              </w:r>
              <w:r w:rsidRPr="002C015D">
                <w:rPr>
                  <w:rFonts w:asciiTheme="majorHAnsi" w:hAnsiTheme="majorHAnsi"/>
                </w:rPr>
                <w:t xml:space="preserve"> Συνομοσπονδία</w:t>
              </w:r>
              <w:r w:rsidR="00163C97">
                <w:rPr>
                  <w:rFonts w:asciiTheme="majorHAnsi" w:hAnsiTheme="majorHAnsi"/>
                </w:rPr>
                <w:t>ς</w:t>
              </w:r>
              <w:r w:rsidRPr="002C015D">
                <w:rPr>
                  <w:rFonts w:asciiTheme="majorHAnsi" w:hAnsiTheme="majorHAnsi"/>
                </w:rPr>
                <w:t xml:space="preserve"> Ατόμων με Αναπηρία σε νομαρχιακό επίπεδο, τα οποία επί σειρά ετών κάλυψαν κρίσιμες ανάγκες μετακίνησης (μαθητών με αναπηρία, αιμοκαθαιρόμενων ασθενών, πολιτών προς νοσοκομεία και υπηρεσίες υγείας).</w:t>
              </w:r>
            </w:p>
            <w:p w14:paraId="0C5101E9" w14:textId="44F63B4C" w:rsidR="002C015D" w:rsidRPr="002C015D" w:rsidRDefault="002C015D" w:rsidP="002C015D">
              <w:pPr>
                <w:rPr>
                  <w:rFonts w:asciiTheme="majorHAnsi" w:hAnsiTheme="majorHAnsi"/>
                </w:rPr>
              </w:pPr>
              <w:r w:rsidRPr="002C015D">
                <w:rPr>
                  <w:rFonts w:asciiTheme="majorHAnsi" w:hAnsiTheme="majorHAnsi"/>
                </w:rPr>
                <w:t>Σήμερα, λόγω παλαιότητας και συμπλήρωσης της νόμιμης εικοσαετίας στο τέλος του 2025, τα οχήματα αυτά οδηγούνται σε απόσυρση, με αποτέλεσμα να δημιουργείται σοβαρό κενό στην εξυπηρέτηση των ατόμων με αναπηρία</w:t>
              </w:r>
              <w:r w:rsidR="00162206">
                <w:rPr>
                  <w:rFonts w:asciiTheme="majorHAnsi" w:hAnsiTheme="majorHAnsi"/>
                </w:rPr>
                <w:t xml:space="preserve">, </w:t>
              </w:r>
              <w:r w:rsidR="00162206" w:rsidRPr="00162206">
                <w:rPr>
                  <w:rFonts w:asciiTheme="majorHAnsi" w:hAnsiTheme="majorHAnsi"/>
                </w:rPr>
                <w:t>χρόνιες ή/και σπάνιες παθήσεις</w:t>
              </w:r>
              <w:r w:rsidR="00162206">
                <w:rPr>
                  <w:rFonts w:asciiTheme="majorHAnsi" w:hAnsiTheme="majorHAnsi"/>
                </w:rPr>
                <w:t>.</w:t>
              </w:r>
            </w:p>
            <w:p w14:paraId="4431710E" w14:textId="41CC87F9" w:rsidR="002C015D" w:rsidRDefault="002C015D" w:rsidP="002C015D">
              <w:pPr>
                <w:rPr>
                  <w:rFonts w:asciiTheme="majorHAnsi" w:hAnsiTheme="majorHAnsi"/>
                </w:rPr>
              </w:pPr>
              <w:r w:rsidRPr="00163C97">
                <w:rPr>
                  <w:rFonts w:asciiTheme="majorHAnsi" w:hAnsiTheme="majorHAnsi"/>
                  <w:b/>
                  <w:bCs/>
                </w:rPr>
                <w:t>Παράλληλα, έχει ανακύψει έντονος προβληματισμός για το αυξημένο κόμιστρο των προσβάσιμων ταξί,</w:t>
              </w:r>
              <w:r w:rsidRPr="002C015D">
                <w:rPr>
                  <w:rFonts w:asciiTheme="majorHAnsi" w:hAnsiTheme="majorHAnsi"/>
                </w:rPr>
                <w:t xml:space="preserve"> το οποίο επιβαρύνει δυσανάλογα τα άτομα με αναπηρία. Κρίνεται αναγκαία η καθιέρωση ενιαίου κομίστρου, εναρμονισμένου με το ισχύον</w:t>
              </w:r>
              <w:r w:rsidR="00162206">
                <w:rPr>
                  <w:rFonts w:asciiTheme="majorHAnsi" w:hAnsiTheme="majorHAnsi"/>
                </w:rPr>
                <w:t xml:space="preserve"> </w:t>
              </w:r>
              <w:r w:rsidR="00162206">
                <w:rPr>
                  <w:rFonts w:asciiTheme="majorHAnsi" w:hAnsiTheme="majorHAnsi"/>
                </w:rPr>
                <w:lastRenderedPageBreak/>
                <w:t>τιμολογιακό</w:t>
              </w:r>
              <w:r w:rsidRPr="002C015D">
                <w:rPr>
                  <w:rFonts w:asciiTheme="majorHAnsi" w:hAnsiTheme="majorHAnsi"/>
                </w:rPr>
                <w:t xml:space="preserve"> καθεστώς των συμβατικών ταξί,</w:t>
              </w:r>
              <w:r w:rsidR="00162206" w:rsidRPr="00162206">
                <w:t xml:space="preserve"> </w:t>
              </w:r>
              <w:r w:rsidR="00162206" w:rsidRPr="00162206">
                <w:rPr>
                  <w:rFonts w:asciiTheme="majorHAnsi" w:hAnsiTheme="majorHAnsi"/>
                </w:rPr>
                <w:t>με πρόβλεψη καθορισμένης προσαύξησης για τις πρόσθετες υπηρεσίες που απαιτούνται, προκειμένου να διασφαλιστεί η ισότιμη πρόσβαση στις μετακινήσεις των πολιτών με αναπηρία, οι οποίοι εξαρτώνται από τη συγκεκριμένη υπηρεσία για τις καθημερινές τους ανάγκες.</w:t>
              </w:r>
              <w:r w:rsidRPr="002C015D">
                <w:rPr>
                  <w:rFonts w:asciiTheme="majorHAnsi" w:hAnsiTheme="majorHAnsi"/>
                </w:rPr>
                <w:t xml:space="preserve"> </w:t>
              </w:r>
              <w:r w:rsidR="00162206">
                <w:rPr>
                  <w:rFonts w:asciiTheme="majorHAnsi" w:hAnsiTheme="majorHAnsi"/>
                </w:rPr>
                <w:t xml:space="preserve"> </w:t>
              </w:r>
            </w:p>
            <w:p w14:paraId="482CA32F" w14:textId="26FAC43C" w:rsidR="00162206" w:rsidRDefault="00162206" w:rsidP="00162206">
              <w:pPr>
                <w:rPr>
                  <w:rFonts w:asciiTheme="majorHAnsi" w:hAnsiTheme="majorHAnsi"/>
                </w:rPr>
              </w:pPr>
              <w:r w:rsidRPr="00162206">
                <w:rPr>
                  <w:rFonts w:asciiTheme="majorHAnsi" w:hAnsiTheme="majorHAnsi"/>
                </w:rPr>
                <w:t>Η ρύθμιση αυτή κρίνεται σκόπιμο να διαμορφωθεί σε συνεργασία με την Ε.Σ.Α.μεΑ. και τις οργανώσεις της, αξιοποιώντας την εμπειρία και την τεκμηριωμένη γνώση που διαθέτουμε αναφορικά με τις πραγματικές ανάγκες και τις καθημερινές δυσκολίες της μετακίνησης των ατόμων με αναπηρία.</w:t>
              </w:r>
            </w:p>
            <w:p w14:paraId="031669C6" w14:textId="77777777" w:rsidR="002C015D" w:rsidRPr="009A69E6" w:rsidRDefault="002C015D" w:rsidP="002C015D">
              <w:pPr>
                <w:rPr>
                  <w:rFonts w:asciiTheme="majorHAnsi" w:hAnsiTheme="majorHAnsi"/>
                  <w:b/>
                  <w:bCs/>
                </w:rPr>
              </w:pPr>
              <w:r w:rsidRPr="009A69E6">
                <w:rPr>
                  <w:rFonts w:asciiTheme="majorHAnsi" w:hAnsiTheme="majorHAnsi"/>
                  <w:b/>
                  <w:bCs/>
                </w:rPr>
                <w:t>Κατόπιν των ανωτέρω, ζητούμε:</w:t>
              </w:r>
            </w:p>
            <w:p w14:paraId="1000BAC1" w14:textId="5D985D35" w:rsidR="002C015D" w:rsidRPr="009A69E6" w:rsidRDefault="002C015D" w:rsidP="002C015D">
              <w:pPr>
                <w:rPr>
                  <w:rFonts w:asciiTheme="majorHAnsi" w:hAnsiTheme="majorHAnsi"/>
                  <w:b/>
                  <w:bCs/>
                </w:rPr>
              </w:pPr>
              <w:r w:rsidRPr="009A69E6">
                <w:rPr>
                  <w:rFonts w:asciiTheme="majorHAnsi" w:hAnsiTheme="majorHAnsi"/>
                  <w:b/>
                  <w:bCs/>
                </w:rPr>
                <w:t>- Την άμεση πρόβλεψη για την αντικατάσταση των Λευκών Ταξί που αποσύρονται.</w:t>
              </w:r>
            </w:p>
            <w:p w14:paraId="0F1C7470" w14:textId="787C8F74" w:rsidR="002C015D" w:rsidRPr="009A69E6" w:rsidRDefault="002C015D" w:rsidP="002C015D">
              <w:pPr>
                <w:rPr>
                  <w:rFonts w:asciiTheme="majorHAnsi" w:hAnsiTheme="majorHAnsi"/>
                  <w:b/>
                  <w:bCs/>
                </w:rPr>
              </w:pPr>
              <w:r w:rsidRPr="009A69E6">
                <w:rPr>
                  <w:rFonts w:asciiTheme="majorHAnsi" w:hAnsiTheme="majorHAnsi"/>
                  <w:b/>
                  <w:bCs/>
                </w:rPr>
                <w:t>- Τη ρύθμιση ενιαίου και δίκαιου κομίστρου για τα προσβάσιμα ταξί, σε συνεργασία με την Εθνική Συνομοσπονδία Ατόμων με Αναπηρία και τις οργανώσεις της.</w:t>
              </w:r>
            </w:p>
            <w:p w14:paraId="58F82E1B" w14:textId="39B3274C" w:rsidR="00BE4D2F" w:rsidRPr="00BE4D2F" w:rsidRDefault="00BE4D2F" w:rsidP="00BE4D2F">
              <w:pPr>
                <w:rPr>
                  <w:rFonts w:asciiTheme="majorHAnsi" w:hAnsiTheme="majorHAnsi"/>
                </w:rPr>
              </w:pPr>
              <w:r w:rsidRPr="00BE4D2F">
                <w:rPr>
                  <w:rFonts w:asciiTheme="majorHAnsi" w:hAnsiTheme="majorHAnsi"/>
                  <w:b/>
                  <w:bCs/>
                </w:rPr>
                <w:t>Επιπρόσθετα, κρίνουμε αναγκαία την επαναλειτουργία της Ενιαίας Επιτροπής του Υπουργείο</w:t>
              </w:r>
              <w:r w:rsidR="00163C97">
                <w:rPr>
                  <w:rFonts w:asciiTheme="majorHAnsi" w:hAnsiTheme="majorHAnsi"/>
                  <w:b/>
                  <w:bCs/>
                </w:rPr>
                <w:t>υ</w:t>
              </w:r>
              <w:r w:rsidRPr="00BE4D2F">
                <w:rPr>
                  <w:rFonts w:asciiTheme="majorHAnsi" w:hAnsiTheme="majorHAnsi"/>
                  <w:b/>
                  <w:bCs/>
                </w:rPr>
                <w:t xml:space="preserve"> Υποδομών και Μεταφορών</w:t>
              </w:r>
              <w:r w:rsidRPr="00BE4D2F">
                <w:rPr>
                  <w:b/>
                  <w:bCs/>
                </w:rPr>
                <w:t xml:space="preserve"> </w:t>
              </w:r>
              <w:r w:rsidRPr="00BE4D2F">
                <w:rPr>
                  <w:rFonts w:asciiTheme="majorHAnsi" w:hAnsiTheme="majorHAnsi"/>
                  <w:b/>
                  <w:bCs/>
                </w:rPr>
                <w:t>για την Προσβασιμότητα των Ατόμων με Αναπηρία στα Μέσα Μαζικής Μεταφοράς και στις Υποδομές</w:t>
              </w:r>
              <w:r w:rsidRPr="00BE4D2F">
                <w:rPr>
                  <w:rFonts w:asciiTheme="majorHAnsi" w:hAnsiTheme="majorHAnsi"/>
                </w:rPr>
                <w:t xml:space="preserve">, </w:t>
              </w:r>
              <w:r w:rsidR="00163C97">
                <w:rPr>
                  <w:rFonts w:asciiTheme="majorHAnsi" w:hAnsiTheme="majorHAnsi"/>
                </w:rPr>
                <w:t xml:space="preserve">η οποία λειτουργούσε επί σειρά ετών, </w:t>
              </w:r>
              <w:r w:rsidRPr="00BE4D2F">
                <w:rPr>
                  <w:rFonts w:asciiTheme="majorHAnsi" w:hAnsiTheme="majorHAnsi"/>
                </w:rPr>
                <w:t>καθώς η ύπαρξή της διασφαλίζει τον αναγκαίο θεσμικό διάλογο μεταξύ Πολιτείας και αναπηρικού κινήματος, τον συντονισμό των συναρμόδιων φορέων, την παρακολούθηση της εφαρμογής της νομοθεσίας και τον έλεγχο της συμμόρφωσης των μεταφορικών συστημάτων με τις αρχές της καθολικής προσβασιμότητας.</w:t>
              </w:r>
            </w:p>
            <w:p w14:paraId="1DE58D18" w14:textId="35524241" w:rsidR="00054E89" w:rsidRPr="00865620" w:rsidRDefault="00BE4D2F" w:rsidP="00054E89">
              <w:pPr>
                <w:rPr>
                  <w:rFonts w:asciiTheme="majorHAnsi" w:hAnsiTheme="majorHAnsi"/>
                  <w:b/>
                  <w:bCs/>
                </w:rPr>
              </w:pPr>
              <w:r w:rsidRPr="00BE4D2F">
                <w:rPr>
                  <w:rFonts w:asciiTheme="majorHAnsi" w:hAnsiTheme="majorHAnsi"/>
                </w:rPr>
                <w:t xml:space="preserve">Η μη λειτουργία της </w:t>
              </w:r>
              <w:r>
                <w:rPr>
                  <w:rFonts w:asciiTheme="majorHAnsi" w:hAnsiTheme="majorHAnsi"/>
                </w:rPr>
                <w:t xml:space="preserve">προαναφερόμενης Επιτροπής </w:t>
              </w:r>
              <w:r w:rsidRPr="00BE4D2F">
                <w:rPr>
                  <w:rFonts w:asciiTheme="majorHAnsi" w:hAnsiTheme="majorHAnsi"/>
                </w:rPr>
                <w:t xml:space="preserve">οδηγεί σε καθυστερήσεις, ελλιπή εποπτεία και περιορισμένη αποτελεσματικότητα των μέτρων, με άμεσες συνέπειες </w:t>
              </w:r>
              <w:r>
                <w:rPr>
                  <w:rFonts w:asciiTheme="majorHAnsi" w:hAnsiTheme="majorHAnsi"/>
                </w:rPr>
                <w:t>στη</w:t>
              </w:r>
              <w:r w:rsidR="002C015D" w:rsidRPr="002C015D">
                <w:rPr>
                  <w:rFonts w:asciiTheme="majorHAnsi" w:hAnsiTheme="majorHAnsi"/>
                </w:rPr>
                <w:t xml:space="preserve"> διασφάλιση της απρόσκοπτης και ισότιμης μετακίνησης των ατόμων με αναπηρία</w:t>
              </w:r>
              <w:r w:rsidR="00163C97">
                <w:rPr>
                  <w:rFonts w:asciiTheme="majorHAnsi" w:hAnsiTheme="majorHAnsi"/>
                </w:rPr>
                <w:t>.</w:t>
              </w:r>
            </w:p>
            <w:p w14:paraId="12B48B73" w14:textId="5C33FFAF" w:rsidR="00887808" w:rsidRPr="00887808" w:rsidRDefault="00887808" w:rsidP="00887808">
              <w:pPr>
                <w:rPr>
                  <w:rFonts w:asciiTheme="majorHAnsi" w:hAnsiTheme="majorHAnsi"/>
                </w:rPr>
              </w:pPr>
              <w:r w:rsidRPr="00887808">
                <w:rPr>
                  <w:rFonts w:asciiTheme="majorHAnsi" w:hAnsiTheme="majorHAnsi"/>
                </w:rPr>
                <w:t>Ευελπιστώντας πως θα ανταποκριθείτε θετικά στ</w:t>
              </w:r>
              <w:r w:rsidR="00BE4D2F">
                <w:rPr>
                  <w:rFonts w:asciiTheme="majorHAnsi" w:hAnsiTheme="majorHAnsi"/>
                </w:rPr>
                <w:t>α</w:t>
              </w:r>
              <w:r w:rsidRPr="00887808">
                <w:rPr>
                  <w:rFonts w:asciiTheme="majorHAnsi" w:hAnsiTheme="majorHAnsi"/>
                </w:rPr>
                <w:t xml:space="preserve"> εν λόγω </w:t>
              </w:r>
              <w:r w:rsidR="00BE4D2F">
                <w:rPr>
                  <w:rFonts w:asciiTheme="majorHAnsi" w:hAnsiTheme="majorHAnsi"/>
                </w:rPr>
                <w:t>αιτήματα</w:t>
              </w:r>
              <w:r w:rsidRPr="00887808">
                <w:rPr>
                  <w:rFonts w:asciiTheme="majorHAnsi" w:hAnsiTheme="majorHAnsi"/>
                </w:rPr>
                <w:t xml:space="preserve">, σας ευχαριστούμε εκ των προτέρων. </w:t>
              </w:r>
            </w:p>
            <w:p w14:paraId="74C091A0" w14:textId="7F169CD2" w:rsidR="00091240" w:rsidRPr="003F152C" w:rsidRDefault="00000000" w:rsidP="00DF510E">
              <w:pPr>
                <w:rPr>
                  <w:rFonts w:asciiTheme="majorHAnsi" w:hAnsiTheme="majorHAnsi"/>
                </w:rPr>
              </w:pP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D209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D209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2A681776" w14:textId="03A697FA" w:rsidR="00D62455" w:rsidRPr="007F533D" w:rsidRDefault="00D62455" w:rsidP="00090BDB">
              <w:pPr>
                <w:pStyle w:val="Bullets0"/>
                <w:rPr>
                  <w:rStyle w:val="BulletsChar"/>
                </w:rPr>
              </w:pPr>
              <w:r w:rsidRPr="00D62455">
                <w:rPr>
                  <w:rStyle w:val="BulletsChar"/>
                </w:rPr>
                <w:t>Γραφείο Γ.Γ. Υπουργείου Μεταφορών,</w:t>
              </w:r>
              <w:r w:rsidR="001C5F0D" w:rsidRPr="001C5F0D">
                <w:t xml:space="preserve"> </w:t>
              </w:r>
              <w:r w:rsidR="001C5F0D">
                <w:t xml:space="preserve">κ. </w:t>
              </w:r>
              <w:r w:rsidR="00090BDB" w:rsidRPr="00090BDB">
                <w:rPr>
                  <w:rStyle w:val="BulletsChar"/>
                </w:rPr>
                <w:t>Στ</w:t>
              </w:r>
              <w:r w:rsidR="00090BDB">
                <w:rPr>
                  <w:rStyle w:val="BulletsChar"/>
                </w:rPr>
                <w:t>.</w:t>
              </w:r>
              <w:r w:rsidR="00090BDB" w:rsidRPr="00090BDB">
                <w:rPr>
                  <w:rStyle w:val="BulletsChar"/>
                </w:rPr>
                <w:t xml:space="preserve"> </w:t>
              </w:r>
              <w:proofErr w:type="spellStart"/>
              <w:r w:rsidR="00090BDB" w:rsidRPr="00090BDB">
                <w:rPr>
                  <w:rStyle w:val="BulletsChar"/>
                </w:rPr>
                <w:t>Σακαρέτσιο</w:t>
              </w:r>
              <w:r w:rsidR="00090BDB">
                <w:rPr>
                  <w:rStyle w:val="BulletsChar"/>
                </w:rPr>
                <w:t>υ</w:t>
              </w:r>
              <w:proofErr w:type="spellEnd"/>
              <w:r w:rsidRPr="00D62455">
                <w:rPr>
                  <w:rStyle w:val="BulletsChar"/>
                </w:rPr>
                <w:t xml:space="preserve">  </w:t>
              </w:r>
            </w:p>
            <w:p w14:paraId="47C32F5A" w14:textId="77777777" w:rsidR="00D62455" w:rsidRPr="00D62455" w:rsidRDefault="00D62455" w:rsidP="00D62455">
              <w:pPr>
                <w:pStyle w:val="Bullets0"/>
                <w:rPr>
                  <w:rStyle w:val="BulletsChar"/>
                </w:rPr>
              </w:pPr>
              <w:r w:rsidRPr="00D62455">
                <w:rPr>
                  <w:rStyle w:val="BulletsChar"/>
                </w:rPr>
                <w:t>Εθνική Αρχή Προσβασιμότητας</w:t>
              </w:r>
            </w:p>
            <w:p w14:paraId="7C65E7F0" w14:textId="23D6F5F8" w:rsidR="002F59AB" w:rsidRDefault="00090BDB" w:rsidP="00D62455">
              <w:pPr>
                <w:pStyle w:val="Bullets0"/>
                <w:rPr>
                  <w:rStyle w:val="BulletsChar"/>
                </w:rPr>
              </w:pPr>
              <w:r>
                <w:rPr>
                  <w:rStyle w:val="BulletsChar"/>
                </w:rPr>
                <w:t xml:space="preserve">Οργανώσεις Μέλη ΕΣΑμεΑ </w:t>
              </w:r>
            </w:p>
            <w:p w14:paraId="634655BF" w14:textId="14054E8E" w:rsidR="002D0AB7" w:rsidRPr="000E2BB8" w:rsidRDefault="00000000" w:rsidP="00244FA7">
              <w:pPr>
                <w:pStyle w:val="Bullets0"/>
                <w:numPr>
                  <w:ilvl w:val="0"/>
                  <w:numId w:val="0"/>
                </w:numPr>
                <w:ind w:left="272"/>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E31C2" w14:textId="77777777" w:rsidR="003124FA" w:rsidRDefault="003124FA" w:rsidP="00A5663B">
      <w:pPr>
        <w:spacing w:after="0" w:line="240" w:lineRule="auto"/>
      </w:pPr>
      <w:r>
        <w:separator/>
      </w:r>
    </w:p>
    <w:p w14:paraId="68D78E14" w14:textId="77777777" w:rsidR="003124FA" w:rsidRDefault="003124FA"/>
  </w:endnote>
  <w:endnote w:type="continuationSeparator" w:id="0">
    <w:p w14:paraId="36C02F8F" w14:textId="77777777" w:rsidR="003124FA" w:rsidRDefault="003124FA" w:rsidP="00A5663B">
      <w:pPr>
        <w:spacing w:after="0" w:line="240" w:lineRule="auto"/>
      </w:pPr>
      <w:r>
        <w:continuationSeparator/>
      </w:r>
    </w:p>
    <w:p w14:paraId="05ED5D31" w14:textId="77777777" w:rsidR="003124FA" w:rsidRDefault="00312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3037E" w14:textId="77777777" w:rsidR="003124FA" w:rsidRDefault="003124FA" w:rsidP="00A5663B">
      <w:pPr>
        <w:spacing w:after="0" w:line="240" w:lineRule="auto"/>
      </w:pPr>
      <w:bookmarkStart w:id="0" w:name="_Hlk484772647"/>
      <w:bookmarkEnd w:id="0"/>
      <w:r>
        <w:separator/>
      </w:r>
    </w:p>
    <w:p w14:paraId="6D79E019" w14:textId="77777777" w:rsidR="003124FA" w:rsidRDefault="003124FA"/>
  </w:footnote>
  <w:footnote w:type="continuationSeparator" w:id="0">
    <w:p w14:paraId="789E479C" w14:textId="77777777" w:rsidR="003124FA" w:rsidRDefault="003124FA" w:rsidP="00A5663B">
      <w:pPr>
        <w:spacing w:after="0" w:line="240" w:lineRule="auto"/>
      </w:pPr>
      <w:r>
        <w:continuationSeparator/>
      </w:r>
    </w:p>
    <w:p w14:paraId="6B2E24FA" w14:textId="77777777" w:rsidR="003124FA" w:rsidRDefault="003124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FB7"/>
    <w:multiLevelType w:val="hybridMultilevel"/>
    <w:tmpl w:val="AB904F60"/>
    <w:lvl w:ilvl="0" w:tplc="5ED232FE">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D96E60"/>
    <w:multiLevelType w:val="multilevel"/>
    <w:tmpl w:val="38DCAF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166913"/>
    <w:multiLevelType w:val="multilevel"/>
    <w:tmpl w:val="BAF040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93047756">
    <w:abstractNumId w:val="9"/>
  </w:num>
  <w:num w:numId="2" w16cid:durableId="1168253066">
    <w:abstractNumId w:val="9"/>
  </w:num>
  <w:num w:numId="3" w16cid:durableId="608777303">
    <w:abstractNumId w:val="9"/>
  </w:num>
  <w:num w:numId="4" w16cid:durableId="2082096824">
    <w:abstractNumId w:val="9"/>
  </w:num>
  <w:num w:numId="5" w16cid:durableId="2137093917">
    <w:abstractNumId w:val="9"/>
  </w:num>
  <w:num w:numId="6" w16cid:durableId="1956712459">
    <w:abstractNumId w:val="9"/>
  </w:num>
  <w:num w:numId="7" w16cid:durableId="1195192642">
    <w:abstractNumId w:val="9"/>
  </w:num>
  <w:num w:numId="8" w16cid:durableId="1211377613">
    <w:abstractNumId w:val="9"/>
  </w:num>
  <w:num w:numId="9" w16cid:durableId="1041054689">
    <w:abstractNumId w:val="9"/>
  </w:num>
  <w:num w:numId="10" w16cid:durableId="2017144858">
    <w:abstractNumId w:val="7"/>
  </w:num>
  <w:num w:numId="11" w16cid:durableId="1431702479">
    <w:abstractNumId w:val="6"/>
  </w:num>
  <w:num w:numId="12" w16cid:durableId="618418708">
    <w:abstractNumId w:val="5"/>
  </w:num>
  <w:num w:numId="13" w16cid:durableId="432557211">
    <w:abstractNumId w:val="2"/>
  </w:num>
  <w:num w:numId="14" w16cid:durableId="1778863134">
    <w:abstractNumId w:val="0"/>
  </w:num>
  <w:num w:numId="15" w16cid:durableId="1272470033">
    <w:abstractNumId w:val="3"/>
  </w:num>
  <w:num w:numId="16" w16cid:durableId="1378966775">
    <w:abstractNumId w:val="4"/>
  </w:num>
  <w:num w:numId="17" w16cid:durableId="123694843">
    <w:abstractNumId w:val="8"/>
  </w:num>
  <w:num w:numId="18" w16cid:durableId="2283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4978"/>
    <w:rsid w:val="00016434"/>
    <w:rsid w:val="000224C1"/>
    <w:rsid w:val="000319B3"/>
    <w:rsid w:val="0003631E"/>
    <w:rsid w:val="00042CAA"/>
    <w:rsid w:val="00045255"/>
    <w:rsid w:val="00054E89"/>
    <w:rsid w:val="00077736"/>
    <w:rsid w:val="00080A75"/>
    <w:rsid w:val="0008214A"/>
    <w:rsid w:val="000864B5"/>
    <w:rsid w:val="00090BDB"/>
    <w:rsid w:val="00091240"/>
    <w:rsid w:val="00092D77"/>
    <w:rsid w:val="00092FC6"/>
    <w:rsid w:val="000A1936"/>
    <w:rsid w:val="000A5463"/>
    <w:rsid w:val="000B28AD"/>
    <w:rsid w:val="000B523C"/>
    <w:rsid w:val="000C0865"/>
    <w:rsid w:val="000C099E"/>
    <w:rsid w:val="000C14DF"/>
    <w:rsid w:val="000C3205"/>
    <w:rsid w:val="000C602B"/>
    <w:rsid w:val="000D34E2"/>
    <w:rsid w:val="000D3D70"/>
    <w:rsid w:val="000D62C4"/>
    <w:rsid w:val="000E2BB8"/>
    <w:rsid w:val="000E30A0"/>
    <w:rsid w:val="000E33D4"/>
    <w:rsid w:val="000E44E8"/>
    <w:rsid w:val="000F237D"/>
    <w:rsid w:val="000F4280"/>
    <w:rsid w:val="000F6DC2"/>
    <w:rsid w:val="00104FD0"/>
    <w:rsid w:val="001213C4"/>
    <w:rsid w:val="0013390B"/>
    <w:rsid w:val="0013590C"/>
    <w:rsid w:val="0016039E"/>
    <w:rsid w:val="0016085B"/>
    <w:rsid w:val="00161A35"/>
    <w:rsid w:val="00162206"/>
    <w:rsid w:val="00162CAE"/>
    <w:rsid w:val="00163C97"/>
    <w:rsid w:val="00164BE4"/>
    <w:rsid w:val="00177428"/>
    <w:rsid w:val="001816F2"/>
    <w:rsid w:val="001946B1"/>
    <w:rsid w:val="00197816"/>
    <w:rsid w:val="001A1A60"/>
    <w:rsid w:val="001A5929"/>
    <w:rsid w:val="001A62AD"/>
    <w:rsid w:val="001A67BA"/>
    <w:rsid w:val="001B261A"/>
    <w:rsid w:val="001B3428"/>
    <w:rsid w:val="001B7832"/>
    <w:rsid w:val="001C1004"/>
    <w:rsid w:val="001C5F0D"/>
    <w:rsid w:val="001E177F"/>
    <w:rsid w:val="001E439E"/>
    <w:rsid w:val="001E51B2"/>
    <w:rsid w:val="001F1161"/>
    <w:rsid w:val="002058AF"/>
    <w:rsid w:val="00212CEF"/>
    <w:rsid w:val="002251AF"/>
    <w:rsid w:val="00236A27"/>
    <w:rsid w:val="00244FA7"/>
    <w:rsid w:val="002500EB"/>
    <w:rsid w:val="00255DD0"/>
    <w:rsid w:val="002570E4"/>
    <w:rsid w:val="00264E1B"/>
    <w:rsid w:val="0026597B"/>
    <w:rsid w:val="0027672E"/>
    <w:rsid w:val="00285A76"/>
    <w:rsid w:val="002915B1"/>
    <w:rsid w:val="002B43D6"/>
    <w:rsid w:val="002C015D"/>
    <w:rsid w:val="002C4134"/>
    <w:rsid w:val="002D0AB7"/>
    <w:rsid w:val="002D1046"/>
    <w:rsid w:val="002F2978"/>
    <w:rsid w:val="002F59AB"/>
    <w:rsid w:val="00301E00"/>
    <w:rsid w:val="003071D9"/>
    <w:rsid w:val="003124FA"/>
    <w:rsid w:val="00315D0D"/>
    <w:rsid w:val="00322A0B"/>
    <w:rsid w:val="00326F43"/>
    <w:rsid w:val="003336F9"/>
    <w:rsid w:val="003364CB"/>
    <w:rsid w:val="00337205"/>
    <w:rsid w:val="0034662F"/>
    <w:rsid w:val="00360DC1"/>
    <w:rsid w:val="00361404"/>
    <w:rsid w:val="003629F4"/>
    <w:rsid w:val="00371AFA"/>
    <w:rsid w:val="003875A7"/>
    <w:rsid w:val="003956F9"/>
    <w:rsid w:val="003A4FAD"/>
    <w:rsid w:val="003B245B"/>
    <w:rsid w:val="003B3E78"/>
    <w:rsid w:val="003B6AC5"/>
    <w:rsid w:val="003C1A3A"/>
    <w:rsid w:val="003D4D14"/>
    <w:rsid w:val="003D73D0"/>
    <w:rsid w:val="003E2E4F"/>
    <w:rsid w:val="003E38C4"/>
    <w:rsid w:val="003F152C"/>
    <w:rsid w:val="003F789B"/>
    <w:rsid w:val="004102B2"/>
    <w:rsid w:val="00412BB7"/>
    <w:rsid w:val="00413626"/>
    <w:rsid w:val="00415D99"/>
    <w:rsid w:val="00421FA4"/>
    <w:rsid w:val="00427C1E"/>
    <w:rsid w:val="004355A3"/>
    <w:rsid w:val="0044312F"/>
    <w:rsid w:val="004443A9"/>
    <w:rsid w:val="00471877"/>
    <w:rsid w:val="00472CFE"/>
    <w:rsid w:val="004766CB"/>
    <w:rsid w:val="00483ACE"/>
    <w:rsid w:val="00486A3F"/>
    <w:rsid w:val="004939D0"/>
    <w:rsid w:val="00496FE6"/>
    <w:rsid w:val="004A2EF2"/>
    <w:rsid w:val="004A6201"/>
    <w:rsid w:val="004C3C60"/>
    <w:rsid w:val="004C63F6"/>
    <w:rsid w:val="004D0BE2"/>
    <w:rsid w:val="004D3AD2"/>
    <w:rsid w:val="004D5A2F"/>
    <w:rsid w:val="004E29C7"/>
    <w:rsid w:val="00501973"/>
    <w:rsid w:val="005077D6"/>
    <w:rsid w:val="005128CD"/>
    <w:rsid w:val="00517354"/>
    <w:rsid w:val="0052064A"/>
    <w:rsid w:val="00523C0F"/>
    <w:rsid w:val="00523EAA"/>
    <w:rsid w:val="00540ED2"/>
    <w:rsid w:val="00547D78"/>
    <w:rsid w:val="0055116B"/>
    <w:rsid w:val="00555B63"/>
    <w:rsid w:val="00573B0A"/>
    <w:rsid w:val="00577DD3"/>
    <w:rsid w:val="0058273F"/>
    <w:rsid w:val="00583700"/>
    <w:rsid w:val="005925BA"/>
    <w:rsid w:val="00592773"/>
    <w:rsid w:val="005956CD"/>
    <w:rsid w:val="005960CE"/>
    <w:rsid w:val="005A4542"/>
    <w:rsid w:val="005B00C5"/>
    <w:rsid w:val="005B5710"/>
    <w:rsid w:val="005B661B"/>
    <w:rsid w:val="005C5A0B"/>
    <w:rsid w:val="005C6DCE"/>
    <w:rsid w:val="005D05EE"/>
    <w:rsid w:val="005D2B1C"/>
    <w:rsid w:val="005D30F3"/>
    <w:rsid w:val="005D44A7"/>
    <w:rsid w:val="005D7DE9"/>
    <w:rsid w:val="005D7F1C"/>
    <w:rsid w:val="005F5A54"/>
    <w:rsid w:val="005F7D76"/>
    <w:rsid w:val="00610A7E"/>
    <w:rsid w:val="00612214"/>
    <w:rsid w:val="00617AC0"/>
    <w:rsid w:val="00633DAF"/>
    <w:rsid w:val="00642AA7"/>
    <w:rsid w:val="00646331"/>
    <w:rsid w:val="00647299"/>
    <w:rsid w:val="00651CD5"/>
    <w:rsid w:val="00655019"/>
    <w:rsid w:val="0066003F"/>
    <w:rsid w:val="0066741D"/>
    <w:rsid w:val="00691EB2"/>
    <w:rsid w:val="006A785A"/>
    <w:rsid w:val="006B3F8D"/>
    <w:rsid w:val="006B51BD"/>
    <w:rsid w:val="006D0554"/>
    <w:rsid w:val="006E24AF"/>
    <w:rsid w:val="006E692F"/>
    <w:rsid w:val="006E6B93"/>
    <w:rsid w:val="006E7424"/>
    <w:rsid w:val="006F050F"/>
    <w:rsid w:val="006F47D4"/>
    <w:rsid w:val="006F68D0"/>
    <w:rsid w:val="0072145A"/>
    <w:rsid w:val="00737320"/>
    <w:rsid w:val="00752538"/>
    <w:rsid w:val="00754C30"/>
    <w:rsid w:val="00757CFB"/>
    <w:rsid w:val="00763FCD"/>
    <w:rsid w:val="00767D09"/>
    <w:rsid w:val="0077016C"/>
    <w:rsid w:val="00786A46"/>
    <w:rsid w:val="00796F32"/>
    <w:rsid w:val="00797802"/>
    <w:rsid w:val="007A781F"/>
    <w:rsid w:val="007B1A33"/>
    <w:rsid w:val="007D5786"/>
    <w:rsid w:val="007D5AB7"/>
    <w:rsid w:val="007E66D9"/>
    <w:rsid w:val="007F533D"/>
    <w:rsid w:val="007F77CE"/>
    <w:rsid w:val="00800627"/>
    <w:rsid w:val="0080787B"/>
    <w:rsid w:val="008104A7"/>
    <w:rsid w:val="00811A9B"/>
    <w:rsid w:val="00814133"/>
    <w:rsid w:val="0082394C"/>
    <w:rsid w:val="008321C9"/>
    <w:rsid w:val="0083359D"/>
    <w:rsid w:val="00842387"/>
    <w:rsid w:val="00852C14"/>
    <w:rsid w:val="00856B65"/>
    <w:rsid w:val="00857467"/>
    <w:rsid w:val="00864117"/>
    <w:rsid w:val="00864B60"/>
    <w:rsid w:val="00865620"/>
    <w:rsid w:val="00876B17"/>
    <w:rsid w:val="00880266"/>
    <w:rsid w:val="00882111"/>
    <w:rsid w:val="00886205"/>
    <w:rsid w:val="00887789"/>
    <w:rsid w:val="00887808"/>
    <w:rsid w:val="008909C8"/>
    <w:rsid w:val="00890E52"/>
    <w:rsid w:val="00891A58"/>
    <w:rsid w:val="008960BB"/>
    <w:rsid w:val="008A26A3"/>
    <w:rsid w:val="008A421B"/>
    <w:rsid w:val="008B3278"/>
    <w:rsid w:val="008B5B34"/>
    <w:rsid w:val="008D43B9"/>
    <w:rsid w:val="008E402F"/>
    <w:rsid w:val="008F4A49"/>
    <w:rsid w:val="008F7685"/>
    <w:rsid w:val="00913029"/>
    <w:rsid w:val="00936BAC"/>
    <w:rsid w:val="00947516"/>
    <w:rsid w:val="009503E0"/>
    <w:rsid w:val="00953909"/>
    <w:rsid w:val="00972078"/>
    <w:rsid w:val="00972E62"/>
    <w:rsid w:val="00980425"/>
    <w:rsid w:val="00995C38"/>
    <w:rsid w:val="009A4192"/>
    <w:rsid w:val="009A69E6"/>
    <w:rsid w:val="009B0430"/>
    <w:rsid w:val="009B3183"/>
    <w:rsid w:val="009C06F7"/>
    <w:rsid w:val="009C4D45"/>
    <w:rsid w:val="009E0180"/>
    <w:rsid w:val="009E32F3"/>
    <w:rsid w:val="009E6773"/>
    <w:rsid w:val="009F7DA9"/>
    <w:rsid w:val="00A04BF8"/>
    <w:rsid w:val="00A04D49"/>
    <w:rsid w:val="00A0512E"/>
    <w:rsid w:val="00A05FCF"/>
    <w:rsid w:val="00A139CD"/>
    <w:rsid w:val="00A236FB"/>
    <w:rsid w:val="00A24A4D"/>
    <w:rsid w:val="00A24B1F"/>
    <w:rsid w:val="00A32253"/>
    <w:rsid w:val="00A343FD"/>
    <w:rsid w:val="00A35350"/>
    <w:rsid w:val="00A5663B"/>
    <w:rsid w:val="00A61716"/>
    <w:rsid w:val="00A66F36"/>
    <w:rsid w:val="00A7407D"/>
    <w:rsid w:val="00A8235C"/>
    <w:rsid w:val="00A862B1"/>
    <w:rsid w:val="00A90B3F"/>
    <w:rsid w:val="00AB2576"/>
    <w:rsid w:val="00AC0D27"/>
    <w:rsid w:val="00AC4A99"/>
    <w:rsid w:val="00AC766E"/>
    <w:rsid w:val="00AD13AB"/>
    <w:rsid w:val="00AD2907"/>
    <w:rsid w:val="00AD51E3"/>
    <w:rsid w:val="00AE073E"/>
    <w:rsid w:val="00AF16C3"/>
    <w:rsid w:val="00AF66C4"/>
    <w:rsid w:val="00AF7DE7"/>
    <w:rsid w:val="00B01AB1"/>
    <w:rsid w:val="00B05B46"/>
    <w:rsid w:val="00B140AF"/>
    <w:rsid w:val="00B14597"/>
    <w:rsid w:val="00B24CE3"/>
    <w:rsid w:val="00B24F28"/>
    <w:rsid w:val="00B25CDE"/>
    <w:rsid w:val="00B30846"/>
    <w:rsid w:val="00B314B7"/>
    <w:rsid w:val="00B343FA"/>
    <w:rsid w:val="00B4479D"/>
    <w:rsid w:val="00B61F78"/>
    <w:rsid w:val="00B621B5"/>
    <w:rsid w:val="00B73A9A"/>
    <w:rsid w:val="00B75FBC"/>
    <w:rsid w:val="00B805EE"/>
    <w:rsid w:val="00B926D1"/>
    <w:rsid w:val="00B92A91"/>
    <w:rsid w:val="00B977C3"/>
    <w:rsid w:val="00BB6A75"/>
    <w:rsid w:val="00BD105C"/>
    <w:rsid w:val="00BD446B"/>
    <w:rsid w:val="00BE04D8"/>
    <w:rsid w:val="00BE1B38"/>
    <w:rsid w:val="00BE275E"/>
    <w:rsid w:val="00BE4D2F"/>
    <w:rsid w:val="00BE52FC"/>
    <w:rsid w:val="00BE6103"/>
    <w:rsid w:val="00BF0E80"/>
    <w:rsid w:val="00BF7928"/>
    <w:rsid w:val="00C0166C"/>
    <w:rsid w:val="00C03C3E"/>
    <w:rsid w:val="00C04B0C"/>
    <w:rsid w:val="00C0500E"/>
    <w:rsid w:val="00C06139"/>
    <w:rsid w:val="00C13744"/>
    <w:rsid w:val="00C2350C"/>
    <w:rsid w:val="00C243A1"/>
    <w:rsid w:val="00C31308"/>
    <w:rsid w:val="00C32FBB"/>
    <w:rsid w:val="00C335DB"/>
    <w:rsid w:val="00C4571F"/>
    <w:rsid w:val="00C460A9"/>
    <w:rsid w:val="00C46534"/>
    <w:rsid w:val="00C46B70"/>
    <w:rsid w:val="00C55583"/>
    <w:rsid w:val="00C55D4C"/>
    <w:rsid w:val="00C66F58"/>
    <w:rsid w:val="00C80445"/>
    <w:rsid w:val="00C82ED9"/>
    <w:rsid w:val="00C83F4F"/>
    <w:rsid w:val="00C85C48"/>
    <w:rsid w:val="00C864D7"/>
    <w:rsid w:val="00C90057"/>
    <w:rsid w:val="00C9051B"/>
    <w:rsid w:val="00CA1AE3"/>
    <w:rsid w:val="00CA294E"/>
    <w:rsid w:val="00CA3674"/>
    <w:rsid w:val="00CB0EE2"/>
    <w:rsid w:val="00CC22AC"/>
    <w:rsid w:val="00CC59F5"/>
    <w:rsid w:val="00CC62E9"/>
    <w:rsid w:val="00CD10EE"/>
    <w:rsid w:val="00CD3CE2"/>
    <w:rsid w:val="00CD6D05"/>
    <w:rsid w:val="00CE0328"/>
    <w:rsid w:val="00CE366F"/>
    <w:rsid w:val="00CE5FF4"/>
    <w:rsid w:val="00CF0E8A"/>
    <w:rsid w:val="00D00AC1"/>
    <w:rsid w:val="00D01C51"/>
    <w:rsid w:val="00D11B9D"/>
    <w:rsid w:val="00D14800"/>
    <w:rsid w:val="00D209E4"/>
    <w:rsid w:val="00D25975"/>
    <w:rsid w:val="00D26CB7"/>
    <w:rsid w:val="00D4303F"/>
    <w:rsid w:val="00D43376"/>
    <w:rsid w:val="00D4455A"/>
    <w:rsid w:val="00D62455"/>
    <w:rsid w:val="00D63CC3"/>
    <w:rsid w:val="00D71D0B"/>
    <w:rsid w:val="00D7519B"/>
    <w:rsid w:val="00D770F4"/>
    <w:rsid w:val="00D810F0"/>
    <w:rsid w:val="00DA5411"/>
    <w:rsid w:val="00DA6580"/>
    <w:rsid w:val="00DB0E18"/>
    <w:rsid w:val="00DB2FC8"/>
    <w:rsid w:val="00DC47C6"/>
    <w:rsid w:val="00DC4FCC"/>
    <w:rsid w:val="00DC64B0"/>
    <w:rsid w:val="00DD03D7"/>
    <w:rsid w:val="00DD1D03"/>
    <w:rsid w:val="00DD7797"/>
    <w:rsid w:val="00DE3DAF"/>
    <w:rsid w:val="00DE62F3"/>
    <w:rsid w:val="00DF27F7"/>
    <w:rsid w:val="00DF510E"/>
    <w:rsid w:val="00E018A8"/>
    <w:rsid w:val="00E051FB"/>
    <w:rsid w:val="00E12743"/>
    <w:rsid w:val="00E16B7C"/>
    <w:rsid w:val="00E206BA"/>
    <w:rsid w:val="00E22772"/>
    <w:rsid w:val="00E357D4"/>
    <w:rsid w:val="00E40395"/>
    <w:rsid w:val="00E429AD"/>
    <w:rsid w:val="00E55813"/>
    <w:rsid w:val="00E63208"/>
    <w:rsid w:val="00E70687"/>
    <w:rsid w:val="00E71701"/>
    <w:rsid w:val="00E72589"/>
    <w:rsid w:val="00E776F1"/>
    <w:rsid w:val="00E8080F"/>
    <w:rsid w:val="00E922F5"/>
    <w:rsid w:val="00E92BFE"/>
    <w:rsid w:val="00EA11A5"/>
    <w:rsid w:val="00EA7E37"/>
    <w:rsid w:val="00EB636C"/>
    <w:rsid w:val="00EC3D65"/>
    <w:rsid w:val="00EC7209"/>
    <w:rsid w:val="00EE0F94"/>
    <w:rsid w:val="00EE6171"/>
    <w:rsid w:val="00EE65BD"/>
    <w:rsid w:val="00EF66B1"/>
    <w:rsid w:val="00F02B8E"/>
    <w:rsid w:val="00F071B9"/>
    <w:rsid w:val="00F21A91"/>
    <w:rsid w:val="00F21B29"/>
    <w:rsid w:val="00F21E10"/>
    <w:rsid w:val="00F239E9"/>
    <w:rsid w:val="00F42CC8"/>
    <w:rsid w:val="00F64D51"/>
    <w:rsid w:val="00F736BA"/>
    <w:rsid w:val="00F80939"/>
    <w:rsid w:val="00F84821"/>
    <w:rsid w:val="00F97D08"/>
    <w:rsid w:val="00FA015E"/>
    <w:rsid w:val="00FA55E7"/>
    <w:rsid w:val="00FA5DC9"/>
    <w:rsid w:val="00FB2379"/>
    <w:rsid w:val="00FC61EC"/>
    <w:rsid w:val="00FC692B"/>
    <w:rsid w:val="00FD73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00E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00E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00E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00E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00E9E"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00E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00E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00E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00E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00E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00E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00E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00E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131B"/>
    <w:rsid w:val="000614FF"/>
    <w:rsid w:val="000B28AD"/>
    <w:rsid w:val="00142533"/>
    <w:rsid w:val="00146B1D"/>
    <w:rsid w:val="00212CEF"/>
    <w:rsid w:val="002B2927"/>
    <w:rsid w:val="002B4EB1"/>
    <w:rsid w:val="0031477C"/>
    <w:rsid w:val="0032680C"/>
    <w:rsid w:val="00360DC1"/>
    <w:rsid w:val="003E334C"/>
    <w:rsid w:val="0052571D"/>
    <w:rsid w:val="0056675F"/>
    <w:rsid w:val="005949B1"/>
    <w:rsid w:val="005A7754"/>
    <w:rsid w:val="00671CDE"/>
    <w:rsid w:val="006B3520"/>
    <w:rsid w:val="006B3F8D"/>
    <w:rsid w:val="006D0501"/>
    <w:rsid w:val="00731D52"/>
    <w:rsid w:val="007D4CDF"/>
    <w:rsid w:val="007D5AB7"/>
    <w:rsid w:val="007E1075"/>
    <w:rsid w:val="00800E9E"/>
    <w:rsid w:val="008909C8"/>
    <w:rsid w:val="008F21FC"/>
    <w:rsid w:val="008F7685"/>
    <w:rsid w:val="00904473"/>
    <w:rsid w:val="0092030E"/>
    <w:rsid w:val="00961AAD"/>
    <w:rsid w:val="009E287C"/>
    <w:rsid w:val="009E7475"/>
    <w:rsid w:val="00A04BF8"/>
    <w:rsid w:val="00A236FB"/>
    <w:rsid w:val="00A43256"/>
    <w:rsid w:val="00AB4A14"/>
    <w:rsid w:val="00B532E4"/>
    <w:rsid w:val="00B77F16"/>
    <w:rsid w:val="00B971AF"/>
    <w:rsid w:val="00BB159F"/>
    <w:rsid w:val="00BE275E"/>
    <w:rsid w:val="00C161C1"/>
    <w:rsid w:val="00C37155"/>
    <w:rsid w:val="00CA294E"/>
    <w:rsid w:val="00D525DE"/>
    <w:rsid w:val="00D54901"/>
    <w:rsid w:val="00D9273C"/>
    <w:rsid w:val="00E051FB"/>
    <w:rsid w:val="00E4064F"/>
    <w:rsid w:val="00EB1251"/>
    <w:rsid w:val="00FC1DC0"/>
    <w:rsid w:val="00FD048A"/>
    <w:rsid w:val="00FF23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606</Words>
  <Characters>3274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2024-07-02T10:16:00Z</cp:lastPrinted>
  <dcterms:created xsi:type="dcterms:W3CDTF">2026-02-26T07:01:00Z</dcterms:created>
  <dcterms:modified xsi:type="dcterms:W3CDTF">2026-02-26T07:01:00Z</dcterms:modified>
  <cp:contentStatus/>
  <dc:language>Ελληνικά</dc:language>
  <cp:version>am-20180624</cp:version>
</cp:coreProperties>
</file>