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72212EBA" w:rsidR="00D600B6" w:rsidRPr="00865DBD" w:rsidRDefault="00FA4636" w:rsidP="006509F1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Τρίτη</w:t>
      </w:r>
      <w:r w:rsidR="00C24F4A">
        <w:rPr>
          <w:rFonts w:ascii="Arial Narrow" w:hAnsi="Arial Narrow"/>
          <w:b/>
          <w:sz w:val="24"/>
          <w:szCs w:val="24"/>
        </w:rPr>
        <w:t xml:space="preserve"> 2</w:t>
      </w:r>
      <w:r>
        <w:rPr>
          <w:rFonts w:ascii="Arial Narrow" w:hAnsi="Arial Narrow"/>
          <w:b/>
          <w:sz w:val="24"/>
          <w:szCs w:val="24"/>
        </w:rPr>
        <w:t>1</w:t>
      </w:r>
      <w:r w:rsidR="00865DBD" w:rsidRPr="00865DBD">
        <w:rPr>
          <w:rFonts w:ascii="Arial Narrow" w:hAnsi="Arial Narrow"/>
          <w:b/>
          <w:sz w:val="24"/>
          <w:szCs w:val="24"/>
        </w:rPr>
        <w:t xml:space="preserve"> Απριλίου</w:t>
      </w:r>
      <w:r w:rsidR="00BE1E6E" w:rsidRPr="00865DBD">
        <w:rPr>
          <w:rFonts w:ascii="Arial Narrow" w:hAnsi="Arial Narrow"/>
          <w:b/>
          <w:sz w:val="24"/>
          <w:szCs w:val="24"/>
        </w:rPr>
        <w:t xml:space="preserve"> 2026</w:t>
      </w:r>
    </w:p>
    <w:p w14:paraId="2A4C0C81" w14:textId="16E33939" w:rsidR="009B6336" w:rsidRDefault="0097047B" w:rsidP="00C24F4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7047B">
        <w:rPr>
          <w:rFonts w:ascii="Arial Narrow" w:hAnsi="Arial Narrow"/>
          <w:b/>
          <w:bCs/>
          <w:sz w:val="24"/>
          <w:szCs w:val="24"/>
        </w:rPr>
        <w:t xml:space="preserve">Εβδομαδιαία ανασκόπηση </w:t>
      </w:r>
    </w:p>
    <w:p w14:paraId="3F43AEF9" w14:textId="4924AD97" w:rsidR="00C24F4A" w:rsidRPr="00865DBD" w:rsidRDefault="0072724D" w:rsidP="00C24F4A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w:drawing>
          <wp:inline distT="0" distB="0" distL="0" distR="0" wp14:anchorId="1F2455A5" wp14:editId="5132E792">
            <wp:extent cx="4572000" cy="3429000"/>
            <wp:effectExtent l="0" t="0" r="0" b="0"/>
            <wp:docPr id="996329766" name="Βίντεο 1" descr="Ανασκόπηση - Δράσεις της Ε.Σ.Α.μεΑ. την εβδομάδα που πέρασε 13/4 - 20/4, βίντεο στην ΕΝΓ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29766" name="Βίντεο 1" descr="Ανασκόπηση - Δράσεις της Ε.Σ.Α.μεΑ. την εβδομάδα που πέρασε 13/4 - 20/4, βίντεο στην ΕΝΓ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C7r8zTp4Efs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13/4 - 20/4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3F9B9" w14:textId="77777777" w:rsidR="005445A6" w:rsidRDefault="009B6336" w:rsidP="009B6336">
      <w:pPr>
        <w:rPr>
          <w:rFonts w:ascii="Arial Narrow" w:hAnsi="Arial Narrow"/>
          <w:b/>
          <w:bCs/>
          <w:sz w:val="24"/>
          <w:szCs w:val="24"/>
        </w:rPr>
      </w:pPr>
      <w:r w:rsidRPr="00865DBD">
        <w:rPr>
          <w:rFonts w:ascii="Arial Narrow" w:hAnsi="Arial Narrow"/>
          <w:b/>
          <w:bCs/>
          <w:sz w:val="24"/>
          <w:szCs w:val="24"/>
        </w:rPr>
        <w:t xml:space="preserve">Η ανασκόπηση της εβδομάδας από την Ε.Σ.Α.μεΑ. στην ΕΝΓ από την </w:t>
      </w:r>
      <w:hyperlink r:id="rId8" w:history="1">
        <w:r w:rsidRPr="00865DBD">
          <w:rPr>
            <w:rStyle w:val="-"/>
            <w:rFonts w:ascii="Arial Narrow" w:hAnsi="Arial Narrow"/>
            <w:b/>
            <w:bCs/>
            <w:sz w:val="24"/>
            <w:szCs w:val="24"/>
          </w:rPr>
          <w:t>Ακαδημία Νοηματικής Γλώσσας του IN-ΕΣΑμεΑ.</w:t>
        </w:r>
      </w:hyperlink>
      <w:r w:rsidRPr="00865DBD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7A056B6" w14:textId="6B7018C1" w:rsidR="009B6336" w:rsidRPr="00865DBD" w:rsidRDefault="009B6336" w:rsidP="009B6336">
      <w:pPr>
        <w:rPr>
          <w:rFonts w:ascii="Arial Narrow" w:hAnsi="Arial Narrow"/>
          <w:b/>
          <w:bCs/>
          <w:sz w:val="24"/>
          <w:szCs w:val="24"/>
        </w:rPr>
      </w:pPr>
      <w:r w:rsidRPr="00865DBD">
        <w:rPr>
          <w:rFonts w:ascii="Arial Narrow" w:hAnsi="Arial Narrow"/>
          <w:b/>
          <w:bCs/>
          <w:sz w:val="24"/>
          <w:szCs w:val="24"/>
        </w:rPr>
        <w:t xml:space="preserve">Αναλυτικά στην ιστοσελίδα της </w:t>
      </w:r>
      <w:hyperlink r:id="rId9" w:history="1">
        <w:r w:rsidRPr="00865DBD">
          <w:rPr>
            <w:rStyle w:val="-"/>
            <w:rFonts w:ascii="Arial Narrow" w:hAnsi="Arial Narrow"/>
            <w:b/>
            <w:bCs/>
            <w:sz w:val="24"/>
            <w:szCs w:val="24"/>
          </w:rPr>
          <w:t>ΕΣΑμεΑ</w:t>
        </w:r>
      </w:hyperlink>
      <w:r w:rsidR="007E6DFF" w:rsidRPr="00865DBD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437E82E" w14:textId="77777777" w:rsidR="00970AB0" w:rsidRPr="005445A6" w:rsidRDefault="00970AB0" w:rsidP="00865DB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</w:p>
    <w:p w14:paraId="6F96FDF1" w14:textId="3D6CDBC5" w:rsidR="00865DBD" w:rsidRDefault="00865DBD" w:rsidP="00865DB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  <w:r w:rsidRPr="00865DBD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 xml:space="preserve">Το </w:t>
      </w:r>
      <w:r w:rsidRPr="00865DBD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el-GR"/>
        </w:rPr>
        <w:t>Παρατηρητήριο Θεμάτων Αναπηρίας της Εθνικής Συνομοσπονδίας Ατόμων με Αναπηρία</w:t>
      </w:r>
      <w:r w:rsidRPr="00865DBD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 xml:space="preserve"> σας καλεί να πάρετε μέρος στην </w:t>
      </w:r>
      <w:hyperlink r:id="rId10" w:history="1">
        <w:r w:rsidRPr="00865DBD">
          <w:rPr>
            <w:rStyle w:val="-"/>
            <w:rFonts w:ascii="Arial Narrow" w:eastAsia="Times New Roman" w:hAnsi="Arial Narrow" w:cs="Times New Roman"/>
            <w:sz w:val="24"/>
            <w:szCs w:val="24"/>
            <w:lang w:eastAsia="el-GR"/>
          </w:rPr>
          <w:t>πανελλαδική έρευνα με θέμα την αξιολόγηση της πιλοτικής εφαρμογής του Προγράμματος του Προσωπικού Βοηθού</w:t>
        </w:r>
      </w:hyperlink>
      <w:r w:rsidRPr="00865DBD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 xml:space="preserve"> για άτομα με αναπηρία, που διεξάγει αυτό το διάστημα. Σκοπός της έρευνας είναι η αξιολόγηση της πιλοτικής εφαρμογής του Προγράμματος. Το ερωτηματολόγιο απευθύνεται σε όλα τα άτομα με αναπηρία, χρόνιες ή/και σπάνιες παθήσεις που έχουν εγκριθεί ως δικαιούχοι του Προγράμματος «Προσωπικός Βοηθός για Άτομα με Αναπηρία», ανεξαρτήτως αν έχουν ήδη ξεκινήσει να λαμβάνουν προσωπική βοήθεια ή αν βρίσκονται ακόμη στη διαδικασία αναζήτησης Προσωπικού Βοηθού.</w:t>
      </w:r>
      <w:r w:rsidR="00C24F4A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 xml:space="preserve"> </w:t>
      </w:r>
    </w:p>
    <w:p w14:paraId="1567EAE9" w14:textId="0C7F3376" w:rsidR="00C24F4A" w:rsidRDefault="00C24F4A" w:rsidP="00865DB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>Ταυτόχρονα οι ωφελούμενοι και οι εργαζόμενοι στον Προσωπικό Βοηθό καλούνται να συμμετάσχουν και σε διαδικτυακή συζήτηση για το θέμα.</w:t>
      </w:r>
    </w:p>
    <w:p w14:paraId="22E486C4" w14:textId="77777777" w:rsidR="00900F28" w:rsidRDefault="00900F28" w:rsidP="00865DB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</w:p>
    <w:p w14:paraId="0E56E7E6" w14:textId="77777777" w:rsidR="00900F28" w:rsidRDefault="00900F28" w:rsidP="00865DB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</w:p>
    <w:p w14:paraId="14DC004D" w14:textId="5083AA52" w:rsidR="002B6751" w:rsidRPr="00865DBD" w:rsidRDefault="00C24F4A" w:rsidP="0072724D">
      <w:pPr>
        <w:shd w:val="clear" w:color="auto" w:fill="FFFFFF"/>
        <w:spacing w:after="0" w:line="240" w:lineRule="auto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1" w:history="1">
        <w:r w:rsidRPr="00C24F4A">
          <w:rPr>
            <w:rStyle w:val="-"/>
            <w:rFonts w:ascii="Arial Narrow" w:eastAsia="Times New Roman" w:hAnsi="Arial Narrow" w:cs="Times New Roman"/>
            <w:sz w:val="24"/>
            <w:szCs w:val="24"/>
            <w:lang w:eastAsia="el-GR"/>
          </w:rPr>
          <w:t xml:space="preserve">Αίτημα για </w:t>
        </w:r>
        <w:r>
          <w:rPr>
            <w:rStyle w:val="-"/>
            <w:rFonts w:ascii="Arial Narrow" w:eastAsia="Times New Roman" w:hAnsi="Arial Narrow" w:cs="Times New Roman"/>
            <w:sz w:val="24"/>
            <w:szCs w:val="24"/>
            <w:lang w:eastAsia="el-GR"/>
          </w:rPr>
          <w:t>μέτρα</w:t>
        </w:r>
        <w:r w:rsidRPr="00C24F4A">
          <w:rPr>
            <w:rStyle w:val="-"/>
            <w:rFonts w:ascii="Arial Narrow" w:eastAsia="Times New Roman" w:hAnsi="Arial Narrow" w:cs="Times New Roman"/>
            <w:sz w:val="24"/>
            <w:szCs w:val="24"/>
            <w:lang w:eastAsia="el-GR"/>
          </w:rPr>
          <w:t xml:space="preserve"> στήριξης των ατόμων με αναπηρία, χρόνιες ή/και σπάνιες παθήσεις</w:t>
        </w:r>
      </w:hyperlink>
      <w:r w:rsidRPr="00C24F4A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>, μέσω της αύξησης των επιδομάτων, όπως άλλωστε έχει ήδη ζητηθεί και </w:t>
      </w:r>
      <w:hyperlink r:id="rId12" w:history="1">
        <w:r w:rsidRPr="00C24F4A">
          <w:rPr>
            <w:rStyle w:val="-"/>
            <w:rFonts w:ascii="Arial Narrow" w:eastAsia="Times New Roman" w:hAnsi="Arial Narrow" w:cs="Times New Roman"/>
            <w:sz w:val="24"/>
            <w:szCs w:val="24"/>
            <w:lang w:eastAsia="el-GR"/>
          </w:rPr>
          <w:t>από τον Πρωθυπουργό</w:t>
        </w:r>
      </w:hyperlink>
      <w:r w:rsidRPr="00C24F4A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>, κατέθεσε η Ε.Σ.Α.μεΑ. στην υπουργό Κοινωνικής Συνοχής Δ. Μιχαηλίδου.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 xml:space="preserve"> </w:t>
      </w:r>
      <w:r w:rsidRPr="00C24F4A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>Τα αναπηρικά επιδόματα παραμένουν σε χαμηλά επίπεδα και δεν επαρκούν για την κάλυψη των αυξημένων αναγκών διαβίωσης και του πρόσθετου κόστους της αναπηρίας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>.</w:t>
      </w:r>
      <w:r w:rsidRPr="00C24F4A">
        <w:t xml:space="preserve"> </w:t>
      </w:r>
      <w:r w:rsidRPr="00C24F4A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 xml:space="preserve">Δημοσιεύματα για αλλαγές στο σύστημα χορήγησης επιδομάτων 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>μεγαλώνουν</w:t>
      </w:r>
      <w:r w:rsidRPr="00C24F4A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 xml:space="preserve"> την ανασφάλεια και την αβεβαιότητα των ατόμων με αναπηρία, 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>ενισχύουν το φόβο</w:t>
      </w:r>
      <w:r w:rsidRPr="00C24F4A"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 xml:space="preserve"> για περιορισμό δικαιούχων ή μείωση παροχών, σε μια περίοδο 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  <w:t>μεγάλης ακρίβειας.</w:t>
      </w:r>
    </w:p>
    <w:sectPr w:rsidR="002B6751" w:rsidRPr="00865DBD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D2"/>
    <w:multiLevelType w:val="hybridMultilevel"/>
    <w:tmpl w:val="D60C0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11"/>
  </w:num>
  <w:num w:numId="2" w16cid:durableId="731345406">
    <w:abstractNumId w:val="14"/>
  </w:num>
  <w:num w:numId="3" w16cid:durableId="857543604">
    <w:abstractNumId w:val="1"/>
  </w:num>
  <w:num w:numId="4" w16cid:durableId="1127577626">
    <w:abstractNumId w:val="5"/>
  </w:num>
  <w:num w:numId="5" w16cid:durableId="1107581415">
    <w:abstractNumId w:val="13"/>
  </w:num>
  <w:num w:numId="6" w16cid:durableId="29645232">
    <w:abstractNumId w:val="6"/>
  </w:num>
  <w:num w:numId="7" w16cid:durableId="1186289548">
    <w:abstractNumId w:val="10"/>
  </w:num>
  <w:num w:numId="8" w16cid:durableId="192883419">
    <w:abstractNumId w:val="15"/>
  </w:num>
  <w:num w:numId="9" w16cid:durableId="1229850951">
    <w:abstractNumId w:val="12"/>
  </w:num>
  <w:num w:numId="10" w16cid:durableId="1440565450">
    <w:abstractNumId w:val="0"/>
  </w:num>
  <w:num w:numId="11" w16cid:durableId="740174874">
    <w:abstractNumId w:val="2"/>
  </w:num>
  <w:num w:numId="12" w16cid:durableId="1846162139">
    <w:abstractNumId w:val="9"/>
  </w:num>
  <w:num w:numId="13" w16cid:durableId="1853913663">
    <w:abstractNumId w:val="4"/>
  </w:num>
  <w:num w:numId="14" w16cid:durableId="803161984">
    <w:abstractNumId w:val="8"/>
  </w:num>
  <w:num w:numId="15" w16cid:durableId="1632395773">
    <w:abstractNumId w:val="7"/>
  </w:num>
  <w:num w:numId="16" w16cid:durableId="1558661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215F"/>
    <w:rsid w:val="00100017"/>
    <w:rsid w:val="00100E9A"/>
    <w:rsid w:val="0010656D"/>
    <w:rsid w:val="0010658E"/>
    <w:rsid w:val="00127683"/>
    <w:rsid w:val="00131799"/>
    <w:rsid w:val="00142872"/>
    <w:rsid w:val="00147639"/>
    <w:rsid w:val="00151235"/>
    <w:rsid w:val="00152860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3A17"/>
    <w:rsid w:val="0021404C"/>
    <w:rsid w:val="00222855"/>
    <w:rsid w:val="0022351F"/>
    <w:rsid w:val="00232F51"/>
    <w:rsid w:val="002515C1"/>
    <w:rsid w:val="002662E7"/>
    <w:rsid w:val="00273F38"/>
    <w:rsid w:val="00285613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695"/>
    <w:rsid w:val="00322F10"/>
    <w:rsid w:val="00326FFB"/>
    <w:rsid w:val="003431DC"/>
    <w:rsid w:val="003453D6"/>
    <w:rsid w:val="00353F94"/>
    <w:rsid w:val="0036198A"/>
    <w:rsid w:val="0036416E"/>
    <w:rsid w:val="003747C3"/>
    <w:rsid w:val="00394A7B"/>
    <w:rsid w:val="003A00E5"/>
    <w:rsid w:val="003B4BF1"/>
    <w:rsid w:val="003D1500"/>
    <w:rsid w:val="003D69D5"/>
    <w:rsid w:val="003E1F2F"/>
    <w:rsid w:val="003E3677"/>
    <w:rsid w:val="003F745E"/>
    <w:rsid w:val="004076B7"/>
    <w:rsid w:val="00413417"/>
    <w:rsid w:val="00413AC6"/>
    <w:rsid w:val="00414575"/>
    <w:rsid w:val="004204D0"/>
    <w:rsid w:val="00420E3D"/>
    <w:rsid w:val="00433537"/>
    <w:rsid w:val="004366D7"/>
    <w:rsid w:val="00437D86"/>
    <w:rsid w:val="00440E89"/>
    <w:rsid w:val="00445E25"/>
    <w:rsid w:val="0045741F"/>
    <w:rsid w:val="004700A9"/>
    <w:rsid w:val="00487016"/>
    <w:rsid w:val="00493707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015C2"/>
    <w:rsid w:val="005123BF"/>
    <w:rsid w:val="0051432A"/>
    <w:rsid w:val="005317F5"/>
    <w:rsid w:val="005344A8"/>
    <w:rsid w:val="005445A6"/>
    <w:rsid w:val="0054532D"/>
    <w:rsid w:val="005507AD"/>
    <w:rsid w:val="00553752"/>
    <w:rsid w:val="00571E14"/>
    <w:rsid w:val="0058324B"/>
    <w:rsid w:val="005845CB"/>
    <w:rsid w:val="005915E3"/>
    <w:rsid w:val="00593152"/>
    <w:rsid w:val="00596EA8"/>
    <w:rsid w:val="005B459E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2724D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65DBD"/>
    <w:rsid w:val="008766CF"/>
    <w:rsid w:val="0088412D"/>
    <w:rsid w:val="00896C76"/>
    <w:rsid w:val="008A1083"/>
    <w:rsid w:val="008A1115"/>
    <w:rsid w:val="008E66C5"/>
    <w:rsid w:val="008F29A7"/>
    <w:rsid w:val="008F5999"/>
    <w:rsid w:val="00900F28"/>
    <w:rsid w:val="009126DA"/>
    <w:rsid w:val="00912B4F"/>
    <w:rsid w:val="00940ACC"/>
    <w:rsid w:val="0094303C"/>
    <w:rsid w:val="00955364"/>
    <w:rsid w:val="0096474A"/>
    <w:rsid w:val="0097047B"/>
    <w:rsid w:val="00970AB0"/>
    <w:rsid w:val="00992381"/>
    <w:rsid w:val="009B6336"/>
    <w:rsid w:val="009C1BE2"/>
    <w:rsid w:val="009E2A18"/>
    <w:rsid w:val="009E36CF"/>
    <w:rsid w:val="009E61CF"/>
    <w:rsid w:val="009E771D"/>
    <w:rsid w:val="009F59A9"/>
    <w:rsid w:val="00A029F8"/>
    <w:rsid w:val="00A07043"/>
    <w:rsid w:val="00A67BB9"/>
    <w:rsid w:val="00A76990"/>
    <w:rsid w:val="00A9217D"/>
    <w:rsid w:val="00A936DF"/>
    <w:rsid w:val="00A96B9A"/>
    <w:rsid w:val="00A97C50"/>
    <w:rsid w:val="00AC29FB"/>
    <w:rsid w:val="00AC6966"/>
    <w:rsid w:val="00AE60F9"/>
    <w:rsid w:val="00AE6CFA"/>
    <w:rsid w:val="00AE7B54"/>
    <w:rsid w:val="00AF1009"/>
    <w:rsid w:val="00B241AF"/>
    <w:rsid w:val="00B71ECA"/>
    <w:rsid w:val="00B8340D"/>
    <w:rsid w:val="00B85118"/>
    <w:rsid w:val="00B91121"/>
    <w:rsid w:val="00B95F31"/>
    <w:rsid w:val="00BA184E"/>
    <w:rsid w:val="00BA7D7B"/>
    <w:rsid w:val="00BB2CA9"/>
    <w:rsid w:val="00BC13BC"/>
    <w:rsid w:val="00BC74B3"/>
    <w:rsid w:val="00BD7EA6"/>
    <w:rsid w:val="00BE1E6E"/>
    <w:rsid w:val="00BE623C"/>
    <w:rsid w:val="00BF487E"/>
    <w:rsid w:val="00C01420"/>
    <w:rsid w:val="00C04445"/>
    <w:rsid w:val="00C05D61"/>
    <w:rsid w:val="00C11983"/>
    <w:rsid w:val="00C1602A"/>
    <w:rsid w:val="00C241AB"/>
    <w:rsid w:val="00C24F4A"/>
    <w:rsid w:val="00C259D8"/>
    <w:rsid w:val="00C26A16"/>
    <w:rsid w:val="00C35863"/>
    <w:rsid w:val="00C361AB"/>
    <w:rsid w:val="00C4122E"/>
    <w:rsid w:val="00C43E86"/>
    <w:rsid w:val="00C53967"/>
    <w:rsid w:val="00C71ED8"/>
    <w:rsid w:val="00C870E3"/>
    <w:rsid w:val="00C8731B"/>
    <w:rsid w:val="00CD022B"/>
    <w:rsid w:val="00CE1940"/>
    <w:rsid w:val="00CE23E8"/>
    <w:rsid w:val="00CF20BE"/>
    <w:rsid w:val="00CF33D8"/>
    <w:rsid w:val="00D132CB"/>
    <w:rsid w:val="00D227EA"/>
    <w:rsid w:val="00D25B69"/>
    <w:rsid w:val="00D300FD"/>
    <w:rsid w:val="00D30969"/>
    <w:rsid w:val="00D32FA0"/>
    <w:rsid w:val="00D33E76"/>
    <w:rsid w:val="00D34268"/>
    <w:rsid w:val="00D600B6"/>
    <w:rsid w:val="00D623FE"/>
    <w:rsid w:val="00D65885"/>
    <w:rsid w:val="00D71C15"/>
    <w:rsid w:val="00D72E10"/>
    <w:rsid w:val="00D7674F"/>
    <w:rsid w:val="00D8122A"/>
    <w:rsid w:val="00D84FBC"/>
    <w:rsid w:val="00D8681B"/>
    <w:rsid w:val="00D9366A"/>
    <w:rsid w:val="00D946C8"/>
    <w:rsid w:val="00DA599A"/>
    <w:rsid w:val="00DB20C5"/>
    <w:rsid w:val="00DB4CDB"/>
    <w:rsid w:val="00DD19DF"/>
    <w:rsid w:val="00DD1D47"/>
    <w:rsid w:val="00DE461E"/>
    <w:rsid w:val="00DE687C"/>
    <w:rsid w:val="00E0343C"/>
    <w:rsid w:val="00E03F12"/>
    <w:rsid w:val="00E16615"/>
    <w:rsid w:val="00E23C2C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FF0"/>
    <w:rsid w:val="00F62D90"/>
    <w:rsid w:val="00F8123A"/>
    <w:rsid w:val="00F82639"/>
    <w:rsid w:val="00F8629B"/>
    <w:rsid w:val="00F862D3"/>
    <w:rsid w:val="00FA3C8C"/>
    <w:rsid w:val="00FA4636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-esamea.gr/el/sign-language-acade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esamea.gr/el/article/amesh-desmeysh-gia-oysiastikh-oikonomikh-sthrixh-twn-atomwn-me-anaphria-xronies-hkai-spanies-pathhse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C7r8zTp4Efs?feature=oembed" TargetMode="External"/><Relationship Id="rId11" Type="http://schemas.openxmlformats.org/officeDocument/2006/relationships/hyperlink" Target="https://www.esamea.gr/el/article/aithma-ayxhshs-anaphrikwn-epidomatwn-kai-epishmhs-enhmerwshs-gia-allag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samea.gr/el/article/panelladikh-ereyna-gia-thn-axiologhsh-toy-proswpikoy-bohtho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ame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3</cp:revision>
  <dcterms:created xsi:type="dcterms:W3CDTF">2026-04-21T06:19:00Z</dcterms:created>
  <dcterms:modified xsi:type="dcterms:W3CDTF">2026-04-21T06:33:00Z</dcterms:modified>
</cp:coreProperties>
</file>