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05E835EC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5-2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A0441A">
                    <w:t>20.05.2026</w:t>
                  </w:r>
                </w:sdtContent>
              </w:sdt>
            </w:sdtContent>
          </w:sdt>
        </w:sdtContent>
      </w:sdt>
    </w:p>
    <w:p w14:paraId="41EA2CD5" w14:textId="0BB32952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CD540E">
            <w:t>621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FB42F4C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4C79CF">
                <w:rPr>
                  <w:rStyle w:val="Char2"/>
                  <w:b/>
                  <w:u w:val="none"/>
                </w:rPr>
                <w:t>Παρέμβαση στο υπουργείο Οικονομικών για τη συνέχιση του Έργου «Προσβάσιμες Παραλίες»</w:t>
              </w:r>
              <w:r w:rsidR="00115E21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alias w:val="Σώμα του ΔΤ"/>
        <w:tag w:val="Σώμα του ΔΤ"/>
        <w:id w:val="-1096393226"/>
        <w:lock w:val="sdtLocked"/>
        <w:placeholder>
          <w:docPart w:val="EED56959E1BE415DBC8DB03406A627B8"/>
        </w:placeholder>
      </w:sdtPr>
      <w:sdtEndPr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  <w:u w:val="none"/>
        </w:rPr>
      </w:sdtEndPr>
      <w:sdtContent>
        <w:p w14:paraId="16F28B4A" w14:textId="01523C43" w:rsidR="004C79CF" w:rsidRPr="004C79CF" w:rsidRDefault="004C79CF" w:rsidP="004C79CF">
          <w:pPr>
            <w:pStyle w:val="mySubtitle"/>
          </w:pPr>
          <w:r w:rsidRPr="004C79CF">
            <w:t>Η ισότιμη πρόσβαση στις παραλίες δεν είναι πολυτέλεια</w:t>
          </w:r>
          <w:r w:rsidRPr="004C79CF">
            <w:t xml:space="preserve"> αλλά </w:t>
          </w:r>
          <w:r w:rsidRPr="004C79CF">
            <w:t>θεμελιώδες ανθρώπινο δικαίωμα</w:t>
          </w:r>
        </w:p>
        <w:p w14:paraId="2C979E67" w14:textId="09D7E4DF" w:rsidR="00DA4D48" w:rsidRPr="00DA4D48" w:rsidRDefault="00887181" w:rsidP="00DA4D48">
          <w:r w:rsidRPr="00115E21">
            <w:t>Τη</w:t>
          </w:r>
          <w:r w:rsidR="004C79CF">
            <w:t xml:space="preserve"> </w:t>
          </w:r>
          <w:hyperlink r:id="rId10" w:history="1">
            <w:r w:rsidR="004C79CF" w:rsidRPr="000F587E">
              <w:rPr>
                <w:rStyle w:val="-"/>
              </w:rPr>
              <w:t xml:space="preserve">συνέχιση και διεύρυνση του Έργου «Προσβάσιμες Παραλίες», </w:t>
            </w:r>
            <w:r w:rsidR="004C79CF" w:rsidRPr="000F587E">
              <w:rPr>
                <w:rStyle w:val="-"/>
              </w:rPr>
              <w:t xml:space="preserve">ενταγμένο στο Ταμείο Ανάκαμψης και Ανθεκτικότητας, ζητά από τον κ. </w:t>
            </w:r>
            <w:r w:rsidR="004C79CF" w:rsidRPr="000F587E">
              <w:rPr>
                <w:rStyle w:val="-"/>
              </w:rPr>
              <w:t>Ν. Παπαθανάση</w:t>
            </w:r>
          </w:hyperlink>
          <w:r w:rsidR="004C79CF" w:rsidRPr="004C79CF">
            <w:t xml:space="preserve">, </w:t>
          </w:r>
          <w:r w:rsidR="004C79CF">
            <w:t>α</w:t>
          </w:r>
          <w:r w:rsidR="004C79CF" w:rsidRPr="004C79CF">
            <w:t xml:space="preserve">ναπληρωτή </w:t>
          </w:r>
          <w:r w:rsidR="004C79CF">
            <w:t>υ</w:t>
          </w:r>
          <w:r w:rsidR="004C79CF" w:rsidRPr="004C79CF">
            <w:t xml:space="preserve">πουργό Εθνικής Οικονομίας </w:t>
          </w:r>
          <w:r w:rsidR="004C79CF">
            <w:t xml:space="preserve">και </w:t>
          </w:r>
          <w:r w:rsidR="004C79CF" w:rsidRPr="004C79CF">
            <w:t>Οικονομικών</w:t>
          </w:r>
          <w:r w:rsidR="004C79CF">
            <w:t xml:space="preserve"> η Ε.Σ.Α.μεΑ., συντασσόμενη με το δίκαιο αίτημα της </w:t>
          </w:r>
          <w:r w:rsidR="00DA4D48" w:rsidRPr="00DA4D48">
            <w:t>Περιφερειακής Ομοσπονδίας Ατόμων με Αναπηρία Δυτικής Ελλάδας και Νοτίων Ιονίων Νήσων (Π.ΟΜ.Α.μεΑ Δ.Ε ΚΑΙ Ν.Ι.Ν),</w:t>
          </w:r>
          <w:r w:rsidR="004C79CF">
            <w:t>.</w:t>
          </w:r>
        </w:p>
        <w:p w14:paraId="4FA4A418" w14:textId="53220A74" w:rsidR="00DA4D48" w:rsidRPr="00DA4D48" w:rsidRDefault="004C79CF" w:rsidP="00DA4D48">
          <w:r>
            <w:t>Η</w:t>
          </w:r>
          <w:r w:rsidR="00DA4D48" w:rsidRPr="00DA4D48">
            <w:t xml:space="preserve"> βελτίωση της προσβασιμότητας των παραλιών, αλλά και συνολικά των δημόσιων χώρων, δεν μπορεί να αποτελεί αποσπασματική παρέμβαση, αλλά πρέπει να συνιστά μόνιμη και σταθερή δημόσια πολιτική. </w:t>
          </w:r>
        </w:p>
        <w:p w14:paraId="7A37FBEA" w14:textId="09B987F5" w:rsidR="00DA4D48" w:rsidRPr="00DA4D48" w:rsidRDefault="00DA4D48" w:rsidP="00DA4D48">
          <w:r w:rsidRPr="00DA4D48">
            <w:t>Κατά τη διάρκεια υλοποίησ</w:t>
          </w:r>
          <w:r w:rsidR="004C79CF">
            <w:t>ης της συγκεκριμένης δράσης</w:t>
          </w:r>
          <w:r w:rsidRPr="00DA4D48">
            <w:t xml:space="preserve"> δημιουργήθηκαν υποδομές προσβασιμότητας, όπως μηχανισμοί αυτόνομης πρόσβασης στη θάλασσα, ειδικοί διάδρομοι κίνησης, προσβάσιμα αποδυτήρια και χώροι υγιεινής κ.λπ., παρέχοντας σε χιλιάδες άτομα με αναπηρία, με μειωμένη κινητικότητα, ηλικιωμένους και </w:t>
          </w:r>
          <w:r w:rsidR="004C79CF">
            <w:t>γενικά</w:t>
          </w:r>
          <w:r w:rsidRPr="00DA4D48">
            <w:t xml:space="preserve"> εμποδιζόμενα άτομα τη δυνατότητα ασφαλούς, αυτόνομης και αξιοπρεπούς πρόσβασης στη θάλασσα. </w:t>
          </w:r>
        </w:p>
        <w:p w14:paraId="50C83FFC" w14:textId="2B8D9327" w:rsidR="00DA4D48" w:rsidRPr="00DA4D48" w:rsidRDefault="00DA4D48" w:rsidP="00DA4D48">
          <w:r w:rsidRPr="00DA4D48">
            <w:t xml:space="preserve">Αξίζει να επισημανθεί ότι </w:t>
          </w:r>
          <w:r w:rsidR="004C79CF">
            <w:t>συγκεκριμένη</w:t>
          </w:r>
          <w:r w:rsidRPr="00DA4D48">
            <w:t xml:space="preserve"> παρέμβαση υπήρξε ιδιαίτερα σημαντική για τους κατοίκους με αναπηρία νησιωτικών και παραθαλάσσιων περιοχών, για τους οποίους, παρά τη μόνιμη διαβίωσή τους κοντά στη θάλασσα, η πρόσβαση σε αυτήν μέχρι την ένταξή της στο ΕΣΠΑ αποτελούσε όνειρο απατηλό.</w:t>
          </w:r>
        </w:p>
        <w:p w14:paraId="2893674F" w14:textId="77777777" w:rsidR="004C79CF" w:rsidRDefault="00DA4D48" w:rsidP="00DA4D48">
          <w:r w:rsidRPr="00DA4D48">
            <w:rPr>
              <w:u w:val="single"/>
            </w:rPr>
            <w:t>Δεδομένου ότι το Ταμείο Ανάκαμψης και Ανθεκτικότητας ολοκληρώνεται στις 30 Ιουνίου 2026, καθίσταται απολύτως αναγκαία η διασφάλιση της συνέχισης και διεύρυνσης της εν λόγω παρέμβασης μέσω δημόσιων πόρων, εθνικών ή ευρωπαϊκών, ώστε να μην ανακοπεί η σημαντική πρόοδος που μέχρι σήμερα έχει επιτευχθεί</w:t>
          </w:r>
          <w:r w:rsidRPr="00DA4D48">
            <w:t xml:space="preserve">. </w:t>
          </w:r>
        </w:p>
        <w:p w14:paraId="45ED979A" w14:textId="3EE587D4" w:rsidR="00DA4D48" w:rsidRPr="00DA4D48" w:rsidRDefault="00DA4D48" w:rsidP="004C79CF">
          <w:r w:rsidRPr="00DA4D48">
            <w:t>Ωστόσο, το γεγονός ότι οι προσβάσιμες στα άτομα με αναπηρία παραλίες είναι λιγότερες από 500, όταν η Ελλάδα διαθέτει τη μεγαλύτερη ακτογραμμή στη λεκάνη της Μεσογείου, καταδεικνύει ότι οι παρεμβάσεις παραμένουν ακόμη περιορισμένες και ότι χρειάζεται να συνεχιστεί και να ενισχυθεί η σχετική προσπάθεια.</w:t>
          </w:r>
          <w:r w:rsidR="004C79CF">
            <w:t xml:space="preserve"> Αναγκαία είναι και η </w:t>
          </w:r>
          <w:r w:rsidRPr="00DA4D48">
            <w:t xml:space="preserve">εγκατάσταση κατάλληλων συστημάτων ηχητικής καθοδήγησης και λοιπών υποστηρικτικών τεχνολογιών προκειμένου να διασφαλίζεται η ασφαλής και αυτόνομη πρόσβαση και χρήση των παραλιών και από τους τυφλούς και τα άτομα με μειωμένη όραση. </w:t>
          </w:r>
        </w:p>
        <w:p w14:paraId="4D8B3025" w14:textId="735A40F9" w:rsidR="00443C5F" w:rsidRPr="00B122EE" w:rsidRDefault="004C79CF" w:rsidP="00BF4BED">
          <w:r>
            <w:t xml:space="preserve">Παράλληλα η Ε.Σ.Α.μεΑ. επισημαίνει </w:t>
          </w:r>
          <w:r w:rsidR="00DA4D48" w:rsidRPr="00DA4D48">
            <w:t>ότι η δημιουργία προσβάσιμων τουριστικών υποδομών αναβαθμίζει το ελληνικό τουριστικό προϊόν, ενισχύει οικονομικά τις τοπικές κοινωνίες και συμβάλλει στην ανάδειξη της χώρας ως σύγχρονου, συμπεριληπτικού και φιλικού προς όλους προορισμού.</w:t>
          </w:r>
          <w:r>
            <w:t xml:space="preserve"> </w:t>
          </w:r>
        </w:p>
      </w:sdtContent>
    </w:sdt>
    <w:bookmarkEnd w:id="1"/>
    <w:p w14:paraId="1818716D" w14:textId="77777777" w:rsidR="00F95A39" w:rsidRPr="00E70687" w:rsidRDefault="00F95A39" w:rsidP="00351671"/>
    <w:p w14:paraId="7CC41851" w14:textId="77777777" w:rsidR="0076008A" w:rsidRPr="00E70687" w:rsidRDefault="0076008A" w:rsidP="00351671">
      <w:pPr>
        <w:sectPr w:rsidR="0076008A" w:rsidRPr="00E70687" w:rsidSect="00BE04D8">
          <w:headerReference w:type="default" r:id="rId11"/>
          <w:footerReference w:type="default" r:id="rId12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id w:val="-947845415"/>
        <w:lock w:val="contentLocked"/>
        <w:placeholder>
          <w:docPart w:val="DefaultPlaceholder_-1854013440"/>
        </w:placeholder>
        <w:group/>
      </w:sdtPr>
      <w:sdtContent>
        <w:p w14:paraId="53835183" w14:textId="23072272" w:rsidR="00CD3CE2" w:rsidRDefault="0076008A" w:rsidP="00B002A2">
          <w:pPr>
            <w:pStyle w:val="myItlics"/>
            <w:pBdr>
              <w:top w:val="single" w:sz="4" w:space="1" w:color="auto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Pr="0017683B">
            <w:t>.</w:t>
          </w:r>
        </w:p>
        <w:sdt>
          <w:sdtPr>
            <w:rPr>
              <w:i w:val="0"/>
            </w:rPr>
            <w:id w:val="-1301307073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rFonts w:eastAsiaTheme="minorHAnsi" w:cstheme="minorHAnsi"/>
              <w:sz w:val="20"/>
              <w:szCs w:val="20"/>
            </w:rPr>
          </w:sdtEndPr>
          <w:sdtContent>
            <w:p w14:paraId="6FDAE80D" w14:textId="77777777" w:rsidR="00300782" w:rsidRDefault="00300782" w:rsidP="0076008A">
              <w:pPr>
                <w:pStyle w:val="myItlics"/>
              </w:pPr>
            </w:p>
            <w:tbl>
              <w:tblPr>
                <w:tblStyle w:val="af7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Look w:val="04A0" w:firstRow="1" w:lastRow="0" w:firstColumn="1" w:lastColumn="0" w:noHBand="0" w:noVBand="1"/>
              </w:tblPr>
              <w:tblGrid>
                <w:gridCol w:w="1701"/>
                <w:gridCol w:w="6605"/>
              </w:tblGrid>
              <w:tr w:rsidR="00300782" w:rsidRPr="000D2D4C" w14:paraId="6772878C" w14:textId="77777777" w:rsidTr="001B2DC1">
                <w:trPr>
                  <w:trHeight w:val="1127"/>
                </w:trPr>
                <w:tc>
                  <w:tcPr>
                    <w:tcW w:w="1701" w:type="dxa"/>
                    <w:shd w:val="clear" w:color="auto" w:fill="F2F2F2" w:themeFill="background1" w:themeFillShade="F2"/>
                  </w:tcPr>
                  <w:p w14:paraId="3C053648" w14:textId="77777777" w:rsidR="00300782" w:rsidRDefault="00300782" w:rsidP="00CF788E">
                    <w:pPr>
                      <w:spacing w:before="60" w:after="60"/>
                      <w:jc w:val="right"/>
                    </w:pPr>
                    <w:bookmarkStart w:id="8" w:name="_Hlk534859184"/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7D6C3195" wp14:editId="3AB712B9">
                          <wp:extent cx="914400" cy="914400"/>
                          <wp:effectExtent l="0" t="0" r="0" b="0"/>
                          <wp:docPr id="10" name="Εικόνα 10" title="Λογότυπο προσβάσιμου εγγράφου MS Word (*.docx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ccessible-Word.png"/>
                                  <pic:cNvPicPr/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7371" cy="937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605" w:type="dxa"/>
                    <w:shd w:val="clear" w:color="auto" w:fill="F2F2F2" w:themeFill="background1" w:themeFillShade="F2"/>
                    <w:vAlign w:val="bottom"/>
                  </w:tcPr>
                  <w:p w14:paraId="2F002FDD" w14:textId="77777777" w:rsidR="00300782" w:rsidRPr="00300782" w:rsidRDefault="00300782" w:rsidP="00CF788E">
                    <w:pPr>
                      <w:spacing w:before="240"/>
                      <w:ind w:left="181" w:right="25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Προσβάσιμο αρχείο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Word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(*.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docx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>)</w:t>
                    </w:r>
                  </w:p>
                  <w:p w14:paraId="3539049B" w14:textId="77777777" w:rsidR="00300782" w:rsidRPr="003F7C4B" w:rsidRDefault="00300782" w:rsidP="00CF788E">
                    <w:pPr>
                      <w:spacing w:before="240"/>
                      <w:ind w:left="184" w:right="255"/>
                      <w:rPr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Το παρόν αρχείο ελέγχθηκε με το εργαλείο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Accessibility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Checker</w:t>
                    </w: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 και δε βρέθηκαν θέματα προσβασιμότητας. Τα άτομα με αναπηρία δε θα αντιμετωπίζουν δυσκολίες στην ανάγνωσή του.</w:t>
                    </w:r>
                  </w:p>
                </w:tc>
              </w:tr>
            </w:tbl>
          </w:sdtContent>
        </w:sdt>
        <w:p w14:paraId="2FC6EC83" w14:textId="4ED6D71C" w:rsidR="00300782" w:rsidRPr="00CD3CE2" w:rsidRDefault="00000000" w:rsidP="0076008A">
          <w:pPr>
            <w:pStyle w:val="myItlics"/>
          </w:pPr>
        </w:p>
        <w:bookmarkEnd w:id="8" w:displacedByCustomXml="next"/>
      </w:sdtContent>
    </w:sdt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9F57" w14:textId="77777777" w:rsidR="0013108E" w:rsidRDefault="0013108E" w:rsidP="00A5663B">
      <w:pPr>
        <w:spacing w:after="0" w:line="240" w:lineRule="auto"/>
      </w:pPr>
      <w:r>
        <w:separator/>
      </w:r>
    </w:p>
    <w:p w14:paraId="15B9A0C1" w14:textId="77777777" w:rsidR="0013108E" w:rsidRDefault="0013108E"/>
  </w:endnote>
  <w:endnote w:type="continuationSeparator" w:id="0">
    <w:p w14:paraId="20A0F6B2" w14:textId="77777777" w:rsidR="0013108E" w:rsidRDefault="0013108E" w:rsidP="00A5663B">
      <w:pPr>
        <w:spacing w:after="0" w:line="240" w:lineRule="auto"/>
      </w:pPr>
      <w:r>
        <w:continuationSeparator/>
      </w:r>
    </w:p>
    <w:p w14:paraId="5A24BC6A" w14:textId="77777777" w:rsidR="0013108E" w:rsidRDefault="00131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D20D" w14:textId="77777777" w:rsidR="0013108E" w:rsidRDefault="0013108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CD804BF" w14:textId="77777777" w:rsidR="0013108E" w:rsidRDefault="0013108E"/>
  </w:footnote>
  <w:footnote w:type="continuationSeparator" w:id="0">
    <w:p w14:paraId="7FB10476" w14:textId="77777777" w:rsidR="0013108E" w:rsidRDefault="0013108E" w:rsidP="00A5663B">
      <w:pPr>
        <w:spacing w:after="0" w:line="240" w:lineRule="auto"/>
      </w:pPr>
      <w:r>
        <w:continuationSeparator/>
      </w:r>
    </w:p>
    <w:p w14:paraId="450515BB" w14:textId="77777777" w:rsidR="0013108E" w:rsidRDefault="00131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4"/>
  </w:num>
  <w:num w:numId="2" w16cid:durableId="151409919">
    <w:abstractNumId w:val="34"/>
  </w:num>
  <w:num w:numId="3" w16cid:durableId="1900553032">
    <w:abstractNumId w:val="34"/>
  </w:num>
  <w:num w:numId="4" w16cid:durableId="1682196985">
    <w:abstractNumId w:val="34"/>
  </w:num>
  <w:num w:numId="5" w16cid:durableId="767387937">
    <w:abstractNumId w:val="34"/>
  </w:num>
  <w:num w:numId="6" w16cid:durableId="371854564">
    <w:abstractNumId w:val="34"/>
  </w:num>
  <w:num w:numId="7" w16cid:durableId="730346427">
    <w:abstractNumId w:val="34"/>
  </w:num>
  <w:num w:numId="8" w16cid:durableId="1141774985">
    <w:abstractNumId w:val="34"/>
  </w:num>
  <w:num w:numId="9" w16cid:durableId="751704888">
    <w:abstractNumId w:val="34"/>
  </w:num>
  <w:num w:numId="10" w16cid:durableId="2020809213">
    <w:abstractNumId w:val="31"/>
  </w:num>
  <w:num w:numId="11" w16cid:durableId="1530529485">
    <w:abstractNumId w:val="30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8"/>
  </w:num>
  <w:num w:numId="21" w16cid:durableId="1078670969">
    <w:abstractNumId w:val="15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7"/>
  </w:num>
  <w:num w:numId="30" w16cid:durableId="1494182688">
    <w:abstractNumId w:val="32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3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29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3DBD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0EE"/>
    <w:rsid w:val="000F521D"/>
    <w:rsid w:val="000F587E"/>
    <w:rsid w:val="000F7CD4"/>
    <w:rsid w:val="001029DA"/>
    <w:rsid w:val="00104FD0"/>
    <w:rsid w:val="00106080"/>
    <w:rsid w:val="0011192A"/>
    <w:rsid w:val="0011469E"/>
    <w:rsid w:val="00115E21"/>
    <w:rsid w:val="00117460"/>
    <w:rsid w:val="00120C01"/>
    <w:rsid w:val="00123BDE"/>
    <w:rsid w:val="00126901"/>
    <w:rsid w:val="0013108E"/>
    <w:rsid w:val="001321CA"/>
    <w:rsid w:val="00135B10"/>
    <w:rsid w:val="00136BB7"/>
    <w:rsid w:val="00142BB4"/>
    <w:rsid w:val="00147FBD"/>
    <w:rsid w:val="0015573E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4151"/>
    <w:rsid w:val="001D5C6F"/>
    <w:rsid w:val="001E439E"/>
    <w:rsid w:val="001E6C78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3740F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50F0"/>
    <w:rsid w:val="0034662F"/>
    <w:rsid w:val="003523A3"/>
    <w:rsid w:val="00354D56"/>
    <w:rsid w:val="003550C9"/>
    <w:rsid w:val="00361404"/>
    <w:rsid w:val="003619FC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3C5F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9CF"/>
    <w:rsid w:val="004C7C52"/>
    <w:rsid w:val="004D0BE2"/>
    <w:rsid w:val="004D5A2F"/>
    <w:rsid w:val="004E5DAC"/>
    <w:rsid w:val="004F1AA0"/>
    <w:rsid w:val="004F6030"/>
    <w:rsid w:val="004F75F5"/>
    <w:rsid w:val="005015C2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65048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4D6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59F7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00D6"/>
    <w:rsid w:val="0067450C"/>
    <w:rsid w:val="00683DFC"/>
    <w:rsid w:val="0068732D"/>
    <w:rsid w:val="00687C76"/>
    <w:rsid w:val="006902AC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2EDE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0B9"/>
    <w:rsid w:val="008305AD"/>
    <w:rsid w:val="008321C9"/>
    <w:rsid w:val="00835AD5"/>
    <w:rsid w:val="00842021"/>
    <w:rsid w:val="00842387"/>
    <w:rsid w:val="00842727"/>
    <w:rsid w:val="00845BFB"/>
    <w:rsid w:val="00845DF1"/>
    <w:rsid w:val="0085397D"/>
    <w:rsid w:val="00857467"/>
    <w:rsid w:val="00861A8D"/>
    <w:rsid w:val="00873758"/>
    <w:rsid w:val="00876B17"/>
    <w:rsid w:val="00880266"/>
    <w:rsid w:val="00882884"/>
    <w:rsid w:val="00886205"/>
    <w:rsid w:val="00886B95"/>
    <w:rsid w:val="00887181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1710"/>
    <w:rsid w:val="008D3DD1"/>
    <w:rsid w:val="008E64F8"/>
    <w:rsid w:val="008E683D"/>
    <w:rsid w:val="008F12D4"/>
    <w:rsid w:val="008F26CE"/>
    <w:rsid w:val="008F38F0"/>
    <w:rsid w:val="008F496F"/>
    <w:rsid w:val="008F4A49"/>
    <w:rsid w:val="008F56E0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1E65"/>
    <w:rsid w:val="00972B5D"/>
    <w:rsid w:val="00972E62"/>
    <w:rsid w:val="00980425"/>
    <w:rsid w:val="009860EC"/>
    <w:rsid w:val="00995C38"/>
    <w:rsid w:val="00997395"/>
    <w:rsid w:val="009A4192"/>
    <w:rsid w:val="009A736F"/>
    <w:rsid w:val="009B3183"/>
    <w:rsid w:val="009B42FB"/>
    <w:rsid w:val="009C06F7"/>
    <w:rsid w:val="009C4D45"/>
    <w:rsid w:val="009D03EE"/>
    <w:rsid w:val="009E4119"/>
    <w:rsid w:val="009E4B38"/>
    <w:rsid w:val="009E531E"/>
    <w:rsid w:val="009E583E"/>
    <w:rsid w:val="009E6773"/>
    <w:rsid w:val="009F65D5"/>
    <w:rsid w:val="00A028E2"/>
    <w:rsid w:val="00A03DCE"/>
    <w:rsid w:val="00A0441A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C0D27"/>
    <w:rsid w:val="00AC1154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02A2"/>
    <w:rsid w:val="00B01AB1"/>
    <w:rsid w:val="00B0480E"/>
    <w:rsid w:val="00B122EE"/>
    <w:rsid w:val="00B14093"/>
    <w:rsid w:val="00B142CE"/>
    <w:rsid w:val="00B14597"/>
    <w:rsid w:val="00B16CD0"/>
    <w:rsid w:val="00B24CE3"/>
    <w:rsid w:val="00B24F28"/>
    <w:rsid w:val="00B24FB7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062C"/>
    <w:rsid w:val="00B73A9A"/>
    <w:rsid w:val="00B82135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4BED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5A9A"/>
    <w:rsid w:val="00C27853"/>
    <w:rsid w:val="00C30176"/>
    <w:rsid w:val="00C3040D"/>
    <w:rsid w:val="00C30912"/>
    <w:rsid w:val="00C32FBB"/>
    <w:rsid w:val="00C34614"/>
    <w:rsid w:val="00C41655"/>
    <w:rsid w:val="00C416E4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31C8"/>
    <w:rsid w:val="00C75931"/>
    <w:rsid w:val="00C77A8C"/>
    <w:rsid w:val="00C77D34"/>
    <w:rsid w:val="00C80445"/>
    <w:rsid w:val="00C805B0"/>
    <w:rsid w:val="00C83059"/>
    <w:rsid w:val="00C83F4F"/>
    <w:rsid w:val="00C84155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4077"/>
    <w:rsid w:val="00CC59F5"/>
    <w:rsid w:val="00CC62E9"/>
    <w:rsid w:val="00CD3CE2"/>
    <w:rsid w:val="00CD540E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435D"/>
    <w:rsid w:val="00D7519B"/>
    <w:rsid w:val="00D75F1B"/>
    <w:rsid w:val="00D84467"/>
    <w:rsid w:val="00D85DA9"/>
    <w:rsid w:val="00D9097A"/>
    <w:rsid w:val="00D92FD8"/>
    <w:rsid w:val="00D94751"/>
    <w:rsid w:val="00D959AA"/>
    <w:rsid w:val="00DA368A"/>
    <w:rsid w:val="00DA4D48"/>
    <w:rsid w:val="00DA5411"/>
    <w:rsid w:val="00DA599A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593E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5604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samea.gr/el/article/h-esamea-yposthrizei-to-dikaio-aithma-ths-perifereiakhs-omospondias-atomwn-me-anaphria-dytikhs-elladas-notiwn-ioniwn-nhswn-gia-synexish-kai-dieyrynsh-ths-parembashs-pr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0C8E-31D2-44F6-9AF0-BE44659D0501}"/>
      </w:docPartPr>
      <w:docPartBody>
        <w:p w:rsidR="004B71BD" w:rsidRDefault="00F317BA">
          <w:r w:rsidRPr="002A280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5573E"/>
    <w:rsid w:val="001B10E8"/>
    <w:rsid w:val="001E4D08"/>
    <w:rsid w:val="001E6C78"/>
    <w:rsid w:val="0020150E"/>
    <w:rsid w:val="002057CF"/>
    <w:rsid w:val="0022005F"/>
    <w:rsid w:val="00235A8B"/>
    <w:rsid w:val="0023740F"/>
    <w:rsid w:val="002406E0"/>
    <w:rsid w:val="002602F1"/>
    <w:rsid w:val="00280D65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B71BD"/>
    <w:rsid w:val="004C59C2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65048"/>
    <w:rsid w:val="00576590"/>
    <w:rsid w:val="005A5981"/>
    <w:rsid w:val="005B5415"/>
    <w:rsid w:val="005B71F3"/>
    <w:rsid w:val="005C34D6"/>
    <w:rsid w:val="005D1B8F"/>
    <w:rsid w:val="005D33EE"/>
    <w:rsid w:val="005E1DE4"/>
    <w:rsid w:val="005E7713"/>
    <w:rsid w:val="005F2E43"/>
    <w:rsid w:val="005F7255"/>
    <w:rsid w:val="006247F1"/>
    <w:rsid w:val="006371BD"/>
    <w:rsid w:val="006700D6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9529E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24FB7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4077"/>
    <w:rsid w:val="00CC633B"/>
    <w:rsid w:val="00CD4D59"/>
    <w:rsid w:val="00D123D7"/>
    <w:rsid w:val="00D31945"/>
    <w:rsid w:val="00D3555C"/>
    <w:rsid w:val="00D442B2"/>
    <w:rsid w:val="00D6502C"/>
    <w:rsid w:val="00DA1496"/>
    <w:rsid w:val="00DA599A"/>
    <w:rsid w:val="00DF3DA0"/>
    <w:rsid w:val="00E02C4A"/>
    <w:rsid w:val="00E26737"/>
    <w:rsid w:val="00E53F68"/>
    <w:rsid w:val="00E6450B"/>
    <w:rsid w:val="00E71FEF"/>
    <w:rsid w:val="00E92067"/>
    <w:rsid w:val="00EA234A"/>
    <w:rsid w:val="00EB51C8"/>
    <w:rsid w:val="00F00A57"/>
    <w:rsid w:val="00F0149D"/>
    <w:rsid w:val="00F22D0D"/>
    <w:rsid w:val="00F25CA7"/>
    <w:rsid w:val="00F317BA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7BA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1116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6</cp:revision>
  <cp:lastPrinted>2017-05-26T15:11:00Z</cp:lastPrinted>
  <dcterms:created xsi:type="dcterms:W3CDTF">2026-05-19T09:59:00Z</dcterms:created>
  <dcterms:modified xsi:type="dcterms:W3CDTF">2026-05-20T06:37:00Z</dcterms:modified>
  <cp:contentStatus/>
  <dc:language>Ελληνικά</dc:language>
  <cp:version>am-20180624</cp:version>
</cp:coreProperties>
</file>