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6DF75FF0"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670E03">
            <w:rPr>
              <w:rStyle w:val="Char0"/>
            </w:rPr>
            <w:t xml:space="preserve">Χριστίνα Σαμαρά </w:t>
          </w:r>
          <w:r w:rsidR="00272766">
            <w:rPr>
              <w:rStyle w:val="Char0"/>
            </w:rPr>
            <w:t xml:space="preserve"> </w:t>
          </w:r>
        </w:sdtContent>
      </w:sdt>
    </w:p>
    <w:sdt>
      <w:sdtPr>
        <w:id w:val="-481314470"/>
        <w:placeholder>
          <w:docPart w:val="5A56E7D5A52A45849ED4CB48CDD86502"/>
        </w:placeholder>
        <w:text/>
      </w:sdtPr>
      <w:sdtEndPr/>
      <w:sdtContent>
        <w:p w14:paraId="589D33FD" w14:textId="682EA737" w:rsidR="00CC62E9" w:rsidRPr="00AB2576" w:rsidRDefault="009E1228" w:rsidP="00CD3CE2">
          <w:pPr>
            <w:pStyle w:val="a0"/>
          </w:pPr>
          <w:r>
            <w:t>ΕΞΑΙΡΕΤΙΚΑ ΕΠΕΙΓΟΝ</w:t>
          </w:r>
          <w:r w:rsidR="00272766">
            <w:t xml:space="preserve"> </w:t>
          </w:r>
        </w:p>
      </w:sdtContent>
    </w:sdt>
    <w:p w14:paraId="21E06487" w14:textId="00C0BD8D" w:rsidR="00A5663B" w:rsidRPr="00A5663B" w:rsidRDefault="006A5822"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6-06-02T00:00:00Z">
                    <w:dateFormat w:val="dd.MM.yyyy"/>
                    <w:lid w:val="el-GR"/>
                    <w:storeMappedDataAs w:val="dateTime"/>
                    <w:calendar w:val="gregorian"/>
                  </w:date>
                </w:sdtPr>
                <w:sdtEndPr>
                  <w:rPr>
                    <w:rStyle w:val="DefaultParagraphFont"/>
                  </w:rPr>
                </w:sdtEndPr>
                <w:sdtContent>
                  <w:r w:rsidR="00161E09">
                    <w:rPr>
                      <w:rStyle w:val="Char0"/>
                    </w:rPr>
                    <w:t>02.06.2026</w:t>
                  </w:r>
                </w:sdtContent>
              </w:sdt>
            </w:sdtContent>
          </w:sdt>
        </w:sdtContent>
      </w:sdt>
    </w:p>
    <w:p w14:paraId="387D4CEF" w14:textId="4877D4A3" w:rsidR="00A5663B" w:rsidRPr="00A5663B" w:rsidRDefault="006A5822"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E266DD">
            <w:rPr>
              <w:rStyle w:val="Char0"/>
            </w:rPr>
            <w:t>676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5AACC3C2" w:rsidR="004C3DCD" w:rsidRDefault="00016434" w:rsidP="004C3DCD">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3A1A02">
                        <w:t xml:space="preserve">. Θ. </w:t>
                      </w:r>
                      <w:proofErr w:type="spellStart"/>
                      <w:r w:rsidR="003A1A02">
                        <w:t>Λιβάνιο</w:t>
                      </w:r>
                      <w:proofErr w:type="spellEnd"/>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Strong"/>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82559B9" w:rsidR="002D0AB7" w:rsidRPr="00C0166C" w:rsidRDefault="006A5822"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971A35" w:rsidRPr="00971A35">
                    <w:t xml:space="preserve">Αίτημα για </w:t>
                  </w:r>
                  <w:bookmarkStart w:id="8" w:name="_GoBack"/>
                  <w:r w:rsidR="00971A35" w:rsidRPr="00971A35">
                    <w:t>συνέχιση της απασχόλησης ατόμων με αναπηρία</w:t>
                  </w:r>
                  <w:r w:rsidR="00971A35">
                    <w:t>, με χρόνιες ή/και σπάνιες παθήσεις</w:t>
                  </w:r>
                  <w:r w:rsidR="00971A35" w:rsidRPr="00971A35">
                    <w:t xml:space="preserve"> στους Δήμους </w:t>
                  </w:r>
                  <w:bookmarkEnd w:id="8"/>
                  <w:r w:rsidR="00971A35" w:rsidRPr="00971A35">
                    <w:t>μετά τη λήξη των προγραμμάτων της ΔΥΠΑ</w:t>
                  </w:r>
                </w:sdtContent>
              </w:sdt>
              <w:r w:rsidR="002D0AB7">
                <w:rPr>
                  <w:rStyle w:val="Strong"/>
                </w:rPr>
                <w:t>»</w:t>
              </w:r>
            </w:p>
            <w:p w14:paraId="5577ECB4" w14:textId="77777777" w:rsidR="002D0AB7" w:rsidRDefault="006A5822"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7D57A6B9" w:rsidR="00F8019D" w:rsidRPr="00670E03" w:rsidRDefault="00670E03" w:rsidP="00401978">
              <w:pPr>
                <w:rPr>
                  <w:b/>
                  <w:bCs/>
                </w:rPr>
              </w:pPr>
              <w:r w:rsidRPr="00670E03">
                <w:rPr>
                  <w:b/>
                  <w:bCs/>
                </w:rPr>
                <w:t>Κ</w:t>
              </w:r>
              <w:r w:rsidR="003A1A02">
                <w:rPr>
                  <w:b/>
                  <w:bCs/>
                </w:rPr>
                <w:t>ύριε</w:t>
              </w:r>
              <w:r w:rsidR="0042268C" w:rsidRPr="00670E03">
                <w:rPr>
                  <w:b/>
                  <w:bCs/>
                </w:rPr>
                <w:t xml:space="preserve"> Υπουργέ</w:t>
              </w:r>
              <w:r w:rsidR="00F8019D" w:rsidRPr="00670E03">
                <w:rPr>
                  <w:b/>
                  <w:bCs/>
                </w:rPr>
                <w:t>,</w:t>
              </w:r>
            </w:p>
            <w:p w14:paraId="7BA6AF79" w14:textId="6281BCA7" w:rsidR="00272766" w:rsidRDefault="00272766" w:rsidP="00401978">
              <w:r>
                <w:t xml:space="preserve">Η Εθνική Συνομοσπονδία Ατόμων με Αναπηρία (Ε.Σ.Α.μεΑ.),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7F9EEFF3" w14:textId="0299CF8B" w:rsidR="00BD4DE4" w:rsidRDefault="00272766" w:rsidP="00882FDC">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670E03">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6DC0785" w14:textId="013F0F48" w:rsidR="00CB01DE" w:rsidRDefault="00CB01DE" w:rsidP="00CB01DE">
              <w:r>
                <w:t xml:space="preserve">Με την παρούσα επιστολή θα θέλαμε να εκφράσουμε </w:t>
              </w:r>
              <w:r w:rsidR="00E71EB9">
                <w:t xml:space="preserve">για ακόμη μία φορά </w:t>
              </w:r>
              <w:r>
                <w:t>την έντονη ανησυχία και τον προβληματισμό μας σχετικά με τη χαμηλή συμμετοχή των ατόμων με χρόνιες ή</w:t>
              </w:r>
              <w:r w:rsidR="002E18DB">
                <w:t xml:space="preserve">/και </w:t>
              </w:r>
              <w:r>
                <w:t>σπάνιες παθήσεις</w:t>
              </w:r>
              <w:r w:rsidR="002E18DB">
                <w:t xml:space="preserve"> </w:t>
              </w:r>
              <w:r>
                <w:t>στην αγορά εργασίας και ιδιαίτερα στον δημόσιο τομέα. Παρά το θεσμικό πλαίσιο της χώρας που προβλέπει ίσες ευκαιρίες και προστασία των δικαιωμάτων τους, στην πράξη</w:t>
              </w:r>
              <w:r w:rsidR="002E18DB">
                <w:t>,</w:t>
              </w:r>
              <w:r>
                <w:t xml:space="preserve"> τα άτομα αυτά εξακολουθούν να αντιμετωπίζουν σημαντικά εμπόδια στην πρόσβαση και διατήρηση μιας θέσης εργασίας.</w:t>
              </w:r>
            </w:p>
            <w:p w14:paraId="221971BA" w14:textId="6BA01095" w:rsidR="00CB01DE" w:rsidRDefault="002E18DB" w:rsidP="00CB01DE">
              <w:r>
                <w:t>Θεωρούμε ότι τ</w:t>
              </w:r>
              <w:r w:rsidR="00AF12E3" w:rsidRPr="00AF12E3">
                <w:t>ο κράτος οφείλει να αναλαμβάνει ενεργό ρόλο στην πρόσληψη ατόμων με αναπηρία, χρόνιες ή</w:t>
              </w:r>
              <w:r>
                <w:t xml:space="preserve">/και </w:t>
              </w:r>
              <w:r w:rsidR="00AF12E3" w:rsidRPr="00AF12E3">
                <w:t xml:space="preserve">σπάνιες παθήσεις, καθώς η εργασία αποτελεί θεμελιώδες </w:t>
              </w:r>
              <w:r w:rsidR="00AF12E3" w:rsidRPr="00AF12E3">
                <w:lastRenderedPageBreak/>
                <w:t>ανθρώπινο δικαίωμα και βασικό μέσο κοινωνικής ένταξης και προάγει την ισότητα, την αξιοπρέπεια και την αυτονομία.</w:t>
              </w:r>
            </w:p>
            <w:p w14:paraId="452CC270" w14:textId="048AFFE6" w:rsidR="00CB01DE" w:rsidRDefault="00CB01DE" w:rsidP="00CB01DE">
              <w:pPr>
                <w:rPr>
                  <w:b/>
                  <w:bCs/>
                </w:rPr>
              </w:pPr>
              <w:r w:rsidRPr="002E18DB">
                <w:rPr>
                  <w:b/>
                  <w:bCs/>
                </w:rPr>
                <w:t>Μια ουσιαστική λύση στο ζήτημα αυτό θα μπορούσε να προέλθει από τους Δήμους, οι οποίοι, όπως είναι γνωστό, αξιοποιούν επιχορηγούμενα προγράμματα της ΔΥΠΑ για την απασχόληση ατόμων με αναπηρία σε θέσεις εργασίας των δημοτικών υπηρεσιών. Θεωρούμε αναγκαίο να εξεταστεί η δυνατότητα συνέχισης της απασχόλησης των εργαζομένων αυτών</w:t>
              </w:r>
              <w:r w:rsidR="002E18DB">
                <w:rPr>
                  <w:b/>
                  <w:bCs/>
                </w:rPr>
                <w:t>,</w:t>
              </w:r>
              <w:r w:rsidRPr="002E18DB">
                <w:rPr>
                  <w:b/>
                  <w:bCs/>
                </w:rPr>
                <w:t xml:space="preserve"> εφόσον καλύπτουν πάγιες </w:t>
              </w:r>
              <w:r w:rsidR="002E18DB">
                <w:rPr>
                  <w:b/>
                  <w:bCs/>
                </w:rPr>
                <w:t xml:space="preserve">και διαρκείς </w:t>
              </w:r>
              <w:r w:rsidRPr="002E18DB">
                <w:rPr>
                  <w:b/>
                  <w:bCs/>
                </w:rPr>
                <w:t>θέσεις και μετά τη λήξη των προγραμμάτων, κατά τα πρότυπα των υπαλλήλων που προέρχονταν από τα νομικά πρόσωπα των Δήμων και διατήρησαν σχέση εργασίας ιδιωτικού δικαίου αορίστου χρόνου (ΙΔΑΧ).</w:t>
              </w:r>
            </w:p>
            <w:p w14:paraId="568C01C6" w14:textId="4E4BA8E7" w:rsidR="00CD636C" w:rsidRPr="00CD636C" w:rsidRDefault="00CD636C" w:rsidP="00CD636C">
              <w:r w:rsidRPr="00EB6061">
                <w:rPr>
                  <w:b/>
                  <w:bCs/>
                </w:rPr>
                <w:t xml:space="preserve">Επιπρόσθετα, ένα σοβαρό ζήτημα έχει προκύψει σχετικά με την εφαρμογή του άρθρου 67 του ν.5149/2024, </w:t>
              </w:r>
              <w:r w:rsidRPr="00CD636C">
                <w:t xml:space="preserve">το οποίο αφορά στη δυνατότητα που δίνεται στους Δήμους να προβούν σε συνέχιση της απασχόλησης ατόμων με αναπηρία που απασχολούνταν σε </w:t>
              </w:r>
              <w:proofErr w:type="spellStart"/>
              <w:r w:rsidRPr="00CD636C">
                <w:t>λυθείσες</w:t>
              </w:r>
              <w:proofErr w:type="spellEnd"/>
              <w:r w:rsidRPr="00CD636C">
                <w:t xml:space="preserve"> δημοτικές κοινωφελείς επιχειρήσεις, μέσω πρόσληψής τους σε θέσεις Ιδιωτικού Δικαίου Αορίστου Χρόνου (ΙΔΑΧ) από τους αντίστοιχους δήμους, ως καθολικούς διαδόχους των εν λόγω επιχειρήσεων.</w:t>
              </w:r>
            </w:p>
            <w:p w14:paraId="7EDFA8CC" w14:textId="2ED583E2" w:rsidR="00CD636C" w:rsidRPr="00CD636C" w:rsidRDefault="00CD636C" w:rsidP="00CD636C">
              <w:r w:rsidRPr="00CD636C">
                <w:t>Βάση της ανωτέρω ρύθμισης, αρκετοί Δήμοι προέβησαν στην πρόσληψη ατόμων με αναπηρία, οι οποίοι πληρούσαν τις προϋποθέσεις της εν λόγω διάταξης.</w:t>
              </w:r>
            </w:p>
            <w:p w14:paraId="655B94B1" w14:textId="77777777" w:rsidR="00CD636C" w:rsidRPr="00CD636C" w:rsidRDefault="00CD636C" w:rsidP="00CD636C">
              <w:r w:rsidRPr="00CD636C">
                <w:t>Αρχές του 2025 όμως, εκδόθηκε η υπ’ αριθ. οικ. 6425/2025 διευκρινιστική εγκύκλιος του Υπ. Εσωτερικών, για την εφαρμογή της εν λόγω διάταξης, στην οποία, μεταξύ άλλων, αναφέρεται ότι πριν την ολοκλήρωση της πρόσληψης θα πρέπει να έχει προηγηθεί η έκδοση απόφασης κατανομής κατά τις διατάξεις του άρθρου 11 του ν. 3833/2010.</w:t>
              </w:r>
            </w:p>
            <w:p w14:paraId="4F0B40FD" w14:textId="05642A70" w:rsidR="00CD636C" w:rsidRPr="00CD636C" w:rsidRDefault="00CD636C" w:rsidP="00CD636C">
              <w:r w:rsidRPr="00CD636C">
                <w:t>Η συγκεκριμένη προϋπόθεση συνιστά εμπόδιο στους Δήμους που έχουν ήδη προβεί σε προσλήψεις υπαλλήλων σύμφωνα με το άρθρο 67 του ν.5149/2024, να οριστικοποιήσουν τις προσλήψεις αυτές.</w:t>
              </w:r>
            </w:p>
            <w:p w14:paraId="3F746F9A" w14:textId="77777777" w:rsidR="00AF12E3" w:rsidRPr="00AF12E3" w:rsidRDefault="00AF12E3" w:rsidP="00A50DF7">
              <w:pPr>
                <w:rPr>
                  <w:b/>
                  <w:bCs/>
                </w:rPr>
              </w:pPr>
              <w:r w:rsidRPr="00AF12E3">
                <w:rPr>
                  <w:b/>
                  <w:bCs/>
                </w:rPr>
                <w:t xml:space="preserve">Κύριε Υπουργέ, </w:t>
              </w:r>
            </w:p>
            <w:p w14:paraId="69D3F4A5" w14:textId="68BD2CAA" w:rsidR="00A2223C" w:rsidRPr="002E18DB" w:rsidRDefault="003A1A02" w:rsidP="00A2223C">
              <w:r w:rsidRPr="003A1A02">
                <w:rPr>
                  <w:b/>
                  <w:bCs/>
                </w:rPr>
                <w:t>Ως εκ τούτου και λαμβάνοντας υπόψη:</w:t>
              </w:r>
            </w:p>
            <w:p w14:paraId="035D5648" w14:textId="77777777" w:rsidR="00A2223C" w:rsidRPr="00A67CC4" w:rsidRDefault="00A2223C" w:rsidP="00A2223C">
              <w:pPr>
                <w:rPr>
                  <w:i/>
                  <w:iCs/>
                </w:rPr>
              </w:pPr>
              <w:r>
                <w:t>•</w:t>
              </w:r>
              <w:r>
                <w:tab/>
              </w:r>
              <w:r w:rsidRPr="003A1A02">
                <w:rPr>
                  <w:b/>
                  <w:bCs/>
                </w:rPr>
                <w:t>το άρθρο 27 «Εργασία &amp; Απασχόληση» της Σύμβασης για τα Δικαιώματα των Ατόμων με Αναπηρία του ΟΗΕ την οποία η χώρα μας μαζί με το Προαιρετικό Πρωτόκολλο αυτής κύρωσε με τον ν.4074/2012</w:t>
              </w:r>
              <w:r>
                <w:t xml:space="preserve"> (</w:t>
              </w:r>
              <w:proofErr w:type="spellStart"/>
              <w:r>
                <w:t>Αρ</w:t>
              </w:r>
              <w:proofErr w:type="spellEnd"/>
              <w:r>
                <w:t xml:space="preserve">. ΦΕΚ 88 Α’/ 11.04.2012) και ως εκ τούτου οφείλει να εφαρμόσει σε εθνικό επίπεδο: </w:t>
              </w:r>
              <w:r w:rsidRPr="00A67CC4">
                <w:rPr>
                  <w:i/>
                  <w:iCs/>
                </w:rPr>
                <w:t>«1. Τα Συμβαλλόμενα Κράτη αναγνωρίζουν το δικαίωμα των ατόμων με αναπηρίες στην εργασία σε ίση βάση με τους άλλους, λαμβάνοντας τα κατάλληλα μέτρα, και μέσω της νομοθεσίας, ώστε, μεταξύ άλλων 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των ασφαλών και υγιών συνθηκών εργασίας, και να διασφαλίζουν ότι τους παρέχεται εύλογη προσαρμογή στο χώρο εργασίας».</w:t>
              </w:r>
            </w:p>
            <w:p w14:paraId="2EC3BF14" w14:textId="77777777" w:rsidR="00A2223C" w:rsidRPr="00A67CC4" w:rsidRDefault="00A2223C" w:rsidP="00A2223C">
              <w:pPr>
                <w:rPr>
                  <w:i/>
                  <w:iCs/>
                </w:rPr>
              </w:pPr>
              <w:r>
                <w:lastRenderedPageBreak/>
                <w:t>•</w:t>
              </w:r>
              <w:r>
                <w:tab/>
              </w:r>
              <w:r w:rsidRPr="003A1A02">
                <w:rPr>
                  <w:b/>
                  <w:bCs/>
                </w:rPr>
                <w:t>την παρ. 6 του Άρθρου 21 του Συντάγματος της χώρας</w:t>
              </w:r>
              <w:r>
                <w:t xml:space="preserve">, </w:t>
              </w:r>
              <w:r w:rsidRPr="00A67CC4">
                <w:rPr>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6864194" w14:textId="77777777" w:rsidR="00A2223C" w:rsidRPr="00A67CC4" w:rsidRDefault="00A2223C" w:rsidP="00A2223C">
              <w:pPr>
                <w:rPr>
                  <w:i/>
                  <w:iCs/>
                </w:rPr>
              </w:pPr>
              <w:r>
                <w:t>•</w:t>
              </w:r>
              <w:r>
                <w:tab/>
              </w:r>
              <w:r w:rsidRPr="003A1A02">
                <w:rPr>
                  <w:b/>
                  <w:bCs/>
                </w:rPr>
                <w:t>το άρθρο 5 «Εύλογες προσαρμογές για τα άτομα με αναπηρία ή χρόνια πάθηση»  του ν.4443/2016</w:t>
              </w:r>
              <w:r>
                <w:t xml:space="preserve"> </w:t>
              </w:r>
              <w:r w:rsidRPr="00A67CC4">
                <w:rPr>
                  <w:i/>
                  <w:iCs/>
                </w:rPr>
                <w:t xml:space="preserve">«Ενσωμάτωση της Οδηγίας 2000/43/ΕΚ περί εφαρμογής της αρχής της ίσης μεταχείρισης προσώπων ασχέτως φυλετικής ή </w:t>
              </w:r>
              <w:proofErr w:type="spellStart"/>
              <w:r w:rsidRPr="00A67CC4">
                <w:rPr>
                  <w:i/>
                  <w:iCs/>
                </w:rPr>
                <w:t>εθνοτικής</w:t>
              </w:r>
              <w:proofErr w:type="spellEnd"/>
              <w:r w:rsidRPr="00A67CC4">
                <w:rPr>
                  <w:i/>
                  <w:iCs/>
                </w:rPr>
                <w:t xml:space="preserve"> τους καταγωγής, της Οδηγίας 2000/78/ΕΚ για τη διαμόρφωση γενικού πλαισίου για την ίση μεταχείριση στην απασχόληση», «Για την τήρηση της αρχής της ίσης μεταχείρισης στον τομέα της εργασίας και της απασχόλησης έναντι ατόμων με αναπηρία ή χρόνια πάθηση, ο εργοδότης υποχρεώνεται στη λήψη όλων των ενδεδειγμένων κατά περίπτωση μέτρων, προκειμένου τα άτομα αυτά να έχουν δυνατότητα πρόσβασης σε θέση εργασίας, να ασκούν αυτήν και να εξελίσσονται, ….», </w:t>
              </w:r>
            </w:p>
            <w:p w14:paraId="078E800B" w14:textId="77777777" w:rsidR="00A2223C" w:rsidRDefault="00A2223C" w:rsidP="00A2223C">
              <w:r>
                <w:t>•</w:t>
              </w:r>
              <w:r>
                <w:tab/>
              </w:r>
              <w:r w:rsidRPr="003A1A02">
                <w:rPr>
                  <w:b/>
                  <w:bCs/>
                </w:rPr>
                <w:t>το άρθρο 2 του ίδιου νόμου</w:t>
              </w:r>
              <w:r>
                <w:t xml:space="preserve">, το οποίο περιλαμβάνει και τους γονείς κι όσους έχουν την επιμέλεια ατόμων με αναπηρία και το όποιο, μεταξύ άλλων, αναφέρει: </w:t>
              </w:r>
            </w:p>
            <w:p w14:paraId="00D2DF18" w14:textId="77777777" w:rsidR="00A2223C" w:rsidRDefault="00A2223C" w:rsidP="00A2223C">
              <w:r>
                <w:t>α) εύλογη προσαρμογή σημαίνει τις απαραίτητες και κατάλληλες τροποποιήσεις και ρυθμίσεις, προκειμένου να επιτραπεί στα άτομα με αναπηρίες, η ανεμπόδιστη άσκηση, των εργασιακών τους καθηκόντων</w:t>
              </w:r>
            </w:p>
            <w:p w14:paraId="34C55EEE" w14:textId="30DFB7ED" w:rsidR="00A2223C" w:rsidRPr="002D53CF" w:rsidRDefault="00A2223C" w:rsidP="00A2223C">
              <w:pPr>
                <w:rPr>
                  <w:b/>
                  <w:bCs/>
                </w:rPr>
              </w:pPr>
              <w:r w:rsidRPr="002D53CF">
                <w:rPr>
                  <w:b/>
                  <w:bCs/>
                </w:rPr>
                <w:t>β) η μη παροχή εύλογης προσαρμογής συνιστά διακρίσεις</w:t>
              </w:r>
              <w:r w:rsidR="003A1A02" w:rsidRPr="002D53CF">
                <w:rPr>
                  <w:b/>
                  <w:bCs/>
                </w:rPr>
                <w:t xml:space="preserve">, </w:t>
              </w:r>
              <w:r w:rsidRPr="002D53CF">
                <w:rPr>
                  <w:b/>
                  <w:bCs/>
                </w:rPr>
                <w:t xml:space="preserve"> </w:t>
              </w:r>
            </w:p>
            <w:p w14:paraId="7DA35177" w14:textId="591025AA" w:rsidR="002E18DB" w:rsidRPr="002D53CF" w:rsidRDefault="002E18DB" w:rsidP="00EF6F47">
              <w:pPr>
                <w:rPr>
                  <w:b/>
                  <w:bCs/>
                </w:rPr>
              </w:pPr>
              <w:r w:rsidRPr="002D53CF">
                <w:rPr>
                  <w:b/>
                  <w:bCs/>
                </w:rPr>
                <w:t xml:space="preserve">Απευθυνόμαστε σε εσάς, ευελπιστώντας ότι θα ανταποκριθείτε με ευαισθησία και αποφασιστικότητα </w:t>
              </w:r>
              <w:r w:rsidR="00CD636C">
                <w:rPr>
                  <w:b/>
                  <w:bCs/>
                </w:rPr>
                <w:t>στα</w:t>
              </w:r>
              <w:r w:rsidRPr="002D53CF">
                <w:rPr>
                  <w:b/>
                  <w:bCs/>
                </w:rPr>
                <w:t xml:space="preserve"> α</w:t>
              </w:r>
              <w:r w:rsidR="00CD636C">
                <w:rPr>
                  <w:b/>
                  <w:bCs/>
                </w:rPr>
                <w:t>ι</w:t>
              </w:r>
              <w:r w:rsidRPr="002D53CF">
                <w:rPr>
                  <w:b/>
                  <w:bCs/>
                </w:rPr>
                <w:t>τ</w:t>
              </w:r>
              <w:r w:rsidR="00CD636C">
                <w:rPr>
                  <w:b/>
                  <w:bCs/>
                </w:rPr>
                <w:t>ή</w:t>
              </w:r>
              <w:r w:rsidRPr="002D53CF">
                <w:rPr>
                  <w:b/>
                  <w:bCs/>
                </w:rPr>
                <w:t>μ</w:t>
              </w:r>
              <w:r w:rsidR="00CD636C">
                <w:rPr>
                  <w:b/>
                  <w:bCs/>
                </w:rPr>
                <w:t>ατά</w:t>
              </w:r>
              <w:r w:rsidRPr="002D53CF">
                <w:rPr>
                  <w:b/>
                  <w:bCs/>
                </w:rPr>
                <w:t xml:space="preserve"> μας, προχωρώντας στις απαραίτητες ρυθμίσεις που θα διασφαλίσουν τη συνέχιση της απασχόλησης των ατόμων με αναπηρία, χρόνιες ή/και σπάνιες παθήσεις στους Δήμους της χώρας</w:t>
              </w:r>
              <w:r w:rsidR="00CD636C">
                <w:rPr>
                  <w:b/>
                  <w:bCs/>
                </w:rPr>
                <w:t>, αλλά και την ανεμπόδιστη εφαρμογή</w:t>
              </w:r>
              <w:r w:rsidR="00CD636C" w:rsidRPr="00CD636C">
                <w:t xml:space="preserve"> </w:t>
              </w:r>
              <w:r w:rsidR="00CD636C" w:rsidRPr="00CD636C">
                <w:rPr>
                  <w:b/>
                  <w:bCs/>
                </w:rPr>
                <w:t>του άρθρου 67 του ν.5149/2024</w:t>
              </w:r>
              <w:r w:rsidR="00CD636C">
                <w:rPr>
                  <w:b/>
                  <w:bCs/>
                </w:rPr>
                <w:t>.</w:t>
              </w:r>
            </w:p>
            <w:p w14:paraId="0B5AE7E6" w14:textId="35C91124" w:rsidR="00EF6F47" w:rsidRPr="002E18DB" w:rsidRDefault="00EF6F47" w:rsidP="00EF6F47">
              <w:r w:rsidRPr="00EF6F47">
                <w:rPr>
                  <w:color w:val="auto"/>
                </w:rPr>
                <w:t>Αναμένοντας άμεσα την απάντησή σας και τις ενέργειές σας επί του θέματος</w:t>
              </w:r>
              <w:r w:rsidR="00BB5918">
                <w:rPr>
                  <w:color w:val="auto"/>
                </w:rPr>
                <w:t>,</w:t>
              </w:r>
            </w:p>
          </w:sdtContent>
        </w:sdt>
      </w:sdtContent>
    </w:sdt>
    <w:p w14:paraId="0913E3F9" w14:textId="6ADE7105" w:rsidR="00EF6F47" w:rsidRPr="00EF6F47" w:rsidRDefault="00EF6F47" w:rsidP="00EF6F47">
      <w:pPr>
        <w:rPr>
          <w:color w:val="auto"/>
        </w:rPr>
      </w:pPr>
      <w:r>
        <w:t xml:space="preserve"> </w:t>
      </w:r>
    </w:p>
    <w:p w14:paraId="46FBD1E6" w14:textId="23EADB3C" w:rsidR="00EB394B" w:rsidRDefault="00EB394B" w:rsidP="00401978">
      <w:pPr>
        <w:rPr>
          <w:color w:val="auto"/>
        </w:rPr>
      </w:pP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6A5822" w:rsidP="006B3225"/>
      </w:sdtContent>
    </w:sdt>
    <w:p w14:paraId="4906E5FB" w14:textId="77777777" w:rsidR="002D0AB7" w:rsidRPr="00E70687" w:rsidRDefault="002D0AB7" w:rsidP="006B3225">
      <w:pPr>
        <w:sectPr w:rsidR="002D0AB7" w:rsidRPr="00E70687" w:rsidSect="0062757D">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6A5822"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6A5822"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6A5822"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62757D">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7" w:name="_Hlk118367363"/>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4604DDDA" w14:textId="56B7AB83" w:rsidR="00A27CA8" w:rsidRPr="00A27CA8" w:rsidRDefault="00A27CA8" w:rsidP="00A27CA8">
              <w:pPr>
                <w:pStyle w:val="Bullets0"/>
                <w:rPr>
                  <w:rStyle w:val="BulletsChar"/>
                </w:rPr>
              </w:pPr>
              <w:r w:rsidRPr="00A27CA8">
                <w:rPr>
                  <w:rStyle w:val="BulletsChar"/>
                </w:rPr>
                <w:t>Γραφείο Πρωθυπουργού της χώρας, κ. Κ. Μητσοτάκη</w:t>
              </w:r>
            </w:p>
            <w:p w14:paraId="314CF590" w14:textId="36280F62" w:rsidR="00A27CA8" w:rsidRDefault="00A27CA8" w:rsidP="00A27CA8">
              <w:pPr>
                <w:pStyle w:val="Bullets0"/>
                <w:rPr>
                  <w:rStyle w:val="BulletsChar"/>
                </w:rPr>
              </w:pPr>
              <w:r w:rsidRPr="00A27CA8">
                <w:rPr>
                  <w:rStyle w:val="BulletsChar"/>
                </w:rPr>
                <w:t>Γραφείο Υπουργού Επικρατείας,  κ. Α. Σκέρτσο</w:t>
              </w:r>
            </w:p>
            <w:p w14:paraId="4D9CBDD9" w14:textId="3309B4B3" w:rsidR="002639BA" w:rsidRPr="00A27CA8" w:rsidRDefault="002639BA" w:rsidP="00A27CA8">
              <w:pPr>
                <w:pStyle w:val="Bullets0"/>
                <w:rPr>
                  <w:rStyle w:val="BulletsChar"/>
                </w:rPr>
              </w:pPr>
              <w:r w:rsidRPr="002639BA">
                <w:rPr>
                  <w:rStyle w:val="BulletsChar"/>
                </w:rPr>
                <w:t>Γραφείο Υφυπουργού Εσωτερικών</w:t>
              </w:r>
              <w:r>
                <w:rPr>
                  <w:rStyle w:val="BulletsChar"/>
                </w:rPr>
                <w:t xml:space="preserve">, κ. Β. </w:t>
              </w:r>
              <w:proofErr w:type="spellStart"/>
              <w:r>
                <w:rPr>
                  <w:rStyle w:val="BulletsChar"/>
                </w:rPr>
                <w:t>Σπανάκη</w:t>
              </w:r>
              <w:proofErr w:type="spellEnd"/>
            </w:p>
            <w:p w14:paraId="6189DB9E" w14:textId="21092A70" w:rsidR="00A27CA8" w:rsidRDefault="00A27CA8" w:rsidP="00A27CA8">
              <w:pPr>
                <w:pStyle w:val="Bullets0"/>
                <w:rPr>
                  <w:rStyle w:val="BulletsChar"/>
                </w:rPr>
              </w:pPr>
              <w:r w:rsidRPr="00A27CA8">
                <w:rPr>
                  <w:rStyle w:val="BulletsChar"/>
                </w:rPr>
                <w:t xml:space="preserve">Γραφείο Υφυπουργού Εσωτερικών, κ. Π. </w:t>
              </w:r>
              <w:proofErr w:type="spellStart"/>
              <w:r w:rsidRPr="00A27CA8">
                <w:rPr>
                  <w:rStyle w:val="BulletsChar"/>
                </w:rPr>
                <w:t>Χαραλαμπογιάννη</w:t>
              </w:r>
              <w:proofErr w:type="spellEnd"/>
            </w:p>
            <w:p w14:paraId="3A333FEA" w14:textId="25FB8A2D" w:rsidR="002639BA" w:rsidRDefault="002639BA" w:rsidP="00A27CA8">
              <w:pPr>
                <w:pStyle w:val="Bullets0"/>
                <w:rPr>
                  <w:rStyle w:val="BulletsChar"/>
                </w:rPr>
              </w:pPr>
              <w:r>
                <w:rPr>
                  <w:rStyle w:val="BulletsChar"/>
                </w:rPr>
                <w:t xml:space="preserve">Εθνική Αρχή Προσβασιμότητας </w:t>
              </w:r>
            </w:p>
            <w:p w14:paraId="00BB2B85" w14:textId="3DF0A116" w:rsidR="00A27CA8" w:rsidRPr="00A27CA8" w:rsidRDefault="002639BA" w:rsidP="00A27CA8">
              <w:pPr>
                <w:pStyle w:val="Bullets0"/>
                <w:rPr>
                  <w:rStyle w:val="BulletsChar"/>
                </w:rPr>
              </w:pPr>
              <w:r>
                <w:rPr>
                  <w:rStyle w:val="BulletsChar"/>
                </w:rPr>
                <w:t xml:space="preserve">Οργανώσεις Μέλη ΕΣΑμεΑ </w:t>
              </w:r>
            </w:p>
            <w:p w14:paraId="794C2A70" w14:textId="641DFAE0" w:rsidR="00A27CA8" w:rsidRPr="00A27CA8" w:rsidRDefault="00EF6F47" w:rsidP="003A1A02">
              <w:pPr>
                <w:pStyle w:val="Bullets0"/>
                <w:numPr>
                  <w:ilvl w:val="0"/>
                  <w:numId w:val="0"/>
                </w:numPr>
                <w:ind w:left="567"/>
                <w:rPr>
                  <w:rStyle w:val="BulletsChar"/>
                </w:rPr>
              </w:pPr>
              <w:r>
                <w:rPr>
                  <w:rStyle w:val="BulletsChar"/>
                </w:rPr>
                <w:t xml:space="preserve"> </w:t>
              </w:r>
            </w:p>
            <w:p w14:paraId="6796AC6C" w14:textId="3DE63D06" w:rsidR="007E5239" w:rsidRDefault="007E5239" w:rsidP="00A27CA8">
              <w:pPr>
                <w:pStyle w:val="Bullets0"/>
                <w:numPr>
                  <w:ilvl w:val="0"/>
                  <w:numId w:val="0"/>
                </w:numPr>
                <w:ind w:left="272"/>
              </w:pPr>
            </w:p>
            <w:p w14:paraId="15972D94" w14:textId="6F98DA0C" w:rsidR="0083455D" w:rsidRPr="000E2BB8" w:rsidRDefault="006A5822" w:rsidP="007E5239">
              <w:pPr>
                <w:pStyle w:val="Bullets0"/>
                <w:numPr>
                  <w:ilvl w:val="0"/>
                  <w:numId w:val="0"/>
                </w:numPr>
                <w:ind w:left="567"/>
              </w:pPr>
            </w:p>
          </w:sdtContent>
        </w:sdt>
      </w:sdtContent>
    </w:sdt>
    <w:p w14:paraId="1C54635F" w14:textId="77777777" w:rsidR="00CD3CE2" w:rsidRDefault="00CD3CE2" w:rsidP="00CD3CE2"/>
    <w:bookmarkEnd w:id="17" w:displacedByCustomXml="next"/>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6A5822" w:rsidP="00CD3CE2"/>
        <w:bookmarkEnd w:id="18" w:displacedByCustomXml="next"/>
      </w:sdtContent>
    </w:sdt>
    <w:sectPr w:rsidR="005925BA" w:rsidRPr="00CD3CE2" w:rsidSect="0062757D">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216F4" w14:textId="77777777" w:rsidR="006A5822" w:rsidRDefault="006A5822" w:rsidP="00A5663B">
      <w:pPr>
        <w:spacing w:after="0" w:line="240" w:lineRule="auto"/>
      </w:pPr>
      <w:r>
        <w:separator/>
      </w:r>
    </w:p>
    <w:p w14:paraId="1D7771B3" w14:textId="77777777" w:rsidR="006A5822" w:rsidRDefault="006A5822"/>
  </w:endnote>
  <w:endnote w:type="continuationSeparator" w:id="0">
    <w:p w14:paraId="775244FF" w14:textId="77777777" w:rsidR="006A5822" w:rsidRDefault="006A5822" w:rsidP="00A5663B">
      <w:pPr>
        <w:spacing w:after="0" w:line="240" w:lineRule="auto"/>
      </w:pPr>
      <w:r>
        <w:continuationSeparator/>
      </w:r>
    </w:p>
    <w:p w14:paraId="2A2DE6F2" w14:textId="77777777" w:rsidR="006A5822" w:rsidRDefault="006A5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365F88">
              <w:rPr>
                <w:noProof/>
              </w:rPr>
              <w:t>4</w:t>
            </w:r>
            <w:r>
              <w:fldChar w:fldCharType="end"/>
            </w:r>
          </w:p>
          <w:p w14:paraId="02B2B1CB" w14:textId="77777777" w:rsidR="002D0AB7" w:rsidRPr="00042CAA" w:rsidRDefault="006A5822"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8E3A" w14:textId="77777777" w:rsidR="006A5822" w:rsidRDefault="006A5822" w:rsidP="00A5663B">
      <w:pPr>
        <w:spacing w:after="0" w:line="240" w:lineRule="auto"/>
      </w:pPr>
      <w:bookmarkStart w:id="0" w:name="_Hlk484772647"/>
      <w:bookmarkEnd w:id="0"/>
      <w:r>
        <w:separator/>
      </w:r>
    </w:p>
    <w:p w14:paraId="14322EED" w14:textId="77777777" w:rsidR="006A5822" w:rsidRDefault="006A5822"/>
  </w:footnote>
  <w:footnote w:type="continuationSeparator" w:id="0">
    <w:p w14:paraId="5BC8821C" w14:textId="77777777" w:rsidR="006A5822" w:rsidRDefault="006A5822" w:rsidP="00A5663B">
      <w:pPr>
        <w:spacing w:after="0" w:line="240" w:lineRule="auto"/>
      </w:pPr>
      <w:r>
        <w:continuationSeparator/>
      </w:r>
    </w:p>
    <w:p w14:paraId="363451DA" w14:textId="77777777" w:rsidR="006A5822" w:rsidRDefault="006A5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9"/>
  </w:num>
  <w:num w:numId="11">
    <w:abstractNumId w:val="8"/>
  </w:num>
  <w:num w:numId="12">
    <w:abstractNumId w:val="5"/>
  </w:num>
  <w:num w:numId="13">
    <w:abstractNumId w:val="3"/>
  </w:num>
  <w:num w:numId="14">
    <w:abstractNumId w:val="0"/>
  </w:num>
  <w:num w:numId="15">
    <w:abstractNumId w:val="4"/>
  </w:num>
  <w:num w:numId="16">
    <w:abstractNumId w:val="2"/>
  </w:num>
  <w:num w:numId="17">
    <w:abstractNumId w:val="8"/>
  </w:num>
  <w:num w:numId="18">
    <w:abstractNumId w:val="7"/>
  </w:num>
  <w:num w:numId="19">
    <w:abstractNumId w:val="8"/>
  </w:num>
  <w:num w:numId="20">
    <w:abstractNumId w:val="11"/>
  </w:num>
  <w:num w:numId="21">
    <w:abstractNumId w:val="6"/>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17554"/>
    <w:rsid w:val="000224C1"/>
    <w:rsid w:val="000319B3"/>
    <w:rsid w:val="0003631E"/>
    <w:rsid w:val="0004154C"/>
    <w:rsid w:val="00042CAA"/>
    <w:rsid w:val="00055C90"/>
    <w:rsid w:val="00063CD9"/>
    <w:rsid w:val="00066981"/>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0BB"/>
    <w:rsid w:val="000E2BB8"/>
    <w:rsid w:val="000E30A0"/>
    <w:rsid w:val="000E44E8"/>
    <w:rsid w:val="000F0F4B"/>
    <w:rsid w:val="000F237D"/>
    <w:rsid w:val="000F38C5"/>
    <w:rsid w:val="000F4280"/>
    <w:rsid w:val="000F6085"/>
    <w:rsid w:val="00104FD0"/>
    <w:rsid w:val="001072BD"/>
    <w:rsid w:val="001213C4"/>
    <w:rsid w:val="00145973"/>
    <w:rsid w:val="00145E6D"/>
    <w:rsid w:val="0016039E"/>
    <w:rsid w:val="00161A35"/>
    <w:rsid w:val="00161E09"/>
    <w:rsid w:val="00162CAE"/>
    <w:rsid w:val="0016707F"/>
    <w:rsid w:val="001A62AD"/>
    <w:rsid w:val="001A67BA"/>
    <w:rsid w:val="001B3428"/>
    <w:rsid w:val="001B427E"/>
    <w:rsid w:val="001B7832"/>
    <w:rsid w:val="001C0057"/>
    <w:rsid w:val="001D4DEF"/>
    <w:rsid w:val="001E177F"/>
    <w:rsid w:val="001E439E"/>
    <w:rsid w:val="001F1161"/>
    <w:rsid w:val="002058AF"/>
    <w:rsid w:val="002251AF"/>
    <w:rsid w:val="00236168"/>
    <w:rsid w:val="00236A27"/>
    <w:rsid w:val="00237B95"/>
    <w:rsid w:val="00255DD0"/>
    <w:rsid w:val="002570E4"/>
    <w:rsid w:val="0026205A"/>
    <w:rsid w:val="002639BA"/>
    <w:rsid w:val="00264E1B"/>
    <w:rsid w:val="00265357"/>
    <w:rsid w:val="0026597B"/>
    <w:rsid w:val="00272766"/>
    <w:rsid w:val="0027672E"/>
    <w:rsid w:val="002854EB"/>
    <w:rsid w:val="002A17E4"/>
    <w:rsid w:val="002B43D6"/>
    <w:rsid w:val="002C4134"/>
    <w:rsid w:val="002D0AB7"/>
    <w:rsid w:val="002D1046"/>
    <w:rsid w:val="002D122D"/>
    <w:rsid w:val="002D27D3"/>
    <w:rsid w:val="002D53CF"/>
    <w:rsid w:val="002E18DB"/>
    <w:rsid w:val="002F01C2"/>
    <w:rsid w:val="00301E00"/>
    <w:rsid w:val="003071D9"/>
    <w:rsid w:val="00322A0B"/>
    <w:rsid w:val="00326F43"/>
    <w:rsid w:val="003336F9"/>
    <w:rsid w:val="00336064"/>
    <w:rsid w:val="003364CB"/>
    <w:rsid w:val="00337205"/>
    <w:rsid w:val="00345C6F"/>
    <w:rsid w:val="0034662F"/>
    <w:rsid w:val="00361404"/>
    <w:rsid w:val="00365F88"/>
    <w:rsid w:val="00371AFA"/>
    <w:rsid w:val="003956F9"/>
    <w:rsid w:val="00396932"/>
    <w:rsid w:val="003A1A0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72CFE"/>
    <w:rsid w:val="00477448"/>
    <w:rsid w:val="00483ACE"/>
    <w:rsid w:val="00486A3F"/>
    <w:rsid w:val="004A2EF2"/>
    <w:rsid w:val="004A6201"/>
    <w:rsid w:val="004C3DCD"/>
    <w:rsid w:val="004D0BE2"/>
    <w:rsid w:val="004D5A2F"/>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233A"/>
    <w:rsid w:val="005B418B"/>
    <w:rsid w:val="005B661B"/>
    <w:rsid w:val="005C5A0B"/>
    <w:rsid w:val="005C6954"/>
    <w:rsid w:val="005D05EE"/>
    <w:rsid w:val="005D0E17"/>
    <w:rsid w:val="005D2B1C"/>
    <w:rsid w:val="005D30F3"/>
    <w:rsid w:val="005D44A7"/>
    <w:rsid w:val="005D4CF1"/>
    <w:rsid w:val="005D51E5"/>
    <w:rsid w:val="005E460F"/>
    <w:rsid w:val="005F5A54"/>
    <w:rsid w:val="00610A7E"/>
    <w:rsid w:val="00612214"/>
    <w:rsid w:val="00617AC0"/>
    <w:rsid w:val="0062757D"/>
    <w:rsid w:val="00627A1E"/>
    <w:rsid w:val="006377A9"/>
    <w:rsid w:val="00640AEE"/>
    <w:rsid w:val="00642AA7"/>
    <w:rsid w:val="00647299"/>
    <w:rsid w:val="00651CD5"/>
    <w:rsid w:val="00655019"/>
    <w:rsid w:val="0066741D"/>
    <w:rsid w:val="00670E03"/>
    <w:rsid w:val="006776BD"/>
    <w:rsid w:val="006814BB"/>
    <w:rsid w:val="00683509"/>
    <w:rsid w:val="006A3B21"/>
    <w:rsid w:val="006A49BF"/>
    <w:rsid w:val="006A5822"/>
    <w:rsid w:val="006A785A"/>
    <w:rsid w:val="006D0554"/>
    <w:rsid w:val="006D05B6"/>
    <w:rsid w:val="006E692F"/>
    <w:rsid w:val="006E6B93"/>
    <w:rsid w:val="006F050F"/>
    <w:rsid w:val="006F68D0"/>
    <w:rsid w:val="006F6F3B"/>
    <w:rsid w:val="00705349"/>
    <w:rsid w:val="0071049F"/>
    <w:rsid w:val="0072145A"/>
    <w:rsid w:val="00736CC2"/>
    <w:rsid w:val="00744B49"/>
    <w:rsid w:val="00752538"/>
    <w:rsid w:val="00754C30"/>
    <w:rsid w:val="0075643E"/>
    <w:rsid w:val="00763FCD"/>
    <w:rsid w:val="00766577"/>
    <w:rsid w:val="00767D09"/>
    <w:rsid w:val="0077016C"/>
    <w:rsid w:val="00784920"/>
    <w:rsid w:val="00791794"/>
    <w:rsid w:val="00792BA0"/>
    <w:rsid w:val="007A77D2"/>
    <w:rsid w:val="007A781F"/>
    <w:rsid w:val="007B36C4"/>
    <w:rsid w:val="007E5239"/>
    <w:rsid w:val="007E66D9"/>
    <w:rsid w:val="007E7377"/>
    <w:rsid w:val="007F77CE"/>
    <w:rsid w:val="00803AAD"/>
    <w:rsid w:val="0080725E"/>
    <w:rsid w:val="0080787B"/>
    <w:rsid w:val="008104A7"/>
    <w:rsid w:val="00811A9B"/>
    <w:rsid w:val="0082394C"/>
    <w:rsid w:val="008321C9"/>
    <w:rsid w:val="0083359D"/>
    <w:rsid w:val="0083455D"/>
    <w:rsid w:val="00836E09"/>
    <w:rsid w:val="00842387"/>
    <w:rsid w:val="00846BAA"/>
    <w:rsid w:val="00857467"/>
    <w:rsid w:val="0086237C"/>
    <w:rsid w:val="00876B17"/>
    <w:rsid w:val="00880266"/>
    <w:rsid w:val="00882863"/>
    <w:rsid w:val="00882FDC"/>
    <w:rsid w:val="00886205"/>
    <w:rsid w:val="00890E52"/>
    <w:rsid w:val="008960BB"/>
    <w:rsid w:val="008A26A3"/>
    <w:rsid w:val="008A421B"/>
    <w:rsid w:val="008B3278"/>
    <w:rsid w:val="008B4DDC"/>
    <w:rsid w:val="008B5B34"/>
    <w:rsid w:val="008B635A"/>
    <w:rsid w:val="008D43B9"/>
    <w:rsid w:val="008E1C09"/>
    <w:rsid w:val="008F4A49"/>
    <w:rsid w:val="008F6A98"/>
    <w:rsid w:val="009055D1"/>
    <w:rsid w:val="0091487C"/>
    <w:rsid w:val="009244AC"/>
    <w:rsid w:val="00932E0A"/>
    <w:rsid w:val="00936BAC"/>
    <w:rsid w:val="009503E0"/>
    <w:rsid w:val="009538DD"/>
    <w:rsid w:val="00953909"/>
    <w:rsid w:val="00967A09"/>
    <w:rsid w:val="00971A35"/>
    <w:rsid w:val="00972E62"/>
    <w:rsid w:val="00980425"/>
    <w:rsid w:val="009832CB"/>
    <w:rsid w:val="00994180"/>
    <w:rsid w:val="00995C38"/>
    <w:rsid w:val="009A27F3"/>
    <w:rsid w:val="009A4192"/>
    <w:rsid w:val="009B3183"/>
    <w:rsid w:val="009B6DEB"/>
    <w:rsid w:val="009C06F7"/>
    <w:rsid w:val="009C4D45"/>
    <w:rsid w:val="009D5033"/>
    <w:rsid w:val="009D590D"/>
    <w:rsid w:val="009E1228"/>
    <w:rsid w:val="009E6773"/>
    <w:rsid w:val="009F2D39"/>
    <w:rsid w:val="00A04D49"/>
    <w:rsid w:val="00A0512E"/>
    <w:rsid w:val="00A05FCF"/>
    <w:rsid w:val="00A21F0C"/>
    <w:rsid w:val="00A2223C"/>
    <w:rsid w:val="00A24193"/>
    <w:rsid w:val="00A24A4D"/>
    <w:rsid w:val="00A27CA8"/>
    <w:rsid w:val="00A32253"/>
    <w:rsid w:val="00A35350"/>
    <w:rsid w:val="00A50DF7"/>
    <w:rsid w:val="00A5663B"/>
    <w:rsid w:val="00A57FB7"/>
    <w:rsid w:val="00A65DB6"/>
    <w:rsid w:val="00A66F36"/>
    <w:rsid w:val="00A67CC4"/>
    <w:rsid w:val="00A71F3A"/>
    <w:rsid w:val="00A8235C"/>
    <w:rsid w:val="00A862B1"/>
    <w:rsid w:val="00A90B3F"/>
    <w:rsid w:val="00A9365E"/>
    <w:rsid w:val="00AB2576"/>
    <w:rsid w:val="00AB7968"/>
    <w:rsid w:val="00AC0D27"/>
    <w:rsid w:val="00AC6E29"/>
    <w:rsid w:val="00AC766E"/>
    <w:rsid w:val="00AD083E"/>
    <w:rsid w:val="00AD13AB"/>
    <w:rsid w:val="00AD6F51"/>
    <w:rsid w:val="00AE0C7C"/>
    <w:rsid w:val="00AF12E3"/>
    <w:rsid w:val="00AF66C4"/>
    <w:rsid w:val="00AF7DE7"/>
    <w:rsid w:val="00B01AB1"/>
    <w:rsid w:val="00B056EB"/>
    <w:rsid w:val="00B14597"/>
    <w:rsid w:val="00B24CE3"/>
    <w:rsid w:val="00B24F28"/>
    <w:rsid w:val="00B25CDE"/>
    <w:rsid w:val="00B30846"/>
    <w:rsid w:val="00B343FA"/>
    <w:rsid w:val="00B4479D"/>
    <w:rsid w:val="00B621B5"/>
    <w:rsid w:val="00B73A9A"/>
    <w:rsid w:val="00B7784B"/>
    <w:rsid w:val="00B926D1"/>
    <w:rsid w:val="00B9280B"/>
    <w:rsid w:val="00B92A91"/>
    <w:rsid w:val="00B977C3"/>
    <w:rsid w:val="00BA4B3D"/>
    <w:rsid w:val="00BB5918"/>
    <w:rsid w:val="00BD105C"/>
    <w:rsid w:val="00BD400B"/>
    <w:rsid w:val="00BD4DE4"/>
    <w:rsid w:val="00BD6A0D"/>
    <w:rsid w:val="00BE04D8"/>
    <w:rsid w:val="00BE52FC"/>
    <w:rsid w:val="00BE6103"/>
    <w:rsid w:val="00BF7928"/>
    <w:rsid w:val="00C0166C"/>
    <w:rsid w:val="00C04B0C"/>
    <w:rsid w:val="00C0587F"/>
    <w:rsid w:val="00C13744"/>
    <w:rsid w:val="00C1568B"/>
    <w:rsid w:val="00C2350C"/>
    <w:rsid w:val="00C243A1"/>
    <w:rsid w:val="00C31308"/>
    <w:rsid w:val="00C32FBB"/>
    <w:rsid w:val="00C35E15"/>
    <w:rsid w:val="00C4303B"/>
    <w:rsid w:val="00C4571F"/>
    <w:rsid w:val="00C46534"/>
    <w:rsid w:val="00C50B5F"/>
    <w:rsid w:val="00C5339F"/>
    <w:rsid w:val="00C55583"/>
    <w:rsid w:val="00C80445"/>
    <w:rsid w:val="00C82ED9"/>
    <w:rsid w:val="00C83F4F"/>
    <w:rsid w:val="00C864D7"/>
    <w:rsid w:val="00C90057"/>
    <w:rsid w:val="00C92B3D"/>
    <w:rsid w:val="00CA1AE3"/>
    <w:rsid w:val="00CA3674"/>
    <w:rsid w:val="00CB01DE"/>
    <w:rsid w:val="00CB7844"/>
    <w:rsid w:val="00CC22AC"/>
    <w:rsid w:val="00CC59F5"/>
    <w:rsid w:val="00CC62E9"/>
    <w:rsid w:val="00CD2CD9"/>
    <w:rsid w:val="00CD3CE2"/>
    <w:rsid w:val="00CD5A44"/>
    <w:rsid w:val="00CD636C"/>
    <w:rsid w:val="00CD6D05"/>
    <w:rsid w:val="00CE0328"/>
    <w:rsid w:val="00CE366F"/>
    <w:rsid w:val="00CE5FF4"/>
    <w:rsid w:val="00CF0E8A"/>
    <w:rsid w:val="00D00AC1"/>
    <w:rsid w:val="00D01C51"/>
    <w:rsid w:val="00D076A0"/>
    <w:rsid w:val="00D11B9D"/>
    <w:rsid w:val="00D14800"/>
    <w:rsid w:val="00D25975"/>
    <w:rsid w:val="00D27310"/>
    <w:rsid w:val="00D361EB"/>
    <w:rsid w:val="00D4303F"/>
    <w:rsid w:val="00D43376"/>
    <w:rsid w:val="00D43464"/>
    <w:rsid w:val="00D4455A"/>
    <w:rsid w:val="00D463B5"/>
    <w:rsid w:val="00D67C97"/>
    <w:rsid w:val="00D72294"/>
    <w:rsid w:val="00D7519B"/>
    <w:rsid w:val="00D75607"/>
    <w:rsid w:val="00DA5411"/>
    <w:rsid w:val="00DA54AD"/>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10DA"/>
    <w:rsid w:val="00E22772"/>
    <w:rsid w:val="00E266DD"/>
    <w:rsid w:val="00E357D4"/>
    <w:rsid w:val="00E40395"/>
    <w:rsid w:val="00E429AD"/>
    <w:rsid w:val="00E55351"/>
    <w:rsid w:val="00E55813"/>
    <w:rsid w:val="00E63208"/>
    <w:rsid w:val="00E63C37"/>
    <w:rsid w:val="00E70687"/>
    <w:rsid w:val="00E71701"/>
    <w:rsid w:val="00E71EB9"/>
    <w:rsid w:val="00E72589"/>
    <w:rsid w:val="00E776F1"/>
    <w:rsid w:val="00E85F7D"/>
    <w:rsid w:val="00E8700F"/>
    <w:rsid w:val="00E922F5"/>
    <w:rsid w:val="00EB394B"/>
    <w:rsid w:val="00EB6061"/>
    <w:rsid w:val="00EC4A8D"/>
    <w:rsid w:val="00EE0F94"/>
    <w:rsid w:val="00EE6171"/>
    <w:rsid w:val="00EE65BD"/>
    <w:rsid w:val="00EF66B1"/>
    <w:rsid w:val="00EF6F47"/>
    <w:rsid w:val="00F02B8E"/>
    <w:rsid w:val="00F071B9"/>
    <w:rsid w:val="00F14B59"/>
    <w:rsid w:val="00F21A91"/>
    <w:rsid w:val="00F21B29"/>
    <w:rsid w:val="00F239E9"/>
    <w:rsid w:val="00F31C7B"/>
    <w:rsid w:val="00F372E1"/>
    <w:rsid w:val="00F37C81"/>
    <w:rsid w:val="00F42CC8"/>
    <w:rsid w:val="00F44035"/>
    <w:rsid w:val="00F54A48"/>
    <w:rsid w:val="00F64D51"/>
    <w:rsid w:val="00F736BA"/>
    <w:rsid w:val="00F8019D"/>
    <w:rsid w:val="00F80618"/>
    <w:rsid w:val="00F80787"/>
    <w:rsid w:val="00F80939"/>
    <w:rsid w:val="00F84821"/>
    <w:rsid w:val="00F95B40"/>
    <w:rsid w:val="00F97D08"/>
    <w:rsid w:val="00FA015E"/>
    <w:rsid w:val="00FA55E7"/>
    <w:rsid w:val="00FB0531"/>
    <w:rsid w:val="00FB542C"/>
    <w:rsid w:val="00FC61EC"/>
    <w:rsid w:val="00FC692B"/>
    <w:rsid w:val="00FE6318"/>
    <w:rsid w:val="00FE723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77D2"/>
    <w:rPr>
      <w:sz w:val="16"/>
      <w:szCs w:val="16"/>
    </w:rPr>
  </w:style>
  <w:style w:type="paragraph" w:styleId="CommentText">
    <w:name w:val="annotation text"/>
    <w:basedOn w:val="Normal"/>
    <w:link w:val="CommentTextChar"/>
    <w:uiPriority w:val="99"/>
    <w:unhideWhenUsed/>
    <w:rsid w:val="007A77D2"/>
    <w:pPr>
      <w:spacing w:line="240" w:lineRule="auto"/>
    </w:pPr>
    <w:rPr>
      <w:sz w:val="20"/>
      <w:szCs w:val="20"/>
    </w:rPr>
  </w:style>
  <w:style w:type="character" w:customStyle="1" w:styleId="CommentTextChar">
    <w:name w:val="Comment Text Char"/>
    <w:basedOn w:val="DefaultParagraphFont"/>
    <w:link w:val="CommentText"/>
    <w:uiPriority w:val="99"/>
    <w:rsid w:val="007A77D2"/>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7A77D2"/>
    <w:rPr>
      <w:b/>
      <w:bCs/>
    </w:rPr>
  </w:style>
  <w:style w:type="character" w:customStyle="1" w:styleId="CommentSubjectChar">
    <w:name w:val="Comment Subject Char"/>
    <w:basedOn w:val="CommentTextChar"/>
    <w:link w:val="CommentSubject"/>
    <w:uiPriority w:val="99"/>
    <w:semiHidden/>
    <w:rsid w:val="007A77D2"/>
    <w:rPr>
      <w:rFonts w:ascii="Cambria" w:hAnsi="Cambria"/>
      <w:b/>
      <w:bCs/>
      <w:color w:val="000000"/>
    </w:rPr>
  </w:style>
  <w:style w:type="character" w:customStyle="1" w:styleId="cf01">
    <w:name w:val="cf01"/>
    <w:basedOn w:val="DefaultParagraphFont"/>
    <w:rsid w:val="00C5339F"/>
    <w:rPr>
      <w:rFonts w:ascii="Segoe UI" w:hAnsi="Segoe UI" w:cs="Segoe UI" w:hint="default"/>
      <w:sz w:val="18"/>
      <w:szCs w:val="18"/>
    </w:rPr>
  </w:style>
  <w:style w:type="character" w:customStyle="1" w:styleId="cf11">
    <w:name w:val="cf11"/>
    <w:basedOn w:val="DefaultParagraphFont"/>
    <w:rsid w:val="00C5339F"/>
    <w:rPr>
      <w:rFonts w:ascii="Segoe UI" w:hAnsi="Segoe UI" w:cs="Segoe UI" w:hint="default"/>
      <w:sz w:val="18"/>
      <w:szCs w:val="18"/>
    </w:rPr>
  </w:style>
  <w:style w:type="character" w:styleId="Hyperlink">
    <w:name w:val="Hyperlink"/>
    <w:basedOn w:val="DefaultParagraphFont"/>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0499A"/>
    <w:rsid w:val="00010ED4"/>
    <w:rsid w:val="00015D60"/>
    <w:rsid w:val="000E20BB"/>
    <w:rsid w:val="00185F17"/>
    <w:rsid w:val="001F3C48"/>
    <w:rsid w:val="002379D0"/>
    <w:rsid w:val="00304CEA"/>
    <w:rsid w:val="00335BDA"/>
    <w:rsid w:val="0036530E"/>
    <w:rsid w:val="0037789A"/>
    <w:rsid w:val="003A1B9C"/>
    <w:rsid w:val="003A5AC1"/>
    <w:rsid w:val="003E70D0"/>
    <w:rsid w:val="004901AF"/>
    <w:rsid w:val="00541110"/>
    <w:rsid w:val="005810D6"/>
    <w:rsid w:val="00627A1E"/>
    <w:rsid w:val="006D05B6"/>
    <w:rsid w:val="00724B74"/>
    <w:rsid w:val="00736CC2"/>
    <w:rsid w:val="00757CD2"/>
    <w:rsid w:val="007B36C4"/>
    <w:rsid w:val="008A1546"/>
    <w:rsid w:val="008B35E8"/>
    <w:rsid w:val="008C160F"/>
    <w:rsid w:val="008F21FC"/>
    <w:rsid w:val="00910FA2"/>
    <w:rsid w:val="00927A5A"/>
    <w:rsid w:val="0093511F"/>
    <w:rsid w:val="009F3A22"/>
    <w:rsid w:val="00A01F9E"/>
    <w:rsid w:val="00A10F26"/>
    <w:rsid w:val="00A2706E"/>
    <w:rsid w:val="00A43EDF"/>
    <w:rsid w:val="00A65DB6"/>
    <w:rsid w:val="00A71F3A"/>
    <w:rsid w:val="00A94E18"/>
    <w:rsid w:val="00B71193"/>
    <w:rsid w:val="00B758D6"/>
    <w:rsid w:val="00B97259"/>
    <w:rsid w:val="00BA70FF"/>
    <w:rsid w:val="00BC711B"/>
    <w:rsid w:val="00BD7CB0"/>
    <w:rsid w:val="00C25D85"/>
    <w:rsid w:val="00C64C27"/>
    <w:rsid w:val="00C870B0"/>
    <w:rsid w:val="00C96073"/>
    <w:rsid w:val="00D27310"/>
    <w:rsid w:val="00D81361"/>
    <w:rsid w:val="00D83236"/>
    <w:rsid w:val="00E41C77"/>
    <w:rsid w:val="00EA4EB5"/>
    <w:rsid w:val="00EB6F4F"/>
    <w:rsid w:val="00F37C81"/>
    <w:rsid w:val="00FC0C3A"/>
    <w:rsid w:val="00FD08DF"/>
    <w:rsid w:val="00FD1B6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801F1D-8DB1-4493-AD05-4690FCD3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1044</Words>
  <Characters>5640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2025-10-24T07:03:00Z</cp:lastPrinted>
  <dcterms:created xsi:type="dcterms:W3CDTF">2026-06-04T06:30:00Z</dcterms:created>
  <dcterms:modified xsi:type="dcterms:W3CDTF">2026-06-04T06:30:00Z</dcterms:modified>
  <cp:contentStatus/>
  <dc:language>Ελληνικά</dc:language>
  <cp:version>am-20180624</cp:version>
</cp:coreProperties>
</file>