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EB0CF4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30T00:00:00Z">
                    <w:dateFormat w:val="dd.MM.yyyy"/>
                    <w:lid w:val="el-GR"/>
                    <w:storeMappedDataAs w:val="dateTime"/>
                    <w:calendar w:val="gregorian"/>
                  </w:date>
                </w:sdtPr>
                <w:sdtContent>
                  <w:r w:rsidR="00402BE6">
                    <w:t>30.06.2026</w:t>
                  </w:r>
                </w:sdtContent>
              </w:sdt>
            </w:sdtContent>
          </w:sdt>
        </w:sdtContent>
      </w:sdt>
    </w:p>
    <w:p w14:paraId="41EA2CD5" w14:textId="00E978B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75CFD">
            <w:t>825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14923A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1823" w:rsidRPr="00DC1823">
                <w:rPr>
                  <w:rStyle w:val="Char2"/>
                  <w:b/>
                  <w:u w:val="none"/>
                </w:rPr>
                <w:t>Νομοθετική παρέμβαση για το επικουρικό προσωπικό των προνοιακών δομών</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61543D44" w14:textId="4F7B4D9F" w:rsidR="00402BE6" w:rsidRDefault="00BD03DD" w:rsidP="00402BE6">
          <w:hyperlink r:id="rId10" w:history="1">
            <w:r w:rsidR="00402BE6" w:rsidRPr="00BD03DD">
              <w:rPr>
                <w:rStyle w:val="-"/>
              </w:rPr>
              <w:t>Άμεση νομοθετική παρέμβαση από τα υπουργεία Εσωτερικών και Κοινωνικής Συνοχής ζητά η ΕΣΑμεΑ</w:t>
            </w:r>
          </w:hyperlink>
          <w:r w:rsidR="00402BE6">
            <w:t>, αναφορ</w:t>
          </w:r>
          <w:r w:rsidR="007A7F4B">
            <w:t>ικά</w:t>
          </w:r>
          <w:r w:rsidR="00402BE6">
            <w:t xml:space="preserve"> με τη λήξη των συμβάσεων του έκτακτου και επικουρικού προσωπικού των Κέντρων Κοινωνικής Πρόνοιας στις 31.12.2026.</w:t>
          </w:r>
        </w:p>
        <w:p w14:paraId="77BF4513" w14:textId="485DBC68" w:rsidR="00402BE6" w:rsidRDefault="00402BE6" w:rsidP="00402BE6">
          <w:r>
            <w:t>Έχουν επισημανθεί πάρα πολλές φορές τα σοβαρά προβλήματα υποστελέχωσης που αντιμετωπίζουν τα Κέντρα Κοινωνικής Πρόνοιας σε ολόκληρη τη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7FC9CEE7" w14:textId="77777777" w:rsidR="00402BE6" w:rsidRDefault="00402BE6" w:rsidP="00402BE6">
          <w:r>
            <w:t xml:space="preserve">Η τελευταία παράταση των συμβάσεων έκτακτου προσωπικού, που δόθηκε έως και τις 31.12.2026, στο πλαίσιο των έκτακτων μέτρων προστασίας και πρόληψης από τη διάδοση του covid-19, δεν επαρκεί για την κάλυψη των αναγκών των Κέντρων και η διακοπή της θητείας του έκτακτου προσωπικού, θα οδηγήσει σε περαιτέρω υποστελέχωση των συγκεκριμένων δομών. </w:t>
          </w:r>
        </w:p>
        <w:p w14:paraId="7C136E6C" w14:textId="690EA6F3" w:rsidR="00402BE6" w:rsidRDefault="00402BE6" w:rsidP="00402BE6">
          <w:r>
            <w:t xml:space="preserve">Η Ε.Σ.Α.μεΑ. ζητά ετήσια παράταση από 01.01.2027 έως 31.12.2027 στις συμβάσεις έκτακτου προσωπικού σε προνοιακούς φορείς για την αντιμετώπιση έκτακτων αναγκών από την εμφάνιση και διασπορά του covid-19, αλλά και σε όλες τις συμβάσεις έκτακτου προσωπικού σε προνοιακούς φορείς που λήγουν, </w:t>
          </w:r>
          <w:r w:rsidR="00BD03DD" w:rsidRPr="00BD03DD">
            <w:t xml:space="preserve">καθώς και του προσωπικού που απασχολείται με το Πρόγραμμα επιχορήγησης για την απασχόληση ανέργων ηλικίας 55 ετών και άνω </w:t>
          </w:r>
          <w:r w:rsidR="006E04D1">
            <w:t xml:space="preserve">της ΔΥΠΑ </w:t>
          </w:r>
          <w:r w:rsidR="00BD03DD" w:rsidRPr="00BD03DD">
            <w:t xml:space="preserve">σε φορείς του δημόσιου τομέα. </w:t>
          </w:r>
          <w:r>
            <w:t>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w:t>
          </w:r>
          <w:r w:rsidR="006E04D1">
            <w:t>. Η</w:t>
          </w:r>
          <w:r>
            <w:t xml:space="preserve"> προσφορά τους είναι αδιαμφισβήτητα σημαντική</w:t>
          </w:r>
          <w:r w:rsidR="006E04D1">
            <w:t xml:space="preserve"> καθώς</w:t>
          </w:r>
          <w:r>
            <w:t xml:space="preserve"> καλύπτουν πάγιες και διαρκείς ανάγκες των δομών των Κέντρων Κοινωνικής Πρόνοιας σε κάθε Περιφέρεια της χώρας. </w:t>
          </w:r>
        </w:p>
        <w:p w14:paraId="4D8B3025" w14:textId="797CFA32" w:rsidR="00443C5F" w:rsidRPr="00B122EE" w:rsidRDefault="00402BE6" w:rsidP="00BF4BED">
          <w:r>
            <w:t>Το μόνιμο προσωπικό δεν μπορεί να καλύψει όλες τις ειδικότητες που είναι απαραίτητες  για την κάλυψη των αναγκών των Κ.Κ.Π. και η αποχώρηση του επικουρικού προσωπικού θα οδηγήσει σε περαιτέρω υποστελέχωση των συγκεκριμένων δομών.</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lastRenderedPageBreak/>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0B1F" w14:textId="77777777" w:rsidR="00BE76C8" w:rsidRDefault="00BE76C8" w:rsidP="00A5663B">
      <w:pPr>
        <w:spacing w:after="0" w:line="240" w:lineRule="auto"/>
      </w:pPr>
      <w:r>
        <w:separator/>
      </w:r>
    </w:p>
    <w:p w14:paraId="3A9E4A53" w14:textId="77777777" w:rsidR="00BE76C8" w:rsidRDefault="00BE76C8"/>
  </w:endnote>
  <w:endnote w:type="continuationSeparator" w:id="0">
    <w:p w14:paraId="4EB4EED7" w14:textId="77777777" w:rsidR="00BE76C8" w:rsidRDefault="00BE76C8" w:rsidP="00A5663B">
      <w:pPr>
        <w:spacing w:after="0" w:line="240" w:lineRule="auto"/>
      </w:pPr>
      <w:r>
        <w:continuationSeparator/>
      </w:r>
    </w:p>
    <w:p w14:paraId="0E3B8600" w14:textId="77777777" w:rsidR="00BE76C8" w:rsidRDefault="00BE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09A6" w14:textId="77777777" w:rsidR="00BE76C8" w:rsidRDefault="00BE76C8" w:rsidP="00A5663B">
      <w:pPr>
        <w:spacing w:after="0" w:line="240" w:lineRule="auto"/>
      </w:pPr>
      <w:bookmarkStart w:id="0" w:name="_Hlk484772647"/>
      <w:bookmarkEnd w:id="0"/>
      <w:r>
        <w:separator/>
      </w:r>
    </w:p>
    <w:p w14:paraId="1E8FF34F" w14:textId="77777777" w:rsidR="00BE76C8" w:rsidRDefault="00BE76C8"/>
  </w:footnote>
  <w:footnote w:type="continuationSeparator" w:id="0">
    <w:p w14:paraId="2A67D734" w14:textId="77777777" w:rsidR="00BE76C8" w:rsidRDefault="00BE76C8" w:rsidP="00A5663B">
      <w:pPr>
        <w:spacing w:after="0" w:line="240" w:lineRule="auto"/>
      </w:pPr>
      <w:r>
        <w:continuationSeparator/>
      </w:r>
    </w:p>
    <w:p w14:paraId="6CB79F49" w14:textId="77777777" w:rsidR="00BE76C8" w:rsidRDefault="00BE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2BE6"/>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75CFD"/>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04D1"/>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A7F4B"/>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1D44"/>
    <w:rsid w:val="00B449A7"/>
    <w:rsid w:val="00B465F0"/>
    <w:rsid w:val="00B47423"/>
    <w:rsid w:val="00B50890"/>
    <w:rsid w:val="00B50A39"/>
    <w:rsid w:val="00B52EC2"/>
    <w:rsid w:val="00B571BD"/>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3DD"/>
    <w:rsid w:val="00BD0A9B"/>
    <w:rsid w:val="00BD105C"/>
    <w:rsid w:val="00BD1C01"/>
    <w:rsid w:val="00BE04D8"/>
    <w:rsid w:val="00BE52FC"/>
    <w:rsid w:val="00BE6103"/>
    <w:rsid w:val="00BE76C8"/>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823"/>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krinetai-anagkaia-h-ethsia-paratash-stis-symbaseis-ektaktoy-kai-epikoyrikoy-proswpikoy-se-pronoiakoys-fore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571BD"/>
    <w:rsid w:val="00B57F2D"/>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70</TotalTime>
  <Pages>2</Pages>
  <Words>412</Words>
  <Characters>2229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2026-06-30T07:32:00Z</dcterms:created>
  <dcterms:modified xsi:type="dcterms:W3CDTF">2026-06-30T08:59:00Z</dcterms:modified>
  <cp:contentStatus/>
  <dc:language>Ελληνικά</dc:language>
  <cp:version>am-20180624</cp:version>
</cp:coreProperties>
</file>