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1BD5675D"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624242">
            <w:rPr>
              <w:rStyle w:val="Char6"/>
            </w:rPr>
            <w:t xml:space="preserve">Μαίρη </w:t>
          </w:r>
          <w:proofErr w:type="spellStart"/>
          <w:r w:rsidR="00624242">
            <w:rPr>
              <w:rStyle w:val="Char6"/>
            </w:rPr>
            <w:t>Σίδερη</w:t>
          </w:r>
          <w:proofErr w:type="spellEnd"/>
        </w:sdtContent>
      </w:sdt>
    </w:p>
    <w:p w14:paraId="589D33FD" w14:textId="7038C303" w:rsidR="00CC62E9" w:rsidRPr="00AB2576" w:rsidRDefault="00CC62E9" w:rsidP="00CD3CE2">
      <w:pPr>
        <w:pStyle w:val="ac"/>
      </w:pPr>
    </w:p>
    <w:p w14:paraId="21E06487" w14:textId="789AD545"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7-16T00:00:00Z">
                    <w:dateFormat w:val="dd.MM.yyyy"/>
                    <w:lid w:val="el-GR"/>
                    <w:storeMappedDataAs w:val="dateTime"/>
                    <w:calendar w:val="gregorian"/>
                  </w:date>
                </w:sdtPr>
                <w:sdtEndPr>
                  <w:rPr>
                    <w:rStyle w:val="a1"/>
                  </w:rPr>
                </w:sdtEndPr>
                <w:sdtContent>
                  <w:r w:rsidR="00164D67">
                    <w:rPr>
                      <w:rStyle w:val="Char6"/>
                    </w:rPr>
                    <w:t>16.07.2026</w:t>
                  </w:r>
                </w:sdtContent>
              </w:sdt>
            </w:sdtContent>
          </w:sdt>
        </w:sdtContent>
      </w:sdt>
    </w:p>
    <w:p w14:paraId="387D4CEF" w14:textId="19A067F2"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8D0483">
            <w:rPr>
              <w:rStyle w:val="Char6"/>
            </w:rPr>
            <w:t>890</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4372E0AA"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F56E18">
                        <w:t xml:space="preserve">κ. </w:t>
                      </w:r>
                      <w:proofErr w:type="spellStart"/>
                      <w:r w:rsidR="00FF6515">
                        <w:t>Παναγόπουλο</w:t>
                      </w:r>
                      <w:proofErr w:type="spellEnd"/>
                      <w:r w:rsidR="00FF6515">
                        <w:t xml:space="preserve"> Γεώργιο</w:t>
                      </w:r>
                      <w:r w:rsidR="0023220F">
                        <w:t>, Δήμα</w:t>
                      </w:r>
                      <w:r w:rsidR="001F2BB7">
                        <w:t>ρχο</w:t>
                      </w:r>
                      <w:r w:rsidR="00FF6515">
                        <w:t xml:space="preserve"> Σαλαμίνας</w:t>
                      </w:r>
                    </w:sdtContent>
                  </w:sdt>
                </w:p>
              </w:sdtContent>
            </w:sdt>
          </w:sdtContent>
        </w:sdt>
      </w:sdtContent>
    </w:sdt>
    <w:p w14:paraId="26A5FC62" w14:textId="26A31A89" w:rsidR="005D05EE" w:rsidRPr="005D05EE" w:rsidRDefault="000D3D70" w:rsidP="00A66F36">
      <w:pPr>
        <w:ind w:left="993" w:hanging="993"/>
        <w:jc w:val="left"/>
      </w:pPr>
      <w:r>
        <w:rPr>
          <w:rStyle w:val="ab"/>
        </w:rPr>
        <w:tab/>
      </w:r>
    </w:p>
    <w:p w14:paraId="48D01092" w14:textId="5E163EA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627A19">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34D8476F"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FF6515">
                    <w:t xml:space="preserve">Ζητείται η άμεση επανατοποθέτηση </w:t>
                  </w:r>
                  <w:proofErr w:type="spellStart"/>
                  <w:r w:rsidR="00FF6515">
                    <w:rPr>
                      <w:lang w:val="en-US"/>
                    </w:rPr>
                    <w:t>seatrac</w:t>
                  </w:r>
                  <w:proofErr w:type="spellEnd"/>
                  <w:r w:rsidR="00FF6515" w:rsidRPr="006A58DC">
                    <w:t xml:space="preserve"> </w:t>
                  </w:r>
                  <w:r w:rsidR="00FF6515">
                    <w:t>στην παραλία του Ρέστη του Δήμου Σαλαμίνας</w:t>
                  </w:r>
                </w:sdtContent>
              </w:sdt>
              <w:r w:rsidR="002D0AB7" w:rsidRPr="00B614C4">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657507AD" w14:textId="0E459D29" w:rsidR="006C71AA" w:rsidRPr="00336AA1" w:rsidRDefault="006C71AA" w:rsidP="00336AA1">
              <w:pPr>
                <w:spacing w:before="120" w:line="360" w:lineRule="auto"/>
                <w:rPr>
                  <w:rFonts w:asciiTheme="majorHAnsi" w:hAnsiTheme="majorHAnsi"/>
                  <w:b/>
                  <w:bCs/>
                  <w:i/>
                  <w:iCs/>
                </w:rPr>
              </w:pPr>
              <w:r w:rsidRPr="00336AA1">
                <w:rPr>
                  <w:rFonts w:asciiTheme="majorHAnsi" w:hAnsiTheme="majorHAnsi"/>
                  <w:b/>
                  <w:bCs/>
                  <w:i/>
                  <w:iCs/>
                </w:rPr>
                <w:t xml:space="preserve">Αξιότιμε </w:t>
              </w:r>
              <w:r w:rsidR="00F56E18" w:rsidRPr="00336AA1">
                <w:rPr>
                  <w:rFonts w:asciiTheme="majorHAnsi" w:hAnsiTheme="majorHAnsi"/>
                  <w:b/>
                  <w:bCs/>
                  <w:i/>
                  <w:iCs/>
                </w:rPr>
                <w:t>κ</w:t>
              </w:r>
              <w:r w:rsidR="00251359" w:rsidRPr="00336AA1">
                <w:rPr>
                  <w:rFonts w:asciiTheme="majorHAnsi" w:hAnsiTheme="majorHAnsi"/>
                  <w:b/>
                  <w:bCs/>
                  <w:i/>
                  <w:iCs/>
                </w:rPr>
                <w:t>ύριε Δήμαρχε</w:t>
              </w:r>
              <w:r w:rsidRPr="00336AA1">
                <w:rPr>
                  <w:rFonts w:asciiTheme="majorHAnsi" w:hAnsiTheme="majorHAnsi"/>
                  <w:b/>
                  <w:bCs/>
                  <w:i/>
                  <w:iCs/>
                </w:rPr>
                <w:t>,</w:t>
              </w:r>
            </w:p>
            <w:p w14:paraId="4B8C3A0C" w14:textId="7CD11F70" w:rsidR="006C71AA" w:rsidRPr="00336AA1" w:rsidRDefault="006C71AA" w:rsidP="00336AA1">
              <w:pPr>
                <w:spacing w:line="360" w:lineRule="auto"/>
                <w:rPr>
                  <w:rFonts w:asciiTheme="majorHAnsi" w:hAnsiTheme="majorHAnsi"/>
                </w:rPr>
              </w:pPr>
              <w:r w:rsidRPr="00336AA1">
                <w:rPr>
                  <w:rFonts w:asciiTheme="majorHAnsi" w:hAnsiTheme="majorHAnsi"/>
                </w:rPr>
                <w:t>Η Εθνική Συνομοσπονδία Ατόμων με Αναπηρία (Ε.Σ.Α.μεΑ.) αποτελεί την τριτοβάθμια Οργάνωση των ατόμων με αναπηρία, χρόνιες</w:t>
              </w:r>
              <w:r w:rsidR="00624242">
                <w:rPr>
                  <w:rFonts w:asciiTheme="majorHAnsi" w:hAnsiTheme="majorHAnsi"/>
                </w:rPr>
                <w:t>/</w:t>
              </w:r>
              <w:r w:rsidR="000477C0">
                <w:rPr>
                  <w:rFonts w:asciiTheme="majorHAnsi" w:hAnsiTheme="majorHAnsi"/>
                </w:rPr>
                <w:t>σπάνιες</w:t>
              </w:r>
              <w:r w:rsidRPr="00336AA1">
                <w:rPr>
                  <w:rFonts w:asciiTheme="majorHAnsi" w:hAnsiTheme="majorHAnsi"/>
                </w:rPr>
                <w:t xml:space="preserve"> παθήσεις και των οικογενειών τους στη χώρα και αναγνωρισμένο Κοινωνικό Εταίρο της ελληνικής Πολιτείας σε ζητήματα αναπηρίας. </w:t>
              </w:r>
            </w:p>
            <w:p w14:paraId="5D9BC66F" w14:textId="41226AF5" w:rsidR="006C71AA" w:rsidRPr="00336AA1" w:rsidRDefault="006C71AA" w:rsidP="00336AA1">
              <w:pPr>
                <w:spacing w:line="360" w:lineRule="auto"/>
                <w:rPr>
                  <w:rFonts w:asciiTheme="majorHAnsi" w:hAnsiTheme="majorHAnsi"/>
                  <w:color w:val="auto"/>
                </w:rPr>
              </w:pPr>
              <w:r w:rsidRPr="00336AA1">
                <w:rPr>
                  <w:rFonts w:asciiTheme="majorHAnsi" w:hAnsiTheme="majorHAnsi"/>
                </w:rPr>
                <w:t>Κύρια αποστολή της είναι η καταπολέμηση των διακρίσεων σε βάρος των ατόμων με αναπηρία, χρόνιες</w:t>
              </w:r>
              <w:r w:rsidR="00624242">
                <w:rPr>
                  <w:rFonts w:asciiTheme="majorHAnsi" w:hAnsiTheme="majorHAnsi"/>
                </w:rPr>
                <w:t>/σπάνιες</w:t>
              </w:r>
              <w:r w:rsidRPr="00336AA1">
                <w:rPr>
                  <w:rFonts w:asciiTheme="majorHAnsi" w:hAnsiTheme="majorHAnsi"/>
                </w:rPr>
                <w:t xml:space="preserve">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3C1875A1" w14:textId="75D704B6" w:rsidR="006C71AA" w:rsidRPr="00336AA1" w:rsidRDefault="006C71AA" w:rsidP="00336AA1">
              <w:pPr>
                <w:spacing w:line="360" w:lineRule="auto"/>
                <w:rPr>
                  <w:rFonts w:asciiTheme="majorHAnsi" w:hAnsiTheme="majorHAnsi"/>
                </w:rPr>
              </w:pPr>
              <w:r w:rsidRPr="00336AA1">
                <w:rPr>
                  <w:rFonts w:asciiTheme="majorHAnsi" w:hAnsiTheme="majorHAnsi"/>
                </w:rPr>
                <w:t xml:space="preserve">Στο πλαίσιο των δράσεων της, η Εθνική Συνομοσπονδία Ατόμων με Αναπηρία (Ε.Σ.Α.μεΑ.) λειτουργεί την Υπηρεσία </w:t>
              </w:r>
              <w:r w:rsidRPr="00336AA1">
                <w:rPr>
                  <w:rFonts w:asciiTheme="majorHAnsi" w:hAnsiTheme="majorHAnsi"/>
                  <w:b/>
                  <w:bCs/>
                  <w:i/>
                </w:rPr>
                <w:t>«Διεκδικούμε Μαζί»</w:t>
              </w:r>
              <w:r w:rsidRPr="00336AA1">
                <w:rPr>
                  <w:rFonts w:asciiTheme="majorHAnsi" w:hAnsiTheme="majorHAnsi"/>
                </w:rPr>
                <w:t xml:space="preserve"> παρέχοντας καθημερινά πληροφορίες, υποστήριξη και ενδυνάμωση, συμπεριλαμβανομένου του σχεδιασμού εξατομικευμένης παρέμβασης από κοινού με τον κάθε ενδιαφερόμενο. </w:t>
              </w:r>
            </w:p>
            <w:p w14:paraId="4427517C" w14:textId="718B0F96" w:rsidR="00FF6515" w:rsidRDefault="00FF6515" w:rsidP="007307F4">
              <w:pPr>
                <w:pStyle w:val="Default"/>
                <w:spacing w:line="360" w:lineRule="auto"/>
                <w:jc w:val="both"/>
                <w:rPr>
                  <w:rFonts w:asciiTheme="majorHAnsi" w:hAnsiTheme="majorHAnsi" w:cs="Calibri"/>
                  <w:color w:val="auto"/>
                  <w:sz w:val="22"/>
                  <w:szCs w:val="22"/>
                </w:rPr>
              </w:pPr>
              <w:r w:rsidRPr="00FD38D9">
                <w:rPr>
                  <w:rFonts w:asciiTheme="majorHAnsi" w:hAnsiTheme="majorHAnsi"/>
                  <w:color w:val="auto"/>
                  <w:sz w:val="22"/>
                  <w:szCs w:val="22"/>
                </w:rPr>
                <w:lastRenderedPageBreak/>
                <w:t>Πρόσφατα γίναμε αποδέκτες διαμαρτυριών σχετικά με ζητήματα προσβασιμότητας που αντιμετωπίζουν άτομα με κινητική αναπηρία</w:t>
              </w:r>
              <w:r>
                <w:rPr>
                  <w:rFonts w:asciiTheme="majorHAnsi" w:hAnsiTheme="majorHAnsi"/>
                  <w:color w:val="auto"/>
                  <w:sz w:val="22"/>
                  <w:szCs w:val="22"/>
                </w:rPr>
                <w:t xml:space="preserve"> ή μειωμένη κινητικότητα </w:t>
              </w:r>
              <w:r w:rsidRPr="00FD38D9">
                <w:rPr>
                  <w:rFonts w:asciiTheme="majorHAnsi" w:hAnsiTheme="majorHAnsi"/>
                  <w:color w:val="auto"/>
                  <w:sz w:val="22"/>
                  <w:szCs w:val="22"/>
                </w:rPr>
                <w:t xml:space="preserve">στην </w:t>
              </w:r>
              <w:bookmarkStart w:id="7" w:name="_Hlk137819418"/>
              <w:r w:rsidRPr="00FD38D9">
                <w:rPr>
                  <w:rFonts w:asciiTheme="majorHAnsi" w:hAnsiTheme="majorHAnsi"/>
                  <w:color w:val="auto"/>
                  <w:sz w:val="22"/>
                  <w:szCs w:val="22"/>
                </w:rPr>
                <w:t>παραλία</w:t>
              </w:r>
              <w:bookmarkEnd w:id="7"/>
              <w:r w:rsidRPr="00FD38D9">
                <w:rPr>
                  <w:rFonts w:asciiTheme="majorHAnsi" w:hAnsiTheme="majorHAnsi"/>
                  <w:color w:val="auto"/>
                  <w:sz w:val="22"/>
                  <w:szCs w:val="22"/>
                </w:rPr>
                <w:t xml:space="preserve"> </w:t>
              </w:r>
              <w:r>
                <w:rPr>
                  <w:rFonts w:asciiTheme="majorHAnsi" w:hAnsiTheme="majorHAnsi"/>
                  <w:color w:val="auto"/>
                  <w:sz w:val="22"/>
                  <w:szCs w:val="22"/>
                </w:rPr>
                <w:t>του Ρέστη στη Σαλαμίνα</w:t>
              </w:r>
              <w:r w:rsidRPr="00FD38D9">
                <w:rPr>
                  <w:rFonts w:asciiTheme="majorHAnsi" w:hAnsiTheme="majorHAnsi"/>
                  <w:color w:val="auto"/>
                  <w:sz w:val="22"/>
                  <w:szCs w:val="22"/>
                </w:rPr>
                <w:t xml:space="preserve">. Πιο συγκεκριμένα, </w:t>
              </w:r>
              <w:r>
                <w:rPr>
                  <w:rFonts w:asciiTheme="majorHAnsi" w:hAnsiTheme="majorHAnsi"/>
                  <w:color w:val="auto"/>
                  <w:sz w:val="22"/>
                  <w:szCs w:val="22"/>
                </w:rPr>
                <w:t>από το 2022</w:t>
              </w:r>
              <w:r w:rsidRPr="00FD38D9">
                <w:rPr>
                  <w:rFonts w:asciiTheme="majorHAnsi" w:hAnsiTheme="majorHAnsi"/>
                  <w:color w:val="auto"/>
                  <w:sz w:val="22"/>
                  <w:szCs w:val="22"/>
                </w:rPr>
                <w:t xml:space="preserve"> είχε τοποθετηθεί</w:t>
              </w:r>
              <w:r>
                <w:rPr>
                  <w:rFonts w:asciiTheme="majorHAnsi" w:hAnsiTheme="majorHAnsi"/>
                  <w:color w:val="auto"/>
                  <w:sz w:val="22"/>
                  <w:szCs w:val="22"/>
                </w:rPr>
                <w:t xml:space="preserve"> </w:t>
              </w:r>
              <w:r w:rsidRPr="000477C0">
                <w:rPr>
                  <w:rFonts w:ascii="Cambria" w:hAnsi="Cambria"/>
                  <w:sz w:val="22"/>
                  <w:szCs w:val="22"/>
                </w:rPr>
                <w:t>ε</w:t>
              </w:r>
              <w:r w:rsidRPr="000477C0">
                <w:rPr>
                  <w:rFonts w:asciiTheme="majorHAnsi" w:hAnsiTheme="majorHAnsi"/>
                  <w:color w:val="auto"/>
                  <w:sz w:val="22"/>
                  <w:szCs w:val="22"/>
                </w:rPr>
                <w:t>ιδικ</w:t>
              </w:r>
              <w:r>
                <w:rPr>
                  <w:rFonts w:asciiTheme="majorHAnsi" w:hAnsiTheme="majorHAnsi"/>
                  <w:color w:val="auto"/>
                  <w:sz w:val="22"/>
                  <w:szCs w:val="22"/>
                </w:rPr>
                <w:t>ό</w:t>
              </w:r>
              <w:r w:rsidRPr="000477C0">
                <w:rPr>
                  <w:rFonts w:asciiTheme="majorHAnsi" w:hAnsiTheme="majorHAnsi"/>
                  <w:color w:val="auto"/>
                  <w:sz w:val="22"/>
                  <w:szCs w:val="22"/>
                </w:rPr>
                <w:t xml:space="preserve"> σ</w:t>
              </w:r>
              <w:r>
                <w:rPr>
                  <w:rFonts w:asciiTheme="majorHAnsi" w:hAnsiTheme="majorHAnsi"/>
                  <w:color w:val="auto"/>
                  <w:sz w:val="22"/>
                  <w:szCs w:val="22"/>
                </w:rPr>
                <w:t>ύστημα</w:t>
              </w:r>
              <w:r w:rsidRPr="000477C0">
                <w:rPr>
                  <w:rFonts w:asciiTheme="majorHAnsi" w:hAnsiTheme="majorHAnsi"/>
                  <w:color w:val="auto"/>
                  <w:sz w:val="22"/>
                  <w:szCs w:val="22"/>
                </w:rPr>
                <w:t xml:space="preserve"> και εξοπλισμ</w:t>
              </w:r>
              <w:r>
                <w:rPr>
                  <w:rFonts w:asciiTheme="majorHAnsi" w:hAnsiTheme="majorHAnsi"/>
                  <w:color w:val="auto"/>
                  <w:sz w:val="22"/>
                  <w:szCs w:val="22"/>
                </w:rPr>
                <w:t xml:space="preserve">ός </w:t>
              </w:r>
              <w:r w:rsidRPr="000477C0">
                <w:rPr>
                  <w:rFonts w:asciiTheme="majorHAnsi" w:hAnsiTheme="majorHAnsi"/>
                  <w:color w:val="auto"/>
                  <w:sz w:val="22"/>
                  <w:szCs w:val="22"/>
                </w:rPr>
                <w:t xml:space="preserve">για την υποβοήθηση της πρόσβασης </w:t>
              </w:r>
              <w:r>
                <w:rPr>
                  <w:rFonts w:asciiTheme="majorHAnsi" w:hAnsiTheme="majorHAnsi"/>
                  <w:color w:val="auto"/>
                  <w:sz w:val="22"/>
                  <w:szCs w:val="22"/>
                </w:rPr>
                <w:t xml:space="preserve">στη θάλασσα των </w:t>
              </w:r>
              <w:r w:rsidRPr="000477C0">
                <w:rPr>
                  <w:rFonts w:asciiTheme="majorHAnsi" w:hAnsiTheme="majorHAnsi"/>
                  <w:color w:val="auto"/>
                  <w:sz w:val="22"/>
                  <w:szCs w:val="22"/>
                </w:rPr>
                <w:t>ατόμων με αναπηρίες και μειωμένη κινητικότητα</w:t>
              </w:r>
              <w:r>
                <w:rPr>
                  <w:rFonts w:asciiTheme="majorHAnsi" w:hAnsiTheme="majorHAnsi"/>
                  <w:color w:val="auto"/>
                  <w:sz w:val="22"/>
                  <w:szCs w:val="22"/>
                </w:rPr>
                <w:t xml:space="preserve"> </w:t>
              </w:r>
              <w:r w:rsidRPr="00FD38D9">
                <w:rPr>
                  <w:rFonts w:asciiTheme="majorHAnsi" w:hAnsiTheme="majorHAnsi"/>
                  <w:color w:val="auto"/>
                  <w:sz w:val="22"/>
                  <w:szCs w:val="22"/>
                  <w:lang w:val="en-US"/>
                </w:rPr>
                <w:t>SEATRAC</w:t>
              </w:r>
              <w:r w:rsidRPr="00FD38D9">
                <w:rPr>
                  <w:rFonts w:asciiTheme="majorHAnsi" w:hAnsiTheme="majorHAnsi"/>
                  <w:color w:val="auto"/>
                  <w:sz w:val="22"/>
                  <w:szCs w:val="22"/>
                </w:rPr>
                <w:t xml:space="preserve">, το οποίο επέτρεπε στα άτομα </w:t>
              </w:r>
              <w:r w:rsidR="00B53B79">
                <w:rPr>
                  <w:rFonts w:asciiTheme="majorHAnsi" w:hAnsiTheme="majorHAnsi"/>
                  <w:color w:val="auto"/>
                  <w:sz w:val="22"/>
                  <w:szCs w:val="22"/>
                </w:rPr>
                <w:t>αυτά</w:t>
              </w:r>
              <w:r w:rsidRPr="00FD38D9">
                <w:rPr>
                  <w:rFonts w:asciiTheme="majorHAnsi" w:hAnsiTheme="majorHAnsi"/>
                  <w:color w:val="auto"/>
                  <w:sz w:val="22"/>
                  <w:szCs w:val="22"/>
                </w:rPr>
                <w:t xml:space="preserve"> να έχουν πρόσβαση στην θάλασσα</w:t>
              </w:r>
              <w:r w:rsidR="00B53B79">
                <w:rPr>
                  <w:rFonts w:asciiTheme="majorHAnsi" w:hAnsiTheme="majorHAnsi"/>
                  <w:color w:val="auto"/>
                  <w:sz w:val="22"/>
                  <w:szCs w:val="22"/>
                </w:rPr>
                <w:t>.</w:t>
              </w:r>
              <w:r w:rsidRPr="00FD38D9">
                <w:rPr>
                  <w:rFonts w:asciiTheme="majorHAnsi" w:hAnsiTheme="majorHAnsi"/>
                  <w:color w:val="auto"/>
                  <w:sz w:val="22"/>
                  <w:szCs w:val="22"/>
                </w:rPr>
                <w:t xml:space="preserve"> </w:t>
              </w:r>
              <w:r w:rsidR="00B53B79">
                <w:rPr>
                  <w:rFonts w:asciiTheme="majorHAnsi" w:hAnsiTheme="majorHAnsi"/>
                  <w:color w:val="auto"/>
                  <w:sz w:val="22"/>
                  <w:szCs w:val="22"/>
                </w:rPr>
                <w:t xml:space="preserve">Φέτος, με απόφαση </w:t>
              </w:r>
              <w:r w:rsidR="0055063F">
                <w:rPr>
                  <w:rFonts w:asciiTheme="majorHAnsi" w:hAnsiTheme="majorHAnsi"/>
                  <w:color w:val="auto"/>
                  <w:sz w:val="22"/>
                  <w:szCs w:val="22"/>
                </w:rPr>
                <w:t xml:space="preserve">της Δημοτικής Αρχής, το ειδικό αυτό σύστημα πρόσβασης </w:t>
              </w:r>
              <w:r w:rsidRPr="00FD38D9">
                <w:rPr>
                  <w:rFonts w:asciiTheme="majorHAnsi" w:hAnsiTheme="majorHAnsi"/>
                  <w:color w:val="auto"/>
                  <w:sz w:val="22"/>
                  <w:szCs w:val="22"/>
                </w:rPr>
                <w:t>απομακρύνθηκε αναίτια από την παραλία, καθιστώντας αδύνατη</w:t>
              </w:r>
              <w:r>
                <w:rPr>
                  <w:rFonts w:asciiTheme="majorHAnsi" w:hAnsiTheme="majorHAnsi"/>
                  <w:color w:val="auto"/>
                  <w:sz w:val="22"/>
                  <w:szCs w:val="22"/>
                </w:rPr>
                <w:t xml:space="preserve"> την πρόσβασή τους στη συγκεκριμένη παραλία.</w:t>
              </w:r>
              <w:r w:rsidRPr="00FD38D9">
                <w:rPr>
                  <w:rFonts w:asciiTheme="majorHAnsi" w:hAnsiTheme="majorHAnsi"/>
                  <w:color w:val="auto"/>
                  <w:sz w:val="22"/>
                  <w:szCs w:val="22"/>
                </w:rPr>
                <w:t xml:space="preserve"> </w:t>
              </w:r>
              <w:r w:rsidRPr="00FD38D9">
                <w:rPr>
                  <w:rFonts w:asciiTheme="majorHAnsi" w:hAnsiTheme="majorHAnsi" w:cs="Calibri"/>
                  <w:color w:val="auto"/>
                  <w:sz w:val="22"/>
                  <w:szCs w:val="22"/>
                </w:rPr>
                <w:t xml:space="preserve">Σύμφωνα </w:t>
              </w:r>
              <w:r>
                <w:rPr>
                  <w:rFonts w:asciiTheme="majorHAnsi" w:hAnsiTheme="majorHAnsi" w:cs="Calibri"/>
                  <w:color w:val="auto"/>
                  <w:sz w:val="22"/>
                  <w:szCs w:val="22"/>
                </w:rPr>
                <w:t>τις αναφορές των κατοίκων που μας έχουν κοινοποιηθεί</w:t>
              </w:r>
              <w:r w:rsidRPr="00FD38D9">
                <w:rPr>
                  <w:rFonts w:asciiTheme="majorHAnsi" w:hAnsiTheme="majorHAnsi" w:cs="Calibri"/>
                  <w:color w:val="auto"/>
                  <w:sz w:val="22"/>
                  <w:szCs w:val="22"/>
                </w:rPr>
                <w:t xml:space="preserve">, δεν υπάρχει έως σήμερα ειδικό σύστημα και εξοπλισμός για την υποβοήθηση της ασφαλούς αλλά και αξιοπρεπούς εισόδου και εξόδου ατόμων με κινητική αναπηρία </w:t>
              </w:r>
              <w:r w:rsidR="00A62242">
                <w:rPr>
                  <w:rFonts w:asciiTheme="majorHAnsi" w:hAnsiTheme="majorHAnsi" w:cs="Calibri"/>
                  <w:color w:val="auto"/>
                  <w:sz w:val="22"/>
                  <w:szCs w:val="22"/>
                </w:rPr>
                <w:t xml:space="preserve">ή μειωμένη κινητικότητα </w:t>
              </w:r>
              <w:r w:rsidRPr="00FD38D9">
                <w:rPr>
                  <w:rFonts w:asciiTheme="majorHAnsi" w:hAnsiTheme="majorHAnsi" w:cs="Calibri"/>
                  <w:color w:val="auto"/>
                  <w:sz w:val="22"/>
                  <w:szCs w:val="22"/>
                </w:rPr>
                <w:t>στη</w:t>
              </w:r>
              <w:r>
                <w:rPr>
                  <w:rFonts w:asciiTheme="majorHAnsi" w:hAnsiTheme="majorHAnsi" w:cs="Calibri"/>
                  <w:color w:val="auto"/>
                  <w:sz w:val="22"/>
                  <w:szCs w:val="22"/>
                </w:rPr>
                <w:t>ν</w:t>
              </w:r>
              <w:r w:rsidRPr="00FD38D9">
                <w:rPr>
                  <w:rFonts w:asciiTheme="majorHAnsi" w:hAnsiTheme="majorHAnsi" w:cs="Calibri"/>
                  <w:color w:val="auto"/>
                  <w:sz w:val="22"/>
                  <w:szCs w:val="22"/>
                </w:rPr>
                <w:t xml:space="preserve"> παραλία</w:t>
              </w:r>
              <w:r>
                <w:rPr>
                  <w:rFonts w:asciiTheme="majorHAnsi" w:hAnsiTheme="majorHAnsi" w:cs="Calibri"/>
                  <w:color w:val="auto"/>
                  <w:sz w:val="22"/>
                  <w:szCs w:val="22"/>
                </w:rPr>
                <w:t xml:space="preserve"> </w:t>
              </w:r>
              <w:r w:rsidR="00A62242">
                <w:rPr>
                  <w:rFonts w:asciiTheme="majorHAnsi" w:hAnsiTheme="majorHAnsi" w:cs="Calibri"/>
                  <w:color w:val="auto"/>
                  <w:sz w:val="22"/>
                  <w:szCs w:val="22"/>
                </w:rPr>
                <w:t>του Ρέστη</w:t>
              </w:r>
              <w:r w:rsidRPr="00FD38D9">
                <w:rPr>
                  <w:rFonts w:asciiTheme="majorHAnsi" w:hAnsiTheme="majorHAnsi" w:cs="Calibri"/>
                  <w:color w:val="auto"/>
                  <w:sz w:val="22"/>
                  <w:szCs w:val="22"/>
                </w:rPr>
                <w:t xml:space="preserve">, με αποτέλεσμα τον αποκλεισμό των ατόμων </w:t>
              </w:r>
              <w:r w:rsidR="00A62242">
                <w:rPr>
                  <w:rFonts w:asciiTheme="majorHAnsi" w:hAnsiTheme="majorHAnsi" w:cs="Calibri"/>
                  <w:color w:val="auto"/>
                  <w:sz w:val="22"/>
                  <w:szCs w:val="22"/>
                </w:rPr>
                <w:t xml:space="preserve">αυτών και των οικογενειών τους, σε ένα τόσο πολύτιμο αγαθό, </w:t>
              </w:r>
              <w:r w:rsidR="00A62242" w:rsidRPr="000477C0">
                <w:rPr>
                  <w:rFonts w:asciiTheme="majorHAnsi" w:hAnsiTheme="majorHAnsi"/>
                  <w:color w:val="auto"/>
                  <w:sz w:val="22"/>
                  <w:szCs w:val="22"/>
                </w:rPr>
                <w:t>κα</w:t>
              </w:r>
              <w:r w:rsidR="00A62242">
                <w:rPr>
                  <w:rFonts w:asciiTheme="majorHAnsi" w:hAnsiTheme="majorHAnsi"/>
                  <w:color w:val="auto"/>
                  <w:sz w:val="22"/>
                  <w:szCs w:val="22"/>
                </w:rPr>
                <w:t>θώς και σ</w:t>
              </w:r>
              <w:r w:rsidR="00A62242" w:rsidRPr="000477C0">
                <w:rPr>
                  <w:rFonts w:asciiTheme="majorHAnsi" w:hAnsiTheme="majorHAnsi"/>
                  <w:color w:val="auto"/>
                  <w:sz w:val="22"/>
                  <w:szCs w:val="22"/>
                </w:rPr>
                <w:t>το δικαίωμά τους στην αναψυχή.</w:t>
              </w:r>
            </w:p>
            <w:p w14:paraId="11AD3651" w14:textId="5FE46273" w:rsidR="00AB37C0" w:rsidRDefault="001C70AF" w:rsidP="00336AA1">
              <w:pPr>
                <w:spacing w:line="360" w:lineRule="auto"/>
                <w:rPr>
                  <w:rFonts w:asciiTheme="majorHAnsi" w:hAnsiTheme="majorHAnsi"/>
                  <w:color w:val="auto"/>
                </w:rPr>
              </w:pPr>
              <w:r w:rsidRPr="00336AA1">
                <w:rPr>
                  <w:rFonts w:asciiTheme="majorHAnsi" w:hAnsiTheme="majorHAnsi"/>
                </w:rPr>
                <w:t>Με αφορμή τη συγκεκριμένη περίπτωση</w:t>
              </w:r>
              <w:r w:rsidR="00336AA1" w:rsidRPr="00336AA1">
                <w:rPr>
                  <w:rFonts w:asciiTheme="majorHAnsi" w:hAnsiTheme="majorHAnsi"/>
                </w:rPr>
                <w:t xml:space="preserve">, </w:t>
              </w:r>
              <w:r w:rsidR="00AB37C0" w:rsidRPr="00336AA1">
                <w:rPr>
                  <w:rFonts w:asciiTheme="majorHAnsi" w:hAnsiTheme="majorHAnsi"/>
                  <w:color w:val="auto"/>
                </w:rPr>
                <w:t xml:space="preserve">θα θέλαμε να επισημάνουμε </w:t>
              </w:r>
              <w:r w:rsidR="00E2798C" w:rsidRPr="00336AA1">
                <w:rPr>
                  <w:rFonts w:asciiTheme="majorHAnsi" w:hAnsiTheme="majorHAnsi"/>
                  <w:color w:val="auto"/>
                </w:rPr>
                <w:t xml:space="preserve">αφενός </w:t>
              </w:r>
              <w:r w:rsidR="00AB37C0" w:rsidRPr="00336AA1">
                <w:rPr>
                  <w:rFonts w:asciiTheme="majorHAnsi" w:hAnsiTheme="majorHAnsi"/>
                  <w:color w:val="auto"/>
                </w:rPr>
                <w:t xml:space="preserve">την ανάγκη </w:t>
              </w:r>
              <w:r w:rsidR="00E2798C" w:rsidRPr="00336AA1">
                <w:rPr>
                  <w:rFonts w:asciiTheme="majorHAnsi" w:hAnsiTheme="majorHAnsi"/>
                  <w:color w:val="auto"/>
                </w:rPr>
                <w:t xml:space="preserve">και αφετέρου </w:t>
              </w:r>
              <w:r w:rsidR="00AB37C0" w:rsidRPr="00336AA1">
                <w:rPr>
                  <w:rFonts w:asciiTheme="majorHAnsi" w:hAnsiTheme="majorHAnsi"/>
                  <w:color w:val="auto"/>
                </w:rPr>
                <w:t>την υποχρέωση από πλευράς του κάθε Δήμου στη χώρα, να διασφαλίσει την προσβασιμότητα, την ελεύθερη και ασφαλή μετακίνηση των ατόμων με αναπηρία</w:t>
              </w:r>
              <w:r w:rsidR="007307F4">
                <w:rPr>
                  <w:rFonts w:asciiTheme="majorHAnsi" w:hAnsiTheme="majorHAnsi"/>
                  <w:color w:val="auto"/>
                </w:rPr>
                <w:t xml:space="preserve">, </w:t>
              </w:r>
              <w:r w:rsidR="00AB37C0" w:rsidRPr="00336AA1">
                <w:rPr>
                  <w:rFonts w:asciiTheme="majorHAnsi" w:hAnsiTheme="majorHAnsi"/>
                  <w:color w:val="auto"/>
                </w:rPr>
                <w:t>χρόνιες</w:t>
              </w:r>
              <w:r w:rsidR="000477C0" w:rsidRPr="008975E6">
                <w:rPr>
                  <w:rFonts w:asciiTheme="majorHAnsi" w:hAnsiTheme="majorHAnsi"/>
                  <w:color w:val="auto"/>
                </w:rPr>
                <w:t xml:space="preserve"> ή/και</w:t>
              </w:r>
              <w:r w:rsidR="007307F4">
                <w:rPr>
                  <w:rFonts w:asciiTheme="majorHAnsi" w:hAnsiTheme="majorHAnsi"/>
                  <w:color w:val="auto"/>
                </w:rPr>
                <w:t xml:space="preserve"> σπάνιες </w:t>
              </w:r>
              <w:r w:rsidR="00AB37C0" w:rsidRPr="00336AA1">
                <w:rPr>
                  <w:rFonts w:asciiTheme="majorHAnsi" w:hAnsiTheme="majorHAnsi"/>
                  <w:color w:val="auto"/>
                </w:rPr>
                <w:t xml:space="preserve">παθήσεις και ιδιαίτερα των ατόμων με κινητική αναπηρία που κατοικούν ή/και επισκέπτονται κάθε Δήμο, εν προκειμένω το Δήμο </w:t>
              </w:r>
              <w:r w:rsidR="00A62242">
                <w:rPr>
                  <w:rFonts w:asciiTheme="majorHAnsi" w:hAnsiTheme="majorHAnsi"/>
                  <w:color w:val="auto"/>
                </w:rPr>
                <w:t>Σαλαμίνας</w:t>
              </w:r>
              <w:r w:rsidR="00AB37C0" w:rsidRPr="00336AA1">
                <w:rPr>
                  <w:rFonts w:asciiTheme="majorHAnsi" w:hAnsiTheme="majorHAnsi"/>
                  <w:color w:val="auto"/>
                </w:rPr>
                <w:t xml:space="preserve">, και χρησιμοποιούν υποδομές και </w:t>
              </w:r>
              <w:proofErr w:type="spellStart"/>
              <w:r w:rsidR="00AB37C0" w:rsidRPr="00336AA1">
                <w:rPr>
                  <w:rFonts w:asciiTheme="majorHAnsi" w:hAnsiTheme="majorHAnsi"/>
                  <w:color w:val="auto"/>
                </w:rPr>
                <w:t>ανωδομές</w:t>
              </w:r>
              <w:proofErr w:type="spellEnd"/>
              <w:r w:rsidR="00AB37C0" w:rsidRPr="00336AA1">
                <w:rPr>
                  <w:rFonts w:asciiTheme="majorHAnsi" w:hAnsiTheme="majorHAnsi"/>
                  <w:color w:val="auto"/>
                </w:rPr>
                <w:t xml:space="preserve"> δημοσίου συμφέροντος και δημόσιας χρήσης.</w:t>
              </w:r>
            </w:p>
            <w:p w14:paraId="4492A3CF" w14:textId="77777777" w:rsidR="00267364" w:rsidRPr="00336AA1" w:rsidRDefault="00267364" w:rsidP="00267364">
              <w:pPr>
                <w:spacing w:before="120" w:line="360" w:lineRule="auto"/>
                <w:rPr>
                  <w:rFonts w:asciiTheme="majorHAnsi" w:hAnsiTheme="majorHAnsi"/>
                  <w:b/>
                  <w:bCs/>
                </w:rPr>
              </w:pPr>
              <w:r w:rsidRPr="00336AA1">
                <w:rPr>
                  <w:rFonts w:asciiTheme="majorHAnsi" w:hAnsiTheme="majorHAnsi"/>
                  <w:b/>
                  <w:bCs/>
                </w:rPr>
                <w:t>Κύριε Δήμαρχε,</w:t>
              </w:r>
            </w:p>
            <w:p w14:paraId="48A30F12" w14:textId="77777777" w:rsidR="00267364" w:rsidRPr="00336AA1" w:rsidRDefault="00267364" w:rsidP="00267364">
              <w:pPr>
                <w:spacing w:line="360" w:lineRule="auto"/>
                <w:rPr>
                  <w:rFonts w:asciiTheme="majorHAnsi" w:hAnsiTheme="majorHAnsi"/>
                  <w:b/>
                  <w:bCs/>
                  <w:i/>
                  <w:iCs/>
                </w:rPr>
              </w:pPr>
              <w:r w:rsidRPr="00336AA1">
                <w:rPr>
                  <w:rFonts w:asciiTheme="majorHAnsi" w:hAnsiTheme="majorHAnsi"/>
                  <w:color w:val="auto"/>
                </w:rPr>
                <w:t xml:space="preserve">Στη βάση των επιταγών του </w:t>
              </w:r>
              <w:r w:rsidRPr="00336AA1">
                <w:rPr>
                  <w:rFonts w:asciiTheme="majorHAnsi" w:hAnsiTheme="majorHAnsi"/>
                  <w:i/>
                  <w:iCs/>
                  <w:color w:val="auto"/>
                </w:rPr>
                <w:t>Συντάγματος</w:t>
              </w:r>
              <w:r w:rsidRPr="00336AA1">
                <w:rPr>
                  <w:rFonts w:asciiTheme="majorHAnsi" w:hAnsiTheme="majorHAnsi"/>
                  <w:color w:val="auto"/>
                </w:rPr>
                <w:t xml:space="preserve"> αλλά και της </w:t>
              </w:r>
              <w:r w:rsidRPr="00336AA1">
                <w:rPr>
                  <w:rFonts w:asciiTheme="majorHAnsi" w:hAnsiTheme="majorHAnsi"/>
                  <w:i/>
                  <w:iCs/>
                  <w:color w:val="auto"/>
                </w:rPr>
                <w:t>Διεθνούς Σύμβασης του Οργανισμού των Ηνωμένων Εθνών για τα Δικαιώματα των Ατόμων με Αναπηρίες</w:t>
              </w:r>
              <w:r w:rsidRPr="00336AA1">
                <w:rPr>
                  <w:rFonts w:asciiTheme="majorHAnsi" w:hAnsiTheme="majorHAnsi"/>
                  <w:color w:val="auto"/>
                </w:rPr>
                <w:t xml:space="preserve">, τα άτομα με αναπηρία πρέπει να απολαμβάνουν πλήρως και ισότιμα όλα τα δικαιώματα και τις θεμελιώδεις ελευθερίες τους και να τυγχάνουν το σεβασμό της εγγενούς αξιοπρέπειάς τους. Η προστασία της σωματικής, ψυχικής και κοινωνικής υγείας αποτελεί αναφαίρετο δικαίωμα των ατόμων με αναπηρία και πρέπει να απολαμβάνεται σε ίση βάση με τους άλλους.   </w:t>
              </w:r>
            </w:p>
            <w:p w14:paraId="3285FB55" w14:textId="77777777" w:rsidR="00267364" w:rsidRPr="001137FD" w:rsidRDefault="00267364" w:rsidP="00267364">
              <w:pPr>
                <w:spacing w:line="360" w:lineRule="auto"/>
                <w:rPr>
                  <w:color w:val="auto"/>
                </w:rPr>
              </w:pPr>
              <w:r w:rsidRPr="001137FD">
                <w:rPr>
                  <w:color w:val="auto"/>
                </w:rPr>
                <w:t xml:space="preserve">Επιπλέον, σύμφωνα με: </w:t>
              </w:r>
            </w:p>
            <w:p w14:paraId="5907C4E4" w14:textId="77777777" w:rsidR="00267364" w:rsidRDefault="00267364" w:rsidP="00267364">
              <w:pPr>
                <w:pStyle w:val="a9"/>
                <w:numPr>
                  <w:ilvl w:val="0"/>
                  <w:numId w:val="16"/>
                </w:numPr>
                <w:spacing w:before="200" w:after="200" w:line="360" w:lineRule="auto"/>
                <w:rPr>
                  <w:rFonts w:cstheme="minorHAnsi"/>
                  <w:color w:val="auto"/>
                </w:rPr>
              </w:pPr>
              <w:r w:rsidRPr="001137FD">
                <w:rPr>
                  <w:rFonts w:cstheme="minorHAnsi"/>
                  <w:color w:val="auto"/>
                </w:rPr>
                <w:t xml:space="preserve">το </w:t>
              </w:r>
              <w:r w:rsidRPr="001137FD">
                <w:rPr>
                  <w:rFonts w:cstheme="minorHAnsi"/>
                  <w:b/>
                  <w:bCs/>
                  <w:color w:val="auto"/>
                </w:rPr>
                <w:t xml:space="preserve">άρθρο </w:t>
              </w:r>
              <w:r>
                <w:rPr>
                  <w:rFonts w:cstheme="minorHAnsi"/>
                  <w:b/>
                  <w:bCs/>
                  <w:color w:val="auto"/>
                </w:rPr>
                <w:t>19</w:t>
              </w:r>
              <w:r w:rsidRPr="001137FD">
                <w:rPr>
                  <w:rFonts w:cstheme="minorHAnsi"/>
                  <w:b/>
                  <w:bCs/>
                  <w:color w:val="auto"/>
                </w:rPr>
                <w:t xml:space="preserve"> «</w:t>
              </w:r>
              <w:r w:rsidRPr="00C87456">
                <w:rPr>
                  <w:rFonts w:cstheme="minorHAnsi"/>
                  <w:b/>
                  <w:bCs/>
                  <w:color w:val="auto"/>
                </w:rPr>
                <w:t>Ανεξάρτητη διαβίωση και ένταξη στην κοινωνία</w:t>
              </w:r>
              <w:r>
                <w:rPr>
                  <w:rFonts w:cstheme="minorHAnsi"/>
                  <w:b/>
                  <w:bCs/>
                  <w:color w:val="auto"/>
                </w:rPr>
                <w:t>»</w:t>
              </w:r>
              <w:r w:rsidRPr="001137FD">
                <w:rPr>
                  <w:rFonts w:cstheme="minorHAnsi"/>
                  <w:color w:val="auto"/>
                </w:rPr>
                <w:t xml:space="preserve"> της Διεθνούς Σύμβασης του Οργανισμού των Ηνωμένων Εθνών για τα Δικαιώματα </w:t>
              </w:r>
              <w:r w:rsidRPr="001137FD">
                <w:rPr>
                  <w:rFonts w:cstheme="minorHAnsi"/>
                  <w:color w:val="auto"/>
                </w:rPr>
                <w:lastRenderedPageBreak/>
                <w:t xml:space="preserve">των Ατόμων με Αναπηρίες, που η χώρα μας κύρωσε μαζί με το Προαιρετικό της Πρωτόκολλο με το </w:t>
              </w:r>
              <w:r w:rsidRPr="001137FD">
                <w:rPr>
                  <w:rFonts w:cstheme="minorHAnsi"/>
                  <w:b/>
                  <w:bCs/>
                  <w:color w:val="auto"/>
                </w:rPr>
                <w:t>Ν. 4074/2012</w:t>
              </w:r>
              <w:r>
                <w:rPr>
                  <w:rFonts w:cstheme="minorHAnsi"/>
                  <w:color w:val="auto"/>
                </w:rPr>
                <w:t xml:space="preserve"> αναφέρεται ότι: «</w:t>
              </w:r>
              <w:r w:rsidRPr="00C87456">
                <w:rPr>
                  <w:rFonts w:cstheme="minorHAnsi"/>
                  <w:color w:val="auto"/>
                </w:rPr>
                <w:t>Τα Συμβαλλόμενα Κράτη στην παρούσα Σύμβαση αναγνωρίζουν το ίσο δικαίωμα όλων των ατόμων με αναπηρίες να ζουν στην κοινωνία, με επιλογές ίσες με τους άλλους ανθρώπους και λαμβάνουν αποτελεσματικά και κατάλληλα μέτρα, προκειμένου να διευκολύνουν την πλήρη απόλαυση αυτού του δικαιώματος από τα άτομα με αναπηρίες και την πλήρη ένταξη και συμμετοχή τους στην κοινωνία</w:t>
              </w:r>
              <w:r>
                <w:rPr>
                  <w:rFonts w:cstheme="minorHAnsi"/>
                  <w:color w:val="auto"/>
                </w:rPr>
                <w:t>».</w:t>
              </w:r>
            </w:p>
            <w:p w14:paraId="1A1956F1" w14:textId="77777777" w:rsidR="00267364" w:rsidRDefault="00267364" w:rsidP="00267364">
              <w:pPr>
                <w:pStyle w:val="a9"/>
                <w:numPr>
                  <w:ilvl w:val="0"/>
                  <w:numId w:val="16"/>
                </w:numPr>
                <w:spacing w:before="200" w:after="200" w:line="360" w:lineRule="auto"/>
                <w:rPr>
                  <w:rFonts w:cstheme="minorHAnsi"/>
                  <w:color w:val="auto"/>
                </w:rPr>
              </w:pPr>
              <w:r>
                <w:rPr>
                  <w:rFonts w:cstheme="minorHAnsi"/>
                  <w:color w:val="auto"/>
                </w:rPr>
                <w:t>τ</w:t>
              </w:r>
              <w:r w:rsidRPr="00C41AA7">
                <w:rPr>
                  <w:rFonts w:cstheme="minorHAnsi"/>
                  <w:color w:val="auto"/>
                </w:rPr>
                <w:t xml:space="preserve">ο </w:t>
              </w:r>
              <w:r w:rsidRPr="00C41AA7">
                <w:rPr>
                  <w:rFonts w:cstheme="minorHAnsi"/>
                  <w:b/>
                  <w:bCs/>
                  <w:color w:val="auto"/>
                </w:rPr>
                <w:t>άρθρο 9 «Προσβασιμότητα»</w:t>
              </w:r>
              <w:r w:rsidRPr="00C41AA7">
                <w:rPr>
                  <w:rFonts w:cstheme="minorHAnsi"/>
                  <w:color w:val="auto"/>
                </w:rPr>
                <w:t xml:space="preserve"> της προαναφερόμενης σύμβασης αναφέρεται ότι «προκειμένου τα άτομα με αναπηρία να ζουν ανεξάρτητα και να συμμετέχουν πλήρως 3 σε όλες τις πτυχές της ζωής, τα Συμβαλλόμενα Κράτη λαμβάνουν κατάλληλα μέτρα προκειμένου να διασφαλίζουν στα άτομα με αναπηρίες την πρόσβαση, σε ίση βάση με τους άλλους, στο φυσικό περιβάλλον, (…).Τα μέτρα αυτά, που θα συμπεριλαμβάνουν τον προσδιορισμό και την εξάλειψη των εμποδίων και κωλυμάτων προσβασιμότητας (…)»</w:t>
              </w:r>
            </w:p>
            <w:p w14:paraId="5929158B" w14:textId="77777777" w:rsidR="00267364" w:rsidRPr="00897603" w:rsidRDefault="00267364" w:rsidP="00267364">
              <w:pPr>
                <w:pStyle w:val="a9"/>
                <w:numPr>
                  <w:ilvl w:val="0"/>
                  <w:numId w:val="16"/>
                </w:numPr>
                <w:spacing w:before="200" w:after="200" w:line="360" w:lineRule="auto"/>
                <w:rPr>
                  <w:rFonts w:cstheme="minorHAnsi"/>
                  <w:color w:val="auto"/>
                </w:rPr>
              </w:pPr>
              <w:r w:rsidRPr="00083A30">
                <w:rPr>
                  <w:rFonts w:cstheme="minorHAnsi"/>
                  <w:color w:val="auto"/>
                </w:rPr>
                <w:t xml:space="preserve">το </w:t>
              </w:r>
              <w:r w:rsidRPr="00083A30">
                <w:rPr>
                  <w:rFonts w:cstheme="minorHAnsi"/>
                  <w:b/>
                  <w:bCs/>
                  <w:color w:val="auto"/>
                </w:rPr>
                <w:t>άρθρο 30 «Συμμετοχή στην πολιτιστική ζωή, την αναψυχή, τον ελεύθερο χρόνο και τον αθλητισμό</w:t>
              </w:r>
              <w:r w:rsidRPr="00083A30">
                <w:rPr>
                  <w:rFonts w:cstheme="minorHAnsi"/>
                  <w:color w:val="auto"/>
                </w:rPr>
                <w:t xml:space="preserve">» της Διεθνούς Σύμβασης του Οργανισμού των Ηνωμένων Εθνών για τα Δικαιώματα των Ατόμων με Αναπηρίες, που η χώρα μας κύρωσε μαζί με το Προαιρετικό της Πρωτόκολλο με το </w:t>
              </w:r>
              <w:r w:rsidRPr="00083A30">
                <w:rPr>
                  <w:rFonts w:cstheme="minorHAnsi"/>
                  <w:b/>
                  <w:bCs/>
                  <w:color w:val="auto"/>
                </w:rPr>
                <w:t>Ν. 4074/2012</w:t>
              </w:r>
              <w:r w:rsidRPr="00083A30">
                <w:rPr>
                  <w:rFonts w:cstheme="minorHAnsi"/>
                  <w:color w:val="auto"/>
                </w:rPr>
                <w:t xml:space="preserve">: «με σκοπό τη διευκόλυνση των ατόμων με αναπηρίες να συμμετέχουν, σε ίση βάση με τους άλλους, σε (…)αθλητικές δραστηριότητες, τα Συμβαλλόμενα Κράτη λαμβάνουν τα κατάλληλα μέτρα, ώστε: α) </w:t>
              </w:r>
              <w:r w:rsidRPr="00083A30">
                <w:rPr>
                  <w:rFonts w:cstheme="minorHAnsi"/>
                  <w:i/>
                  <w:iCs/>
                  <w:color w:val="auto"/>
                </w:rPr>
                <w:t>να ενθαρρύνουν και να προάγουν τη συμμετοχή, σε όσο το δυνατόν μεγαλύτερη έκταση, των ατόμων με αναπηρίες στις κυριότερες αθλητικές δραστηριότητες, σε όλα τα επίπεδα, β) να διασφαλίζουν ότι τα άτομα με αναπηρίες έχουν την ευκαιρία να</w:t>
              </w:r>
              <w:r w:rsidRPr="00083A30">
                <w:rPr>
                  <w:rFonts w:asciiTheme="majorHAnsi" w:hAnsiTheme="majorHAnsi" w:cstheme="minorHAnsi"/>
                  <w:color w:val="auto"/>
                </w:rPr>
                <w:t xml:space="preserve"> </w:t>
              </w:r>
              <w:r w:rsidRPr="00083A30">
                <w:rPr>
                  <w:rFonts w:cstheme="minorHAnsi"/>
                  <w:i/>
                  <w:iCs/>
                  <w:color w:val="auto"/>
                </w:rPr>
                <w:t>διοργανώνουν, αναπτύσσουν και συμμετέχουν σε αθλητικές και ψυχαγωγικές δραστηριότητες ειδικά για άτομα με αναπηρίες και, για το σκοπό αυτό, να ενθαρρύνουν την παροχή, σε ίση βάση με τους άλλους, κατάλληλων οδηγιών, κατάρτισης και πόρων και γ) να διασφαλίζουν ότι τα άτομα με αναπηρίες έχουν πρόσβαση σε αθλητικούς (…) τόπους (…)».</w:t>
              </w:r>
            </w:p>
            <w:p w14:paraId="182C65F7" w14:textId="77777777" w:rsidR="00267364" w:rsidRPr="001137FD" w:rsidRDefault="00267364" w:rsidP="00267364">
              <w:pPr>
                <w:pStyle w:val="a9"/>
                <w:numPr>
                  <w:ilvl w:val="0"/>
                  <w:numId w:val="16"/>
                </w:numPr>
                <w:spacing w:before="200" w:after="200" w:line="360" w:lineRule="auto"/>
                <w:rPr>
                  <w:rFonts w:cstheme="minorHAnsi"/>
                  <w:color w:val="auto"/>
                </w:rPr>
              </w:pPr>
              <w:r w:rsidRPr="001137FD">
                <w:t>το</w:t>
              </w:r>
              <w:r w:rsidRPr="001137FD">
                <w:rPr>
                  <w:b/>
                  <w:bCs/>
                </w:rPr>
                <w:t xml:space="preserve"> ΚΕΦ. Β’ του Ν. 4488/2017 </w:t>
              </w:r>
              <w:r w:rsidRPr="00A777A6">
                <w:t>που περιλαμβάνει τις</w:t>
              </w:r>
              <w:r w:rsidRPr="001137FD">
                <w:rPr>
                  <w:b/>
                  <w:bCs/>
                </w:rPr>
                <w:t xml:space="preserve"> «Κατευθυντήριες Διατάξεις Υλοποίησης της Σύμβασης των Ηνωμένων Εθνών για τα Δικαιώματα των Ατόμων με Αναπηρίες», </w:t>
              </w:r>
              <w:r w:rsidRPr="00A777A6">
                <w:t xml:space="preserve">και συγκεκριμένα την παρ. 1 του </w:t>
              </w:r>
              <w:r w:rsidRPr="00A777A6">
                <w:lastRenderedPageBreak/>
                <w:t xml:space="preserve">άρθρου 61 </w:t>
              </w:r>
              <w:r w:rsidRPr="00933914">
                <w:rPr>
                  <w:b/>
                  <w:bCs/>
                </w:rPr>
                <w:t>«Γενικές Υποχρεώσεις»</w:t>
              </w:r>
              <w:r w:rsidRPr="001137FD">
                <w:t xml:space="preserve"> ορίζεται ότι: «</w:t>
              </w:r>
              <w:r w:rsidRPr="001137FD">
                <w:rPr>
                  <w:i/>
                  <w:iCs/>
                </w:rPr>
                <w:t xml:space="preserve">Κάθε φυσικό πρόσωπο ή νομικό πρόσωπο δημοσίου ή ιδιωτικού δικαίου υποχρεούται να διασφαλίζει την ισότιμη άσκηση των δικαιωμάτων των ΑμεΑ στο πεδίο των αρμοδιοτήτων ή δραστηριοτήτων του, λαμβάνοντας κάθε πρόσφορο μέτρο και απέχοντας από οποιαδήποτε ενέργεια ή πρακτική που ενδέχεται να θίγει την άσκηση των δικαιωμάτων των ΑμεΑ. Ιδίως υποχρεούται: </w:t>
              </w:r>
              <w:r w:rsidRPr="00C87456">
                <w:rPr>
                  <w:i/>
                  <w:iCs/>
                </w:rPr>
                <w:t>α</w:t>
              </w:r>
              <w:r w:rsidRPr="00C87456">
                <w:rPr>
                  <w:i/>
                  <w:iCs/>
                  <w:u w:val="single"/>
                </w:rPr>
                <w:t>) να αφαιρεί υφιστάμενα εμπόδια κάθε είδους</w:t>
              </w:r>
              <w:r w:rsidRPr="00C87456">
                <w:rPr>
                  <w:i/>
                  <w:iCs/>
                </w:rPr>
                <w:t>,</w:t>
              </w:r>
              <w:r w:rsidRPr="001137FD">
                <w:rPr>
                  <w:i/>
                  <w:iCs/>
                </w:rPr>
                <w:t xml:space="preserve"> β) να τηρεί τις αρχές καθολικού σχεδιασμού σε κάθε τομέα της αρμοδιότητάς του ή της δραστηριοποίησής του, προκειμένου να διασφαλίζει για τα ΑμεΑ την προσβασιμότητα των υποδομών, των υπηρεσιών ή των αγαθών που προσφέρει, </w:t>
              </w:r>
              <w:r w:rsidRPr="00C87456">
                <w:rPr>
                  <w:i/>
                  <w:iCs/>
                </w:rPr>
                <w:t xml:space="preserve">γ) να παρέχει, όπου απαιτείται σε συγκεκριμένη περίπτωση, εύλογες προσαρμογές υπό τη μορφή εξατομικευμένων και κατάλληλων τροποποιήσεων, ρυθμίσεων και ενδεδειγμένων μέτρων, χωρίς την επιβολή δυσανάλογου ή αδικαιολόγητου βάρους, δ) να απέχει από πρακτικές, κριτήρια, συνήθειες και συμπεριφορές που συνεπάγονται διακρίσεις σε βάρος των ΑμεΑ, ε) να προάγει με θετικά μέτρα την ισότιμη συμμετοχή και άσκηση των δικαιωμάτων των ΑμεΑ στον τομέα </w:t>
              </w:r>
              <w:r w:rsidRPr="00C87456">
                <w:rPr>
                  <w:rFonts w:cs="Arial"/>
                  <w:i/>
                  <w:iCs/>
                </w:rPr>
                <w:t>αρμοδιότητας</w:t>
              </w:r>
              <w:r w:rsidRPr="00C87456">
                <w:rPr>
                  <w:i/>
                  <w:iCs/>
                </w:rPr>
                <w:t xml:space="preserve"> ή δραστηριότητάς του</w:t>
              </w:r>
              <w:r w:rsidRPr="00C87456">
                <w:t>».</w:t>
              </w:r>
            </w:p>
            <w:p w14:paraId="7A5080DB" w14:textId="77777777" w:rsidR="00267364" w:rsidRPr="001137FD" w:rsidRDefault="00267364" w:rsidP="00267364">
              <w:pPr>
                <w:pStyle w:val="a9"/>
                <w:numPr>
                  <w:ilvl w:val="0"/>
                  <w:numId w:val="16"/>
                </w:numPr>
                <w:spacing w:before="200" w:after="200" w:line="360" w:lineRule="auto"/>
                <w:rPr>
                  <w:rFonts w:cstheme="minorHAnsi"/>
                  <w:color w:val="auto"/>
                </w:rPr>
              </w:pPr>
              <w:r w:rsidRPr="001137FD">
                <w:t xml:space="preserve">την </w:t>
              </w:r>
              <w:r w:rsidRPr="00A777A6">
                <w:t>παρ. 2 του άρθρου 63</w:t>
              </w:r>
              <w:r w:rsidRPr="001137FD">
                <w:t xml:space="preserve"> του Ν. </w:t>
              </w:r>
              <w:r w:rsidRPr="001137FD">
                <w:rPr>
                  <w:b/>
                  <w:bCs/>
                </w:rPr>
                <w:t xml:space="preserve">4488/2017, «Καθολικός σχεδιασμός διοικητικών προϊόντων, περιβαλλόντων και υπηρεσιών, εύλογες προσαρμογές», </w:t>
              </w:r>
              <w:r w:rsidRPr="001137FD">
                <w:t>αναφέρεται ότι:</w:t>
              </w:r>
              <w:r w:rsidRPr="001137FD">
                <w:rPr>
                  <w:b/>
                  <w:bCs/>
                </w:rPr>
                <w:t xml:space="preserve"> </w:t>
              </w:r>
              <w:r w:rsidRPr="001137FD">
                <w:rPr>
                  <w:i/>
                  <w:iCs/>
                </w:rPr>
                <w:t xml:space="preserve">«Τα διοικητικά όργανα και οι αρχές υποχρεούνται να λαμβάνουν ενδεδειγμένα μέτρα </w:t>
              </w:r>
              <w:r w:rsidRPr="001137FD">
                <w:rPr>
                  <w:b/>
                  <w:bCs/>
                  <w:i/>
                  <w:iCs/>
                </w:rPr>
                <w:t>προσαρμοσμένα</w:t>
              </w:r>
              <w:r w:rsidRPr="001137FD">
                <w:rPr>
                  <w:i/>
                  <w:iCs/>
                </w:rPr>
                <w:t xml:space="preserve"> στις ιδιαίτερες ανάγκες ενός ή περισσότερων ΑμεΑ προκειμένου να διασφαλιστεί η αρχή της ίσης μεταχείρισης. Στις ως άνω εύλογες προσαρμογές, οι οποίες παρέχονται </w:t>
              </w:r>
              <w:r w:rsidRPr="001137FD">
                <w:rPr>
                  <w:b/>
                  <w:bCs/>
                  <w:i/>
                  <w:iCs/>
                  <w:u w:val="single"/>
                </w:rPr>
                <w:t>υπό την προϋπόθεση της μη επιβολής δυσανάλογου ή αδικαιολόγητου βάρους,</w:t>
              </w:r>
              <w:r w:rsidRPr="001137FD">
                <w:rPr>
                  <w:i/>
                  <w:iCs/>
                </w:rPr>
                <w:t xml:space="preserve"> περιλαμβάνονται (…) </w:t>
              </w:r>
              <w:r w:rsidRPr="001137FD">
                <w:rPr>
                  <w:i/>
                  <w:iCs/>
                  <w:u w:val="single"/>
                </w:rPr>
                <w:t>εξατομικευμένη προσαρμογή διαδικασιών ή πρακτικών</w:t>
              </w:r>
              <w:r w:rsidRPr="001137FD">
                <w:rPr>
                  <w:i/>
                  <w:iCs/>
                </w:rPr>
                <w:t>, (…)».</w:t>
              </w:r>
            </w:p>
            <w:p w14:paraId="7D6C4060" w14:textId="12AE4188" w:rsidR="00267364" w:rsidRDefault="00267364" w:rsidP="00267364">
              <w:pPr>
                <w:spacing w:line="360" w:lineRule="auto"/>
                <w:rPr>
                  <w:rFonts w:cs="Calibri"/>
                  <w:color w:val="auto"/>
                </w:rPr>
              </w:pPr>
              <w:r w:rsidRPr="0037327C">
                <w:rPr>
                  <w:rFonts w:cs="Calibri"/>
                  <w:color w:val="auto"/>
                </w:rPr>
                <w:t>Ως εκ τούτου, απευθυνόμαστε σε εσάς και ζητάμε την άμεση παρέμβασή σας για τη</w:t>
              </w:r>
              <w:r>
                <w:rPr>
                  <w:rFonts w:cs="Calibri"/>
                  <w:color w:val="auto"/>
                </w:rPr>
                <w:t>ν άμεση</w:t>
              </w:r>
              <w:r w:rsidRPr="0037327C">
                <w:rPr>
                  <w:rFonts w:cs="Calibri"/>
                  <w:color w:val="auto"/>
                </w:rPr>
                <w:t xml:space="preserve"> δρομολόγηση των απαιτούμενων ενεργειών προκειμένου να διασφαλιστεί η </w:t>
              </w:r>
              <w:r w:rsidRPr="0037327C">
                <w:rPr>
                  <w:rFonts w:cs="Calibri"/>
                  <w:b/>
                  <w:bCs/>
                  <w:color w:val="auto"/>
                </w:rPr>
                <w:t>αυτόνομη, ασφαλής και αξιοπρεπής πρόσβαση</w:t>
              </w:r>
              <w:r w:rsidRPr="0037327C">
                <w:rPr>
                  <w:rFonts w:cs="Calibri"/>
                  <w:color w:val="auto"/>
                </w:rPr>
                <w:t xml:space="preserve"> των ατόμων με αναπηρία και μειωμένη κινητικότητα </w:t>
              </w:r>
              <w:r w:rsidR="00933914">
                <w:rPr>
                  <w:rFonts w:cs="Calibri"/>
                  <w:color w:val="auto"/>
                </w:rPr>
                <w:t xml:space="preserve">στην παραλία Ρέστη </w:t>
              </w:r>
              <w:r>
                <w:rPr>
                  <w:rFonts w:cs="Calibri"/>
                  <w:color w:val="auto"/>
                </w:rPr>
                <w:t xml:space="preserve">του Δήμου </w:t>
              </w:r>
              <w:r w:rsidR="00933914">
                <w:rPr>
                  <w:rFonts w:cs="Calibri"/>
                  <w:color w:val="auto"/>
                </w:rPr>
                <w:t>Σαλαμίνας</w:t>
              </w:r>
              <w:r w:rsidRPr="0037327C">
                <w:rPr>
                  <w:rFonts w:cs="Calibri"/>
                  <w:color w:val="auto"/>
                </w:rPr>
                <w:t xml:space="preserve">, μέσω πιστοποιημένων μηχανικών συστημάτων και υποδομών (μηχανισμός </w:t>
              </w:r>
              <w:r w:rsidRPr="0037327C">
                <w:rPr>
                  <w:rFonts w:cs="Calibri"/>
                  <w:color w:val="auto"/>
                  <w:lang w:val="en-US"/>
                </w:rPr>
                <w:t>SEATRAC</w:t>
              </w:r>
              <w:r w:rsidRPr="0037327C">
                <w:rPr>
                  <w:rFonts w:cs="Calibri"/>
                  <w:color w:val="auto"/>
                </w:rPr>
                <w:t xml:space="preserve">, διάδρομοι, αμαξίδια θαλάσσης με πλωτήρες κ.α.). </w:t>
              </w:r>
            </w:p>
            <w:p w14:paraId="5F532D7B" w14:textId="77777777" w:rsidR="00933914" w:rsidRPr="001C5854" w:rsidRDefault="00933914" w:rsidP="00933914">
              <w:pPr>
                <w:spacing w:line="360" w:lineRule="auto"/>
              </w:pPr>
              <w:r w:rsidRPr="001C5854">
                <w:lastRenderedPageBreak/>
                <w:t>Πιστεύοντας πως θα κατανοήσετε τη σοβαρότητα του εν λόγω θέματος, ε</w:t>
              </w:r>
              <w:r w:rsidRPr="001C5854">
                <w:rPr>
                  <w:color w:val="auto"/>
                </w:rPr>
                <w:t>υελπιστούμε στην άμεση και θετική ανταπόκρισή σας στο αίτημά μας και στην ενημέρωση της Συνομοσπονδίας για την εξέλιξη αυτού.</w:t>
              </w:r>
            </w:p>
            <w:p w14:paraId="74C091A0" w14:textId="441C9890" w:rsidR="00091240" w:rsidRPr="001137FD" w:rsidRDefault="00627A19" w:rsidP="00336AA1">
              <w:pPr>
                <w:spacing w:line="360" w:lineRule="auto"/>
              </w:pPr>
              <w:r w:rsidRPr="001137FD">
                <w:rPr>
                  <w:color w:val="auto"/>
                </w:rPr>
                <w:t>Εν αναμονή της άμεσης ανταπόκρισής σας, σάς ευχαριστούμε θερμά εκ των προτέρων</w:t>
              </w:r>
              <w:r w:rsidR="004404F9" w:rsidRPr="001137FD">
                <w:rPr>
                  <w:color w:val="auto"/>
                </w:rPr>
                <w:t>.</w:t>
              </w:r>
            </w:p>
          </w:sdtContent>
        </w:sdt>
      </w:sdtContent>
    </w:sdt>
    <w:sdt>
      <w:sdtPr>
        <w:id w:val="1460530169"/>
        <w:lock w:val="sdtContentLocked"/>
        <w:placeholder>
          <w:docPart w:val="56050D2DCFE14BC9AB8AA5FE3A5AB3AA"/>
        </w:placeholder>
        <w:group/>
      </w:sdtPr>
      <w:sdtContent>
        <w:p w14:paraId="1A9F97F8" w14:textId="77777777" w:rsidR="002D0AB7" w:rsidRDefault="002D0AB7"/>
        <w:p w14:paraId="7795CDD9" w14:textId="77777777" w:rsidR="007F77CE" w:rsidRPr="00E70687" w:rsidRDefault="00000000"/>
      </w:sdtContent>
    </w:sdt>
    <w:p w14:paraId="4906E5FB" w14:textId="77777777" w:rsidR="002D0AB7" w:rsidRPr="00E70687" w:rsidRDefault="002D0AB7">
      <w:pPr>
        <w:sectPr w:rsidR="002D0AB7" w:rsidRPr="00E70687" w:rsidSect="00470A04">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pPr>
                        <w:jc w:val="center"/>
                        <w:rPr>
                          <w:b/>
                        </w:rPr>
                      </w:pPr>
                      <w:r w:rsidRPr="00337205">
                        <w:rPr>
                          <w:b/>
                        </w:rPr>
                        <w:t>Με εκτίμηση</w:t>
                      </w:r>
                    </w:p>
                  </w:sdtContent>
                </w:sdt>
                <w:p w14:paraId="45509FC7" w14:textId="77777777" w:rsidR="002D0AB7" w:rsidRPr="00C0166C" w:rsidRDefault="002D0AB7">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6C71AA"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6C71AA">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pPr>
        <w:jc w:val="center"/>
        <w:rPr>
          <w:b/>
        </w:rPr>
        <w:sectPr w:rsidR="002D0AB7" w:rsidSect="00470A04">
          <w:type w:val="continuous"/>
          <w:pgSz w:w="11906" w:h="16838"/>
          <w:pgMar w:top="1440" w:right="1800" w:bottom="1440" w:left="1800" w:header="709" w:footer="370" w:gutter="0"/>
          <w:cols w:num="2" w:space="57" w:equalWidth="0">
            <w:col w:w="5103" w:space="57"/>
            <w:col w:w="3146"/>
          </w:cols>
          <w:docGrid w:linePitch="360"/>
        </w:sectPr>
      </w:pPr>
    </w:p>
    <w:p w14:paraId="5737A173" w14:textId="77777777" w:rsidR="00207153" w:rsidRDefault="00207153">
      <w:pPr>
        <w:spacing w:line="240" w:lineRule="auto"/>
        <w:jc w:val="left"/>
        <w:rPr>
          <w:b/>
        </w:rPr>
      </w:pPr>
    </w:p>
    <w:p w14:paraId="1FE83193" w14:textId="77777777" w:rsidR="00251359" w:rsidRDefault="00251359">
      <w:pPr>
        <w:spacing w:line="240" w:lineRule="auto"/>
        <w:jc w:val="left"/>
        <w:rPr>
          <w:b/>
        </w:rPr>
      </w:pPr>
    </w:p>
    <w:p w14:paraId="24F0F4E7" w14:textId="4AA0E5B1" w:rsidR="002D0AB7" w:rsidRDefault="002D0AB7">
      <w:pPr>
        <w:spacing w:line="240" w:lineRule="auto"/>
        <w:jc w:val="left"/>
        <w:rPr>
          <w:b/>
        </w:rPr>
      </w:pPr>
      <w:r>
        <w:rPr>
          <w:b/>
        </w:rPr>
        <w:t>Πίνακας Αποδεκτών:</w:t>
      </w:r>
    </w:p>
    <w:sdt>
      <w:sdtPr>
        <w:id w:val="1995914394"/>
        <w:placeholder>
          <w:docPart w:val="440824C5230049C3849DA01D3B0A603C"/>
        </w:placeholder>
      </w:sdtPr>
      <w:sdtContent>
        <w:p w14:paraId="0997E926" w14:textId="77777777" w:rsidR="004D092D" w:rsidRDefault="004D092D" w:rsidP="004D092D">
          <w:pPr>
            <w:pStyle w:val="Bullets0"/>
            <w:numPr>
              <w:ilvl w:val="0"/>
              <w:numId w:val="20"/>
            </w:numPr>
          </w:pPr>
          <w:r>
            <w:t xml:space="preserve">κ. </w:t>
          </w:r>
          <w:proofErr w:type="spellStart"/>
          <w:r>
            <w:t>Χαρδαλιά</w:t>
          </w:r>
          <w:proofErr w:type="spellEnd"/>
          <w:r>
            <w:t xml:space="preserve"> Νικόλαο, Περιφερειάρχη Αττικής</w:t>
          </w:r>
        </w:p>
        <w:p w14:paraId="23D80FC1" w14:textId="5EC464BF" w:rsidR="004D092D" w:rsidRDefault="004D092D" w:rsidP="004D092D">
          <w:pPr>
            <w:pStyle w:val="Bullets0"/>
            <w:numPr>
              <w:ilvl w:val="0"/>
              <w:numId w:val="20"/>
            </w:numPr>
          </w:pPr>
          <w:r>
            <w:t>κ. Παπαγεωργίου Νικόλαο, Αντιπεριφερειάρχη Νήσων Αττικής</w:t>
          </w:r>
        </w:p>
        <w:p w14:paraId="7FD7F96B" w14:textId="56004FF1" w:rsidR="004D092D" w:rsidRDefault="004D092D" w:rsidP="004D092D">
          <w:pPr>
            <w:pStyle w:val="Bullets0"/>
            <w:numPr>
              <w:ilvl w:val="0"/>
              <w:numId w:val="20"/>
            </w:numPr>
          </w:pPr>
          <w:r>
            <w:t>κα Ανδρέου Αικατερίνη, Προϊσταμένη  Διεύθυνσης Τεχνικών Έργων Περιφέρειας Αττικής</w:t>
          </w:r>
        </w:p>
        <w:p w14:paraId="1B888DD0" w14:textId="37E1714D" w:rsidR="004D092D" w:rsidRDefault="004D092D" w:rsidP="004D092D">
          <w:pPr>
            <w:pStyle w:val="Bullets0"/>
            <w:numPr>
              <w:ilvl w:val="0"/>
              <w:numId w:val="20"/>
            </w:numPr>
          </w:pPr>
          <w:r>
            <w:t xml:space="preserve">κ. </w:t>
          </w:r>
          <w:proofErr w:type="spellStart"/>
          <w:r w:rsidR="00837E35">
            <w:t>Κόγια</w:t>
          </w:r>
          <w:proofErr w:type="spellEnd"/>
          <w:r w:rsidR="00837E35">
            <w:t xml:space="preserve"> Νικόλαο</w:t>
          </w:r>
          <w:r>
            <w:t xml:space="preserve">, </w:t>
          </w:r>
          <w:r w:rsidR="00837E35">
            <w:t>Αντιδήμαρχο</w:t>
          </w:r>
          <w:r>
            <w:t xml:space="preserve"> Τεχνικών </w:t>
          </w:r>
          <w:r w:rsidR="00837E35">
            <w:t>Υπηρεσιών</w:t>
          </w:r>
          <w:r>
            <w:t xml:space="preserve"> Δήμου </w:t>
          </w:r>
          <w:r w:rsidR="00837E35">
            <w:t>Σαλαμίνας</w:t>
          </w:r>
        </w:p>
        <w:p w14:paraId="6602ECBE" w14:textId="79CC4A35" w:rsidR="00837E35" w:rsidRDefault="00837E35" w:rsidP="004D092D">
          <w:pPr>
            <w:pStyle w:val="Bullets0"/>
            <w:numPr>
              <w:ilvl w:val="0"/>
              <w:numId w:val="20"/>
            </w:numPr>
          </w:pPr>
          <w:r>
            <w:t xml:space="preserve">κ. </w:t>
          </w:r>
          <w:proofErr w:type="spellStart"/>
          <w:r>
            <w:t>Κριτσίκη</w:t>
          </w:r>
          <w:proofErr w:type="spellEnd"/>
          <w:r>
            <w:t xml:space="preserve"> Νικόλαο, Διευθυντή Τεχνικών Υπηρεσιών Δήμου Σαλαμίνας</w:t>
          </w:r>
        </w:p>
        <w:p w14:paraId="60B5157D" w14:textId="77777777" w:rsidR="004D092D" w:rsidRDefault="004D092D" w:rsidP="004D092D">
          <w:pPr>
            <w:pStyle w:val="Bullets0"/>
            <w:numPr>
              <w:ilvl w:val="0"/>
              <w:numId w:val="20"/>
            </w:numPr>
          </w:pPr>
          <w:r>
            <w:t xml:space="preserve">κ. Λάζαρο </w:t>
          </w:r>
          <w:proofErr w:type="spellStart"/>
          <w:r>
            <w:t>Κυρίζογλου</w:t>
          </w:r>
          <w:proofErr w:type="spellEnd"/>
          <w:r>
            <w:t>, Πρόεδρο Κεντρικής Ένωσης Δήμων Ελλάδος</w:t>
          </w:r>
        </w:p>
        <w:p w14:paraId="1E064DB4" w14:textId="4E9FA97E" w:rsidR="004D092D" w:rsidRDefault="004D092D" w:rsidP="004D092D">
          <w:pPr>
            <w:pStyle w:val="Bullets0"/>
            <w:numPr>
              <w:ilvl w:val="0"/>
              <w:numId w:val="20"/>
            </w:numPr>
          </w:pPr>
          <w:r>
            <w:t xml:space="preserve">Πρόεδρο και Μέλη Δημοτικού Συμβουλίου Δήμου </w:t>
          </w:r>
          <w:r w:rsidR="00390E9F">
            <w:t>Σαλαμίνας</w:t>
          </w:r>
        </w:p>
        <w:p w14:paraId="72DFBE71" w14:textId="02AAF81D" w:rsidR="004D092D" w:rsidRDefault="004D092D" w:rsidP="004D092D">
          <w:pPr>
            <w:pStyle w:val="Bullets0"/>
            <w:numPr>
              <w:ilvl w:val="0"/>
              <w:numId w:val="20"/>
            </w:numPr>
          </w:pPr>
          <w:r>
            <w:t xml:space="preserve">Περιφερειακή Επιτροπή Προσβασιμότητας Περιφέρειας </w:t>
          </w:r>
          <w:r w:rsidR="00837E35">
            <w:t>Αττικής</w:t>
          </w:r>
        </w:p>
        <w:p w14:paraId="6E505B26" w14:textId="4C56045F" w:rsidR="004D092D" w:rsidRPr="001030A8" w:rsidRDefault="00837E35" w:rsidP="00837E35">
          <w:pPr>
            <w:pStyle w:val="Bullets0"/>
            <w:numPr>
              <w:ilvl w:val="0"/>
              <w:numId w:val="20"/>
            </w:numPr>
          </w:pPr>
          <w:r w:rsidRPr="00837E35">
            <w:t>Εθνική Ομοσπονδία Κινητικά Αναπήρων ΕΟΚΑ</w:t>
          </w:r>
        </w:p>
      </w:sdtContent>
    </w:sdt>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tc>
              <w:tcPr>
                <w:tcW w:w="1701" w:type="dxa"/>
                <w:shd w:val="clear" w:color="auto" w:fill="F2F2F2" w:themeFill="background1" w:themeFillShade="F2"/>
              </w:tcPr>
              <w:p w14:paraId="6C74E4F6" w14:textId="77777777" w:rsidR="005925BA" w:rsidRDefault="005925BA">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470A04">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F05D6" w14:textId="77777777" w:rsidR="00E27A0A" w:rsidRDefault="00E27A0A" w:rsidP="00A5663B">
      <w:pPr>
        <w:spacing w:after="0" w:line="240" w:lineRule="auto"/>
      </w:pPr>
      <w:r>
        <w:separator/>
      </w:r>
    </w:p>
    <w:p w14:paraId="2E9FDEE6" w14:textId="77777777" w:rsidR="00E27A0A" w:rsidRDefault="00E27A0A"/>
  </w:endnote>
  <w:endnote w:type="continuationSeparator" w:id="0">
    <w:p w14:paraId="45A0F0A8" w14:textId="77777777" w:rsidR="00E27A0A" w:rsidRDefault="00E27A0A" w:rsidP="00A5663B">
      <w:pPr>
        <w:spacing w:after="0" w:line="240" w:lineRule="auto"/>
      </w:pPr>
      <w:r>
        <w:continuationSeparator/>
      </w:r>
    </w:p>
    <w:p w14:paraId="4A3D3945" w14:textId="77777777" w:rsidR="00E27A0A" w:rsidRDefault="00E27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pPr>
              <w:pStyle w:val="a5"/>
              <w:spacing w:before="240"/>
              <w:rPr>
                <w:rFonts w:asciiTheme="minorHAnsi" w:hAnsiTheme="minorHAnsi"/>
                <w:color w:val="auto"/>
              </w:rPr>
            </w:pPr>
          </w:p>
          <w:p w14:paraId="5EBC8E79" w14:textId="77777777" w:rsidR="00042CAA" w:rsidRPr="001F61C5" w:rsidRDefault="00042CAA">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A648B" w14:textId="77777777" w:rsidR="00E27A0A" w:rsidRDefault="00E27A0A" w:rsidP="00A5663B">
      <w:pPr>
        <w:spacing w:after="0" w:line="240" w:lineRule="auto"/>
      </w:pPr>
      <w:bookmarkStart w:id="0" w:name="_Hlk484772647"/>
      <w:bookmarkEnd w:id="0"/>
      <w:r>
        <w:separator/>
      </w:r>
    </w:p>
    <w:p w14:paraId="617FE32A" w14:textId="77777777" w:rsidR="00E27A0A" w:rsidRDefault="00E27A0A"/>
  </w:footnote>
  <w:footnote w:type="continuationSeparator" w:id="0">
    <w:p w14:paraId="1ECDCDE2" w14:textId="77777777" w:rsidR="00E27A0A" w:rsidRDefault="00E27A0A" w:rsidP="00A5663B">
      <w:pPr>
        <w:spacing w:after="0" w:line="240" w:lineRule="auto"/>
      </w:pPr>
      <w:r>
        <w:continuationSeparator/>
      </w:r>
    </w:p>
    <w:p w14:paraId="586022EE" w14:textId="77777777" w:rsidR="00E27A0A" w:rsidRDefault="00E27A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F1E"/>
    <w:multiLevelType w:val="hybridMultilevel"/>
    <w:tmpl w:val="7FD207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81E47"/>
    <w:multiLevelType w:val="hybridMultilevel"/>
    <w:tmpl w:val="F1EEF8E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FF77305"/>
    <w:multiLevelType w:val="hybridMultilevel"/>
    <w:tmpl w:val="8DF20874"/>
    <w:lvl w:ilvl="0" w:tplc="19984E3A">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38B367B"/>
    <w:multiLevelType w:val="hybridMultilevel"/>
    <w:tmpl w:val="2F7E4F78"/>
    <w:lvl w:ilvl="0" w:tplc="3788CFDE">
      <w:numFmt w:val="bullet"/>
      <w:lvlText w:val="-"/>
      <w:lvlJc w:val="left"/>
      <w:pPr>
        <w:ind w:left="1080" w:hanging="360"/>
      </w:pPr>
      <w:rPr>
        <w:rFonts w:ascii="Cambria" w:eastAsia="Times New Roman" w:hAnsi="Cambria" w:cs="Calibri" w:hint="default"/>
        <w:color w:val="auto"/>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8" w15:restartNumberingAfterBreak="0">
    <w:nsid w:val="39AD6296"/>
    <w:multiLevelType w:val="hybridMultilevel"/>
    <w:tmpl w:val="F7C002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6C0636B"/>
    <w:multiLevelType w:val="hybridMultilevel"/>
    <w:tmpl w:val="55A058D0"/>
    <w:lvl w:ilvl="0" w:tplc="87368F64">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618675737">
    <w:abstractNumId w:val="12"/>
  </w:num>
  <w:num w:numId="2" w16cid:durableId="326708021">
    <w:abstractNumId w:val="12"/>
  </w:num>
  <w:num w:numId="3" w16cid:durableId="1217007801">
    <w:abstractNumId w:val="12"/>
  </w:num>
  <w:num w:numId="4" w16cid:durableId="336690898">
    <w:abstractNumId w:val="12"/>
  </w:num>
  <w:num w:numId="5" w16cid:durableId="1247954982">
    <w:abstractNumId w:val="12"/>
  </w:num>
  <w:num w:numId="6" w16cid:durableId="1764839732">
    <w:abstractNumId w:val="12"/>
  </w:num>
  <w:num w:numId="7" w16cid:durableId="124809518">
    <w:abstractNumId w:val="12"/>
  </w:num>
  <w:num w:numId="8" w16cid:durableId="1291083875">
    <w:abstractNumId w:val="12"/>
  </w:num>
  <w:num w:numId="9" w16cid:durableId="1926062852">
    <w:abstractNumId w:val="12"/>
  </w:num>
  <w:num w:numId="10" w16cid:durableId="1651011640">
    <w:abstractNumId w:val="10"/>
  </w:num>
  <w:num w:numId="11" w16cid:durableId="1465269723">
    <w:abstractNumId w:val="9"/>
  </w:num>
  <w:num w:numId="12" w16cid:durableId="1344241481">
    <w:abstractNumId w:val="7"/>
  </w:num>
  <w:num w:numId="13" w16cid:durableId="938567270">
    <w:abstractNumId w:val="3"/>
  </w:num>
  <w:num w:numId="14" w16cid:durableId="1371875741">
    <w:abstractNumId w:val="1"/>
  </w:num>
  <w:num w:numId="15" w16cid:durableId="1300451241">
    <w:abstractNumId w:val="4"/>
  </w:num>
  <w:num w:numId="16" w16cid:durableId="2104646610">
    <w:abstractNumId w:val="0"/>
  </w:num>
  <w:num w:numId="17" w16cid:durableId="22021085">
    <w:abstractNumId w:val="2"/>
  </w:num>
  <w:num w:numId="18" w16cid:durableId="2058354992">
    <w:abstractNumId w:val="11"/>
  </w:num>
  <w:num w:numId="19" w16cid:durableId="1551963171">
    <w:abstractNumId w:val="8"/>
  </w:num>
  <w:num w:numId="20" w16cid:durableId="433325983">
    <w:abstractNumId w:val="5"/>
  </w:num>
  <w:num w:numId="21" w16cid:durableId="1403336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5C7C"/>
    <w:rsid w:val="00011187"/>
    <w:rsid w:val="000145EC"/>
    <w:rsid w:val="00016434"/>
    <w:rsid w:val="000224C1"/>
    <w:rsid w:val="0002463E"/>
    <w:rsid w:val="000319B3"/>
    <w:rsid w:val="0003631E"/>
    <w:rsid w:val="00042CAA"/>
    <w:rsid w:val="00043E3A"/>
    <w:rsid w:val="00045D8A"/>
    <w:rsid w:val="000477C0"/>
    <w:rsid w:val="0007076A"/>
    <w:rsid w:val="00080A75"/>
    <w:rsid w:val="0008214A"/>
    <w:rsid w:val="00083A30"/>
    <w:rsid w:val="000864B5"/>
    <w:rsid w:val="00091240"/>
    <w:rsid w:val="00093681"/>
    <w:rsid w:val="000A5463"/>
    <w:rsid w:val="000C0865"/>
    <w:rsid w:val="000C099E"/>
    <w:rsid w:val="000C14DF"/>
    <w:rsid w:val="000C45C3"/>
    <w:rsid w:val="000C602B"/>
    <w:rsid w:val="000D00B6"/>
    <w:rsid w:val="000D34E2"/>
    <w:rsid w:val="000D3CEA"/>
    <w:rsid w:val="000D3D70"/>
    <w:rsid w:val="000D41F4"/>
    <w:rsid w:val="000E2BB8"/>
    <w:rsid w:val="000E30A0"/>
    <w:rsid w:val="000E44E8"/>
    <w:rsid w:val="000E6792"/>
    <w:rsid w:val="000F237D"/>
    <w:rsid w:val="000F4280"/>
    <w:rsid w:val="001030A8"/>
    <w:rsid w:val="00104FD0"/>
    <w:rsid w:val="001137FD"/>
    <w:rsid w:val="001161B0"/>
    <w:rsid w:val="00117794"/>
    <w:rsid w:val="001213C4"/>
    <w:rsid w:val="00150127"/>
    <w:rsid w:val="00151AB4"/>
    <w:rsid w:val="0016039E"/>
    <w:rsid w:val="00161A35"/>
    <w:rsid w:val="00161E95"/>
    <w:rsid w:val="00162CAE"/>
    <w:rsid w:val="00164D67"/>
    <w:rsid w:val="00167CEB"/>
    <w:rsid w:val="00174D22"/>
    <w:rsid w:val="00197582"/>
    <w:rsid w:val="001A62AD"/>
    <w:rsid w:val="001A67BA"/>
    <w:rsid w:val="001B3380"/>
    <w:rsid w:val="001B3428"/>
    <w:rsid w:val="001B7043"/>
    <w:rsid w:val="001B7832"/>
    <w:rsid w:val="001C2E66"/>
    <w:rsid w:val="001C3EF9"/>
    <w:rsid w:val="001C5854"/>
    <w:rsid w:val="001C70AF"/>
    <w:rsid w:val="001E177F"/>
    <w:rsid w:val="001E439E"/>
    <w:rsid w:val="001F1161"/>
    <w:rsid w:val="001F2BB7"/>
    <w:rsid w:val="001F2EF1"/>
    <w:rsid w:val="002058AF"/>
    <w:rsid w:val="002058C5"/>
    <w:rsid w:val="00207153"/>
    <w:rsid w:val="002158D0"/>
    <w:rsid w:val="002251AF"/>
    <w:rsid w:val="0023220F"/>
    <w:rsid w:val="00236A27"/>
    <w:rsid w:val="00251359"/>
    <w:rsid w:val="00255B40"/>
    <w:rsid w:val="00255DD0"/>
    <w:rsid w:val="002565E5"/>
    <w:rsid w:val="002570E4"/>
    <w:rsid w:val="00261E02"/>
    <w:rsid w:val="00264C83"/>
    <w:rsid w:val="00264E1B"/>
    <w:rsid w:val="0026597B"/>
    <w:rsid w:val="00267364"/>
    <w:rsid w:val="0027672E"/>
    <w:rsid w:val="002920C6"/>
    <w:rsid w:val="0029235A"/>
    <w:rsid w:val="002946F3"/>
    <w:rsid w:val="002B43D6"/>
    <w:rsid w:val="002C10D4"/>
    <w:rsid w:val="002C4134"/>
    <w:rsid w:val="002D0AB7"/>
    <w:rsid w:val="002D1046"/>
    <w:rsid w:val="002D5EBB"/>
    <w:rsid w:val="002E7EA9"/>
    <w:rsid w:val="00301E00"/>
    <w:rsid w:val="003071D9"/>
    <w:rsid w:val="00313001"/>
    <w:rsid w:val="00321E7B"/>
    <w:rsid w:val="00322A0B"/>
    <w:rsid w:val="00326F43"/>
    <w:rsid w:val="003336F9"/>
    <w:rsid w:val="003364CB"/>
    <w:rsid w:val="00336AA1"/>
    <w:rsid w:val="00337205"/>
    <w:rsid w:val="0034654B"/>
    <w:rsid w:val="0034662F"/>
    <w:rsid w:val="003542B3"/>
    <w:rsid w:val="003552A5"/>
    <w:rsid w:val="00361404"/>
    <w:rsid w:val="00371AFA"/>
    <w:rsid w:val="00381450"/>
    <w:rsid w:val="00381C3B"/>
    <w:rsid w:val="00390E9F"/>
    <w:rsid w:val="003956F9"/>
    <w:rsid w:val="003A3169"/>
    <w:rsid w:val="003B245B"/>
    <w:rsid w:val="003B3E78"/>
    <w:rsid w:val="003B6AC5"/>
    <w:rsid w:val="003D4D14"/>
    <w:rsid w:val="003D73D0"/>
    <w:rsid w:val="003E18CB"/>
    <w:rsid w:val="003E3514"/>
    <w:rsid w:val="003E363A"/>
    <w:rsid w:val="003E38C4"/>
    <w:rsid w:val="003E43E6"/>
    <w:rsid w:val="003F0518"/>
    <w:rsid w:val="003F789B"/>
    <w:rsid w:val="004102B2"/>
    <w:rsid w:val="00412BB7"/>
    <w:rsid w:val="00413626"/>
    <w:rsid w:val="00413F46"/>
    <w:rsid w:val="00415D99"/>
    <w:rsid w:val="00421FA4"/>
    <w:rsid w:val="00427C1E"/>
    <w:rsid w:val="00432FEC"/>
    <w:rsid w:val="004355A3"/>
    <w:rsid w:val="00436E6B"/>
    <w:rsid w:val="004404F9"/>
    <w:rsid w:val="004443A9"/>
    <w:rsid w:val="00450AB3"/>
    <w:rsid w:val="00452B5D"/>
    <w:rsid w:val="00466344"/>
    <w:rsid w:val="00470A04"/>
    <w:rsid w:val="00472CFE"/>
    <w:rsid w:val="004810DC"/>
    <w:rsid w:val="00483ACE"/>
    <w:rsid w:val="00484AC1"/>
    <w:rsid w:val="00486A3F"/>
    <w:rsid w:val="004A2EF2"/>
    <w:rsid w:val="004A4FB0"/>
    <w:rsid w:val="004A6201"/>
    <w:rsid w:val="004C236B"/>
    <w:rsid w:val="004D092D"/>
    <w:rsid w:val="004D0BE2"/>
    <w:rsid w:val="004D5A2F"/>
    <w:rsid w:val="004F0FFB"/>
    <w:rsid w:val="004F5A2B"/>
    <w:rsid w:val="004F6E46"/>
    <w:rsid w:val="00501973"/>
    <w:rsid w:val="005027B7"/>
    <w:rsid w:val="005077D6"/>
    <w:rsid w:val="005121FC"/>
    <w:rsid w:val="00517354"/>
    <w:rsid w:val="0052064A"/>
    <w:rsid w:val="0052219B"/>
    <w:rsid w:val="00523EAA"/>
    <w:rsid w:val="005378B2"/>
    <w:rsid w:val="00540ED2"/>
    <w:rsid w:val="00543C4C"/>
    <w:rsid w:val="0054666F"/>
    <w:rsid w:val="00547371"/>
    <w:rsid w:val="00547D78"/>
    <w:rsid w:val="0055063F"/>
    <w:rsid w:val="00573B0A"/>
    <w:rsid w:val="0058273F"/>
    <w:rsid w:val="00583700"/>
    <w:rsid w:val="00590159"/>
    <w:rsid w:val="005925BA"/>
    <w:rsid w:val="005956CD"/>
    <w:rsid w:val="005A4542"/>
    <w:rsid w:val="005B00C5"/>
    <w:rsid w:val="005B0C25"/>
    <w:rsid w:val="005B661B"/>
    <w:rsid w:val="005C5A0B"/>
    <w:rsid w:val="005D05EE"/>
    <w:rsid w:val="005D2B1C"/>
    <w:rsid w:val="005D30F3"/>
    <w:rsid w:val="005D44A7"/>
    <w:rsid w:val="005F5A54"/>
    <w:rsid w:val="00600183"/>
    <w:rsid w:val="0060524C"/>
    <w:rsid w:val="00610A7E"/>
    <w:rsid w:val="00612214"/>
    <w:rsid w:val="00615DC4"/>
    <w:rsid w:val="00617AC0"/>
    <w:rsid w:val="00624242"/>
    <w:rsid w:val="00627066"/>
    <w:rsid w:val="00627A19"/>
    <w:rsid w:val="00642AA7"/>
    <w:rsid w:val="00645E96"/>
    <w:rsid w:val="00647299"/>
    <w:rsid w:val="00651CD5"/>
    <w:rsid w:val="00655019"/>
    <w:rsid w:val="00657394"/>
    <w:rsid w:val="0066741D"/>
    <w:rsid w:val="0067710E"/>
    <w:rsid w:val="00686FD2"/>
    <w:rsid w:val="00687BDA"/>
    <w:rsid w:val="006A0078"/>
    <w:rsid w:val="006A70B8"/>
    <w:rsid w:val="006A785A"/>
    <w:rsid w:val="006C71AA"/>
    <w:rsid w:val="006D0554"/>
    <w:rsid w:val="006E692F"/>
    <w:rsid w:val="006E6B93"/>
    <w:rsid w:val="006F050F"/>
    <w:rsid w:val="006F441E"/>
    <w:rsid w:val="006F68D0"/>
    <w:rsid w:val="006F74F0"/>
    <w:rsid w:val="006F7807"/>
    <w:rsid w:val="0072145A"/>
    <w:rsid w:val="007307AC"/>
    <w:rsid w:val="007307F4"/>
    <w:rsid w:val="007336C6"/>
    <w:rsid w:val="00735239"/>
    <w:rsid w:val="0073528E"/>
    <w:rsid w:val="00743FEB"/>
    <w:rsid w:val="007452F0"/>
    <w:rsid w:val="00751149"/>
    <w:rsid w:val="00752538"/>
    <w:rsid w:val="00754C30"/>
    <w:rsid w:val="00763FCD"/>
    <w:rsid w:val="00767D09"/>
    <w:rsid w:val="0077016C"/>
    <w:rsid w:val="00772A85"/>
    <w:rsid w:val="00783B89"/>
    <w:rsid w:val="00791C9A"/>
    <w:rsid w:val="00793707"/>
    <w:rsid w:val="00797BD2"/>
    <w:rsid w:val="007A31CC"/>
    <w:rsid w:val="007A781F"/>
    <w:rsid w:val="007D61AC"/>
    <w:rsid w:val="007E66D9"/>
    <w:rsid w:val="007F77CE"/>
    <w:rsid w:val="0080787B"/>
    <w:rsid w:val="0081034C"/>
    <w:rsid w:val="008104A7"/>
    <w:rsid w:val="00811A9B"/>
    <w:rsid w:val="0081444D"/>
    <w:rsid w:val="00817CE1"/>
    <w:rsid w:val="0082066E"/>
    <w:rsid w:val="0082394C"/>
    <w:rsid w:val="008321C9"/>
    <w:rsid w:val="0083359D"/>
    <w:rsid w:val="00837E35"/>
    <w:rsid w:val="00842387"/>
    <w:rsid w:val="00857467"/>
    <w:rsid w:val="00876B17"/>
    <w:rsid w:val="00880266"/>
    <w:rsid w:val="00884756"/>
    <w:rsid w:val="00886205"/>
    <w:rsid w:val="00890E52"/>
    <w:rsid w:val="00893A13"/>
    <w:rsid w:val="008960BB"/>
    <w:rsid w:val="008975E6"/>
    <w:rsid w:val="008A26A3"/>
    <w:rsid w:val="008A421B"/>
    <w:rsid w:val="008B3278"/>
    <w:rsid w:val="008B5B34"/>
    <w:rsid w:val="008C455D"/>
    <w:rsid w:val="008D0483"/>
    <w:rsid w:val="008D43B9"/>
    <w:rsid w:val="008D4C9B"/>
    <w:rsid w:val="008E7ECA"/>
    <w:rsid w:val="008F4A49"/>
    <w:rsid w:val="0090238F"/>
    <w:rsid w:val="00903082"/>
    <w:rsid w:val="00933914"/>
    <w:rsid w:val="00936BAC"/>
    <w:rsid w:val="00944124"/>
    <w:rsid w:val="00946B86"/>
    <w:rsid w:val="009503E0"/>
    <w:rsid w:val="0095196D"/>
    <w:rsid w:val="00953909"/>
    <w:rsid w:val="00971AA1"/>
    <w:rsid w:val="00972E62"/>
    <w:rsid w:val="0097455F"/>
    <w:rsid w:val="00980425"/>
    <w:rsid w:val="00991E68"/>
    <w:rsid w:val="00995C38"/>
    <w:rsid w:val="00997984"/>
    <w:rsid w:val="009A4192"/>
    <w:rsid w:val="009A7D66"/>
    <w:rsid w:val="009B2666"/>
    <w:rsid w:val="009B3183"/>
    <w:rsid w:val="009B49EF"/>
    <w:rsid w:val="009C06F7"/>
    <w:rsid w:val="009C4D45"/>
    <w:rsid w:val="009C6C67"/>
    <w:rsid w:val="009E35C0"/>
    <w:rsid w:val="009E6773"/>
    <w:rsid w:val="009F6FAF"/>
    <w:rsid w:val="00A03130"/>
    <w:rsid w:val="00A04D49"/>
    <w:rsid w:val="00A0512E"/>
    <w:rsid w:val="00A05FCF"/>
    <w:rsid w:val="00A1481B"/>
    <w:rsid w:val="00A206C9"/>
    <w:rsid w:val="00A2130F"/>
    <w:rsid w:val="00A21F0C"/>
    <w:rsid w:val="00A24A4D"/>
    <w:rsid w:val="00A30881"/>
    <w:rsid w:val="00A32253"/>
    <w:rsid w:val="00A3378F"/>
    <w:rsid w:val="00A35350"/>
    <w:rsid w:val="00A5663B"/>
    <w:rsid w:val="00A61950"/>
    <w:rsid w:val="00A62242"/>
    <w:rsid w:val="00A66F36"/>
    <w:rsid w:val="00A73D42"/>
    <w:rsid w:val="00A777A6"/>
    <w:rsid w:val="00A8235C"/>
    <w:rsid w:val="00A862B1"/>
    <w:rsid w:val="00A90B3F"/>
    <w:rsid w:val="00A9627D"/>
    <w:rsid w:val="00AB2576"/>
    <w:rsid w:val="00AB37C0"/>
    <w:rsid w:val="00AB7416"/>
    <w:rsid w:val="00AC0D27"/>
    <w:rsid w:val="00AC2B94"/>
    <w:rsid w:val="00AC51AC"/>
    <w:rsid w:val="00AC766E"/>
    <w:rsid w:val="00AD13AB"/>
    <w:rsid w:val="00AD3824"/>
    <w:rsid w:val="00AF66C4"/>
    <w:rsid w:val="00AF7DE7"/>
    <w:rsid w:val="00B01AB1"/>
    <w:rsid w:val="00B10F89"/>
    <w:rsid w:val="00B14597"/>
    <w:rsid w:val="00B24CE3"/>
    <w:rsid w:val="00B24F28"/>
    <w:rsid w:val="00B25CDE"/>
    <w:rsid w:val="00B30846"/>
    <w:rsid w:val="00B343FA"/>
    <w:rsid w:val="00B402FA"/>
    <w:rsid w:val="00B4479D"/>
    <w:rsid w:val="00B45C63"/>
    <w:rsid w:val="00B4651E"/>
    <w:rsid w:val="00B53B79"/>
    <w:rsid w:val="00B5723C"/>
    <w:rsid w:val="00B614C4"/>
    <w:rsid w:val="00B621A2"/>
    <w:rsid w:val="00B621B5"/>
    <w:rsid w:val="00B67FDA"/>
    <w:rsid w:val="00B729DA"/>
    <w:rsid w:val="00B73A9A"/>
    <w:rsid w:val="00B851D7"/>
    <w:rsid w:val="00B867BE"/>
    <w:rsid w:val="00B926D1"/>
    <w:rsid w:val="00B92A91"/>
    <w:rsid w:val="00B977C3"/>
    <w:rsid w:val="00BA362B"/>
    <w:rsid w:val="00BA4892"/>
    <w:rsid w:val="00BA5CA8"/>
    <w:rsid w:val="00BA5FDF"/>
    <w:rsid w:val="00BB2987"/>
    <w:rsid w:val="00BD105C"/>
    <w:rsid w:val="00BD13B1"/>
    <w:rsid w:val="00BE04D8"/>
    <w:rsid w:val="00BE0A09"/>
    <w:rsid w:val="00BE52FC"/>
    <w:rsid w:val="00BE6103"/>
    <w:rsid w:val="00BE6753"/>
    <w:rsid w:val="00BF7928"/>
    <w:rsid w:val="00C0166C"/>
    <w:rsid w:val="00C04B0C"/>
    <w:rsid w:val="00C13744"/>
    <w:rsid w:val="00C13780"/>
    <w:rsid w:val="00C2350C"/>
    <w:rsid w:val="00C243A1"/>
    <w:rsid w:val="00C27174"/>
    <w:rsid w:val="00C30DE7"/>
    <w:rsid w:val="00C31308"/>
    <w:rsid w:val="00C32FBB"/>
    <w:rsid w:val="00C360B7"/>
    <w:rsid w:val="00C41AA7"/>
    <w:rsid w:val="00C4571F"/>
    <w:rsid w:val="00C46534"/>
    <w:rsid w:val="00C55583"/>
    <w:rsid w:val="00C7066E"/>
    <w:rsid w:val="00C778D9"/>
    <w:rsid w:val="00C80445"/>
    <w:rsid w:val="00C82ED9"/>
    <w:rsid w:val="00C83F4F"/>
    <w:rsid w:val="00C864D7"/>
    <w:rsid w:val="00C87456"/>
    <w:rsid w:val="00C90057"/>
    <w:rsid w:val="00C9678F"/>
    <w:rsid w:val="00C9709D"/>
    <w:rsid w:val="00CA1AE3"/>
    <w:rsid w:val="00CA3674"/>
    <w:rsid w:val="00CB5BA6"/>
    <w:rsid w:val="00CC22AC"/>
    <w:rsid w:val="00CC59F5"/>
    <w:rsid w:val="00CC62E9"/>
    <w:rsid w:val="00CD245D"/>
    <w:rsid w:val="00CD38E2"/>
    <w:rsid w:val="00CD3CE2"/>
    <w:rsid w:val="00CD6D05"/>
    <w:rsid w:val="00CE0328"/>
    <w:rsid w:val="00CE366F"/>
    <w:rsid w:val="00CE5FF4"/>
    <w:rsid w:val="00CF0E8A"/>
    <w:rsid w:val="00CF3AD0"/>
    <w:rsid w:val="00D00AC1"/>
    <w:rsid w:val="00D01C51"/>
    <w:rsid w:val="00D11B9D"/>
    <w:rsid w:val="00D14800"/>
    <w:rsid w:val="00D20B5D"/>
    <w:rsid w:val="00D21A9A"/>
    <w:rsid w:val="00D25975"/>
    <w:rsid w:val="00D365CE"/>
    <w:rsid w:val="00D4303F"/>
    <w:rsid w:val="00D43376"/>
    <w:rsid w:val="00D43B3F"/>
    <w:rsid w:val="00D4455A"/>
    <w:rsid w:val="00D7519B"/>
    <w:rsid w:val="00D964A2"/>
    <w:rsid w:val="00DA5411"/>
    <w:rsid w:val="00DB0E18"/>
    <w:rsid w:val="00DB2FC8"/>
    <w:rsid w:val="00DB42F2"/>
    <w:rsid w:val="00DC4FCC"/>
    <w:rsid w:val="00DC64B0"/>
    <w:rsid w:val="00DD1D03"/>
    <w:rsid w:val="00DD7797"/>
    <w:rsid w:val="00DE3DAF"/>
    <w:rsid w:val="00DE62F3"/>
    <w:rsid w:val="00DF27F7"/>
    <w:rsid w:val="00E00F23"/>
    <w:rsid w:val="00E0182A"/>
    <w:rsid w:val="00E018A8"/>
    <w:rsid w:val="00E12D84"/>
    <w:rsid w:val="00E16B7C"/>
    <w:rsid w:val="00E206BA"/>
    <w:rsid w:val="00E22772"/>
    <w:rsid w:val="00E23A19"/>
    <w:rsid w:val="00E23D52"/>
    <w:rsid w:val="00E2798C"/>
    <w:rsid w:val="00E27A0A"/>
    <w:rsid w:val="00E34FB2"/>
    <w:rsid w:val="00E357D4"/>
    <w:rsid w:val="00E40395"/>
    <w:rsid w:val="00E429AD"/>
    <w:rsid w:val="00E4548A"/>
    <w:rsid w:val="00E529C1"/>
    <w:rsid w:val="00E55813"/>
    <w:rsid w:val="00E63208"/>
    <w:rsid w:val="00E6443A"/>
    <w:rsid w:val="00E70687"/>
    <w:rsid w:val="00E7101C"/>
    <w:rsid w:val="00E71701"/>
    <w:rsid w:val="00E72589"/>
    <w:rsid w:val="00E776F1"/>
    <w:rsid w:val="00E922F5"/>
    <w:rsid w:val="00EB6947"/>
    <w:rsid w:val="00EB7E5B"/>
    <w:rsid w:val="00ED4348"/>
    <w:rsid w:val="00EE0F94"/>
    <w:rsid w:val="00EE6171"/>
    <w:rsid w:val="00EE65BD"/>
    <w:rsid w:val="00EF66B1"/>
    <w:rsid w:val="00F02B8E"/>
    <w:rsid w:val="00F071B9"/>
    <w:rsid w:val="00F1718B"/>
    <w:rsid w:val="00F21A91"/>
    <w:rsid w:val="00F21B29"/>
    <w:rsid w:val="00F239E9"/>
    <w:rsid w:val="00F30961"/>
    <w:rsid w:val="00F41431"/>
    <w:rsid w:val="00F42CC8"/>
    <w:rsid w:val="00F56E18"/>
    <w:rsid w:val="00F6211B"/>
    <w:rsid w:val="00F64D51"/>
    <w:rsid w:val="00F736BA"/>
    <w:rsid w:val="00F76BDB"/>
    <w:rsid w:val="00F80939"/>
    <w:rsid w:val="00F84821"/>
    <w:rsid w:val="00F97D08"/>
    <w:rsid w:val="00FA015E"/>
    <w:rsid w:val="00FA55E7"/>
    <w:rsid w:val="00FB436A"/>
    <w:rsid w:val="00FC61EC"/>
    <w:rsid w:val="00FC692B"/>
    <w:rsid w:val="00FC7592"/>
    <w:rsid w:val="00FE4EF2"/>
    <w:rsid w:val="00FF185D"/>
    <w:rsid w:val="00FF2D1A"/>
    <w:rsid w:val="00FF6515"/>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5BA4F506-F051-4E8C-8CDE-18F205AC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71AA"/>
    <w:pPr>
      <w:autoSpaceDE w:val="0"/>
      <w:autoSpaceDN w:val="0"/>
      <w:adjustRightInd w:val="0"/>
    </w:pPr>
    <w:rPr>
      <w:color w:val="000000"/>
      <w:sz w:val="24"/>
      <w:szCs w:val="24"/>
    </w:rPr>
  </w:style>
  <w:style w:type="paragraph" w:styleId="Web">
    <w:name w:val="Normal (Web)"/>
    <w:basedOn w:val="a0"/>
    <w:uiPriority w:val="99"/>
    <w:unhideWhenUsed/>
    <w:rsid w:val="00615DC4"/>
    <w:pPr>
      <w:spacing w:before="100" w:beforeAutospacing="1" w:after="100" w:afterAutospacing="1" w:line="240" w:lineRule="auto"/>
      <w:jc w:val="left"/>
    </w:pPr>
    <w:rPr>
      <w:rFonts w:ascii="Times New Roman" w:hAnsi="Times New Roman"/>
      <w:color w:val="auto"/>
      <w:sz w:val="24"/>
      <w:szCs w:val="24"/>
      <w:lang w:eastAsia="el-GR"/>
    </w:rPr>
  </w:style>
  <w:style w:type="paragraph" w:styleId="af8">
    <w:name w:val="Revision"/>
    <w:hidden/>
    <w:uiPriority w:val="99"/>
    <w:semiHidden/>
    <w:rsid w:val="00BE6753"/>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958553">
      <w:bodyDiv w:val="1"/>
      <w:marLeft w:val="0"/>
      <w:marRight w:val="0"/>
      <w:marTop w:val="0"/>
      <w:marBottom w:val="0"/>
      <w:divBdr>
        <w:top w:val="none" w:sz="0" w:space="0" w:color="auto"/>
        <w:left w:val="none" w:sz="0" w:space="0" w:color="auto"/>
        <w:bottom w:val="none" w:sz="0" w:space="0" w:color="auto"/>
        <w:right w:val="none" w:sz="0" w:space="0" w:color="auto"/>
      </w:divBdr>
    </w:div>
    <w:div w:id="1893543021">
      <w:bodyDiv w:val="1"/>
      <w:marLeft w:val="0"/>
      <w:marRight w:val="0"/>
      <w:marTop w:val="0"/>
      <w:marBottom w:val="0"/>
      <w:divBdr>
        <w:top w:val="none" w:sz="0" w:space="0" w:color="auto"/>
        <w:left w:val="none" w:sz="0" w:space="0" w:color="auto"/>
        <w:bottom w:val="none" w:sz="0" w:space="0" w:color="auto"/>
        <w:right w:val="none" w:sz="0" w:space="0" w:color="auto"/>
      </w:divBdr>
    </w:div>
    <w:div w:id="200246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A01F9E" w:rsidRDefault="008F21FC">
          <w:pPr>
            <w:pStyle w:val="5D9BFB90C21748AF8E4FF57AF84DBE6E"/>
          </w:pPr>
          <w:r w:rsidRPr="004D0BE2">
            <w:rPr>
              <w:rStyle w:val="a3"/>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A01F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A01F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A01F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A01F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A01F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A01F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A01F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A01F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A01F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A01F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A01F9E"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45D8A"/>
    <w:rsid w:val="00082E62"/>
    <w:rsid w:val="000C45C3"/>
    <w:rsid w:val="000E6574"/>
    <w:rsid w:val="000E6792"/>
    <w:rsid w:val="001114F2"/>
    <w:rsid w:val="0011388A"/>
    <w:rsid w:val="001B3380"/>
    <w:rsid w:val="001C3EF9"/>
    <w:rsid w:val="001E19B3"/>
    <w:rsid w:val="00215907"/>
    <w:rsid w:val="00252B45"/>
    <w:rsid w:val="00255B40"/>
    <w:rsid w:val="00287261"/>
    <w:rsid w:val="00290E17"/>
    <w:rsid w:val="003473A5"/>
    <w:rsid w:val="0036537A"/>
    <w:rsid w:val="003E363A"/>
    <w:rsid w:val="004D62E3"/>
    <w:rsid w:val="005F6006"/>
    <w:rsid w:val="006134E6"/>
    <w:rsid w:val="006226CE"/>
    <w:rsid w:val="00701336"/>
    <w:rsid w:val="007307AC"/>
    <w:rsid w:val="007C307D"/>
    <w:rsid w:val="008028C3"/>
    <w:rsid w:val="0081034C"/>
    <w:rsid w:val="00816A29"/>
    <w:rsid w:val="00822477"/>
    <w:rsid w:val="00863DCE"/>
    <w:rsid w:val="008640F5"/>
    <w:rsid w:val="008B3A58"/>
    <w:rsid w:val="008E7ECA"/>
    <w:rsid w:val="008F21FC"/>
    <w:rsid w:val="00935523"/>
    <w:rsid w:val="009459C0"/>
    <w:rsid w:val="00946B86"/>
    <w:rsid w:val="00A01F9E"/>
    <w:rsid w:val="00A5343A"/>
    <w:rsid w:val="00A65543"/>
    <w:rsid w:val="00AE205C"/>
    <w:rsid w:val="00B27CE7"/>
    <w:rsid w:val="00B816B1"/>
    <w:rsid w:val="00B851D7"/>
    <w:rsid w:val="00BA362B"/>
    <w:rsid w:val="00BC3A7D"/>
    <w:rsid w:val="00C7066E"/>
    <w:rsid w:val="00CD38E2"/>
    <w:rsid w:val="00CE6A78"/>
    <w:rsid w:val="00D55D59"/>
    <w:rsid w:val="00DB2B48"/>
    <w:rsid w:val="00DD5A8D"/>
    <w:rsid w:val="00DE008E"/>
    <w:rsid w:val="00E00F23"/>
    <w:rsid w:val="00E4548A"/>
    <w:rsid w:val="00E92067"/>
    <w:rsid w:val="00F17C73"/>
    <w:rsid w:val="00F40015"/>
    <w:rsid w:val="00F55B43"/>
    <w:rsid w:val="00F83010"/>
    <w:rsid w:val="00FB3C9A"/>
    <w:rsid w:val="00FC1D4A"/>
    <w:rsid w:val="00FC7592"/>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C307D"/>
  </w:style>
  <w:style w:type="paragraph" w:customStyle="1" w:styleId="5D9BFB90C21748AF8E4FF57AF84DBE6E">
    <w:name w:val="5D9BFB90C21748AF8E4FF57AF84DBE6E"/>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6</Pages>
  <Words>1394</Words>
  <Characters>7530</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subject/>
  <dc:creator>ΠΑΝΑΓΙΩΤΟΥ ΚΑΤΕΡΙΝΑ</dc:creator>
  <cp:keywords/>
  <dc:description/>
  <cp:lastModifiedBy>officeuser3</cp:lastModifiedBy>
  <cp:revision>2</cp:revision>
  <cp:lastPrinted>2025-01-09T06:49:00Z</cp:lastPrinted>
  <dcterms:created xsi:type="dcterms:W3CDTF">2026-07-16T11:13:00Z</dcterms:created>
  <dcterms:modified xsi:type="dcterms:W3CDTF">2026-07-16T11:13:00Z</dcterms:modified>
  <cp:contentStatus/>
  <dc:language>Ελληνικά</dc:language>
  <cp:version>am-20180624</cp:version>
</cp:coreProperties>
</file>