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0ABF" w14:textId="075183D9" w:rsidR="00A5663B" w:rsidRPr="00A5663B" w:rsidRDefault="00000000" w:rsidP="00DA5411">
      <w:pPr>
        <w:tabs>
          <w:tab w:val="left" w:pos="2552"/>
        </w:tabs>
        <w:spacing w:before="480" w:after="0"/>
        <w:ind w:left="1134"/>
        <w:jc w:val="left"/>
        <w:rPr>
          <w:b/>
        </w:rPr>
      </w:pPr>
      <w:sdt>
        <w:sdtPr>
          <w:rPr>
            <w:b/>
          </w:rPr>
          <w:id w:val="-1176563549"/>
          <w:lock w:val="contentLocked"/>
          <w:placeholder>
            <w:docPart w:val="A3334B6022BD4D368C83C77A27FDC1AA"/>
          </w:placeholder>
          <w:group/>
        </w:sdtPr>
        <w:sdtContent>
          <w:r w:rsidR="00A5663B" w:rsidRPr="00A5663B">
            <w:rPr>
              <w:b/>
            </w:rPr>
            <w:br w:type="column"/>
          </w:r>
        </w:sdtContent>
      </w:sdt>
      <w:sdt>
        <w:sdtPr>
          <w:rPr>
            <w:b/>
          </w:rPr>
          <w:id w:val="461849913"/>
          <w:lock w:val="contentLocked"/>
          <w:placeholder>
            <w:docPart w:val="A3334B6022BD4D368C83C77A27FDC1AA"/>
          </w:placeholder>
          <w:group/>
        </w:sdtPr>
        <w:sdtEndPr>
          <w:rPr>
            <w:b w:val="0"/>
          </w:rPr>
        </w:sdtEndPr>
        <w:sdtContent>
          <w:sdt>
            <w:sdtPr>
              <w:rPr>
                <w:b/>
              </w:rPr>
              <w:id w:val="-1291518111"/>
              <w:lock w:val="sdtContentLocked"/>
              <w:placeholder>
                <w:docPart w:val="A3334B6022BD4D368C83C77A27FDC1AA"/>
              </w:placeholder>
              <w:group/>
            </w:sdtPr>
            <w:sdtEndPr>
              <w:rPr>
                <w:b w:val="0"/>
              </w:rPr>
            </w:sdtEndPr>
            <w:sdtContent>
              <w:sdt>
                <w:sdtPr>
                  <w:rPr>
                    <w:rStyle w:val="ab"/>
                    <w:rFonts w:ascii="Arial Narrow" w:hAnsi="Arial Narrow"/>
                  </w:rPr>
                  <w:alias w:val="Πόλη"/>
                  <w:tag w:val="Πόλη"/>
                  <w:id w:val="1019975433"/>
                  <w:lock w:val="sdtLocked"/>
                  <w:placeholder>
                    <w:docPart w:val="1410FBFCC4BC46C48B730188E3D9DCBA"/>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61796F9F2F4248AB849AAFB020CD5ADD"/>
                  </w:placeholder>
                  <w:date w:fullDate="2026-10-26T00:00:00Z">
                    <w:dateFormat w:val="dd.MM.yyyy"/>
                    <w:lid w:val="el-GR"/>
                    <w:storeMappedDataAs w:val="dateTime"/>
                    <w:calendar w:val="gregorian"/>
                  </w:date>
                </w:sdtPr>
                <w:sdtContent>
                  <w:r w:rsidR="0006232C">
                    <w:t>26.10.2026</w:t>
                  </w:r>
                </w:sdtContent>
              </w:sdt>
            </w:sdtContent>
          </w:sdt>
        </w:sdtContent>
      </w:sdt>
    </w:p>
    <w:p w14:paraId="0C7E2711" w14:textId="77777777" w:rsidR="00A5663B" w:rsidRPr="00A5663B" w:rsidRDefault="00C0166C" w:rsidP="00DA5411">
      <w:pPr>
        <w:tabs>
          <w:tab w:val="left" w:pos="2552"/>
        </w:tabs>
        <w:ind w:left="1134"/>
        <w:jc w:val="left"/>
        <w:rPr>
          <w:b/>
        </w:rPr>
      </w:pPr>
      <w:r>
        <w:rPr>
          <w:b/>
        </w:rPr>
        <w:tab/>
      </w:r>
    </w:p>
    <w:p w14:paraId="5EAD7D4F" w14:textId="77777777" w:rsidR="00A5663B" w:rsidRPr="00A5663B" w:rsidRDefault="00A5663B" w:rsidP="00C0166C">
      <w:pPr>
        <w:tabs>
          <w:tab w:val="left" w:pos="2694"/>
        </w:tabs>
        <w:spacing w:before="480" w:after="0"/>
        <w:ind w:left="1701"/>
        <w:jc w:val="left"/>
        <w:rPr>
          <w:b/>
        </w:rPr>
        <w:sectPr w:rsidR="00A5663B" w:rsidRPr="00A5663B" w:rsidSect="00DE76CA">
          <w:headerReference w:type="default" r:id="rId8"/>
          <w:footerReference w:type="default" r:id="rId9"/>
          <w:pgSz w:w="11906" w:h="16838"/>
          <w:pgMar w:top="1440" w:right="1797" w:bottom="1440" w:left="1797" w:header="0" w:footer="113" w:gutter="0"/>
          <w:cols w:num="2" w:space="708"/>
          <w:docGrid w:linePitch="360"/>
        </w:sectPr>
      </w:pPr>
    </w:p>
    <w:sdt>
      <w:sdtPr>
        <w:rPr>
          <w:rStyle w:val="ab"/>
          <w:rFonts w:ascii="Arial Narrow" w:hAnsi="Arial Narrow"/>
        </w:rPr>
        <w:id w:val="-959267043"/>
        <w:lock w:val="sdtContentLocked"/>
        <w:placeholder>
          <w:docPart w:val="A3334B6022BD4D368C83C77A27FDC1AA"/>
        </w:placeholder>
        <w:group/>
      </w:sdtPr>
      <w:sdtContent>
        <w:p w14:paraId="40AD1A23" w14:textId="77777777" w:rsidR="0076008A" w:rsidRPr="003A4EA9" w:rsidRDefault="003A4EA9" w:rsidP="00351671">
          <w:pPr>
            <w:jc w:val="center"/>
            <w:rPr>
              <w:rStyle w:val="ab"/>
              <w:rFonts w:ascii="Arial Narrow" w:hAnsi="Arial Narrow"/>
            </w:rPr>
          </w:pPr>
          <w:r w:rsidRPr="003A4EA9">
            <w:rPr>
              <w:rStyle w:val="ab"/>
              <w:rFonts w:ascii="Arial Narrow" w:hAnsi="Arial Narrow"/>
            </w:rPr>
            <w:t>ΑΝΑΚΟΙΝΩΣΗ</w:t>
          </w:r>
        </w:p>
      </w:sdtContent>
    </w:sdt>
    <w:p w14:paraId="4BD093C5" w14:textId="67911EA8" w:rsidR="0076008A" w:rsidRPr="00D639C9" w:rsidRDefault="00000000" w:rsidP="002566C7">
      <w:pPr>
        <w:pStyle w:val="a8"/>
        <w:rPr>
          <w:rStyle w:val="ab"/>
          <w:rFonts w:ascii="Arial Narrow" w:hAnsi="Arial Narrow"/>
          <w:b/>
          <w:bCs w:val="0"/>
          <w:color w:val="auto"/>
          <w:sz w:val="28"/>
        </w:rPr>
      </w:pPr>
      <w:sdt>
        <w:sdtPr>
          <w:rPr>
            <w:rStyle w:val="Char2"/>
            <w:b/>
            <w:bCs/>
          </w:rPr>
          <w:alias w:val="Τίτλος"/>
          <w:tag w:val="Τίτλος"/>
          <w:id w:val="-419257075"/>
          <w:placeholder>
            <w:docPart w:val="02308CF0584A43218CA2CFD7C8EF0768"/>
          </w:placeholder>
        </w:sdtPr>
        <w:sdtContent>
          <w:sdt>
            <w:sdtPr>
              <w:alias w:val="Τίτλος"/>
              <w:tag w:val="Τίτλος"/>
              <w:id w:val="-726219383"/>
              <w:lock w:val="sdtLocked"/>
              <w:placeholder>
                <w:docPart w:val="26FD0C6718E343D29245E5C6688DF4BB"/>
              </w:placeholder>
              <w:text/>
            </w:sdtPr>
            <w:sdtContent>
              <w:r w:rsidR="0006232C" w:rsidRPr="0006232C">
                <w:t xml:space="preserve">Ε.Σ.Α.μεΑ.: Να επανέλθει στο 50% το όριο αναπηρίας για την προσαύξηση 20% στην αντιμισθία των αιρετών </w:t>
              </w:r>
            </w:sdtContent>
          </w:sdt>
        </w:sdtContent>
      </w:sdt>
      <w:r w:rsidR="006F77ED" w:rsidRPr="00D639C9">
        <w:rPr>
          <w:b w:val="0"/>
          <w:bCs/>
        </w:rPr>
        <w:t xml:space="preserve"> </w:t>
      </w:r>
      <w:r w:rsidR="002566C7" w:rsidRPr="00D639C9">
        <w:rPr>
          <w:b w:val="0"/>
          <w:bCs/>
        </w:rPr>
        <w:t xml:space="preserve"> </w:t>
      </w:r>
    </w:p>
    <w:sdt>
      <w:sdtPr>
        <w:rPr>
          <w:b/>
          <w:i/>
        </w:rPr>
        <w:id w:val="-1779398674"/>
        <w:lock w:val="sdtContentLocked"/>
        <w:placeholder>
          <w:docPart w:val="A3334B6022BD4D368C83C77A27FDC1AA"/>
        </w:placeholder>
        <w:group/>
      </w:sdtPr>
      <w:sdtEndPr>
        <w:rPr>
          <w:b w:val="0"/>
        </w:rPr>
      </w:sdtEndPr>
      <w:sdtContent>
        <w:bookmarkStart w:id="1" w:name="_Hlk129079426" w:displacedByCustomXml="next"/>
        <w:bookmarkEnd w:id="1" w:displacedByCustomXml="next"/>
        <w:sdt>
          <w:sdtPr>
            <w:rPr>
              <w:b/>
            </w:rPr>
            <w:alias w:val="Σώμα της ανακοίνωσης"/>
            <w:tag w:val="Σώμα της ανακοίνωσης"/>
            <w:id w:val="-1096393226"/>
            <w:lock w:val="sdtLocked"/>
            <w:placeholder>
              <w:docPart w:val="EF162F3D27934B4B94082F909462D7CC"/>
            </w:placeholder>
          </w:sdtPr>
          <w:sdtEndPr>
            <w:rPr>
              <w:bCs/>
              <w:u w:val="single"/>
            </w:rPr>
          </w:sdtEndPr>
          <w:sdtContent>
            <w:p w14:paraId="3817518C" w14:textId="7F178183" w:rsidR="0006232C" w:rsidRPr="0006232C" w:rsidRDefault="0006232C" w:rsidP="0006232C">
              <w:pPr>
                <w:rPr>
                  <w:b/>
                </w:rPr>
              </w:pPr>
              <w:r>
                <w:t xml:space="preserve">Την τροποποίηση της ΚΥΑ 55473/07.10.2026, ώστε η προσαύξηση κατά 20% της αντιμισθίας των αιρετών οργάνων δήμων και περιφερειών με αναπηρία να χορηγείται σε όσους έχουν πιστοποιημένο ποσοστό αναπηρίας τουλάχιστον 50%, όπως ίσχυε στο προγενέστερο νομοθετικό πλαίσιο, ζητά η Εθνική Συνομοσπονδία Ατόμων με Αναπηρία (Ε.Σ.Α.μεΑ.) </w:t>
              </w:r>
              <w:hyperlink r:id="rId10" w:history="1">
                <w:r w:rsidRPr="00D01297">
                  <w:rPr>
                    <w:rStyle w:val="-"/>
                  </w:rPr>
                  <w:t>με επιστολή της προς τον υπουργό Εσωτερικών</w:t>
                </w:r>
                <w:r w:rsidRPr="00D01297">
                  <w:rPr>
                    <w:rStyle w:val="-"/>
                  </w:rPr>
                  <w:t xml:space="preserve"> Θ. </w:t>
                </w:r>
                <w:proofErr w:type="spellStart"/>
                <w:r w:rsidRPr="00D01297">
                  <w:rPr>
                    <w:rStyle w:val="-"/>
                  </w:rPr>
                  <w:t>Λιβάνιο</w:t>
                </w:r>
                <w:proofErr w:type="spellEnd"/>
                <w:r w:rsidRPr="00D01297">
                  <w:rPr>
                    <w:rStyle w:val="-"/>
                  </w:rPr>
                  <w:t>.</w:t>
                </w:r>
              </w:hyperlink>
            </w:p>
            <w:p w14:paraId="2AFCCD99" w14:textId="5B1328AF" w:rsidR="0006232C" w:rsidRDefault="0006232C" w:rsidP="0006232C">
              <w:r>
                <w:t>Η Ε</w:t>
              </w:r>
              <w:r>
                <w:t>.</w:t>
              </w:r>
              <w:r>
                <w:t>Σ</w:t>
              </w:r>
              <w:r>
                <w:t>.</w:t>
              </w:r>
              <w:r>
                <w:t>Α</w:t>
              </w:r>
              <w:r>
                <w:t>.</w:t>
              </w:r>
              <w:r>
                <w:t>μεΑ</w:t>
              </w:r>
              <w:r>
                <w:t>.</w:t>
              </w:r>
              <w:r>
                <w:t xml:space="preserve"> επισημαίνει ότι, παρότι με τη συγκεκριμένη ΚΥΑ αποκαταστάθηκε η πρόβλεψη για την προσαύξηση κατά 20% της αντιμισθίας, το απαιτούμενο ποσοστό αναπηρίας αυξήθηκε από το 50% στο 67%, αποκλείοντας έτσι από τη ρύθμιση αιρετά άτομα με αναπηρία που μέχρι πρότινος δικαιούνταν την εν λόγω προσαύξηση.</w:t>
              </w:r>
            </w:p>
            <w:p w14:paraId="1CC4492F" w14:textId="090C9B6B" w:rsidR="0006232C" w:rsidRDefault="0006232C" w:rsidP="0006232C">
              <w:r>
                <w:t>Η εξέλιξη αυτή δημιουργεί πρόσθετα εμπόδια στην άσκηση των καθηκόντων των αιρετών με αναπηρία και περιορίζει στην πράξη τις προϋποθέσεις ισότιμης συμμετοχής τους στην πολιτική και δημόσια ζωή. Η προσαύξηση της αντιμισθίας αποτελεί ουσιαστικό μέτρο στήριξης της συμμετοχής αυτής και η απώλειά της δεν συνάδει με τις αρχές της ισότητας και της συμπερίληψης, ούτε με το άρθρο 29 της Σύμβασης του ΟΗΕ για τα Δικαιώματα των Ατόμων με Αναπηρίες, που κατοχυρώνει τη συμμετοχή των ατόμων με αναπηρία στην πολιτική και δημόσια ζωή.</w:t>
              </w:r>
            </w:p>
            <w:p w14:paraId="5B7AD0BB" w14:textId="19350CFF" w:rsidR="0006232C" w:rsidRDefault="0006232C" w:rsidP="0006232C">
              <w:r>
                <w:t>Παράλληλα, η Ε</w:t>
              </w:r>
              <w:r>
                <w:t>.</w:t>
              </w:r>
              <w:r>
                <w:t>Σ</w:t>
              </w:r>
              <w:r>
                <w:t>.</w:t>
              </w:r>
              <w:r>
                <w:t>Α</w:t>
              </w:r>
              <w:r>
                <w:t>.</w:t>
              </w:r>
              <w:r>
                <w:t>μεΑ</w:t>
              </w:r>
              <w:r>
                <w:t>.</w:t>
              </w:r>
              <w:r>
                <w:t xml:space="preserve"> υπογραμμίζει ότι σε σημαντικές νομοθετικές ρυθμίσεις που αφορούν </w:t>
              </w:r>
              <w:r>
                <w:t>σ</w:t>
              </w:r>
              <w:r>
                <w:t xml:space="preserve">την πρόσβαση των ατόμων με αναπηρία στην εργασία και </w:t>
              </w:r>
              <w:r>
                <w:t>σ</w:t>
              </w:r>
              <w:r>
                <w:t>την απασχόληση, όπως ο ν. 4765/2021 για τις διαδικασίες προσλήψεων μέσω ΑΣΕΠ και ο ν. 2643/1998 για την απασχόληση προστατευόμενων κατηγοριών, προβλέπεται, υπό τις ειδικότερες προϋποθέσεις τους, ποσοστό αναπηρίας τουλάχιστον 50%.</w:t>
              </w:r>
            </w:p>
            <w:p w14:paraId="3C062EFA" w14:textId="2340424C" w:rsidR="0006232C" w:rsidRDefault="0006232C" w:rsidP="0006232C">
              <w:r>
                <w:t>Για λόγους ίσης μεταχείρισης και συνοχής με το ευρύτερο θεσμικό πλαίσιο προστασίας των ατόμων με αναπηρία, η ΕΣΑμεΑ ζητά από τον υπουργό Εσωτερικών:</w:t>
              </w:r>
            </w:p>
            <w:p w14:paraId="544508E8" w14:textId="77777777" w:rsidR="0006232C" w:rsidRDefault="0006232C" w:rsidP="0006232C">
              <w:pPr>
                <w:pStyle w:val="a9"/>
                <w:numPr>
                  <w:ilvl w:val="0"/>
                  <w:numId w:val="17"/>
                </w:numPr>
              </w:pPr>
              <w:r>
                <w:t>Την τροποποίηση της σχετικής ΚΥΑ, ώστε η προσαύξηση κατά 20% της αντιμισθίας να χορηγείται στους αιρετούς με πιστοποιημένο ποσοστό αναπηρίας τουλάχιστον 50%.</w:t>
              </w:r>
            </w:p>
            <w:p w14:paraId="2748F549" w14:textId="77777777" w:rsidR="0006232C" w:rsidRDefault="0006232C" w:rsidP="0006232C">
              <w:pPr>
                <w:pStyle w:val="a9"/>
                <w:numPr>
                  <w:ilvl w:val="0"/>
                  <w:numId w:val="17"/>
                </w:numPr>
              </w:pPr>
              <w:r>
                <w:t>Την αναδρομική ισχύ της ρύθμισης από την έναρξη εφαρμογής του νέου Κώδικα Τοπικής Αυτοδιοίκησης, προκειμένου να αποκατασταθούν και οι οικονομικές απώλειες που έχουν προκύψει από τον Ιούλιο του 2026.</w:t>
              </w:r>
            </w:p>
            <w:p w14:paraId="278B4A41" w14:textId="5777559A" w:rsidR="009A2211" w:rsidRPr="008C3728" w:rsidRDefault="0006232C" w:rsidP="00DD176C">
              <w:pPr>
                <w:rPr>
                  <w:b/>
                  <w:bCs/>
                  <w:u w:val="single"/>
                </w:rPr>
              </w:pPr>
              <w:r>
                <w:t>Η ισότιμη συμμετοχή των ατόμων με αναπηρία στα κοινά είναι κατοχυρωμένο δικαίωμα. Η Πολιτεία οφείλει να διασφαλίζει ότι οι νομοθετικές μεταβολές δεν οδηγούν σε περιορισμό ή υποχώρηση ήδη κατακτημένων δικαιωμάτων, αλλά ενισχύουν ουσιαστικά τη δυνατότητα των ατόμων με αναπηρία να συμμετέχουν ισότιμα στην πολιτική και δημόσια ζωή.</w:t>
              </w:r>
            </w:p>
          </w:sdtContent>
        </w:sdt>
        <w:p w14:paraId="2E336951" w14:textId="77777777" w:rsidR="00F95A39" w:rsidRPr="00E70687" w:rsidRDefault="00F95A39" w:rsidP="00351671"/>
        <w:p w14:paraId="055C0918" w14:textId="77777777" w:rsidR="0076008A" w:rsidRPr="00E70687" w:rsidRDefault="0076008A" w:rsidP="00351671">
          <w:pPr>
            <w:sectPr w:rsidR="0076008A" w:rsidRPr="00E70687" w:rsidSect="00BE04D8">
              <w:headerReference w:type="default" r:id="rId11"/>
              <w:footerReference w:type="default" r:id="rId12"/>
              <w:type w:val="continuous"/>
              <w:pgSz w:w="11906" w:h="16838"/>
              <w:pgMar w:top="1440" w:right="1797" w:bottom="1440" w:left="1797" w:header="709" w:footer="113" w:gutter="0"/>
              <w:cols w:space="708"/>
              <w:docGrid w:linePitch="360"/>
            </w:sectPr>
          </w:pPr>
        </w:p>
        <w:p w14:paraId="36D587D4" w14:textId="77777777" w:rsidR="00CD3CE2" w:rsidRDefault="003A4EA9" w:rsidP="003A4EA9">
          <w:pPr>
            <w:pStyle w:val="myItlics"/>
            <w:pBdr>
              <w:top w:val="single" w:sz="4" w:space="1" w:color="BFBFBF" w:themeColor="background1" w:themeShade="BF"/>
            </w:pBdr>
          </w:pPr>
          <w:r w:rsidRPr="0017683B">
            <w:lastRenderedPageBreak/>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3" w:tooltip="Επίσημη ιστοσελίδα της Συνομοσπονδίας" w:history="1">
            <w:r w:rsidRPr="004C6A1B">
              <w:rPr>
                <w:rStyle w:val="-"/>
              </w:rPr>
              <w:t>www.esaea.gr</w:t>
            </w:r>
          </w:hyperlink>
          <w:r>
            <w:t xml:space="preserve"> ή </w:t>
          </w:r>
          <w:hyperlink r:id="rId14" w:tooltip="Επίσημη ιστοσελίδα της Συνομοσπονδίας" w:history="1">
            <w:r w:rsidRPr="004C6A1B">
              <w:rPr>
                <w:rStyle w:val="-"/>
              </w:rPr>
              <w:t>www.esamea.gr</w:t>
            </w:r>
          </w:hyperlink>
          <w:r w:rsidR="0076008A" w:rsidRPr="0017683B">
            <w:t>.</w:t>
          </w:r>
        </w:p>
      </w:sdtContent>
    </w:sdt>
    <w:sdt>
      <w:sdtPr>
        <w:rPr>
          <w:i w:val="0"/>
        </w:rPr>
        <w:id w:val="-2049208313"/>
        <w:lock w:val="sdtContentLocked"/>
        <w:placeholder>
          <w:docPart w:val="A3334B6022BD4D368C83C77A27FDC1AA"/>
        </w:placeholder>
        <w:group/>
      </w:sdtPr>
      <w:sdtEndPr>
        <w:rPr>
          <w:rFonts w:eastAsiaTheme="minorHAnsi" w:cstheme="minorHAnsi"/>
          <w:sz w:val="20"/>
          <w:szCs w:val="20"/>
        </w:rPr>
      </w:sdtEndPr>
      <w:sdtContent>
        <w:p w14:paraId="38C8AD01" w14:textId="77777777" w:rsidR="004C48C9" w:rsidRDefault="004C48C9" w:rsidP="003A4EA9">
          <w:pPr>
            <w:pStyle w:val="myItlics"/>
            <w:pBdr>
              <w:top w:val="single" w:sz="4" w:space="1" w:color="BFBFBF" w:themeColor="background1" w:themeShade="BF"/>
            </w:pBd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4C48C9" w:rsidRPr="000D2D4C" w14:paraId="7FC16CFC" w14:textId="77777777" w:rsidTr="00CF788E">
            <w:tc>
              <w:tcPr>
                <w:tcW w:w="1701" w:type="dxa"/>
                <w:shd w:val="clear" w:color="auto" w:fill="F2F2F2" w:themeFill="background1" w:themeFillShade="F2"/>
              </w:tcPr>
              <w:p w14:paraId="05A1C2CD" w14:textId="77777777" w:rsidR="004C48C9" w:rsidRDefault="004C48C9" w:rsidP="00CF788E">
                <w:pPr>
                  <w:spacing w:before="60" w:after="60"/>
                  <w:jc w:val="right"/>
                </w:pPr>
                <w:r>
                  <w:rPr>
                    <w:noProof/>
                    <w:lang w:eastAsia="el-GR"/>
                  </w:rPr>
                  <w:drawing>
                    <wp:inline distT="0" distB="0" distL="0" distR="0" wp14:anchorId="359C151F" wp14:editId="3FE31024">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9BAF83C" w14:textId="77777777" w:rsidR="004C48C9" w:rsidRPr="00D87214" w:rsidRDefault="004C48C9" w:rsidP="00CF788E">
                <w:pPr>
                  <w:spacing w:before="240"/>
                  <w:ind w:left="181" w:right="255"/>
                  <w:rPr>
                    <w:rFonts w:cstheme="minorHAnsi"/>
                    <w:b/>
                    <w:sz w:val="20"/>
                    <w:szCs w:val="20"/>
                  </w:rPr>
                </w:pPr>
                <w:r w:rsidRPr="00D87214">
                  <w:rPr>
                    <w:rFonts w:cstheme="minorHAnsi"/>
                    <w:b/>
                    <w:sz w:val="20"/>
                    <w:szCs w:val="20"/>
                  </w:rPr>
                  <w:t xml:space="preserve">Προσβάσιμο αρχείο </w:t>
                </w:r>
                <w:r w:rsidRPr="00D87214">
                  <w:rPr>
                    <w:rFonts w:cstheme="minorHAnsi"/>
                    <w:b/>
                    <w:sz w:val="20"/>
                    <w:szCs w:val="20"/>
                    <w:lang w:val="en-GB"/>
                  </w:rPr>
                  <w:t>Microsoft</w:t>
                </w:r>
                <w:r w:rsidRPr="00D87214">
                  <w:rPr>
                    <w:rFonts w:cstheme="minorHAnsi"/>
                    <w:b/>
                    <w:sz w:val="20"/>
                    <w:szCs w:val="20"/>
                  </w:rPr>
                  <w:t xml:space="preserve"> </w:t>
                </w:r>
                <w:r w:rsidRPr="00D87214">
                  <w:rPr>
                    <w:rFonts w:cstheme="minorHAnsi"/>
                    <w:b/>
                    <w:sz w:val="20"/>
                    <w:szCs w:val="20"/>
                    <w:lang w:val="en-GB"/>
                  </w:rPr>
                  <w:t>Word</w:t>
                </w:r>
                <w:r w:rsidRPr="00D87214">
                  <w:rPr>
                    <w:rFonts w:cstheme="minorHAnsi"/>
                    <w:b/>
                    <w:sz w:val="20"/>
                    <w:szCs w:val="20"/>
                  </w:rPr>
                  <w:t xml:space="preserve"> (*.</w:t>
                </w:r>
                <w:r w:rsidRPr="00D87214">
                  <w:rPr>
                    <w:rFonts w:cstheme="minorHAnsi"/>
                    <w:b/>
                    <w:sz w:val="20"/>
                    <w:szCs w:val="20"/>
                    <w:lang w:val="en-GB"/>
                  </w:rPr>
                  <w:t>docx</w:t>
                </w:r>
                <w:r w:rsidRPr="00D87214">
                  <w:rPr>
                    <w:rFonts w:cstheme="minorHAnsi"/>
                    <w:b/>
                    <w:sz w:val="20"/>
                    <w:szCs w:val="20"/>
                  </w:rPr>
                  <w:t>)</w:t>
                </w:r>
              </w:p>
              <w:p w14:paraId="04D1CD66" w14:textId="77777777" w:rsidR="004C48C9" w:rsidRPr="003F7C4B" w:rsidRDefault="004C48C9" w:rsidP="00CF788E">
                <w:pPr>
                  <w:spacing w:before="240"/>
                  <w:ind w:left="184" w:right="255"/>
                  <w:rPr>
                    <w:sz w:val="20"/>
                    <w:szCs w:val="20"/>
                  </w:rPr>
                </w:pPr>
                <w:r w:rsidRPr="00D87214">
                  <w:rPr>
                    <w:rFonts w:cstheme="minorHAnsi"/>
                    <w:sz w:val="20"/>
                    <w:szCs w:val="20"/>
                  </w:rPr>
                  <w:t xml:space="preserve">Το παρόν αρχείο ελέγχθηκε με το εργαλείο </w:t>
                </w:r>
                <w:r w:rsidRPr="00D87214">
                  <w:rPr>
                    <w:rFonts w:cstheme="minorHAnsi"/>
                    <w:b/>
                    <w:i/>
                    <w:sz w:val="20"/>
                    <w:szCs w:val="20"/>
                    <w:lang w:val="en-GB"/>
                  </w:rPr>
                  <w:t>Microsoft</w:t>
                </w:r>
                <w:r w:rsidRPr="00D87214">
                  <w:rPr>
                    <w:rFonts w:cstheme="minorHAnsi"/>
                    <w:b/>
                    <w:i/>
                    <w:sz w:val="20"/>
                    <w:szCs w:val="20"/>
                  </w:rPr>
                  <w:t xml:space="preserve"> </w:t>
                </w:r>
                <w:r w:rsidRPr="00D87214">
                  <w:rPr>
                    <w:rFonts w:cstheme="minorHAnsi"/>
                    <w:b/>
                    <w:i/>
                    <w:sz w:val="20"/>
                    <w:szCs w:val="20"/>
                    <w:lang w:val="en-GB"/>
                  </w:rPr>
                  <w:t>Accessibility</w:t>
                </w:r>
                <w:r w:rsidRPr="00D87214">
                  <w:rPr>
                    <w:rFonts w:cstheme="minorHAnsi"/>
                    <w:b/>
                    <w:i/>
                    <w:sz w:val="20"/>
                    <w:szCs w:val="20"/>
                  </w:rPr>
                  <w:t xml:space="preserve"> </w:t>
                </w:r>
                <w:r w:rsidRPr="00D87214">
                  <w:rPr>
                    <w:rFonts w:cstheme="minorHAnsi"/>
                    <w:b/>
                    <w:i/>
                    <w:sz w:val="20"/>
                    <w:szCs w:val="20"/>
                    <w:lang w:val="en-GB"/>
                  </w:rPr>
                  <w:t>Checker</w:t>
                </w:r>
                <w:r w:rsidRPr="00D87214">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3A7F02D2" w14:textId="77777777" w:rsidR="00DE349E" w:rsidRPr="009D5EB0" w:rsidRDefault="00DE349E" w:rsidP="00D87214">
      <w:pPr>
        <w:pStyle w:val="myItlics"/>
        <w:rPr>
          <w:i w:val="0"/>
        </w:rPr>
      </w:pPr>
    </w:p>
    <w:sectPr w:rsidR="00DE349E" w:rsidRPr="009D5EB0" w:rsidSect="00DE76C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ECDD7" w14:textId="77777777" w:rsidR="00971C05" w:rsidRDefault="00971C05" w:rsidP="00A5663B">
      <w:pPr>
        <w:spacing w:after="0" w:line="240" w:lineRule="auto"/>
      </w:pPr>
      <w:r>
        <w:separator/>
      </w:r>
    </w:p>
    <w:p w14:paraId="703B7F07" w14:textId="77777777" w:rsidR="00971C05" w:rsidRDefault="00971C05"/>
  </w:endnote>
  <w:endnote w:type="continuationSeparator" w:id="0">
    <w:p w14:paraId="50FB8A57" w14:textId="77777777" w:rsidR="00971C05" w:rsidRDefault="00971C05" w:rsidP="00A5663B">
      <w:pPr>
        <w:spacing w:after="0" w:line="240" w:lineRule="auto"/>
      </w:pPr>
      <w:r>
        <w:continuationSeparator/>
      </w:r>
    </w:p>
    <w:p w14:paraId="5CF711F5" w14:textId="77777777" w:rsidR="00971C05" w:rsidRDefault="00971C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14247"/>
      <w:lock w:val="contentLocked"/>
      <w:placeholder>
        <w:docPart w:val="A3334B6022BD4D368C83C77A27FDC1AA"/>
      </w:placeholder>
      <w:group/>
    </w:sdtPr>
    <w:sdtContent>
      <w:sdt>
        <w:sdtPr>
          <w:id w:val="-1300992835"/>
          <w:lock w:val="sdtContentLocked"/>
          <w:group/>
        </w:sdtPr>
        <w:sdtContent>
          <w:p w14:paraId="0C4779E8" w14:textId="77777777" w:rsidR="00811A9B" w:rsidRDefault="00DE349E" w:rsidP="00DE349E">
            <w:pPr>
              <w:pStyle w:val="a6"/>
              <w:ind w:left="-1797"/>
            </w:pPr>
            <w:r>
              <w:rPr>
                <w:noProof/>
                <w:lang w:eastAsia="el-GR"/>
              </w:rPr>
              <w:drawing>
                <wp:inline distT="0" distB="0" distL="0" distR="0" wp14:anchorId="5747C0FF" wp14:editId="76C3C921">
                  <wp:extent cx="7558071" cy="1104900"/>
                  <wp:effectExtent l="0" t="0" r="5080" b="0"/>
                  <wp:docPr id="16" name="Εικόνα 1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961645861"/>
      <w:lock w:val="sdtContentLocked"/>
      <w:placeholder>
        <w:docPart w:val="A3334B6022BD4D368C83C77A27FDC1AA"/>
      </w:placeholder>
      <w:group/>
    </w:sdtPr>
    <w:sdtEndPr>
      <w:rPr>
        <w:rFonts w:ascii="Arial Narrow" w:hAnsi="Arial Narrow"/>
        <w:color w:val="000000"/>
      </w:rPr>
    </w:sdtEndPr>
    <w:sdtContent>
      <w:p w14:paraId="4B9FEDCE" w14:textId="77777777" w:rsidR="00DE349E" w:rsidRDefault="00DE349E" w:rsidP="00DE349E">
        <w:pPr>
          <w:pStyle w:val="a5"/>
          <w:spacing w:before="120"/>
          <w:rPr>
            <w:rFonts w:asciiTheme="minorHAnsi" w:hAnsiTheme="minorHAnsi"/>
            <w:color w:val="auto"/>
          </w:rPr>
        </w:pPr>
      </w:p>
      <w:p w14:paraId="5172C95B" w14:textId="77777777" w:rsidR="00DE349E" w:rsidRPr="001F61C5" w:rsidRDefault="00DE349E" w:rsidP="00CF788E">
        <w:pPr>
          <w:pStyle w:val="a5"/>
          <w:pBdr>
            <w:right w:val="single" w:sz="18" w:space="4" w:color="008000"/>
          </w:pBdr>
          <w:ind w:left="-1800"/>
          <w:jc w:val="right"/>
        </w:pPr>
        <w:r>
          <w:fldChar w:fldCharType="begin"/>
        </w:r>
        <w:r>
          <w:instrText>PAGE   \* MERGEFORMAT</w:instrText>
        </w:r>
        <w:r>
          <w:fldChar w:fldCharType="separate"/>
        </w:r>
        <w:r w:rsidR="00A20064">
          <w:rPr>
            <w:noProof/>
          </w:rPr>
          <w:t>2</w:t>
        </w:r>
        <w:r>
          <w:fldChar w:fldCharType="end"/>
        </w:r>
      </w:p>
      <w:p w14:paraId="3BA399E0" w14:textId="77777777" w:rsidR="0076008A" w:rsidRDefault="00000000" w:rsidP="00DE349E">
        <w:pPr>
          <w:pStyle w:val="a6"/>
          <w:spacing w:before="360"/>
          <w:ind w:left="-1797"/>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C7D42" w14:textId="77777777" w:rsidR="00971C05" w:rsidRDefault="00971C05" w:rsidP="00A5663B">
      <w:pPr>
        <w:spacing w:after="0" w:line="240" w:lineRule="auto"/>
      </w:pPr>
      <w:bookmarkStart w:id="0" w:name="_Hlk484772647"/>
      <w:bookmarkEnd w:id="0"/>
      <w:r>
        <w:separator/>
      </w:r>
    </w:p>
    <w:p w14:paraId="2FBDF67D" w14:textId="77777777" w:rsidR="00971C05" w:rsidRDefault="00971C05"/>
  </w:footnote>
  <w:footnote w:type="continuationSeparator" w:id="0">
    <w:p w14:paraId="684F887E" w14:textId="77777777" w:rsidR="00971C05" w:rsidRDefault="00971C05" w:rsidP="00A5663B">
      <w:pPr>
        <w:spacing w:after="0" w:line="240" w:lineRule="auto"/>
      </w:pPr>
      <w:r>
        <w:continuationSeparator/>
      </w:r>
    </w:p>
    <w:p w14:paraId="4E3432E6" w14:textId="77777777" w:rsidR="00971C05" w:rsidRDefault="00971C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740054746"/>
      <w:lock w:val="contentLocked"/>
      <w:placeholder>
        <w:docPart w:val="A3334B6022BD4D368C83C77A27FDC1AA"/>
      </w:placeholder>
      <w:group/>
    </w:sdtPr>
    <w:sdtContent>
      <w:p w14:paraId="71992C04" w14:textId="77777777" w:rsidR="00A5663B" w:rsidRPr="00A5663B" w:rsidRDefault="00000000" w:rsidP="00DE349E">
        <w:pPr>
          <w:pStyle w:val="a5"/>
          <w:ind w:left="-1800"/>
          <w:rPr>
            <w:lang w:val="en-US"/>
          </w:rPr>
        </w:pPr>
        <w:sdt>
          <w:sdtPr>
            <w:rPr>
              <w:lang w:val="en-US"/>
            </w:rPr>
            <w:id w:val="-1914392588"/>
            <w:lock w:val="sdtContentLocked"/>
            <w:placeholder>
              <w:docPart w:val="68DBF46467F741A4B5188769D68CC903"/>
            </w:placeholder>
            <w:group/>
          </w:sdtPr>
          <w:sdtContent>
            <w:r w:rsidR="00DE349E">
              <w:rPr>
                <w:noProof/>
                <w:lang w:eastAsia="el-GR"/>
              </w:rPr>
              <w:drawing>
                <wp:inline distT="0" distB="0" distL="0" distR="0" wp14:anchorId="35D0B5FB" wp14:editId="22E21B8D">
                  <wp:extent cx="7559675" cy="1439851"/>
                  <wp:effectExtent l="0" t="0" r="3175" b="8255"/>
                  <wp:docPr id="15" name="Εικόνα 1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34888"/>
      <w:lock w:val="contentLocked"/>
      <w:placeholder>
        <w:docPart w:val="A3334B6022BD4D368C83C77A27FDC1AA"/>
      </w:placeholder>
      <w:group/>
    </w:sdtPr>
    <w:sdtContent>
      <w:sdt>
        <w:sdtPr>
          <w:id w:val="1123346319"/>
          <w:lock w:val="sdtContentLocked"/>
          <w:placeholder>
            <w:docPart w:val="A3334B6022BD4D368C83C77A27FDC1AA"/>
          </w:placeholder>
          <w:group/>
        </w:sdtPr>
        <w:sdtContent>
          <w:sdt>
            <w:sdtPr>
              <w:id w:val="-1546359849"/>
              <w:lock w:val="sdtContentLocked"/>
              <w:placeholder>
                <w:docPart w:val="68DBF46467F741A4B5188769D68CC903"/>
              </w:placeholder>
              <w:group/>
            </w:sdtPr>
            <w:sdtContent>
              <w:p w14:paraId="35C488D0" w14:textId="77777777" w:rsidR="0076008A" w:rsidRPr="00DE349E" w:rsidRDefault="00DE349E" w:rsidP="00DE349E">
                <w:pPr>
                  <w:pStyle w:val="a5"/>
                  <w:ind w:left="-1800"/>
                </w:pPr>
                <w:r>
                  <w:rPr>
                    <w:noProof/>
                    <w:lang w:eastAsia="el-GR"/>
                  </w:rPr>
                  <w:drawing>
                    <wp:inline distT="0" distB="0" distL="0" distR="0" wp14:anchorId="5007F6AA" wp14:editId="5C8EC560">
                      <wp:extent cx="7553325" cy="1438642"/>
                      <wp:effectExtent l="0" t="0" r="0" b="9525"/>
                      <wp:docPr id="254741767" name="Εικόνα 2547417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BF4B93"/>
    <w:multiLevelType w:val="hybridMultilevel"/>
    <w:tmpl w:val="F4C4A6F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3"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5" w15:restartNumberingAfterBreak="0">
    <w:nsid w:val="65DE41C6"/>
    <w:multiLevelType w:val="hybridMultilevel"/>
    <w:tmpl w:val="768EAD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5413120">
    <w:abstractNumId w:val="8"/>
  </w:num>
  <w:num w:numId="2" w16cid:durableId="513492185">
    <w:abstractNumId w:val="8"/>
  </w:num>
  <w:num w:numId="3" w16cid:durableId="591400601">
    <w:abstractNumId w:val="8"/>
  </w:num>
  <w:num w:numId="4" w16cid:durableId="1143305377">
    <w:abstractNumId w:val="8"/>
  </w:num>
  <w:num w:numId="5" w16cid:durableId="1814059642">
    <w:abstractNumId w:val="8"/>
  </w:num>
  <w:num w:numId="6" w16cid:durableId="2110739655">
    <w:abstractNumId w:val="8"/>
  </w:num>
  <w:num w:numId="7" w16cid:durableId="1138381866">
    <w:abstractNumId w:val="8"/>
  </w:num>
  <w:num w:numId="8" w16cid:durableId="819808856">
    <w:abstractNumId w:val="8"/>
  </w:num>
  <w:num w:numId="9" w16cid:durableId="1882670088">
    <w:abstractNumId w:val="8"/>
  </w:num>
  <w:num w:numId="10" w16cid:durableId="31850676">
    <w:abstractNumId w:val="7"/>
  </w:num>
  <w:num w:numId="11" w16cid:durableId="1103309027">
    <w:abstractNumId w:val="6"/>
  </w:num>
  <w:num w:numId="12" w16cid:durableId="1101145475">
    <w:abstractNumId w:val="4"/>
  </w:num>
  <w:num w:numId="13" w16cid:durableId="2068868133">
    <w:abstractNumId w:val="2"/>
  </w:num>
  <w:num w:numId="14" w16cid:durableId="797647036">
    <w:abstractNumId w:val="0"/>
  </w:num>
  <w:num w:numId="15" w16cid:durableId="950666286">
    <w:abstractNumId w:val="3"/>
  </w:num>
  <w:num w:numId="16" w16cid:durableId="1850212474">
    <w:abstractNumId w:val="5"/>
  </w:num>
  <w:num w:numId="17" w16cid:durableId="640426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32A"/>
    <w:rsid w:val="00001152"/>
    <w:rsid w:val="00011187"/>
    <w:rsid w:val="000145EC"/>
    <w:rsid w:val="00016434"/>
    <w:rsid w:val="000224C1"/>
    <w:rsid w:val="000319B3"/>
    <w:rsid w:val="0003631E"/>
    <w:rsid w:val="0004133B"/>
    <w:rsid w:val="00053DFA"/>
    <w:rsid w:val="00054075"/>
    <w:rsid w:val="0006232C"/>
    <w:rsid w:val="00066872"/>
    <w:rsid w:val="00076026"/>
    <w:rsid w:val="0008214A"/>
    <w:rsid w:val="000864B5"/>
    <w:rsid w:val="00091240"/>
    <w:rsid w:val="000A5463"/>
    <w:rsid w:val="000C099E"/>
    <w:rsid w:val="000C14DF"/>
    <w:rsid w:val="000C1F92"/>
    <w:rsid w:val="000C602B"/>
    <w:rsid w:val="000D34E2"/>
    <w:rsid w:val="000D3A0A"/>
    <w:rsid w:val="000D3D70"/>
    <w:rsid w:val="000E2BB8"/>
    <w:rsid w:val="000E30A0"/>
    <w:rsid w:val="000E44E8"/>
    <w:rsid w:val="000F237D"/>
    <w:rsid w:val="000F4280"/>
    <w:rsid w:val="00104FD0"/>
    <w:rsid w:val="00121D2E"/>
    <w:rsid w:val="0013063B"/>
    <w:rsid w:val="001321CA"/>
    <w:rsid w:val="0016039E"/>
    <w:rsid w:val="00162CAE"/>
    <w:rsid w:val="001A5AF0"/>
    <w:rsid w:val="001A62AD"/>
    <w:rsid w:val="001A67BA"/>
    <w:rsid w:val="001B3428"/>
    <w:rsid w:val="001B7832"/>
    <w:rsid w:val="001E0A18"/>
    <w:rsid w:val="001E3CD5"/>
    <w:rsid w:val="001E439E"/>
    <w:rsid w:val="001E4D7C"/>
    <w:rsid w:val="001F1161"/>
    <w:rsid w:val="002058AF"/>
    <w:rsid w:val="00220D9A"/>
    <w:rsid w:val="00222FF8"/>
    <w:rsid w:val="00224096"/>
    <w:rsid w:val="002251AF"/>
    <w:rsid w:val="00236A27"/>
    <w:rsid w:val="00245067"/>
    <w:rsid w:val="00255DD0"/>
    <w:rsid w:val="002566C7"/>
    <w:rsid w:val="002570E4"/>
    <w:rsid w:val="00264E1B"/>
    <w:rsid w:val="0026597B"/>
    <w:rsid w:val="002663D5"/>
    <w:rsid w:val="0027672E"/>
    <w:rsid w:val="00283FB9"/>
    <w:rsid w:val="002B2BB6"/>
    <w:rsid w:val="002B43D6"/>
    <w:rsid w:val="002B740B"/>
    <w:rsid w:val="002C4134"/>
    <w:rsid w:val="002D0AB7"/>
    <w:rsid w:val="002D0FB3"/>
    <w:rsid w:val="002D1046"/>
    <w:rsid w:val="002D589A"/>
    <w:rsid w:val="002D7EE3"/>
    <w:rsid w:val="002E7ADF"/>
    <w:rsid w:val="002F75F4"/>
    <w:rsid w:val="00301E00"/>
    <w:rsid w:val="003071D9"/>
    <w:rsid w:val="00322A0B"/>
    <w:rsid w:val="00326F43"/>
    <w:rsid w:val="003336F9"/>
    <w:rsid w:val="00337205"/>
    <w:rsid w:val="0034662F"/>
    <w:rsid w:val="00356105"/>
    <w:rsid w:val="00356BDE"/>
    <w:rsid w:val="00361404"/>
    <w:rsid w:val="00371AFA"/>
    <w:rsid w:val="00374074"/>
    <w:rsid w:val="003956F9"/>
    <w:rsid w:val="003A3927"/>
    <w:rsid w:val="003A4E06"/>
    <w:rsid w:val="003A4EA9"/>
    <w:rsid w:val="003B245B"/>
    <w:rsid w:val="003B3E78"/>
    <w:rsid w:val="003B6AC5"/>
    <w:rsid w:val="003D4D14"/>
    <w:rsid w:val="003D73D0"/>
    <w:rsid w:val="003E38C4"/>
    <w:rsid w:val="003E4A53"/>
    <w:rsid w:val="003F789B"/>
    <w:rsid w:val="00406BA3"/>
    <w:rsid w:val="00406E7A"/>
    <w:rsid w:val="00411568"/>
    <w:rsid w:val="00412BB7"/>
    <w:rsid w:val="00413626"/>
    <w:rsid w:val="00415D99"/>
    <w:rsid w:val="0041774D"/>
    <w:rsid w:val="00421FA4"/>
    <w:rsid w:val="004231A9"/>
    <w:rsid w:val="00423508"/>
    <w:rsid w:val="004274AB"/>
    <w:rsid w:val="004355A3"/>
    <w:rsid w:val="004443A9"/>
    <w:rsid w:val="004446CA"/>
    <w:rsid w:val="00472CFE"/>
    <w:rsid w:val="00476FCF"/>
    <w:rsid w:val="00483ACE"/>
    <w:rsid w:val="00486A3F"/>
    <w:rsid w:val="004907BD"/>
    <w:rsid w:val="00497F36"/>
    <w:rsid w:val="004A2EF2"/>
    <w:rsid w:val="004A6201"/>
    <w:rsid w:val="004B45A1"/>
    <w:rsid w:val="004B7D58"/>
    <w:rsid w:val="004C48C9"/>
    <w:rsid w:val="004D0BE2"/>
    <w:rsid w:val="004D5A2F"/>
    <w:rsid w:val="004D72DE"/>
    <w:rsid w:val="004E186B"/>
    <w:rsid w:val="004F0A56"/>
    <w:rsid w:val="004F67DA"/>
    <w:rsid w:val="00501973"/>
    <w:rsid w:val="005077D6"/>
    <w:rsid w:val="00517354"/>
    <w:rsid w:val="0052064A"/>
    <w:rsid w:val="00523EAA"/>
    <w:rsid w:val="00540738"/>
    <w:rsid w:val="00540ED2"/>
    <w:rsid w:val="005414A6"/>
    <w:rsid w:val="00547D78"/>
    <w:rsid w:val="005507B7"/>
    <w:rsid w:val="00573B0A"/>
    <w:rsid w:val="0058273F"/>
    <w:rsid w:val="00583700"/>
    <w:rsid w:val="00584C89"/>
    <w:rsid w:val="005956CD"/>
    <w:rsid w:val="005A60B7"/>
    <w:rsid w:val="005B00C5"/>
    <w:rsid w:val="005B6534"/>
    <w:rsid w:val="005B661B"/>
    <w:rsid w:val="005C215F"/>
    <w:rsid w:val="005C377D"/>
    <w:rsid w:val="005C5A0B"/>
    <w:rsid w:val="005D05EE"/>
    <w:rsid w:val="005D2B1C"/>
    <w:rsid w:val="005D30F3"/>
    <w:rsid w:val="005D44A7"/>
    <w:rsid w:val="005E519F"/>
    <w:rsid w:val="005F5A54"/>
    <w:rsid w:val="0060312C"/>
    <w:rsid w:val="00607404"/>
    <w:rsid w:val="00610A7E"/>
    <w:rsid w:val="00612214"/>
    <w:rsid w:val="00616AB3"/>
    <w:rsid w:val="00617AC0"/>
    <w:rsid w:val="0062639A"/>
    <w:rsid w:val="0063261B"/>
    <w:rsid w:val="00635606"/>
    <w:rsid w:val="00642AA7"/>
    <w:rsid w:val="00643985"/>
    <w:rsid w:val="00647299"/>
    <w:rsid w:val="00650F50"/>
    <w:rsid w:val="00651CD5"/>
    <w:rsid w:val="00654E9D"/>
    <w:rsid w:val="006604D1"/>
    <w:rsid w:val="0066741D"/>
    <w:rsid w:val="00671F1A"/>
    <w:rsid w:val="00675D95"/>
    <w:rsid w:val="00690D63"/>
    <w:rsid w:val="006A52F5"/>
    <w:rsid w:val="006A785A"/>
    <w:rsid w:val="006B7329"/>
    <w:rsid w:val="006C17A8"/>
    <w:rsid w:val="006D0554"/>
    <w:rsid w:val="006D48DA"/>
    <w:rsid w:val="006D6D64"/>
    <w:rsid w:val="006E2284"/>
    <w:rsid w:val="006E4CFB"/>
    <w:rsid w:val="006E692F"/>
    <w:rsid w:val="006E6B93"/>
    <w:rsid w:val="006F050F"/>
    <w:rsid w:val="006F451F"/>
    <w:rsid w:val="006F68D0"/>
    <w:rsid w:val="006F77ED"/>
    <w:rsid w:val="0072145A"/>
    <w:rsid w:val="007244DB"/>
    <w:rsid w:val="00725A6D"/>
    <w:rsid w:val="0073234F"/>
    <w:rsid w:val="00733E1A"/>
    <w:rsid w:val="0074333B"/>
    <w:rsid w:val="00751DB1"/>
    <w:rsid w:val="00752538"/>
    <w:rsid w:val="00754C30"/>
    <w:rsid w:val="007553B2"/>
    <w:rsid w:val="00757421"/>
    <w:rsid w:val="0076008A"/>
    <w:rsid w:val="007615F4"/>
    <w:rsid w:val="00763FCD"/>
    <w:rsid w:val="00765838"/>
    <w:rsid w:val="00767D09"/>
    <w:rsid w:val="0077016C"/>
    <w:rsid w:val="007A13F5"/>
    <w:rsid w:val="007A3FAE"/>
    <w:rsid w:val="007A4F33"/>
    <w:rsid w:val="007A781F"/>
    <w:rsid w:val="007D17F8"/>
    <w:rsid w:val="007D74F2"/>
    <w:rsid w:val="007E496A"/>
    <w:rsid w:val="007E66D9"/>
    <w:rsid w:val="0080300C"/>
    <w:rsid w:val="0080787B"/>
    <w:rsid w:val="008104A7"/>
    <w:rsid w:val="00811A9B"/>
    <w:rsid w:val="00813BEB"/>
    <w:rsid w:val="00822CC0"/>
    <w:rsid w:val="008321C9"/>
    <w:rsid w:val="00840BB3"/>
    <w:rsid w:val="00842387"/>
    <w:rsid w:val="00846A07"/>
    <w:rsid w:val="00853024"/>
    <w:rsid w:val="00857467"/>
    <w:rsid w:val="008628BC"/>
    <w:rsid w:val="00863CA9"/>
    <w:rsid w:val="00872FB3"/>
    <w:rsid w:val="00876B17"/>
    <w:rsid w:val="008770E0"/>
    <w:rsid w:val="00880266"/>
    <w:rsid w:val="00882997"/>
    <w:rsid w:val="00886205"/>
    <w:rsid w:val="00890E52"/>
    <w:rsid w:val="00894080"/>
    <w:rsid w:val="008960BB"/>
    <w:rsid w:val="008962B6"/>
    <w:rsid w:val="008A26A3"/>
    <w:rsid w:val="008A421B"/>
    <w:rsid w:val="008A65F9"/>
    <w:rsid w:val="008B3278"/>
    <w:rsid w:val="008B4469"/>
    <w:rsid w:val="008B5B34"/>
    <w:rsid w:val="008C3728"/>
    <w:rsid w:val="008E21ED"/>
    <w:rsid w:val="008E2D5A"/>
    <w:rsid w:val="008E75AF"/>
    <w:rsid w:val="008F0284"/>
    <w:rsid w:val="008F4A49"/>
    <w:rsid w:val="00906FB5"/>
    <w:rsid w:val="009200D0"/>
    <w:rsid w:val="00927469"/>
    <w:rsid w:val="00930CEE"/>
    <w:rsid w:val="009324B1"/>
    <w:rsid w:val="00935B1D"/>
    <w:rsid w:val="00936BAC"/>
    <w:rsid w:val="009452F2"/>
    <w:rsid w:val="009503E0"/>
    <w:rsid w:val="00950BA0"/>
    <w:rsid w:val="00953909"/>
    <w:rsid w:val="00960DD9"/>
    <w:rsid w:val="00971C05"/>
    <w:rsid w:val="00971D83"/>
    <w:rsid w:val="00972E62"/>
    <w:rsid w:val="00980425"/>
    <w:rsid w:val="009909EF"/>
    <w:rsid w:val="009957F4"/>
    <w:rsid w:val="00995C38"/>
    <w:rsid w:val="009973E2"/>
    <w:rsid w:val="009A2211"/>
    <w:rsid w:val="009A26FE"/>
    <w:rsid w:val="009A4192"/>
    <w:rsid w:val="009B3183"/>
    <w:rsid w:val="009C06F7"/>
    <w:rsid w:val="009C4D45"/>
    <w:rsid w:val="009D297A"/>
    <w:rsid w:val="009D3F19"/>
    <w:rsid w:val="009D5EB0"/>
    <w:rsid w:val="009E6773"/>
    <w:rsid w:val="009F3E0E"/>
    <w:rsid w:val="00A04D49"/>
    <w:rsid w:val="00A0512E"/>
    <w:rsid w:val="00A06C47"/>
    <w:rsid w:val="00A20064"/>
    <w:rsid w:val="00A24A4D"/>
    <w:rsid w:val="00A32253"/>
    <w:rsid w:val="00A35350"/>
    <w:rsid w:val="00A5663B"/>
    <w:rsid w:val="00A65DC7"/>
    <w:rsid w:val="00A66F36"/>
    <w:rsid w:val="00A8235C"/>
    <w:rsid w:val="00A862B1"/>
    <w:rsid w:val="00A90B3F"/>
    <w:rsid w:val="00A95FBA"/>
    <w:rsid w:val="00AA7FE9"/>
    <w:rsid w:val="00AB057A"/>
    <w:rsid w:val="00AB2576"/>
    <w:rsid w:val="00AB2AF2"/>
    <w:rsid w:val="00AB79B5"/>
    <w:rsid w:val="00AC0D27"/>
    <w:rsid w:val="00AC5D13"/>
    <w:rsid w:val="00AC766E"/>
    <w:rsid w:val="00AD13AB"/>
    <w:rsid w:val="00AE3FD8"/>
    <w:rsid w:val="00AF0AE0"/>
    <w:rsid w:val="00AF66C4"/>
    <w:rsid w:val="00AF7DE7"/>
    <w:rsid w:val="00B01AB1"/>
    <w:rsid w:val="00B03E07"/>
    <w:rsid w:val="00B14597"/>
    <w:rsid w:val="00B21FCB"/>
    <w:rsid w:val="00B24CE3"/>
    <w:rsid w:val="00B24F28"/>
    <w:rsid w:val="00B25CDE"/>
    <w:rsid w:val="00B30846"/>
    <w:rsid w:val="00B343FA"/>
    <w:rsid w:val="00B73A9A"/>
    <w:rsid w:val="00B926D1"/>
    <w:rsid w:val="00B92A91"/>
    <w:rsid w:val="00B966DE"/>
    <w:rsid w:val="00B977C3"/>
    <w:rsid w:val="00BA5030"/>
    <w:rsid w:val="00BB5FA1"/>
    <w:rsid w:val="00BD105C"/>
    <w:rsid w:val="00BD110D"/>
    <w:rsid w:val="00BE04D8"/>
    <w:rsid w:val="00BE52FC"/>
    <w:rsid w:val="00BE6103"/>
    <w:rsid w:val="00BF7928"/>
    <w:rsid w:val="00C0166C"/>
    <w:rsid w:val="00C04B0C"/>
    <w:rsid w:val="00C10340"/>
    <w:rsid w:val="00C13744"/>
    <w:rsid w:val="00C2350C"/>
    <w:rsid w:val="00C243A1"/>
    <w:rsid w:val="00C32FBB"/>
    <w:rsid w:val="00C3596D"/>
    <w:rsid w:val="00C4571F"/>
    <w:rsid w:val="00C46534"/>
    <w:rsid w:val="00C53AFC"/>
    <w:rsid w:val="00C540C9"/>
    <w:rsid w:val="00C55583"/>
    <w:rsid w:val="00C6720A"/>
    <w:rsid w:val="00C758AA"/>
    <w:rsid w:val="00C76435"/>
    <w:rsid w:val="00C80445"/>
    <w:rsid w:val="00C83F4F"/>
    <w:rsid w:val="00C84A64"/>
    <w:rsid w:val="00C853D2"/>
    <w:rsid w:val="00C864D7"/>
    <w:rsid w:val="00C90057"/>
    <w:rsid w:val="00C96A9D"/>
    <w:rsid w:val="00CA1AE3"/>
    <w:rsid w:val="00CA3674"/>
    <w:rsid w:val="00CC0F12"/>
    <w:rsid w:val="00CC22AC"/>
    <w:rsid w:val="00CC3DD1"/>
    <w:rsid w:val="00CC59F5"/>
    <w:rsid w:val="00CC62E9"/>
    <w:rsid w:val="00CD180E"/>
    <w:rsid w:val="00CD3CE2"/>
    <w:rsid w:val="00CD5A7F"/>
    <w:rsid w:val="00CD6D05"/>
    <w:rsid w:val="00CE0328"/>
    <w:rsid w:val="00CE5FF4"/>
    <w:rsid w:val="00CF0560"/>
    <w:rsid w:val="00CF0E8A"/>
    <w:rsid w:val="00D00AC1"/>
    <w:rsid w:val="00D01297"/>
    <w:rsid w:val="00D01C51"/>
    <w:rsid w:val="00D1032A"/>
    <w:rsid w:val="00D11B9D"/>
    <w:rsid w:val="00D14800"/>
    <w:rsid w:val="00D35A4C"/>
    <w:rsid w:val="00D3735F"/>
    <w:rsid w:val="00D4303F"/>
    <w:rsid w:val="00D43376"/>
    <w:rsid w:val="00D4455A"/>
    <w:rsid w:val="00D46012"/>
    <w:rsid w:val="00D564CB"/>
    <w:rsid w:val="00D639C9"/>
    <w:rsid w:val="00D7519B"/>
    <w:rsid w:val="00D87214"/>
    <w:rsid w:val="00D878D2"/>
    <w:rsid w:val="00DA0B8B"/>
    <w:rsid w:val="00DA5411"/>
    <w:rsid w:val="00DB2FC8"/>
    <w:rsid w:val="00DC64B0"/>
    <w:rsid w:val="00DC6941"/>
    <w:rsid w:val="00DD176C"/>
    <w:rsid w:val="00DD1D03"/>
    <w:rsid w:val="00DD4595"/>
    <w:rsid w:val="00DD7797"/>
    <w:rsid w:val="00DE2F99"/>
    <w:rsid w:val="00DE349E"/>
    <w:rsid w:val="00DE3DAF"/>
    <w:rsid w:val="00DE52E0"/>
    <w:rsid w:val="00DE58BA"/>
    <w:rsid w:val="00DE5CD7"/>
    <w:rsid w:val="00DE62F3"/>
    <w:rsid w:val="00DE76CA"/>
    <w:rsid w:val="00DF27F7"/>
    <w:rsid w:val="00E018A8"/>
    <w:rsid w:val="00E02A8A"/>
    <w:rsid w:val="00E16B7C"/>
    <w:rsid w:val="00E206BA"/>
    <w:rsid w:val="00E22772"/>
    <w:rsid w:val="00E279BD"/>
    <w:rsid w:val="00E316DE"/>
    <w:rsid w:val="00E357D4"/>
    <w:rsid w:val="00E40395"/>
    <w:rsid w:val="00E429AD"/>
    <w:rsid w:val="00E55813"/>
    <w:rsid w:val="00E632CA"/>
    <w:rsid w:val="00E70687"/>
    <w:rsid w:val="00E72589"/>
    <w:rsid w:val="00E776F1"/>
    <w:rsid w:val="00E80B73"/>
    <w:rsid w:val="00E8382F"/>
    <w:rsid w:val="00E922F5"/>
    <w:rsid w:val="00E9293A"/>
    <w:rsid w:val="00EA7073"/>
    <w:rsid w:val="00EA7967"/>
    <w:rsid w:val="00EB0575"/>
    <w:rsid w:val="00EE0F94"/>
    <w:rsid w:val="00EE6171"/>
    <w:rsid w:val="00EE65BD"/>
    <w:rsid w:val="00EF66B1"/>
    <w:rsid w:val="00F01A84"/>
    <w:rsid w:val="00F02B8E"/>
    <w:rsid w:val="00F071B9"/>
    <w:rsid w:val="00F13F98"/>
    <w:rsid w:val="00F14369"/>
    <w:rsid w:val="00F2146F"/>
    <w:rsid w:val="00F21A91"/>
    <w:rsid w:val="00F21B29"/>
    <w:rsid w:val="00F239E9"/>
    <w:rsid w:val="00F42CC8"/>
    <w:rsid w:val="00F46B26"/>
    <w:rsid w:val="00F471C6"/>
    <w:rsid w:val="00F56E78"/>
    <w:rsid w:val="00F64D51"/>
    <w:rsid w:val="00F66E9B"/>
    <w:rsid w:val="00F736BA"/>
    <w:rsid w:val="00F80939"/>
    <w:rsid w:val="00F84821"/>
    <w:rsid w:val="00F95A39"/>
    <w:rsid w:val="00F97D08"/>
    <w:rsid w:val="00FA015E"/>
    <w:rsid w:val="00FA1B8F"/>
    <w:rsid w:val="00FA55E7"/>
    <w:rsid w:val="00FB3A05"/>
    <w:rsid w:val="00FB6BC4"/>
    <w:rsid w:val="00FC61EC"/>
    <w:rsid w:val="00FF33FA"/>
    <w:rsid w:val="00FF6C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02624"/>
  <w15:docId w15:val="{A80DF6DD-F6B9-4EBF-A930-C8DA1295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link w:val="Chara"/>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b"/>
    <w:qFormat/>
    <w:rsid w:val="00CD5A7F"/>
    <w:pPr>
      <w:spacing w:after="480"/>
      <w:jc w:val="left"/>
    </w:pPr>
    <w:rPr>
      <w:u w:val="single"/>
    </w:rPr>
  </w:style>
  <w:style w:type="character" w:customStyle="1" w:styleId="Charb">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4C48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7A13F5"/>
    <w:rPr>
      <w:color w:val="605E5C"/>
      <w:shd w:val="clear" w:color="auto" w:fill="E1DFDD"/>
    </w:rPr>
  </w:style>
  <w:style w:type="character" w:customStyle="1" w:styleId="Chara">
    <w:name w:val="Χωρίς διάστιχο Char"/>
    <w:basedOn w:val="a1"/>
    <w:link w:val="af4"/>
    <w:uiPriority w:val="1"/>
    <w:rsid w:val="00846A07"/>
    <w:rPr>
      <w:rFonts w:ascii="Cambria" w:hAnsi="Cambria"/>
      <w:color w:val="000000"/>
      <w:sz w:val="22"/>
      <w:szCs w:val="22"/>
    </w:rPr>
  </w:style>
  <w:style w:type="character" w:styleId="-0">
    <w:name w:val="FollowedHyperlink"/>
    <w:basedOn w:val="a1"/>
    <w:uiPriority w:val="99"/>
    <w:semiHidden/>
    <w:unhideWhenUsed/>
    <w:rsid w:val="00121D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7691">
      <w:bodyDiv w:val="1"/>
      <w:marLeft w:val="0"/>
      <w:marRight w:val="0"/>
      <w:marTop w:val="0"/>
      <w:marBottom w:val="0"/>
      <w:divBdr>
        <w:top w:val="none" w:sz="0" w:space="0" w:color="auto"/>
        <w:left w:val="none" w:sz="0" w:space="0" w:color="auto"/>
        <w:bottom w:val="none" w:sz="0" w:space="0" w:color="auto"/>
        <w:right w:val="none" w:sz="0" w:space="0" w:color="auto"/>
      </w:divBdr>
    </w:div>
    <w:div w:id="201780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ea.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esamea.gr/el/article/aithma-meiwshs-sto-50-toy-apaitoymenoy-posostoy-anaphrias-gia-thn-prosayxhsh-kata-20-ths-antimisthias-twn-airetwn-organwn-ota-me-anaphria-hkai-xronia-pathhs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amea.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3;&#925;&#913;&#922;&#927;&#921;&#925;&#937;&#931;&#919;-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34B6022BD4D368C83C77A27FDC1AA"/>
        <w:category>
          <w:name w:val="Γενικά"/>
          <w:gallery w:val="placeholder"/>
        </w:category>
        <w:types>
          <w:type w:val="bbPlcHdr"/>
        </w:types>
        <w:behaviors>
          <w:behavior w:val="content"/>
        </w:behaviors>
        <w:guid w:val="{83D4F594-5D28-49EE-96F8-21C1DA8A118C}"/>
      </w:docPartPr>
      <w:docPartBody>
        <w:p w:rsidR="003572EC" w:rsidRDefault="00550D21">
          <w:pPr>
            <w:pStyle w:val="A3334B6022BD4D368C83C77A27FDC1AA"/>
          </w:pPr>
          <w:r w:rsidRPr="004E58EE">
            <w:rPr>
              <w:rStyle w:val="a3"/>
            </w:rPr>
            <w:t>Κάντε κλικ ή πατήστε εδώ για να εισαγάγετε κείμενο.</w:t>
          </w:r>
        </w:p>
      </w:docPartBody>
    </w:docPart>
    <w:docPart>
      <w:docPartPr>
        <w:name w:val="1410FBFCC4BC46C48B730188E3D9DCBA"/>
        <w:category>
          <w:name w:val="Γενικά"/>
          <w:gallery w:val="placeholder"/>
        </w:category>
        <w:types>
          <w:type w:val="bbPlcHdr"/>
        </w:types>
        <w:behaviors>
          <w:behavior w:val="content"/>
        </w:behaviors>
        <w:guid w:val="{01AF7411-3CA7-40F5-BFEA-69F1306632C6}"/>
      </w:docPartPr>
      <w:docPartBody>
        <w:p w:rsidR="003572EC" w:rsidRDefault="00550D21">
          <w:pPr>
            <w:pStyle w:val="1410FBFCC4BC46C48B730188E3D9DCBA"/>
          </w:pPr>
          <w:r>
            <w:rPr>
              <w:rStyle w:val="a3"/>
            </w:rPr>
            <w:t>Πόλη</w:t>
          </w:r>
          <w:r w:rsidRPr="0080787B">
            <w:rPr>
              <w:rStyle w:val="a3"/>
            </w:rPr>
            <w:t>.</w:t>
          </w:r>
        </w:p>
      </w:docPartBody>
    </w:docPart>
    <w:docPart>
      <w:docPartPr>
        <w:name w:val="61796F9F2F4248AB849AAFB020CD5ADD"/>
        <w:category>
          <w:name w:val="Γενικά"/>
          <w:gallery w:val="placeholder"/>
        </w:category>
        <w:types>
          <w:type w:val="bbPlcHdr"/>
        </w:types>
        <w:behaviors>
          <w:behavior w:val="content"/>
        </w:behaviors>
        <w:guid w:val="{293B999D-12B0-48E2-AFBD-E0CD2C9699EE}"/>
      </w:docPartPr>
      <w:docPartBody>
        <w:p w:rsidR="003572EC" w:rsidRDefault="00550D21">
          <w:pPr>
            <w:pStyle w:val="61796F9F2F4248AB849AAFB020CD5ADD"/>
          </w:pPr>
          <w:r w:rsidRPr="0076008A">
            <w:rPr>
              <w:rStyle w:val="a3"/>
              <w:color w:val="0070C0"/>
            </w:rPr>
            <w:t>00.00.201</w:t>
          </w:r>
          <w:r>
            <w:rPr>
              <w:rStyle w:val="a3"/>
              <w:color w:val="0070C0"/>
            </w:rPr>
            <w:t>9</w:t>
          </w:r>
        </w:p>
      </w:docPartBody>
    </w:docPart>
    <w:docPart>
      <w:docPartPr>
        <w:name w:val="02308CF0584A43218CA2CFD7C8EF0768"/>
        <w:category>
          <w:name w:val="Γενικά"/>
          <w:gallery w:val="placeholder"/>
        </w:category>
        <w:types>
          <w:type w:val="bbPlcHdr"/>
        </w:types>
        <w:behaviors>
          <w:behavior w:val="content"/>
        </w:behaviors>
        <w:guid w:val="{6E80B67F-A3E5-491F-B15C-2F59E5021CF2}"/>
      </w:docPartPr>
      <w:docPartBody>
        <w:p w:rsidR="003572EC" w:rsidRDefault="00550D21">
          <w:pPr>
            <w:pStyle w:val="02308CF0584A43218CA2CFD7C8EF0768"/>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26FD0C6718E343D29245E5C6688DF4BB"/>
        <w:category>
          <w:name w:val="Γενικά"/>
          <w:gallery w:val="placeholder"/>
        </w:category>
        <w:types>
          <w:type w:val="bbPlcHdr"/>
        </w:types>
        <w:behaviors>
          <w:behavior w:val="content"/>
        </w:behaviors>
        <w:guid w:val="{361F957A-31AC-45D6-8DEC-FDC717B38CD2}"/>
      </w:docPartPr>
      <w:docPartBody>
        <w:p w:rsidR="003572EC" w:rsidRDefault="00550D21">
          <w:pPr>
            <w:pStyle w:val="26FD0C6718E343D29245E5C6688DF4BB"/>
          </w:pPr>
          <w:r w:rsidRPr="008B4469">
            <w:rPr>
              <w:rStyle w:val="a3"/>
              <w:color w:val="0070C0"/>
            </w:rPr>
            <w:t>Κάντε κλικ για να εισαγάγετε τίτλο.</w:t>
          </w:r>
        </w:p>
      </w:docPartBody>
    </w:docPart>
    <w:docPart>
      <w:docPartPr>
        <w:name w:val="EF162F3D27934B4B94082F909462D7CC"/>
        <w:category>
          <w:name w:val="Γενικά"/>
          <w:gallery w:val="placeholder"/>
        </w:category>
        <w:types>
          <w:type w:val="bbPlcHdr"/>
        </w:types>
        <w:behaviors>
          <w:behavior w:val="content"/>
        </w:behaviors>
        <w:guid w:val="{002574A5-240F-423D-A9FE-808C0320398D}"/>
      </w:docPartPr>
      <w:docPartBody>
        <w:p w:rsidR="003572EC" w:rsidRDefault="00550D21">
          <w:pPr>
            <w:pStyle w:val="EF162F3D27934B4B94082F909462D7CC"/>
          </w:pPr>
          <w:r w:rsidRPr="00374074">
            <w:rPr>
              <w:rStyle w:val="a3"/>
              <w:color w:val="0070C0"/>
            </w:rPr>
            <w:t>Κάντε κλικ εδώ για να εισαγάγετε το σώμα του εγγράφου.</w:t>
          </w:r>
        </w:p>
      </w:docPartBody>
    </w:docPart>
    <w:docPart>
      <w:docPartPr>
        <w:name w:val="68DBF46467F741A4B5188769D68CC903"/>
        <w:category>
          <w:name w:val="Γενικά"/>
          <w:gallery w:val="placeholder"/>
        </w:category>
        <w:types>
          <w:type w:val="bbPlcHdr"/>
        </w:types>
        <w:behaviors>
          <w:behavior w:val="content"/>
        </w:behaviors>
        <w:guid w:val="{EFBAE093-DDA3-47B9-9900-F9AD3CE8B0A3}"/>
      </w:docPartPr>
      <w:docPartBody>
        <w:p w:rsidR="003572EC" w:rsidRDefault="00550D21">
          <w:pPr>
            <w:pStyle w:val="68DBF46467F741A4B5188769D68CC903"/>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21"/>
    <w:rsid w:val="00041FFE"/>
    <w:rsid w:val="000A419B"/>
    <w:rsid w:val="000B4342"/>
    <w:rsid w:val="000C1F92"/>
    <w:rsid w:val="000D59AF"/>
    <w:rsid w:val="00174E6C"/>
    <w:rsid w:val="001832CD"/>
    <w:rsid w:val="00194121"/>
    <w:rsid w:val="00235898"/>
    <w:rsid w:val="00247F7E"/>
    <w:rsid w:val="002D291F"/>
    <w:rsid w:val="002F7027"/>
    <w:rsid w:val="00350131"/>
    <w:rsid w:val="00356105"/>
    <w:rsid w:val="00356BDE"/>
    <w:rsid w:val="003572EC"/>
    <w:rsid w:val="003A3927"/>
    <w:rsid w:val="003A404D"/>
    <w:rsid w:val="003F6A20"/>
    <w:rsid w:val="004565DB"/>
    <w:rsid w:val="00476FCF"/>
    <w:rsid w:val="004907BD"/>
    <w:rsid w:val="004B3087"/>
    <w:rsid w:val="004B7D58"/>
    <w:rsid w:val="005414A6"/>
    <w:rsid w:val="00550D21"/>
    <w:rsid w:val="00595CE8"/>
    <w:rsid w:val="00597137"/>
    <w:rsid w:val="005C377D"/>
    <w:rsid w:val="005E1B4F"/>
    <w:rsid w:val="0060312C"/>
    <w:rsid w:val="00616AB3"/>
    <w:rsid w:val="0062639A"/>
    <w:rsid w:val="006676F9"/>
    <w:rsid w:val="006D48DA"/>
    <w:rsid w:val="007253D0"/>
    <w:rsid w:val="00765838"/>
    <w:rsid w:val="007902BF"/>
    <w:rsid w:val="007941E9"/>
    <w:rsid w:val="008265F0"/>
    <w:rsid w:val="00852885"/>
    <w:rsid w:val="008A220B"/>
    <w:rsid w:val="009546C6"/>
    <w:rsid w:val="00981F1B"/>
    <w:rsid w:val="009E0370"/>
    <w:rsid w:val="00A06C47"/>
    <w:rsid w:val="00A73665"/>
    <w:rsid w:val="00A83EFD"/>
    <w:rsid w:val="00AC2BF5"/>
    <w:rsid w:val="00AC5D13"/>
    <w:rsid w:val="00AD4DCB"/>
    <w:rsid w:val="00AE3FD8"/>
    <w:rsid w:val="00AE4F09"/>
    <w:rsid w:val="00AF0AE0"/>
    <w:rsid w:val="00B60C7D"/>
    <w:rsid w:val="00BD110D"/>
    <w:rsid w:val="00BF4F66"/>
    <w:rsid w:val="00C4389A"/>
    <w:rsid w:val="00C5030E"/>
    <w:rsid w:val="00C540C9"/>
    <w:rsid w:val="00C758AA"/>
    <w:rsid w:val="00C853D2"/>
    <w:rsid w:val="00D02D23"/>
    <w:rsid w:val="00D05BAC"/>
    <w:rsid w:val="00D1211F"/>
    <w:rsid w:val="00D3735F"/>
    <w:rsid w:val="00D751A3"/>
    <w:rsid w:val="00D91E26"/>
    <w:rsid w:val="00DE52E0"/>
    <w:rsid w:val="00E8302B"/>
    <w:rsid w:val="00F01A84"/>
    <w:rsid w:val="00F03625"/>
    <w:rsid w:val="00F43D18"/>
    <w:rsid w:val="00F94484"/>
    <w:rsid w:val="00FF3F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A3334B6022BD4D368C83C77A27FDC1AA">
    <w:name w:val="A3334B6022BD4D368C83C77A27FDC1AA"/>
  </w:style>
  <w:style w:type="paragraph" w:customStyle="1" w:styleId="1410FBFCC4BC46C48B730188E3D9DCBA">
    <w:name w:val="1410FBFCC4BC46C48B730188E3D9DCBA"/>
  </w:style>
  <w:style w:type="paragraph" w:customStyle="1" w:styleId="61796F9F2F4248AB849AAFB020CD5ADD">
    <w:name w:val="61796F9F2F4248AB849AAFB020CD5ADD"/>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02308CF0584A43218CA2CFD7C8EF0768">
    <w:name w:val="02308CF0584A43218CA2CFD7C8EF0768"/>
  </w:style>
  <w:style w:type="paragraph" w:customStyle="1" w:styleId="26FD0C6718E343D29245E5C6688DF4BB">
    <w:name w:val="26FD0C6718E343D29245E5C6688DF4BB"/>
  </w:style>
  <w:style w:type="paragraph" w:customStyle="1" w:styleId="EF162F3D27934B4B94082F909462D7CC">
    <w:name w:val="EF162F3D27934B4B94082F909462D7CC"/>
  </w:style>
  <w:style w:type="paragraph" w:customStyle="1" w:styleId="68DBF46467F741A4B5188769D68CC903">
    <w:name w:val="68DBF46467F741A4B5188769D68CC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4A4654F-E7F6-42DC-B4C2-86717525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ΑΝΑΚΟΙΝΩΣΗ-20190110.dotx</Template>
  <TotalTime>11</TotalTime>
  <Pages>2</Pages>
  <Words>518</Words>
  <Characters>2799</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Επιστολόχαρτο</vt:lpstr>
    </vt:vector>
  </TitlesOfParts>
  <Company>Εθνική Συνομοσπονδία Ατόμων με Αναπηρία (ΕΣΑμεΑ)</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dc:title>
  <dc:subject>ΑΝΑΚΟΙΝΩΣΗ</dc:subject>
  <dc:creator>xsamara</dc:creator>
  <cp:lastModifiedBy>officeuser3</cp:lastModifiedBy>
  <cp:revision>4</cp:revision>
  <cp:lastPrinted>2017-05-26T15:11:00Z</cp:lastPrinted>
  <dcterms:created xsi:type="dcterms:W3CDTF">2026-10-26T10:32:00Z</dcterms:created>
  <dcterms:modified xsi:type="dcterms:W3CDTF">2026-10-26T10:41:00Z</dcterms:modified>
  <cp:contentStatus/>
  <dc:language>Ελληνικά</dc:language>
  <cp:version>am-20180624</cp:version>
</cp:coreProperties>
</file>